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DFA1D" w14:textId="77777777" w:rsidR="009F2C19" w:rsidRDefault="009F2C19" w:rsidP="009F2C19">
      <w:pPr>
        <w:jc w:val="center"/>
        <w:rPr>
          <w:b/>
          <w:sz w:val="16"/>
        </w:rPr>
      </w:pP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</w:p>
    <w:p w14:paraId="4A2105A6" w14:textId="77777777" w:rsidR="009F2C19" w:rsidRDefault="009F2C19" w:rsidP="009F2C19">
      <w:pPr>
        <w:jc w:val="center"/>
        <w:rPr>
          <w:b/>
          <w:sz w:val="28"/>
        </w:rPr>
      </w:pPr>
      <w:r>
        <w:rPr>
          <w:noProof/>
          <w:sz w:val="32"/>
        </w:rPr>
        <w:drawing>
          <wp:inline distT="0" distB="0" distL="0" distR="0" wp14:anchorId="04A5A315" wp14:editId="616E1C8B">
            <wp:extent cx="563626" cy="739648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563626" cy="739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28658" w14:textId="77777777" w:rsidR="009F2C19" w:rsidRDefault="009F2C19" w:rsidP="009F2C19">
      <w:pPr>
        <w:jc w:val="center"/>
        <w:rPr>
          <w:b/>
          <w:sz w:val="28"/>
        </w:rPr>
      </w:pPr>
    </w:p>
    <w:p w14:paraId="6048E463" w14:textId="77777777" w:rsidR="009F2C19" w:rsidRDefault="009F2C19" w:rsidP="009F2C19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МОСКОВСКАЯ  ОБЛАСТЬ</w:t>
      </w:r>
      <w:proofErr w:type="gramEnd"/>
    </w:p>
    <w:p w14:paraId="676EA512" w14:textId="77777777" w:rsidR="009F2C19" w:rsidRDefault="009F2C19" w:rsidP="009F2C19">
      <w:pPr>
        <w:jc w:val="center"/>
        <w:rPr>
          <w:b/>
          <w:sz w:val="28"/>
        </w:rPr>
      </w:pPr>
      <w:r>
        <w:rPr>
          <w:b/>
          <w:sz w:val="28"/>
        </w:rPr>
        <w:t>ГОРОДСКОЙ ОКРУГ ЖУКОВСКИЙ</w:t>
      </w:r>
    </w:p>
    <w:p w14:paraId="1ABF8E17" w14:textId="77777777" w:rsidR="009F2C19" w:rsidRDefault="009F2C19" w:rsidP="009F2C19">
      <w:pPr>
        <w:jc w:val="center"/>
        <w:rPr>
          <w:b/>
          <w:sz w:val="18"/>
        </w:rPr>
      </w:pPr>
    </w:p>
    <w:p w14:paraId="41BAC712" w14:textId="77777777" w:rsidR="009F2C19" w:rsidRDefault="009F2C19" w:rsidP="009F2C19">
      <w:pPr>
        <w:jc w:val="center"/>
        <w:rPr>
          <w:b/>
          <w:sz w:val="40"/>
        </w:rPr>
      </w:pPr>
      <w:r>
        <w:rPr>
          <w:b/>
          <w:sz w:val="40"/>
        </w:rPr>
        <w:t>АДМИНИСТРАЦИЯ ГОРОДСКОГО ОКРУГА</w:t>
      </w:r>
    </w:p>
    <w:p w14:paraId="3573D8A7" w14:textId="77777777" w:rsidR="009F2C19" w:rsidRDefault="009F2C19" w:rsidP="009F2C19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49D803" wp14:editId="23F0CAED">
                <wp:simplePos x="0" y="0"/>
                <wp:positionH relativeFrom="column">
                  <wp:posOffset>5705</wp:posOffset>
                </wp:positionH>
                <wp:positionV relativeFrom="paragraph">
                  <wp:posOffset>156209</wp:posOffset>
                </wp:positionV>
                <wp:extent cx="6057919" cy="5715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8648">
                          <a:off x="0" y="0"/>
                          <a:ext cx="6057919" cy="571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A4F4D23" id="Picture 3" o:spid="_x0000_s1026" style="position:absolute;rotation:9446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12.3pt" to="477.4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" filled="t" strokeweight="4.5pt"/>
            </w:pict>
          </mc:Fallback>
        </mc:AlternateContent>
      </w:r>
    </w:p>
    <w:p w14:paraId="384B53B6" w14:textId="77777777" w:rsidR="009F2C19" w:rsidRDefault="009F2C19" w:rsidP="009F2C19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14:paraId="3CD74D2D" w14:textId="77777777" w:rsidR="009F2C19" w:rsidRDefault="009F2C19" w:rsidP="009F2C19">
      <w:pPr>
        <w:jc w:val="both"/>
        <w:rPr>
          <w:b/>
        </w:rPr>
      </w:pPr>
    </w:p>
    <w:p w14:paraId="2AB88BF1" w14:textId="28CDB103" w:rsidR="009F2C19" w:rsidRPr="005C047C" w:rsidRDefault="005C047C" w:rsidP="009F2C1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12.10.2026</w:t>
      </w:r>
      <w:r w:rsidR="009F2C19" w:rsidRPr="005C047C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1312</w:t>
      </w:r>
    </w:p>
    <w:p w14:paraId="04DD792B" w14:textId="77777777" w:rsidR="009F2C19" w:rsidRDefault="009F2C19" w:rsidP="009F2C19">
      <w:pPr>
        <w:jc w:val="both"/>
      </w:pPr>
    </w:p>
    <w:p w14:paraId="3DE1BBF8" w14:textId="32DD58BC" w:rsidR="00A23A8F" w:rsidRPr="00B70A25" w:rsidRDefault="00A23A8F" w:rsidP="00A23A8F">
      <w:pPr>
        <w:jc w:val="center"/>
        <w:rPr>
          <w:sz w:val="28"/>
          <w:szCs w:val="28"/>
        </w:rPr>
      </w:pPr>
      <w:r w:rsidRPr="00B70A25">
        <w:rPr>
          <w:sz w:val="28"/>
          <w:szCs w:val="28"/>
        </w:rPr>
        <w:t>О внесении изменений в постановление Администрации городского округа Жуковский от 25.10.2023 №1841 «Об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</w:r>
      <w:r w:rsidR="00B54563">
        <w:rPr>
          <w:sz w:val="28"/>
          <w:szCs w:val="28"/>
        </w:rPr>
        <w:t xml:space="preserve"> </w:t>
      </w:r>
      <w:r w:rsidRPr="00B70A25">
        <w:rPr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сфере»</w:t>
      </w:r>
    </w:p>
    <w:p w14:paraId="72CBC877" w14:textId="77777777" w:rsidR="001D6786" w:rsidRPr="000E46EE" w:rsidRDefault="001D6786" w:rsidP="00A23A8F">
      <w:pPr>
        <w:jc w:val="center"/>
        <w:rPr>
          <w:b/>
          <w:bCs/>
          <w:sz w:val="28"/>
          <w:szCs w:val="28"/>
        </w:rPr>
      </w:pPr>
    </w:p>
    <w:p w14:paraId="55CA9ABE" w14:textId="3B7C37DD" w:rsidR="001D6786" w:rsidRDefault="00B70A25" w:rsidP="001D6786">
      <w:pPr>
        <w:ind w:firstLine="540"/>
        <w:jc w:val="both"/>
        <w:rPr>
          <w:sz w:val="28"/>
          <w:szCs w:val="28"/>
        </w:rPr>
      </w:pPr>
      <w:r>
        <w:rPr>
          <w:sz w:val="28"/>
        </w:rPr>
        <w:t xml:space="preserve">В соответствии с </w:t>
      </w:r>
      <w:r w:rsidR="00AE37F9">
        <w:rPr>
          <w:sz w:val="28"/>
        </w:rPr>
        <w:t>Ф</w:t>
      </w:r>
      <w:r>
        <w:rPr>
          <w:sz w:val="28"/>
        </w:rPr>
        <w:t xml:space="preserve">едеральным </w:t>
      </w:r>
      <w:r w:rsidR="00AE37F9">
        <w:rPr>
          <w:sz w:val="28"/>
        </w:rPr>
        <w:t>з</w:t>
      </w:r>
      <w:r>
        <w:rPr>
          <w:sz w:val="28"/>
        </w:rPr>
        <w:t xml:space="preserve">аконом от 06.10.2003 № 131-Ф3 «Об общих принципах организации местного самоуправления в Российской Федерации», </w:t>
      </w:r>
      <w:r w:rsidR="00AE37F9">
        <w:rPr>
          <w:sz w:val="28"/>
        </w:rPr>
        <w:t>Ф</w:t>
      </w:r>
      <w:r>
        <w:rPr>
          <w:sz w:val="28"/>
        </w:rPr>
        <w:t xml:space="preserve">едеральным законом от 20.03.2025 № 33-ФЗ «Об общих принципах организации местного самоуправления в единой системе публичной власти», </w:t>
      </w:r>
      <w:r>
        <w:rPr>
          <w:sz w:val="28"/>
          <w:szCs w:val="28"/>
        </w:rPr>
        <w:t>в</w:t>
      </w:r>
      <w:r w:rsidR="001D6786">
        <w:rPr>
          <w:sz w:val="28"/>
          <w:szCs w:val="28"/>
        </w:rPr>
        <w:t xml:space="preserve"> целях приведения в</w:t>
      </w:r>
      <w:r w:rsidR="001D6786" w:rsidRPr="000E46EE">
        <w:rPr>
          <w:sz w:val="28"/>
          <w:szCs w:val="28"/>
        </w:rPr>
        <w:t xml:space="preserve"> соответстви</w:t>
      </w:r>
      <w:r w:rsidR="001D6786">
        <w:rPr>
          <w:sz w:val="28"/>
          <w:szCs w:val="28"/>
        </w:rPr>
        <w:t xml:space="preserve">е с </w:t>
      </w:r>
      <w:r w:rsidR="001D6786" w:rsidRPr="000E46EE">
        <w:rPr>
          <w:rStyle w:val="aff5"/>
          <w:color w:val="auto"/>
          <w:sz w:val="28"/>
          <w:szCs w:val="28"/>
        </w:rPr>
        <w:t>Федеральным законом</w:t>
      </w:r>
      <w:r w:rsidR="001D6786">
        <w:rPr>
          <w:rStyle w:val="aff5"/>
          <w:color w:val="auto"/>
          <w:sz w:val="28"/>
          <w:szCs w:val="28"/>
        </w:rPr>
        <w:t xml:space="preserve"> </w:t>
      </w:r>
      <w:r w:rsidR="001D6786" w:rsidRPr="000E46EE">
        <w:rPr>
          <w:sz w:val="28"/>
          <w:szCs w:val="28"/>
        </w:rPr>
        <w:t>от 13.07.2020 № 189-ФЗ «О государственном (муниципальном) социальном заказе на оказание государственных (муниципальных) услуг в социальной сфере</w:t>
      </w:r>
      <w:r w:rsidR="001D6786">
        <w:rPr>
          <w:sz w:val="28"/>
          <w:szCs w:val="28"/>
        </w:rPr>
        <w:t>»,</w:t>
      </w:r>
    </w:p>
    <w:p w14:paraId="727D744E" w14:textId="77777777" w:rsidR="001D6786" w:rsidRDefault="001D6786" w:rsidP="001D6786">
      <w:pPr>
        <w:ind w:firstLine="540"/>
        <w:jc w:val="center"/>
        <w:rPr>
          <w:sz w:val="28"/>
        </w:rPr>
      </w:pPr>
    </w:p>
    <w:p w14:paraId="08D67ED6" w14:textId="589F4DED" w:rsidR="002A4F89" w:rsidRDefault="004B25B5" w:rsidP="001D6786">
      <w:pPr>
        <w:ind w:firstLine="540"/>
        <w:jc w:val="center"/>
        <w:rPr>
          <w:sz w:val="28"/>
        </w:rPr>
      </w:pPr>
      <w:r>
        <w:rPr>
          <w:sz w:val="28"/>
        </w:rPr>
        <w:t>ПОСТАНОВЛЯЮ:</w:t>
      </w:r>
    </w:p>
    <w:p w14:paraId="27CC8DB1" w14:textId="77777777" w:rsidR="002A4F89" w:rsidRDefault="002A4F89">
      <w:pPr>
        <w:ind w:firstLine="540"/>
        <w:jc w:val="center"/>
        <w:rPr>
          <w:sz w:val="28"/>
        </w:rPr>
      </w:pPr>
    </w:p>
    <w:p w14:paraId="061C3349" w14:textId="39A82FEF" w:rsidR="00460DA9" w:rsidRPr="00460DA9" w:rsidRDefault="00460DA9" w:rsidP="00737A7E">
      <w:pPr>
        <w:ind w:firstLine="426"/>
        <w:jc w:val="both"/>
        <w:rPr>
          <w:sz w:val="28"/>
          <w:szCs w:val="28"/>
        </w:rPr>
      </w:pPr>
      <w:bookmarkStart w:id="0" w:name="p0"/>
      <w:bookmarkEnd w:id="0"/>
      <w:r>
        <w:rPr>
          <w:sz w:val="28"/>
          <w:szCs w:val="28"/>
        </w:rPr>
        <w:t xml:space="preserve">  1. </w:t>
      </w:r>
      <w:r w:rsidRPr="00460DA9">
        <w:rPr>
          <w:sz w:val="28"/>
          <w:szCs w:val="28"/>
        </w:rPr>
        <w:t xml:space="preserve">Внести в Правила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- Правила) утвержденные постановлением Администрации городского округа Жуковский от 25.10.2023 </w:t>
      </w:r>
      <w:r w:rsidR="004B25B5">
        <w:rPr>
          <w:sz w:val="28"/>
          <w:szCs w:val="28"/>
        </w:rPr>
        <w:t>№</w:t>
      </w:r>
      <w:r w:rsidRPr="00460DA9">
        <w:rPr>
          <w:sz w:val="28"/>
          <w:szCs w:val="28"/>
        </w:rPr>
        <w:t xml:space="preserve"> 1841 </w:t>
      </w:r>
      <w:r w:rsidR="00B76EAF">
        <w:rPr>
          <w:sz w:val="28"/>
          <w:szCs w:val="28"/>
        </w:rPr>
        <w:t>«</w:t>
      </w:r>
      <w:r w:rsidRPr="00460DA9">
        <w:rPr>
          <w:sz w:val="28"/>
          <w:szCs w:val="28"/>
        </w:rPr>
        <w:t xml:space="preserve">Об утверждении Правил заключения в </w:t>
      </w:r>
      <w:r w:rsidRPr="00460DA9">
        <w:rPr>
          <w:sz w:val="28"/>
          <w:szCs w:val="28"/>
        </w:rPr>
        <w:lastRenderedPageBreak/>
        <w:t>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="00B76EAF">
        <w:rPr>
          <w:sz w:val="28"/>
          <w:szCs w:val="28"/>
        </w:rPr>
        <w:t xml:space="preserve">» </w:t>
      </w:r>
      <w:r>
        <w:rPr>
          <w:sz w:val="28"/>
        </w:rPr>
        <w:t xml:space="preserve">(в редакции </w:t>
      </w:r>
      <w:r w:rsidR="00ED13C5">
        <w:rPr>
          <w:sz w:val="28"/>
        </w:rPr>
        <w:t>п</w:t>
      </w:r>
      <w:r>
        <w:rPr>
          <w:sz w:val="28"/>
        </w:rPr>
        <w:t xml:space="preserve">остановления Администрации городского округа Жуковский от 26.04.2024 №668) </w:t>
      </w:r>
      <w:r w:rsidRPr="00460DA9">
        <w:rPr>
          <w:sz w:val="28"/>
          <w:szCs w:val="28"/>
        </w:rPr>
        <w:t xml:space="preserve"> следующие изменения:</w:t>
      </w:r>
    </w:p>
    <w:p w14:paraId="02E81E69" w14:textId="04816343" w:rsidR="00460DA9" w:rsidRPr="00460DA9" w:rsidRDefault="00737A7E" w:rsidP="00460DA9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60DA9">
        <w:rPr>
          <w:sz w:val="28"/>
          <w:szCs w:val="28"/>
        </w:rPr>
        <w:t xml:space="preserve"> </w:t>
      </w:r>
      <w:r w:rsidR="00460DA9" w:rsidRPr="00460DA9">
        <w:rPr>
          <w:sz w:val="28"/>
          <w:szCs w:val="28"/>
        </w:rPr>
        <w:t xml:space="preserve">1.1. Абзац третий пункта </w:t>
      </w:r>
      <w:r w:rsidR="00B76EAF">
        <w:rPr>
          <w:sz w:val="28"/>
          <w:szCs w:val="28"/>
        </w:rPr>
        <w:t>2</w:t>
      </w:r>
      <w:r w:rsidR="00ED13C5">
        <w:rPr>
          <w:sz w:val="28"/>
          <w:szCs w:val="28"/>
        </w:rPr>
        <w:t xml:space="preserve"> Правил</w:t>
      </w:r>
      <w:r w:rsidR="00460DA9" w:rsidRPr="00460DA9">
        <w:rPr>
          <w:sz w:val="28"/>
          <w:szCs w:val="28"/>
        </w:rPr>
        <w:t xml:space="preserve"> </w:t>
      </w:r>
      <w:r w:rsidR="00B76EAF">
        <w:rPr>
          <w:sz w:val="28"/>
          <w:szCs w:val="28"/>
        </w:rPr>
        <w:t>признать утратившим силу.</w:t>
      </w:r>
      <w:r w:rsidR="00460DA9" w:rsidRPr="00460DA9">
        <w:rPr>
          <w:sz w:val="28"/>
          <w:szCs w:val="28"/>
        </w:rPr>
        <w:t xml:space="preserve"> </w:t>
      </w:r>
    </w:p>
    <w:p w14:paraId="4611DA3C" w14:textId="417134C5" w:rsidR="002A4F89" w:rsidRDefault="004B25B5" w:rsidP="00466233">
      <w:pPr>
        <w:ind w:firstLine="142"/>
        <w:jc w:val="both"/>
        <w:rPr>
          <w:sz w:val="28"/>
        </w:rPr>
      </w:pPr>
      <w:r>
        <w:rPr>
          <w:sz w:val="28"/>
        </w:rPr>
        <w:t xml:space="preserve">     2. Опубликовать настоящее постановление, разместив его в сетевом издании - на официальном сайте городского округа </w:t>
      </w:r>
      <w:r w:rsidR="00611776">
        <w:rPr>
          <w:sz w:val="28"/>
        </w:rPr>
        <w:t>Жуковский www.zhukovskiy.ru</w:t>
      </w:r>
      <w:r>
        <w:rPr>
          <w:sz w:val="28"/>
        </w:rPr>
        <w:t xml:space="preserve"> в информационно-телекоммуникационной сети Интернет.</w:t>
      </w:r>
    </w:p>
    <w:p w14:paraId="35EE0A89" w14:textId="21EF14EE" w:rsidR="002A4F89" w:rsidRDefault="004B25B5" w:rsidP="00466233">
      <w:pPr>
        <w:ind w:firstLine="142"/>
        <w:jc w:val="both"/>
        <w:rPr>
          <w:sz w:val="28"/>
        </w:rPr>
      </w:pPr>
      <w:r>
        <w:rPr>
          <w:sz w:val="28"/>
        </w:rPr>
        <w:t xml:space="preserve">     3. </w:t>
      </w:r>
      <w:r w:rsidR="00026C70">
        <w:rPr>
          <w:sz w:val="28"/>
        </w:rPr>
        <w:t>Настоящее постановление вступает в силу со дня его официального опубликования.</w:t>
      </w:r>
    </w:p>
    <w:p w14:paraId="08170257" w14:textId="77777777" w:rsidR="002A4F89" w:rsidRDefault="004B25B5" w:rsidP="00466233">
      <w:pPr>
        <w:ind w:firstLine="142"/>
        <w:jc w:val="both"/>
        <w:rPr>
          <w:sz w:val="28"/>
        </w:rPr>
      </w:pPr>
      <w:r>
        <w:rPr>
          <w:sz w:val="28"/>
        </w:rPr>
        <w:t xml:space="preserve">     4. Контроль за исполнением настоящего постановления возложить </w:t>
      </w:r>
      <w:r>
        <w:rPr>
          <w:sz w:val="28"/>
        </w:rPr>
        <w:br/>
        <w:t>на заместителя Главы городского округа Жуковский О.Н Алферову.</w:t>
      </w:r>
    </w:p>
    <w:p w14:paraId="75C16B8A" w14:textId="77777777" w:rsidR="002A4F89" w:rsidRDefault="002A4F89">
      <w:pPr>
        <w:tabs>
          <w:tab w:val="left" w:pos="1134"/>
          <w:tab w:val="left" w:pos="1276"/>
        </w:tabs>
        <w:spacing w:line="276" w:lineRule="auto"/>
        <w:ind w:firstLine="709"/>
        <w:jc w:val="both"/>
        <w:rPr>
          <w:sz w:val="28"/>
        </w:rPr>
      </w:pPr>
    </w:p>
    <w:p w14:paraId="18478638" w14:textId="77777777" w:rsidR="002A4F89" w:rsidRDefault="002A4F89">
      <w:pPr>
        <w:tabs>
          <w:tab w:val="left" w:pos="1134"/>
          <w:tab w:val="left" w:pos="1276"/>
        </w:tabs>
        <w:spacing w:line="276" w:lineRule="auto"/>
        <w:ind w:firstLine="709"/>
        <w:jc w:val="both"/>
        <w:rPr>
          <w:sz w:val="28"/>
        </w:rPr>
      </w:pPr>
    </w:p>
    <w:tbl>
      <w:tblPr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886"/>
        <w:gridCol w:w="2261"/>
        <w:gridCol w:w="2810"/>
      </w:tblGrid>
      <w:tr w:rsidR="002A4F89" w14:paraId="64E6E7DD" w14:textId="77777777">
        <w:trPr>
          <w:trHeight w:val="1391"/>
        </w:trPr>
        <w:tc>
          <w:tcPr>
            <w:tcW w:w="4886" w:type="dxa"/>
          </w:tcPr>
          <w:p w14:paraId="0AF4DA34" w14:textId="77777777" w:rsidR="002A4F89" w:rsidRDefault="002A4F89">
            <w:pPr>
              <w:rPr>
                <w:sz w:val="28"/>
                <w:highlight w:val="white"/>
              </w:rPr>
            </w:pPr>
          </w:p>
          <w:p w14:paraId="6E63B7C8" w14:textId="77777777" w:rsidR="002A4F89" w:rsidRDefault="004B25B5">
            <w:pPr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>Глава городского округа  Жуковский</w:t>
            </w:r>
            <w:r>
              <w:rPr>
                <w:sz w:val="28"/>
              </w:rPr>
              <w:br/>
            </w:r>
          </w:p>
        </w:tc>
        <w:tc>
          <w:tcPr>
            <w:tcW w:w="2261" w:type="dxa"/>
          </w:tcPr>
          <w:p w14:paraId="028E6B05" w14:textId="77777777" w:rsidR="002A4F89" w:rsidRDefault="002A4F89">
            <w:pPr>
              <w:rPr>
                <w:sz w:val="28"/>
              </w:rPr>
            </w:pPr>
          </w:p>
        </w:tc>
        <w:tc>
          <w:tcPr>
            <w:tcW w:w="2810" w:type="dxa"/>
          </w:tcPr>
          <w:p w14:paraId="2CAC5FEE" w14:textId="77777777" w:rsidR="002A4F89" w:rsidRDefault="002A4F89">
            <w:pPr>
              <w:rPr>
                <w:sz w:val="28"/>
                <w:highlight w:val="white"/>
              </w:rPr>
            </w:pPr>
          </w:p>
          <w:p w14:paraId="6BE90161" w14:textId="77777777" w:rsidR="002A4F89" w:rsidRDefault="004B25B5">
            <w:pPr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 xml:space="preserve">                     А.Э. Пак</w:t>
            </w:r>
          </w:p>
        </w:tc>
      </w:tr>
    </w:tbl>
    <w:p w14:paraId="59C58A4A" w14:textId="77777777" w:rsidR="00B94F35" w:rsidRDefault="00B94F35" w:rsidP="004B25B5">
      <w:pPr>
        <w:pStyle w:val="af3"/>
        <w:spacing w:before="129" w:line="221" w:lineRule="atLeast"/>
        <w:jc w:val="both"/>
        <w:rPr>
          <w:sz w:val="28"/>
        </w:rPr>
      </w:pPr>
      <w:bookmarkStart w:id="1" w:name="_GoBack"/>
      <w:bookmarkEnd w:id="1"/>
    </w:p>
    <w:sectPr w:rsidR="00B94F35">
      <w:headerReference w:type="even" r:id="rId8"/>
      <w:headerReference w:type="default" r:id="rId9"/>
      <w:pgSz w:w="11907" w:h="16839"/>
      <w:pgMar w:top="1134" w:right="850" w:bottom="1134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6A376D" w14:textId="77777777" w:rsidR="00DB66D6" w:rsidRDefault="00DB66D6">
      <w:r>
        <w:separator/>
      </w:r>
    </w:p>
  </w:endnote>
  <w:endnote w:type="continuationSeparator" w:id="0">
    <w:p w14:paraId="64A6DF68" w14:textId="77777777" w:rsidR="00DB66D6" w:rsidRDefault="00DB6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82F518" w14:textId="77777777" w:rsidR="00DB66D6" w:rsidRDefault="00DB66D6">
      <w:r>
        <w:separator/>
      </w:r>
    </w:p>
  </w:footnote>
  <w:footnote w:type="continuationSeparator" w:id="0">
    <w:p w14:paraId="212D7F12" w14:textId="77777777" w:rsidR="00DB66D6" w:rsidRDefault="00DB6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2D31B" w14:textId="77777777" w:rsidR="002A4F89" w:rsidRDefault="004B25B5">
    <w:pPr>
      <w:pStyle w:val="a3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1f5"/>
      </w:rPr>
    </w:pPr>
    <w:r>
      <w:rPr>
        <w:rStyle w:val="1f5"/>
      </w:rPr>
      <w:fldChar w:fldCharType="begin"/>
    </w:r>
    <w:r>
      <w:rPr>
        <w:rStyle w:val="1f5"/>
      </w:rPr>
      <w:instrText xml:space="preserve">PAGE </w:instrText>
    </w:r>
    <w:r>
      <w:rPr>
        <w:rStyle w:val="1f5"/>
      </w:rPr>
      <w:fldChar w:fldCharType="separate"/>
    </w:r>
    <w:r>
      <w:rPr>
        <w:rStyle w:val="1f5"/>
      </w:rPr>
      <w:t xml:space="preserve"> </w:t>
    </w:r>
    <w:r>
      <w:rPr>
        <w:rStyle w:val="1f5"/>
      </w:rPr>
      <w:fldChar w:fldCharType="end"/>
    </w:r>
  </w:p>
  <w:p w14:paraId="0C69A022" w14:textId="77777777" w:rsidR="002A4F89" w:rsidRDefault="002A4F8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CADF37" w14:textId="0E8A4500" w:rsidR="00ED13C5" w:rsidRDefault="00ED13C5">
    <w:pPr>
      <w:pStyle w:val="a3"/>
      <w:jc w:val="center"/>
    </w:pPr>
  </w:p>
  <w:p w14:paraId="2EE814C9" w14:textId="77777777" w:rsidR="002A4F89" w:rsidRDefault="002A4F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C74C9"/>
    <w:multiLevelType w:val="hybridMultilevel"/>
    <w:tmpl w:val="53D22C1A"/>
    <w:lvl w:ilvl="0" w:tplc="5F66379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38A7436"/>
    <w:multiLevelType w:val="multilevel"/>
    <w:tmpl w:val="0602D296"/>
    <w:lvl w:ilvl="0">
      <w:start w:val="1"/>
      <w:numFmt w:val="decimal"/>
      <w:lvlText w:val="%1."/>
      <w:lvlJc w:val="left"/>
      <w:pPr>
        <w:ind w:left="2204" w:hanging="360"/>
      </w:pPr>
      <w:rPr>
        <w:rFonts w:ascii="Times New Roman" w:hAnsi="Times New Roman"/>
        <w:b w:val="0"/>
        <w:i w:val="0"/>
        <w:spacing w:val="0"/>
        <w:sz w:val="26"/>
      </w:rPr>
    </w:lvl>
    <w:lvl w:ilvl="1">
      <w:numFmt w:val="bullet"/>
      <w:lvlText w:val="•"/>
      <w:lvlJc w:val="left"/>
      <w:pPr>
        <w:ind w:left="3238" w:hanging="360"/>
      </w:pPr>
    </w:lvl>
    <w:lvl w:ilvl="2">
      <w:numFmt w:val="bullet"/>
      <w:lvlText w:val="•"/>
      <w:lvlJc w:val="left"/>
      <w:pPr>
        <w:ind w:left="4272" w:hanging="360"/>
      </w:pPr>
    </w:lvl>
    <w:lvl w:ilvl="3">
      <w:numFmt w:val="bullet"/>
      <w:lvlText w:val="•"/>
      <w:lvlJc w:val="left"/>
      <w:pPr>
        <w:ind w:left="5306" w:hanging="360"/>
      </w:pPr>
    </w:lvl>
    <w:lvl w:ilvl="4">
      <w:numFmt w:val="bullet"/>
      <w:lvlText w:val="•"/>
      <w:lvlJc w:val="left"/>
      <w:pPr>
        <w:ind w:left="6341" w:hanging="360"/>
      </w:pPr>
    </w:lvl>
    <w:lvl w:ilvl="5">
      <w:numFmt w:val="bullet"/>
      <w:lvlText w:val="•"/>
      <w:lvlJc w:val="left"/>
      <w:pPr>
        <w:ind w:left="7375" w:hanging="360"/>
      </w:pPr>
    </w:lvl>
    <w:lvl w:ilvl="6">
      <w:numFmt w:val="bullet"/>
      <w:lvlText w:val="•"/>
      <w:lvlJc w:val="left"/>
      <w:pPr>
        <w:ind w:left="8409" w:hanging="360"/>
      </w:pPr>
    </w:lvl>
    <w:lvl w:ilvl="7">
      <w:numFmt w:val="bullet"/>
      <w:lvlText w:val="•"/>
      <w:lvlJc w:val="left"/>
      <w:pPr>
        <w:ind w:left="9444" w:hanging="360"/>
      </w:pPr>
    </w:lvl>
    <w:lvl w:ilvl="8">
      <w:numFmt w:val="bullet"/>
      <w:lvlText w:val="•"/>
      <w:lvlJc w:val="left"/>
      <w:pPr>
        <w:ind w:left="10478" w:hanging="360"/>
      </w:pPr>
    </w:lvl>
  </w:abstractNum>
  <w:abstractNum w:abstractNumId="2" w15:restartNumberingAfterBreak="0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F89"/>
    <w:rsid w:val="00026C70"/>
    <w:rsid w:val="00033768"/>
    <w:rsid w:val="0008336B"/>
    <w:rsid w:val="000949BB"/>
    <w:rsid w:val="000B5C33"/>
    <w:rsid w:val="000C7299"/>
    <w:rsid w:val="000D18C5"/>
    <w:rsid w:val="000E5625"/>
    <w:rsid w:val="00103289"/>
    <w:rsid w:val="00130088"/>
    <w:rsid w:val="00143562"/>
    <w:rsid w:val="0017750E"/>
    <w:rsid w:val="001A4935"/>
    <w:rsid w:val="001D6786"/>
    <w:rsid w:val="001E0321"/>
    <w:rsid w:val="0020235B"/>
    <w:rsid w:val="00236BF5"/>
    <w:rsid w:val="00266579"/>
    <w:rsid w:val="00274C1F"/>
    <w:rsid w:val="00280648"/>
    <w:rsid w:val="002908EB"/>
    <w:rsid w:val="002A4F89"/>
    <w:rsid w:val="002C26FC"/>
    <w:rsid w:val="002C7812"/>
    <w:rsid w:val="002D15E4"/>
    <w:rsid w:val="002F4FCA"/>
    <w:rsid w:val="0032520E"/>
    <w:rsid w:val="003855EF"/>
    <w:rsid w:val="003A4353"/>
    <w:rsid w:val="003A6E69"/>
    <w:rsid w:val="003F33AC"/>
    <w:rsid w:val="003F3AA5"/>
    <w:rsid w:val="004070CD"/>
    <w:rsid w:val="004160A7"/>
    <w:rsid w:val="00422C20"/>
    <w:rsid w:val="00430319"/>
    <w:rsid w:val="0043065E"/>
    <w:rsid w:val="00441A63"/>
    <w:rsid w:val="00460DA9"/>
    <w:rsid w:val="00466233"/>
    <w:rsid w:val="00473C48"/>
    <w:rsid w:val="004B0C11"/>
    <w:rsid w:val="004B25B5"/>
    <w:rsid w:val="004B5044"/>
    <w:rsid w:val="004E5C87"/>
    <w:rsid w:val="00530D15"/>
    <w:rsid w:val="005534B5"/>
    <w:rsid w:val="00555D9F"/>
    <w:rsid w:val="0055659E"/>
    <w:rsid w:val="0059703D"/>
    <w:rsid w:val="005B40B5"/>
    <w:rsid w:val="005B7A70"/>
    <w:rsid w:val="005C047C"/>
    <w:rsid w:val="005C0523"/>
    <w:rsid w:val="00602D1F"/>
    <w:rsid w:val="006043D2"/>
    <w:rsid w:val="00611776"/>
    <w:rsid w:val="00632598"/>
    <w:rsid w:val="00660E1C"/>
    <w:rsid w:val="00665098"/>
    <w:rsid w:val="00666697"/>
    <w:rsid w:val="00674C68"/>
    <w:rsid w:val="00693C1B"/>
    <w:rsid w:val="006A27CF"/>
    <w:rsid w:val="006A5EA7"/>
    <w:rsid w:val="006A77FE"/>
    <w:rsid w:val="006C0913"/>
    <w:rsid w:val="006D04F0"/>
    <w:rsid w:val="006E109C"/>
    <w:rsid w:val="006E44F6"/>
    <w:rsid w:val="006F1776"/>
    <w:rsid w:val="006F4617"/>
    <w:rsid w:val="00720BCD"/>
    <w:rsid w:val="00737A7E"/>
    <w:rsid w:val="00780235"/>
    <w:rsid w:val="00790384"/>
    <w:rsid w:val="007B7D6A"/>
    <w:rsid w:val="007C0C90"/>
    <w:rsid w:val="007E0C01"/>
    <w:rsid w:val="007F6AAA"/>
    <w:rsid w:val="00806EA7"/>
    <w:rsid w:val="008073DE"/>
    <w:rsid w:val="00860DDF"/>
    <w:rsid w:val="00874249"/>
    <w:rsid w:val="00884B1C"/>
    <w:rsid w:val="00886FD6"/>
    <w:rsid w:val="008B2841"/>
    <w:rsid w:val="00920552"/>
    <w:rsid w:val="00931230"/>
    <w:rsid w:val="00951F51"/>
    <w:rsid w:val="0096043A"/>
    <w:rsid w:val="009727E5"/>
    <w:rsid w:val="009F2C19"/>
    <w:rsid w:val="00A13A81"/>
    <w:rsid w:val="00A23A8F"/>
    <w:rsid w:val="00A3533E"/>
    <w:rsid w:val="00A73658"/>
    <w:rsid w:val="00AA46F7"/>
    <w:rsid w:val="00AB3512"/>
    <w:rsid w:val="00AB55FF"/>
    <w:rsid w:val="00AB56C7"/>
    <w:rsid w:val="00AE37F9"/>
    <w:rsid w:val="00AF0C9C"/>
    <w:rsid w:val="00B12127"/>
    <w:rsid w:val="00B339CE"/>
    <w:rsid w:val="00B369B3"/>
    <w:rsid w:val="00B41796"/>
    <w:rsid w:val="00B54563"/>
    <w:rsid w:val="00B70A25"/>
    <w:rsid w:val="00B732C4"/>
    <w:rsid w:val="00B76EAF"/>
    <w:rsid w:val="00B822D6"/>
    <w:rsid w:val="00B94F35"/>
    <w:rsid w:val="00BA2048"/>
    <w:rsid w:val="00BA41D8"/>
    <w:rsid w:val="00C012C8"/>
    <w:rsid w:val="00C1649B"/>
    <w:rsid w:val="00C3205B"/>
    <w:rsid w:val="00CB3C24"/>
    <w:rsid w:val="00CC7BFD"/>
    <w:rsid w:val="00CE4E88"/>
    <w:rsid w:val="00D12A47"/>
    <w:rsid w:val="00D42986"/>
    <w:rsid w:val="00D45AB0"/>
    <w:rsid w:val="00D56D19"/>
    <w:rsid w:val="00DB66D6"/>
    <w:rsid w:val="00DD760B"/>
    <w:rsid w:val="00DE2547"/>
    <w:rsid w:val="00DE57E6"/>
    <w:rsid w:val="00E05A4F"/>
    <w:rsid w:val="00E44D78"/>
    <w:rsid w:val="00E52967"/>
    <w:rsid w:val="00E74928"/>
    <w:rsid w:val="00EA0963"/>
    <w:rsid w:val="00EA41F5"/>
    <w:rsid w:val="00EB192D"/>
    <w:rsid w:val="00ED13C5"/>
    <w:rsid w:val="00ED2E0C"/>
    <w:rsid w:val="00EE1A88"/>
    <w:rsid w:val="00F03D10"/>
    <w:rsid w:val="00F04B75"/>
    <w:rsid w:val="00F234A2"/>
    <w:rsid w:val="00F74E48"/>
    <w:rsid w:val="00F94244"/>
    <w:rsid w:val="00F94AA6"/>
    <w:rsid w:val="00FC2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9CCC3"/>
  <w15:docId w15:val="{C98ED6A7-E616-4745-AC6A-801E7DE97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widowControl w:val="0"/>
      <w:spacing w:before="40"/>
      <w:ind w:firstLine="720"/>
      <w:jc w:val="both"/>
      <w:outlineLvl w:val="2"/>
    </w:pPr>
    <w:rPr>
      <w:rFonts w:asciiTheme="majorHAnsi" w:hAnsiTheme="majorHAnsi"/>
      <w:color w:val="243F60" w:themeColor="accent1" w:themeShade="7F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uiPriority w:val="99"/>
    <w:rPr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Default">
    <w:name w:val="Default"/>
    <w:link w:val="Default0"/>
    <w:rPr>
      <w:sz w:val="22"/>
    </w:rPr>
  </w:style>
  <w:style w:type="character" w:customStyle="1" w:styleId="Default0">
    <w:name w:val="Default"/>
    <w:link w:val="Default"/>
    <w:rPr>
      <w:sz w:val="2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annotation subject"/>
    <w:basedOn w:val="a6"/>
    <w:next w:val="a6"/>
    <w:link w:val="a7"/>
    <w:rPr>
      <w:b/>
    </w:rPr>
  </w:style>
  <w:style w:type="character" w:customStyle="1" w:styleId="a7">
    <w:name w:val="Тема примечания Знак"/>
    <w:basedOn w:val="a8"/>
    <w:link w:val="a5"/>
    <w:rPr>
      <w:b/>
      <w:sz w:val="20"/>
    </w:rPr>
  </w:style>
  <w:style w:type="paragraph" w:customStyle="1" w:styleId="a9">
    <w:name w:val="Прижатый влево"/>
    <w:basedOn w:val="a"/>
    <w:next w:val="a"/>
    <w:link w:val="aa"/>
    <w:pPr>
      <w:widowControl w:val="0"/>
    </w:pPr>
    <w:rPr>
      <w:rFonts w:ascii="Arial" w:hAnsi="Arial"/>
    </w:rPr>
  </w:style>
  <w:style w:type="character" w:customStyle="1" w:styleId="aa">
    <w:name w:val="Прижатый влево"/>
    <w:basedOn w:val="1"/>
    <w:link w:val="a9"/>
    <w:rPr>
      <w:rFonts w:ascii="Arial" w:hAnsi="Arial"/>
      <w:sz w:val="24"/>
    </w:rPr>
  </w:style>
  <w:style w:type="paragraph" w:styleId="a6">
    <w:name w:val="annotation text"/>
    <w:basedOn w:val="a"/>
    <w:link w:val="a8"/>
    <w:rPr>
      <w:sz w:val="20"/>
    </w:rPr>
  </w:style>
  <w:style w:type="character" w:customStyle="1" w:styleId="a8">
    <w:name w:val="Текст примечания Знак"/>
    <w:basedOn w:val="1"/>
    <w:link w:val="a6"/>
    <w:rPr>
      <w:sz w:val="2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color w:val="243F60" w:themeColor="accent1" w:themeShade="7F"/>
      <w:sz w:val="24"/>
    </w:rPr>
  </w:style>
  <w:style w:type="paragraph" w:customStyle="1" w:styleId="212pt">
    <w:name w:val="Основной текст (2) + 12 pt;Полужирный"/>
    <w:basedOn w:val="12"/>
    <w:link w:val="212pt0"/>
    <w:rPr>
      <w:b/>
      <w:sz w:val="24"/>
    </w:rPr>
  </w:style>
  <w:style w:type="character" w:customStyle="1" w:styleId="212pt0">
    <w:name w:val="Основной текст (2) + 12 pt;Полужирный"/>
    <w:basedOn w:val="13"/>
    <w:link w:val="212pt"/>
    <w:rPr>
      <w:b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4">
    <w:name w:val="Основной шрифт абзаца1"/>
  </w:style>
  <w:style w:type="paragraph" w:customStyle="1" w:styleId="ab">
    <w:name w:val="Текст абзаца"/>
    <w:basedOn w:val="a"/>
    <w:link w:val="ac"/>
    <w:pPr>
      <w:ind w:firstLine="709"/>
      <w:jc w:val="both"/>
    </w:pPr>
  </w:style>
  <w:style w:type="character" w:customStyle="1" w:styleId="ac">
    <w:name w:val="Текст абзаца"/>
    <w:basedOn w:val="1"/>
    <w:link w:val="ab"/>
    <w:rPr>
      <w:sz w:val="24"/>
    </w:rPr>
  </w:style>
  <w:style w:type="paragraph" w:customStyle="1" w:styleId="docdata">
    <w:name w:val="docdata"/>
    <w:basedOn w:val="a"/>
    <w:link w:val="docdata0"/>
    <w:pPr>
      <w:spacing w:beforeAutospacing="1" w:afterAutospacing="1"/>
    </w:pPr>
  </w:style>
  <w:style w:type="character" w:customStyle="1" w:styleId="docdata0">
    <w:name w:val="docdata"/>
    <w:basedOn w:val="1"/>
    <w:link w:val="docdata"/>
    <w:rPr>
      <w:sz w:val="24"/>
    </w:rPr>
  </w:style>
  <w:style w:type="paragraph" w:styleId="ad">
    <w:name w:val="Body Text"/>
    <w:basedOn w:val="a"/>
    <w:link w:val="ae"/>
    <w:pPr>
      <w:ind w:right="6519"/>
    </w:pPr>
    <w:rPr>
      <w:sz w:val="28"/>
    </w:rPr>
  </w:style>
  <w:style w:type="character" w:customStyle="1" w:styleId="ae">
    <w:name w:val="Основной текст Знак"/>
    <w:basedOn w:val="1"/>
    <w:link w:val="ad"/>
    <w:rPr>
      <w:sz w:val="28"/>
    </w:rPr>
  </w:style>
  <w:style w:type="paragraph" w:customStyle="1" w:styleId="ConsNormal">
    <w:name w:val="ConsNormal"/>
    <w:link w:val="ConsNormal0"/>
    <w:pPr>
      <w:ind w:right="19772" w:firstLine="720"/>
    </w:pPr>
    <w:rPr>
      <w:rFonts w:ascii="Arial" w:hAnsi="Arial"/>
      <w:sz w:val="16"/>
    </w:rPr>
  </w:style>
  <w:style w:type="character" w:customStyle="1" w:styleId="ConsNormal0">
    <w:name w:val="ConsNormal"/>
    <w:link w:val="ConsNormal"/>
    <w:rPr>
      <w:rFonts w:ascii="Arial" w:hAnsi="Arial"/>
      <w:sz w:val="16"/>
    </w:rPr>
  </w:style>
  <w:style w:type="paragraph" w:customStyle="1" w:styleId="15">
    <w:name w:val="Обычный1"/>
    <w:link w:val="16"/>
  </w:style>
  <w:style w:type="character" w:customStyle="1" w:styleId="16">
    <w:name w:val="Обычный1"/>
    <w:link w:val="15"/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customStyle="1" w:styleId="Textbody">
    <w:name w:val="Text body"/>
    <w:next w:val="a"/>
    <w:link w:val="Textbody0"/>
    <w:pPr>
      <w:widowControl w:val="0"/>
      <w:ind w:left="512"/>
      <w:jc w:val="both"/>
    </w:pPr>
    <w:rPr>
      <w:sz w:val="24"/>
    </w:rPr>
  </w:style>
  <w:style w:type="character" w:customStyle="1" w:styleId="Textbody0">
    <w:name w:val="Text body"/>
    <w:link w:val="Textbody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">
    <w:name w:val="foot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1"/>
    <w:link w:val="af"/>
    <w:rPr>
      <w:sz w:val="24"/>
    </w:rPr>
  </w:style>
  <w:style w:type="paragraph" w:customStyle="1" w:styleId="af1">
    <w:name w:val="Нормальный (таблица)"/>
    <w:basedOn w:val="a"/>
    <w:next w:val="a"/>
    <w:link w:val="af2"/>
    <w:pPr>
      <w:widowControl w:val="0"/>
      <w:jc w:val="both"/>
    </w:pPr>
    <w:rPr>
      <w:rFonts w:ascii="Arial" w:hAnsi="Arial"/>
    </w:rPr>
  </w:style>
  <w:style w:type="character" w:customStyle="1" w:styleId="af2">
    <w:name w:val="Нормальный (таблица)"/>
    <w:basedOn w:val="1"/>
    <w:link w:val="af1"/>
    <w:rPr>
      <w:rFonts w:ascii="Arial" w:hAnsi="Arial"/>
      <w:sz w:val="24"/>
    </w:rPr>
  </w:style>
  <w:style w:type="paragraph" w:styleId="af3">
    <w:name w:val="Normal (Web)"/>
    <w:basedOn w:val="a"/>
    <w:link w:val="af4"/>
    <w:uiPriority w:val="99"/>
    <w:pPr>
      <w:spacing w:beforeAutospacing="1" w:afterAutospacing="1"/>
    </w:pPr>
  </w:style>
  <w:style w:type="character" w:customStyle="1" w:styleId="af4">
    <w:name w:val="Обычный (веб) Знак"/>
    <w:basedOn w:val="1"/>
    <w:link w:val="af3"/>
    <w:rPr>
      <w:sz w:val="24"/>
    </w:rPr>
  </w:style>
  <w:style w:type="paragraph" w:styleId="af5">
    <w:name w:val="Balloon Text"/>
    <w:basedOn w:val="a"/>
    <w:link w:val="af6"/>
    <w:rPr>
      <w:rFonts w:ascii="Tahoma" w:hAnsi="Tahoma"/>
      <w:sz w:val="16"/>
    </w:rPr>
  </w:style>
  <w:style w:type="character" w:customStyle="1" w:styleId="af6">
    <w:name w:val="Текст выноски Знак"/>
    <w:basedOn w:val="1"/>
    <w:link w:val="af5"/>
    <w:rPr>
      <w:rFonts w:ascii="Tahoma" w:hAnsi="Tahoma"/>
      <w:sz w:val="16"/>
    </w:rPr>
  </w:style>
  <w:style w:type="paragraph" w:customStyle="1" w:styleId="17">
    <w:name w:val="Обычный1"/>
    <w:link w:val="18"/>
    <w:rPr>
      <w:sz w:val="24"/>
    </w:rPr>
  </w:style>
  <w:style w:type="character" w:customStyle="1" w:styleId="18">
    <w:name w:val="Обычный1"/>
    <w:link w:val="17"/>
    <w:rPr>
      <w:sz w:val="24"/>
    </w:rPr>
  </w:style>
  <w:style w:type="paragraph" w:customStyle="1" w:styleId="19">
    <w:name w:val="Замещающий текст1"/>
    <w:basedOn w:val="12"/>
    <w:link w:val="1a"/>
    <w:rPr>
      <w:color w:val="808080"/>
    </w:rPr>
  </w:style>
  <w:style w:type="character" w:customStyle="1" w:styleId="1a">
    <w:name w:val="Замещающий текст1"/>
    <w:basedOn w:val="13"/>
    <w:link w:val="19"/>
    <w:rPr>
      <w:color w:val="80808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customStyle="1" w:styleId="af7">
    <w:link w:val="af8"/>
    <w:semiHidden/>
    <w:unhideWhenUsed/>
    <w:rPr>
      <w:sz w:val="24"/>
    </w:rPr>
  </w:style>
  <w:style w:type="character" w:customStyle="1" w:styleId="af8">
    <w:link w:val="af7"/>
    <w:semiHidden/>
    <w:unhideWhenUsed/>
    <w:rPr>
      <w:sz w:val="24"/>
    </w:rPr>
  </w:style>
  <w:style w:type="paragraph" w:customStyle="1" w:styleId="1b">
    <w:name w:val="Строгий1"/>
    <w:basedOn w:val="12"/>
    <w:link w:val="1c"/>
    <w:rPr>
      <w:b/>
    </w:rPr>
  </w:style>
  <w:style w:type="character" w:customStyle="1" w:styleId="1c">
    <w:name w:val="Строгий1"/>
    <w:basedOn w:val="13"/>
    <w:link w:val="1b"/>
    <w:rPr>
      <w:b/>
    </w:rPr>
  </w:style>
  <w:style w:type="paragraph" w:customStyle="1" w:styleId="1d">
    <w:name w:val="Гиперссылка1"/>
    <w:link w:val="af9"/>
    <w:rPr>
      <w:color w:val="0000FF"/>
      <w:u w:val="single"/>
    </w:rPr>
  </w:style>
  <w:style w:type="character" w:styleId="af9">
    <w:name w:val="Hyperlink"/>
    <w:link w:val="1d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e">
    <w:name w:val="toc 1"/>
    <w:next w:val="a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Просмотренная гиперссылка1"/>
    <w:basedOn w:val="12"/>
    <w:link w:val="1f1"/>
    <w:rPr>
      <w:color w:val="800080" w:themeColor="followedHyperlink"/>
      <w:u w:val="single"/>
    </w:rPr>
  </w:style>
  <w:style w:type="character" w:customStyle="1" w:styleId="1f1">
    <w:name w:val="Просмотренная гиперссылка1"/>
    <w:basedOn w:val="13"/>
    <w:link w:val="1f0"/>
    <w:rPr>
      <w:color w:val="800080" w:themeColor="followedHyperlink"/>
      <w:u w:val="single"/>
    </w:rPr>
  </w:style>
  <w:style w:type="paragraph" w:customStyle="1" w:styleId="afa">
    <w:name w:val="Цветовое выделение"/>
    <w:link w:val="afb"/>
    <w:rPr>
      <w:b/>
      <w:color w:val="26282F"/>
    </w:rPr>
  </w:style>
  <w:style w:type="character" w:customStyle="1" w:styleId="afb">
    <w:name w:val="Цветовое выделение"/>
    <w:link w:val="afa"/>
    <w:rPr>
      <w:b/>
      <w:color w:val="26282F"/>
    </w:rPr>
  </w:style>
  <w:style w:type="paragraph" w:customStyle="1" w:styleId="1f2">
    <w:name w:val="Знак примечания1"/>
    <w:basedOn w:val="12"/>
    <w:link w:val="1f3"/>
    <w:rPr>
      <w:sz w:val="16"/>
    </w:rPr>
  </w:style>
  <w:style w:type="character" w:customStyle="1" w:styleId="1f3">
    <w:name w:val="Знак примечания1"/>
    <w:basedOn w:val="13"/>
    <w:link w:val="1f2"/>
    <w:rPr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c">
    <w:name w:val="Block Text"/>
    <w:basedOn w:val="a"/>
    <w:link w:val="afd"/>
    <w:pPr>
      <w:spacing w:after="960"/>
      <w:ind w:left="142" w:right="6521" w:firstLine="709"/>
      <w:jc w:val="both"/>
    </w:pPr>
    <w:rPr>
      <w:sz w:val="28"/>
    </w:rPr>
  </w:style>
  <w:style w:type="character" w:customStyle="1" w:styleId="afd">
    <w:name w:val="Цитата Знак"/>
    <w:basedOn w:val="1"/>
    <w:link w:val="afc"/>
    <w:rPr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afe">
    <w:name w:val="No Spacing"/>
    <w:link w:val="aff"/>
    <w:rPr>
      <w:rFonts w:asciiTheme="minorHAnsi" w:hAnsiTheme="minorHAnsi"/>
      <w:sz w:val="22"/>
    </w:rPr>
  </w:style>
  <w:style w:type="character" w:customStyle="1" w:styleId="aff">
    <w:name w:val="Без интервала Знак"/>
    <w:link w:val="afe"/>
    <w:rPr>
      <w:rFonts w:asciiTheme="minorHAnsi" w:hAnsiTheme="minorHAns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f0">
    <w:name w:val="List Paragraph"/>
    <w:aliases w:val="мой"/>
    <w:basedOn w:val="a"/>
    <w:link w:val="aff1"/>
    <w:uiPriority w:val="34"/>
    <w:qFormat/>
    <w:pPr>
      <w:ind w:left="720"/>
      <w:contextualSpacing/>
    </w:pPr>
  </w:style>
  <w:style w:type="character" w:customStyle="1" w:styleId="aff1">
    <w:name w:val="Абзац списка Знак"/>
    <w:aliases w:val="мой Знак"/>
    <w:basedOn w:val="1"/>
    <w:link w:val="aff0"/>
    <w:rPr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23">
    <w:name w:val="Основной текст (2)"/>
    <w:basedOn w:val="12"/>
    <w:link w:val="24"/>
    <w:rPr>
      <w:sz w:val="26"/>
    </w:rPr>
  </w:style>
  <w:style w:type="character" w:customStyle="1" w:styleId="24">
    <w:name w:val="Основной текст (2)"/>
    <w:basedOn w:val="13"/>
    <w:link w:val="23"/>
    <w:rPr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4">
    <w:name w:val="Номер страницы1"/>
    <w:basedOn w:val="12"/>
    <w:link w:val="1f5"/>
  </w:style>
  <w:style w:type="character" w:customStyle="1" w:styleId="1f5">
    <w:name w:val="Номер страницы1"/>
    <w:basedOn w:val="13"/>
    <w:link w:val="1f4"/>
  </w:style>
  <w:style w:type="paragraph" w:customStyle="1" w:styleId="1897">
    <w:name w:val="1897"/>
    <w:basedOn w:val="12"/>
    <w:link w:val="18970"/>
  </w:style>
  <w:style w:type="character" w:customStyle="1" w:styleId="18970">
    <w:name w:val="1897"/>
    <w:basedOn w:val="13"/>
    <w:link w:val="1897"/>
  </w:style>
  <w:style w:type="paragraph" w:styleId="aff2">
    <w:name w:val="Subtitle"/>
    <w:next w:val="a"/>
    <w:link w:val="af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3">
    <w:name w:val="Подзаголовок Знак"/>
    <w:link w:val="aff2"/>
    <w:rPr>
      <w:rFonts w:ascii="XO Thames" w:hAnsi="XO Thames"/>
      <w:i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customStyle="1" w:styleId="aff4">
    <w:name w:val="Гипертекстовая ссылка"/>
    <w:basedOn w:val="12"/>
    <w:link w:val="aff5"/>
    <w:rPr>
      <w:color w:val="106BBE"/>
    </w:rPr>
  </w:style>
  <w:style w:type="character" w:customStyle="1" w:styleId="aff5">
    <w:name w:val="Гипертекстовая ссылка"/>
    <w:basedOn w:val="13"/>
    <w:link w:val="aff4"/>
    <w:uiPriority w:val="99"/>
    <w:rPr>
      <w:color w:val="106BBE"/>
    </w:rPr>
  </w:style>
  <w:style w:type="paragraph" w:styleId="aff6">
    <w:name w:val="Title"/>
    <w:next w:val="a"/>
    <w:link w:val="af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7">
    <w:name w:val="Заголовок Знак"/>
    <w:link w:val="af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f6">
    <w:name w:val="Гиперссылка1"/>
    <w:link w:val="1f7"/>
    <w:rPr>
      <w:color w:val="0000FF"/>
      <w:u w:val="single"/>
    </w:rPr>
  </w:style>
  <w:style w:type="character" w:customStyle="1" w:styleId="1f7">
    <w:name w:val="Гиперссылка1"/>
    <w:link w:val="1f6"/>
    <w:rPr>
      <w:color w:val="0000FF"/>
      <w:u w:val="single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sz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1300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4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Спиридонкина Н.Н.</cp:lastModifiedBy>
  <cp:revision>147</cp:revision>
  <cp:lastPrinted>2026-09-24T06:49:00Z</cp:lastPrinted>
  <dcterms:created xsi:type="dcterms:W3CDTF">2025-09-12T14:04:00Z</dcterms:created>
  <dcterms:modified xsi:type="dcterms:W3CDTF">2026-10-12T14:57:00Z</dcterms:modified>
</cp:coreProperties>
</file>