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B45" w:rsidRDefault="00752427" w:rsidP="00A037F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</w:t>
      </w:r>
    </w:p>
    <w:p w:rsidR="00DE1E4F" w:rsidRPr="008937C3" w:rsidRDefault="00DE1E4F" w:rsidP="00A037F8">
      <w:pPr>
        <w:rPr>
          <w:sz w:val="24"/>
          <w:szCs w:val="24"/>
        </w:rPr>
      </w:pPr>
    </w:p>
    <w:p w:rsidR="00F65FC1" w:rsidRDefault="00113226" w:rsidP="007109E2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r w:rsidRPr="00F65FC1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E75B45" w:rsidRPr="008937C3" w:rsidRDefault="0011322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D07FD">
        <w:rPr>
          <w:rFonts w:ascii="Times New Roman" w:hAnsi="Times New Roman" w:cs="Times New Roman"/>
          <w:sz w:val="24"/>
          <w:szCs w:val="24"/>
        </w:rPr>
        <w:t>ПЕРЕЧЕНЬ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75B45" w:rsidRPr="008937C3">
        <w:rPr>
          <w:rFonts w:ascii="Times New Roman" w:hAnsi="Times New Roman" w:cs="Times New Roman"/>
          <w:sz w:val="24"/>
          <w:szCs w:val="24"/>
        </w:rPr>
        <w:t xml:space="preserve">НАЛОГОВЫХ РАСХОДОВ ГОРОДСКОГО ОКРУГА </w:t>
      </w:r>
      <w:r>
        <w:rPr>
          <w:rFonts w:ascii="Times New Roman" w:hAnsi="Times New Roman" w:cs="Times New Roman"/>
          <w:sz w:val="24"/>
          <w:szCs w:val="24"/>
        </w:rPr>
        <w:t>ЖУКОВСКИЙ</w:t>
      </w:r>
      <w:r w:rsidR="00B53C4E">
        <w:rPr>
          <w:rFonts w:ascii="Times New Roman" w:hAnsi="Times New Roman" w:cs="Times New Roman"/>
          <w:sz w:val="24"/>
          <w:szCs w:val="24"/>
        </w:rPr>
        <w:t xml:space="preserve"> на 202</w:t>
      </w:r>
      <w:r w:rsidR="00AD132D">
        <w:rPr>
          <w:rFonts w:ascii="Times New Roman" w:hAnsi="Times New Roman" w:cs="Times New Roman"/>
          <w:sz w:val="24"/>
          <w:szCs w:val="24"/>
        </w:rPr>
        <w:t>5</w:t>
      </w:r>
      <w:r w:rsidR="00B53C4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4"/>
        <w:gridCol w:w="3396"/>
        <w:gridCol w:w="1140"/>
        <w:gridCol w:w="1417"/>
        <w:gridCol w:w="2268"/>
        <w:gridCol w:w="1134"/>
        <w:gridCol w:w="1559"/>
        <w:gridCol w:w="1418"/>
        <w:gridCol w:w="1418"/>
      </w:tblGrid>
      <w:tr w:rsidR="00966AFE" w:rsidRPr="00AF6871" w:rsidTr="00966AFE">
        <w:tc>
          <w:tcPr>
            <w:tcW w:w="1844" w:type="dxa"/>
          </w:tcPr>
          <w:p w:rsidR="00966AFE" w:rsidRPr="00AF6871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396" w:type="dxa"/>
          </w:tcPr>
          <w:p w:rsidR="00966AFE" w:rsidRPr="00AF6871" w:rsidRDefault="00966AFE" w:rsidP="00F009D6">
            <w:pPr>
              <w:pStyle w:val="ConsPlusNormal"/>
              <w:ind w:left="221" w:hanging="2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городского округа</w:t>
            </w:r>
          </w:p>
        </w:tc>
        <w:tc>
          <w:tcPr>
            <w:tcW w:w="1140" w:type="dxa"/>
          </w:tcPr>
          <w:p w:rsidR="00966AFE" w:rsidRPr="00AF6871" w:rsidRDefault="00966AFE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Даты начала действия предоставленного решениями Совета депутатов городского округа Жуковский права на налоговые льготы, освобождения и иные преференции по местным налогам</w:t>
            </w:r>
          </w:p>
        </w:tc>
        <w:tc>
          <w:tcPr>
            <w:tcW w:w="1417" w:type="dxa"/>
          </w:tcPr>
          <w:p w:rsidR="00966AFE" w:rsidRPr="00AF6871" w:rsidRDefault="00966AFE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 xml:space="preserve">Дата прекращения действия налоговых льгот, освобождений и иных преференций по налогам, установленная решениями Совета депутатов городского округа Жуковский </w:t>
            </w:r>
          </w:p>
        </w:tc>
        <w:tc>
          <w:tcPr>
            <w:tcW w:w="2268" w:type="dxa"/>
          </w:tcPr>
          <w:p w:rsidR="00966AFE" w:rsidRPr="00AF6871" w:rsidRDefault="00966AFE" w:rsidP="007109E2">
            <w:pPr>
              <w:pStyle w:val="ConsPlusNormal"/>
              <w:ind w:left="-63" w:firstLine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Нормативные правовые акты - решения Совета депутатов городского округа Жуковский,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134" w:type="dxa"/>
          </w:tcPr>
          <w:p w:rsidR="00966AFE" w:rsidRPr="00AF6871" w:rsidRDefault="00966AFE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Целевая категория налогового расхода городского округа Жуковский</w:t>
            </w:r>
          </w:p>
        </w:tc>
        <w:tc>
          <w:tcPr>
            <w:tcW w:w="1559" w:type="dxa"/>
          </w:tcPr>
          <w:p w:rsidR="00966AFE" w:rsidRPr="00AF6871" w:rsidRDefault="00966AFE" w:rsidP="0011322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Наименования налогов, по которым предусматриваются налоговые льготы, освобождения и иные преференции, установленные решениями Совета депутатов городского округа Жуковский</w:t>
            </w:r>
          </w:p>
        </w:tc>
        <w:tc>
          <w:tcPr>
            <w:tcW w:w="1418" w:type="dxa"/>
          </w:tcPr>
          <w:p w:rsidR="00966AFE" w:rsidRPr="00AF6871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программы/непрограммное направление деятельности</w:t>
            </w:r>
          </w:p>
        </w:tc>
        <w:tc>
          <w:tcPr>
            <w:tcW w:w="1418" w:type="dxa"/>
          </w:tcPr>
          <w:p w:rsidR="00966AFE" w:rsidRPr="00AF6871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Куратор налогового расхода</w:t>
            </w:r>
          </w:p>
        </w:tc>
      </w:tr>
      <w:tr w:rsidR="00966AFE" w:rsidRPr="007109E2" w:rsidTr="00AF6871">
        <w:trPr>
          <w:trHeight w:val="165"/>
        </w:trPr>
        <w:tc>
          <w:tcPr>
            <w:tcW w:w="1844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96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40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:rsidR="00966AFE" w:rsidRPr="007109E2" w:rsidRDefault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966AFE" w:rsidRPr="007109E2" w:rsidTr="00966AFE">
        <w:tc>
          <w:tcPr>
            <w:tcW w:w="1844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налогообложения</w:t>
            </w:r>
          </w:p>
        </w:tc>
        <w:tc>
          <w:tcPr>
            <w:tcW w:w="3396" w:type="dxa"/>
          </w:tcPr>
          <w:p w:rsidR="00966AFE" w:rsidRPr="007109E2" w:rsidRDefault="00966AFE" w:rsidP="00B93B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казенные учреждения, финансовое обеспечение </w:t>
            </w:r>
            <w:proofErr w:type="gram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деятель-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ности</w:t>
            </w:r>
            <w:proofErr w:type="spellEnd"/>
            <w:proofErr w:type="gram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которых осуществляется за счет средств бюджета городского округа Жуковский, бюджетные и автономные учреждения, получающие из бюджета город-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ского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округа Жуковский субсидии на выполнение муниципального задания, - в отношении земельных участков, используемых ими при выполнении муниципального задания</w:t>
            </w:r>
          </w:p>
          <w:p w:rsidR="00966AFE" w:rsidRPr="007109E2" w:rsidRDefault="00966AFE" w:rsidP="00B93B10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140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</w:p>
        </w:tc>
        <w:tc>
          <w:tcPr>
            <w:tcW w:w="1559" w:type="dxa"/>
          </w:tcPr>
          <w:p w:rsidR="00966AFE" w:rsidRPr="007109E2" w:rsidRDefault="00966AFE" w:rsidP="00B93B1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Default="00745199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«Образование»</w:t>
            </w: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Default="00745199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программа  «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Спорт» </w:t>
            </w:r>
          </w:p>
          <w:p w:rsidR="00966AFE" w:rsidRDefault="00966AFE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«Культура</w:t>
            </w:r>
            <w:r w:rsidR="00613402">
              <w:rPr>
                <w:rFonts w:ascii="Times New Roman" w:hAnsi="Times New Roman" w:cs="Times New Roman"/>
                <w:sz w:val="18"/>
                <w:szCs w:val="18"/>
              </w:rPr>
              <w:t xml:space="preserve"> и туризм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6366ED" w:rsidRDefault="008C375A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</w:t>
            </w:r>
          </w:p>
          <w:p w:rsidR="006366ED" w:rsidRDefault="008C375A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«Формирование современной комфортной городской среды»</w:t>
            </w:r>
          </w:p>
          <w:p w:rsidR="006366ED" w:rsidRDefault="006366ED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AF6871" w:rsidRDefault="006366ED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</w:t>
            </w: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613402" w:rsidRPr="00AF6871">
              <w:rPr>
                <w:rFonts w:ascii="Times New Roman" w:hAnsi="Times New Roman" w:cs="Times New Roman"/>
                <w:sz w:val="18"/>
                <w:szCs w:val="18"/>
              </w:rPr>
              <w:t>Развитие и функционирование дорожно-транспортного комплекса</w:t>
            </w: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745199" w:rsidRPr="00AF6871" w:rsidRDefault="00745199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Default="00745199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Default="00745199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</w:t>
            </w: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Безопасность и обеспечение безопасности жизнедеятельности населения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745199" w:rsidRPr="00B93B10" w:rsidRDefault="00745199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Органы Администрации городского округа Жуковский:</w:t>
            </w: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Pr="00B93B10" w:rsidRDefault="00745199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образования; </w:t>
            </w: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45199" w:rsidRDefault="00745199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социальной сферы; </w:t>
            </w: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966AF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социальной сферы; </w:t>
            </w: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благоустройства и содержания территорий; </w:t>
            </w:r>
          </w:p>
          <w:p w:rsidR="00745199" w:rsidRDefault="00745199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75A" w:rsidRDefault="008C375A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75A" w:rsidRDefault="008C375A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375A" w:rsidRDefault="008C375A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>Управление благоустройства и содержания территорий</w:t>
            </w:r>
          </w:p>
          <w:p w:rsidR="006366ED" w:rsidRDefault="006366ED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13402" w:rsidRDefault="00613402" w:rsidP="00B93B1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6AFE" w:rsidRPr="00B93B10" w:rsidRDefault="00966AFE" w:rsidP="00B93B10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93B10">
              <w:rPr>
                <w:rFonts w:ascii="Times New Roman" w:hAnsi="Times New Roman" w:cs="Times New Roman"/>
                <w:sz w:val="18"/>
                <w:szCs w:val="18"/>
              </w:rPr>
              <w:t>Управление безопасности, предупреждения и ликвидации чрезвычайных ситуаций, решения задач гражданской обороны</w:t>
            </w:r>
          </w:p>
        </w:tc>
      </w:tr>
      <w:tr w:rsidR="00966AFE" w:rsidRPr="007109E2" w:rsidTr="00966AFE">
        <w:tc>
          <w:tcPr>
            <w:tcW w:w="1844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налогообложения</w:t>
            </w:r>
          </w:p>
        </w:tc>
        <w:tc>
          <w:tcPr>
            <w:tcW w:w="3396" w:type="dxa"/>
          </w:tcPr>
          <w:p w:rsidR="00966AFE" w:rsidRPr="007109E2" w:rsidRDefault="00966AFE" w:rsidP="005027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-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исполнительно-распорядительный орган местного самоуправления и отраслевые органы управления города Жуковского - в отношении земельных участков, предоставленных для непосредственного выполнения возложенных на эти органы функций</w:t>
            </w:r>
          </w:p>
          <w:p w:rsidR="00966AFE" w:rsidRPr="007109E2" w:rsidRDefault="00966AFE" w:rsidP="005027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техническая</w:t>
            </w:r>
          </w:p>
        </w:tc>
        <w:tc>
          <w:tcPr>
            <w:tcW w:w="1559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966AFE" w:rsidRPr="007109E2" w:rsidRDefault="006366ED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«Управление имуществом и муниципальными финансами»</w:t>
            </w:r>
          </w:p>
        </w:tc>
        <w:tc>
          <w:tcPr>
            <w:tcW w:w="1418" w:type="dxa"/>
          </w:tcPr>
          <w:p w:rsidR="00966AFE" w:rsidRPr="007109E2" w:rsidRDefault="00966AFE" w:rsidP="005027F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налогообложения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государственные учреждения Московской области, вид деятельности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которых направлен на сопровождение процедуры оформления права собственности Московской области на объекты недвижимости, включая земельные участки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01.01.2014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стимулирующая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«Управление имуществом и муниципальными финансами»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Управление земельно-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имущественных отношений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Освобождаются от налогообложения 90% налоговой базы для исчисления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жилищно-строительные кооперативы, жилищные кооперативы, товарищества собственников жилья - в отношении земельных участков, занятых многоквартирными домами.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01.01.2014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F643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8.</w:t>
            </w:r>
            <w:r w:rsidR="00F6431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р</w:t>
            </w:r>
            <w:r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«Управление имуществом и муниципальными финансами»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Освобождаются от налогообложения 50% налоговой базы для исчисления налога</w:t>
            </w: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Освобождаются от налогообложения 50% налоговой базы для исчисления налога</w:t>
            </w: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6" w:type="dxa"/>
          </w:tcPr>
          <w:p w:rsidR="006366ED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 гаражно-строительные кооперативы, гаражные кооперативы, гаражно-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эксплуа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тационные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кооперативы, гаражно-потребительские кооперативы, - в отношении земельных участков, используемых ими для осуществления уставной деятельности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 водно-моторные кооперативы, водные кооперативы, не осуществляющие предпринимательскую и иную приносящую доход деятельность, при условии предоставления документов, определяющих источники осуществления финансово-хозяйственной деятельности, - в отношении земельных участков, используемых ими для осуществления уставной деятельности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01.01.2014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01.01.2015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П.8.5 р</w:t>
            </w:r>
            <w:r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6366ED" w:rsidRPr="007109E2" w:rsidRDefault="006366ED" w:rsidP="006366ED">
            <w:pPr>
              <w:rPr>
                <w:sz w:val="18"/>
                <w:szCs w:val="18"/>
              </w:rPr>
            </w:pPr>
          </w:p>
          <w:p w:rsidR="006366ED" w:rsidRPr="007109E2" w:rsidRDefault="006366ED" w:rsidP="006366ED">
            <w:pPr>
              <w:rPr>
                <w:sz w:val="18"/>
                <w:szCs w:val="18"/>
              </w:rPr>
            </w:pPr>
          </w:p>
          <w:p w:rsidR="006366ED" w:rsidRPr="007109E2" w:rsidRDefault="006366ED" w:rsidP="006366ED">
            <w:pPr>
              <w:rPr>
                <w:sz w:val="18"/>
                <w:szCs w:val="18"/>
              </w:rPr>
            </w:pPr>
          </w:p>
          <w:p w:rsidR="006366ED" w:rsidRPr="007109E2" w:rsidRDefault="006366ED" w:rsidP="00636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8.5 р</w:t>
            </w:r>
            <w:r w:rsidRPr="007109E2">
              <w:rPr>
                <w:sz w:val="18"/>
                <w:szCs w:val="18"/>
              </w:rPr>
              <w:t>ешени</w:t>
            </w:r>
            <w:r>
              <w:rPr>
                <w:sz w:val="18"/>
                <w:szCs w:val="18"/>
              </w:rPr>
              <w:t>я</w:t>
            </w:r>
            <w:r w:rsidRPr="007109E2">
              <w:rPr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«Управление имуществом и муниципальными финансами»</w:t>
            </w: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«Управление имуществом и муниципальными финансами»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земельно-имущественных отношений Администрации городского округа Жуковский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земельно-имущественных отношений Администрации городского округа Жуковский </w:t>
            </w:r>
          </w:p>
        </w:tc>
      </w:tr>
      <w:tr w:rsidR="006366ED" w:rsidRPr="007109E2" w:rsidTr="00322553">
        <w:trPr>
          <w:trHeight w:val="102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Герои Советского Союза, Герои Российской Федерации, Герои Социалистического Труда и полные кавалеры орденов Славы, Трудовой Славы и "За службу Р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одине в Вооруженных Силах СССР";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отраслей социальной сферы Администрации городского округа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инвалиды I и II группы;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инвалиды с детства;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="00AF6871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322553">
        <w:trPr>
          <w:trHeight w:val="2761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участники Великой Отечественной войны, ветераны и инвалиды Великой Отечественной войны, ветераны и инвалиды боевых действий, а также граждане, на которых законодательством распространены социальные гарантии и льготы участников и инвалидов Великой Отечественной войны, в том числе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  <w:bookmarkStart w:id="0" w:name="_GoBack"/>
            <w:bookmarkEnd w:id="0"/>
          </w:p>
        </w:tc>
      </w:tr>
      <w:tr w:rsidR="006366ED" w:rsidRPr="007109E2" w:rsidTr="00966AFE">
        <w:trPr>
          <w:trHeight w:val="811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физические лица, имеющие право на получение социальной поддержки в соответствии с </w:t>
            </w:r>
            <w:hyperlink r:id="rId6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 xml:space="preserve">Чернобыльской АЭС" (в редакции Закона Российской Федерации от 18 июня 1992 года N 3061-1), в соответствии с Федеральным </w:t>
            </w:r>
            <w:hyperlink r:id="rId7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>Теча</w:t>
            </w:r>
            <w:proofErr w:type="spellEnd"/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" и в соответствии с Федеральным </w:t>
            </w:r>
            <w:hyperlink r:id="rId8" w:history="1">
              <w:r w:rsidRPr="007109E2">
                <w:rPr>
                  <w:rFonts w:eastAsiaTheme="minorHAnsi"/>
                  <w:color w:val="0000FF"/>
                  <w:sz w:val="18"/>
                  <w:szCs w:val="18"/>
                  <w:lang w:eastAsia="en-US"/>
                </w:rPr>
                <w:t>законом</w:t>
              </w:r>
            </w:hyperlink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ий на Семипалатинском полигоне"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отраслей социальной сферы Администрации городского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округа Жуковский</w:t>
            </w:r>
          </w:p>
        </w:tc>
      </w:tr>
      <w:tr w:rsidR="006366ED" w:rsidRPr="007109E2" w:rsidTr="00966AFE">
        <w:trPr>
          <w:trHeight w:val="1902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х вооружения и военных объектах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ку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члены семей военнослужащих и сотрудников органов внутренних дел, потерявших кормильца при исполнении им обязанностей военной службы (служебных обязанностей) в Афганистане </w:t>
            </w:r>
            <w:r w:rsidRPr="007109E2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или при участии в боевых действиях в мирное время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01.01.2006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города Жуковского Московской области»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отраслей социальной сферы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Освобождение от налога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 xml:space="preserve">-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женщины, которым в установленном порядке присвоено почетное звание «Мать-героиня»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налога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8522B4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8522B4">
              <w:rPr>
                <w:rFonts w:eastAsiaTheme="minorHAnsi"/>
                <w:sz w:val="16"/>
                <w:szCs w:val="16"/>
                <w:lang w:eastAsia="en-US"/>
              </w:rPr>
              <w:t xml:space="preserve">- </w:t>
            </w:r>
            <w:r w:rsidRPr="008522B4">
              <w:rPr>
                <w:sz w:val="16"/>
                <w:szCs w:val="16"/>
              </w:rPr>
              <w:t>военнослужащие, из числа мобилизованных и лиц, заключивших контракт о добровольном содействии в выполнении задач, возложенных на Вооруженные Силы Российской Федерации, принимавших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01.01.20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8.1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Default="006366ED" w:rsidP="006366ED">
            <w:r w:rsidRPr="00EF70BF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уплаты земельного налога в размере 50%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пенсионеры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ind w:firstLine="54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01.01.2014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8.2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CB0C78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  <w:tr w:rsidR="006366ED" w:rsidRPr="007109E2" w:rsidTr="00966AFE">
        <w:trPr>
          <w:trHeight w:val="244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Освобождение от уплаты земельного налога в размере 50%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многодетные семьи</w:t>
            </w:r>
          </w:p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01.01.2014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8.2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Социальная 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</w:tcPr>
          <w:p w:rsidR="006366ED" w:rsidRDefault="006366ED" w:rsidP="006366ED">
            <w:r w:rsidRPr="00CB0C78">
              <w:rPr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развитием отраслей социальной сферы Администрации городского округа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Жуковский</w:t>
            </w:r>
          </w:p>
        </w:tc>
      </w:tr>
      <w:tr w:rsidR="006366ED" w:rsidRPr="007109E2" w:rsidTr="004075D5">
        <w:trPr>
          <w:trHeight w:val="208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AA7B99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Освобождение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налогообложения 70% налоговой базы для исчисления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налога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AA7B99" w:rsidRDefault="006366ED" w:rsidP="006366ED">
            <w:pPr>
              <w:autoSpaceDE w:val="0"/>
              <w:autoSpaceDN w:val="0"/>
              <w:adjustRightInd w:val="0"/>
              <w:spacing w:before="18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AA7B99">
              <w:rPr>
                <w:rFonts w:eastAsiaTheme="minorHAnsi"/>
                <w:sz w:val="18"/>
                <w:szCs w:val="18"/>
                <w:lang w:eastAsia="en-US"/>
              </w:rPr>
              <w:t>- акционерные общества, имеющие статус государственных научных центров Российской Федерации, присвоенный в порядке, утвержденном Указом Президента Российской Федерации от 22.06.1993 № 939 «О государственных научных центрах Российской Федерации», - в отношении земельных участков, используемых ими для осуществления уставной деятельности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01.01.2025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31.12.2025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8.3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</w:t>
            </w:r>
            <w:proofErr w:type="spellStart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г.о.Жуковский</w:t>
            </w:r>
            <w:proofErr w:type="spellEnd"/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от 02.11.2005 № 55/СД «О введении земельного налога на территории города Жуковского Московской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стимулирующая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AF6871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6871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«Предпринимательство»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экономики 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Администрации городского округа Жуковский</w:t>
            </w:r>
          </w:p>
        </w:tc>
      </w:tr>
      <w:tr w:rsidR="006366ED" w:rsidRPr="007109E2" w:rsidTr="00966AFE">
        <w:trPr>
          <w:trHeight w:val="452"/>
        </w:trPr>
        <w:tc>
          <w:tcPr>
            <w:tcW w:w="184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Освободить от налога на имущество физических лиц одного из родителей в многодетной малоимущей семье</w:t>
            </w:r>
          </w:p>
        </w:tc>
        <w:tc>
          <w:tcPr>
            <w:tcW w:w="3396" w:type="dxa"/>
          </w:tcPr>
          <w:p w:rsidR="006366ED" w:rsidRPr="007109E2" w:rsidRDefault="006366ED" w:rsidP="006366E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7109E2">
              <w:rPr>
                <w:rFonts w:eastAsiaTheme="minorHAnsi"/>
                <w:sz w:val="18"/>
                <w:szCs w:val="18"/>
                <w:lang w:eastAsia="en-US"/>
              </w:rPr>
              <w:t>- семья, имеющая трех и более несовершенно-летних детей, среднедушевой доход которых ниже величины прожиточного минимума, установленной в Московской области на душу населения, в отношении одного объекта налогообложения жилого назначения по выбору налогоплательщика: комната, квартира, часть квартиры, жилой дом, часть жилого дома</w:t>
            </w:r>
          </w:p>
        </w:tc>
        <w:tc>
          <w:tcPr>
            <w:tcW w:w="1140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 01.01.2015</w:t>
            </w:r>
          </w:p>
        </w:tc>
        <w:tc>
          <w:tcPr>
            <w:tcW w:w="1417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Не установлена</w:t>
            </w:r>
          </w:p>
        </w:tc>
        <w:tc>
          <w:tcPr>
            <w:tcW w:w="226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П. 4.2 р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ешени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 xml:space="preserve"> Совета депутатов городского округа Жуковский от 06.11.2014 № 68/СД «О налоге на имущество физических лиц»</w:t>
            </w:r>
          </w:p>
        </w:tc>
        <w:tc>
          <w:tcPr>
            <w:tcW w:w="1134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социальная</w:t>
            </w:r>
          </w:p>
        </w:tc>
        <w:tc>
          <w:tcPr>
            <w:tcW w:w="1559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«Социальная защита населения»</w:t>
            </w:r>
          </w:p>
        </w:tc>
        <w:tc>
          <w:tcPr>
            <w:tcW w:w="1418" w:type="dxa"/>
          </w:tcPr>
          <w:p w:rsidR="006366ED" w:rsidRPr="007109E2" w:rsidRDefault="006366ED" w:rsidP="006366E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109E2">
              <w:rPr>
                <w:rFonts w:ascii="Times New Roman" w:hAnsi="Times New Roman" w:cs="Times New Roman"/>
                <w:sz w:val="18"/>
                <w:szCs w:val="18"/>
              </w:rPr>
              <w:t>Управление развитием отраслей социальной сферы Администрации городского округа Жуковский</w:t>
            </w:r>
          </w:p>
        </w:tc>
      </w:tr>
    </w:tbl>
    <w:p w:rsidR="00E75B45" w:rsidRPr="007109E2" w:rsidRDefault="00E75B45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E75B45" w:rsidRPr="007109E2" w:rsidRDefault="00E75B45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5B45" w:rsidRPr="008937C3" w:rsidRDefault="00E75B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202F5" w:rsidRDefault="00113226" w:rsidP="00015FC2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F202F5" w:rsidRDefault="00F202F5" w:rsidP="00F202F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sectPr w:rsidR="00F202F5" w:rsidSect="00113226">
      <w:pgSz w:w="16839" w:h="11907" w:orient="landscape" w:code="9"/>
      <w:pgMar w:top="850" w:right="1134" w:bottom="1701" w:left="1134" w:header="0" w:footer="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241C"/>
    <w:multiLevelType w:val="hybridMultilevel"/>
    <w:tmpl w:val="085E54AA"/>
    <w:lvl w:ilvl="0" w:tplc="04190001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45"/>
    <w:rsid w:val="00015FC2"/>
    <w:rsid w:val="00021CC7"/>
    <w:rsid w:val="00047F2D"/>
    <w:rsid w:val="00051AF4"/>
    <w:rsid w:val="00086B81"/>
    <w:rsid w:val="000A104A"/>
    <w:rsid w:val="000B5826"/>
    <w:rsid w:val="000E452C"/>
    <w:rsid w:val="00113226"/>
    <w:rsid w:val="00132B39"/>
    <w:rsid w:val="00140E66"/>
    <w:rsid w:val="00162375"/>
    <w:rsid w:val="00176EA9"/>
    <w:rsid w:val="001A0052"/>
    <w:rsid w:val="001C648F"/>
    <w:rsid w:val="001D7925"/>
    <w:rsid w:val="00235736"/>
    <w:rsid w:val="00283F71"/>
    <w:rsid w:val="002C729F"/>
    <w:rsid w:val="002F2A6D"/>
    <w:rsid w:val="002F4EE1"/>
    <w:rsid w:val="003152AB"/>
    <w:rsid w:val="00322553"/>
    <w:rsid w:val="00396D4B"/>
    <w:rsid w:val="003E26CD"/>
    <w:rsid w:val="004075D5"/>
    <w:rsid w:val="00437248"/>
    <w:rsid w:val="0044536F"/>
    <w:rsid w:val="00466386"/>
    <w:rsid w:val="004759E3"/>
    <w:rsid w:val="00497F3C"/>
    <w:rsid w:val="004C3A47"/>
    <w:rsid w:val="004E23B1"/>
    <w:rsid w:val="005027F7"/>
    <w:rsid w:val="00505995"/>
    <w:rsid w:val="00515CE1"/>
    <w:rsid w:val="005305A4"/>
    <w:rsid w:val="00532852"/>
    <w:rsid w:val="00562811"/>
    <w:rsid w:val="005E7247"/>
    <w:rsid w:val="00613402"/>
    <w:rsid w:val="00622512"/>
    <w:rsid w:val="006366ED"/>
    <w:rsid w:val="00656EE9"/>
    <w:rsid w:val="00666C89"/>
    <w:rsid w:val="00670729"/>
    <w:rsid w:val="0068144A"/>
    <w:rsid w:val="0069799B"/>
    <w:rsid w:val="006A7294"/>
    <w:rsid w:val="006B0DE7"/>
    <w:rsid w:val="006C2776"/>
    <w:rsid w:val="007109E2"/>
    <w:rsid w:val="00745199"/>
    <w:rsid w:val="00747CC2"/>
    <w:rsid w:val="00752427"/>
    <w:rsid w:val="00767B4D"/>
    <w:rsid w:val="00791979"/>
    <w:rsid w:val="007A4F1C"/>
    <w:rsid w:val="007A5670"/>
    <w:rsid w:val="007C0DBF"/>
    <w:rsid w:val="007F50A8"/>
    <w:rsid w:val="008434F7"/>
    <w:rsid w:val="008522B4"/>
    <w:rsid w:val="00853F01"/>
    <w:rsid w:val="008937C3"/>
    <w:rsid w:val="0089475D"/>
    <w:rsid w:val="008C375A"/>
    <w:rsid w:val="00942FBE"/>
    <w:rsid w:val="00960AE2"/>
    <w:rsid w:val="00966AFE"/>
    <w:rsid w:val="009D40A1"/>
    <w:rsid w:val="009D7ECA"/>
    <w:rsid w:val="00A037F8"/>
    <w:rsid w:val="00A87924"/>
    <w:rsid w:val="00A9314E"/>
    <w:rsid w:val="00AA7B99"/>
    <w:rsid w:val="00AD132D"/>
    <w:rsid w:val="00AD6C37"/>
    <w:rsid w:val="00AF426E"/>
    <w:rsid w:val="00AF6871"/>
    <w:rsid w:val="00B12743"/>
    <w:rsid w:val="00B53C4E"/>
    <w:rsid w:val="00B93B10"/>
    <w:rsid w:val="00BA3E2A"/>
    <w:rsid w:val="00BC3254"/>
    <w:rsid w:val="00BF2ABB"/>
    <w:rsid w:val="00C0533C"/>
    <w:rsid w:val="00C12CA5"/>
    <w:rsid w:val="00C24471"/>
    <w:rsid w:val="00C26D99"/>
    <w:rsid w:val="00C32251"/>
    <w:rsid w:val="00C61E37"/>
    <w:rsid w:val="00C842D1"/>
    <w:rsid w:val="00CA5BEF"/>
    <w:rsid w:val="00CE2F82"/>
    <w:rsid w:val="00CE3D1A"/>
    <w:rsid w:val="00D5578E"/>
    <w:rsid w:val="00D80506"/>
    <w:rsid w:val="00D913E1"/>
    <w:rsid w:val="00D91C37"/>
    <w:rsid w:val="00DA3730"/>
    <w:rsid w:val="00DB5C79"/>
    <w:rsid w:val="00DD07FD"/>
    <w:rsid w:val="00DD3CEE"/>
    <w:rsid w:val="00DE1E4F"/>
    <w:rsid w:val="00DF5ED4"/>
    <w:rsid w:val="00E00ED0"/>
    <w:rsid w:val="00E27EC5"/>
    <w:rsid w:val="00E35C69"/>
    <w:rsid w:val="00E522BF"/>
    <w:rsid w:val="00E734B2"/>
    <w:rsid w:val="00E75B45"/>
    <w:rsid w:val="00E97DA8"/>
    <w:rsid w:val="00EC650D"/>
    <w:rsid w:val="00ED1700"/>
    <w:rsid w:val="00ED4B86"/>
    <w:rsid w:val="00F009D6"/>
    <w:rsid w:val="00F202F5"/>
    <w:rsid w:val="00F21420"/>
    <w:rsid w:val="00F64313"/>
    <w:rsid w:val="00F65FC1"/>
    <w:rsid w:val="00F929B5"/>
    <w:rsid w:val="00F9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C017C-589A-486D-9989-9598C906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2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5B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5B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5B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7B4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B4D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942F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CE0183F85D9FCA88BAADE675448688CC50DA75992BC69F984EA511F79790BC0290B5070974D4B8A46289203BS9r4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CCE0183F85D9FCA88BAADE675448688CC50DA759B2EC69F984EA511F79790BC0290B5070974D4B8A46289203BS9r4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CCE0183F85D9FCA88BAADE675448688CC50DA759E26C69F984EA511F79790BC0290B5070974D4B8A46289203BS9r4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EE2C3-599F-4A8E-81E7-514D97C52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2285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Брижик</dc:creator>
  <cp:keywords/>
  <dc:description/>
  <cp:lastModifiedBy>Степаненко И.В.</cp:lastModifiedBy>
  <cp:revision>24</cp:revision>
  <cp:lastPrinted>2026-05-21T12:24:00Z</cp:lastPrinted>
  <dcterms:created xsi:type="dcterms:W3CDTF">2024-01-16T08:10:00Z</dcterms:created>
  <dcterms:modified xsi:type="dcterms:W3CDTF">2026-08-24T12:58:00Z</dcterms:modified>
</cp:coreProperties>
</file>