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98C" w:rsidRPr="00B2398C" w:rsidRDefault="00B2398C" w:rsidP="00B2398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398C">
        <w:rPr>
          <w:rFonts w:ascii="Times New Roman" w:hAnsi="Times New Roman" w:cs="Times New Roman"/>
          <w:sz w:val="28"/>
          <w:szCs w:val="28"/>
        </w:rPr>
        <w:t>С</w:t>
      </w:r>
      <w:r w:rsidRPr="00B2398C">
        <w:rPr>
          <w:rFonts w:ascii="Times New Roman" w:hAnsi="Times New Roman" w:cs="Times New Roman"/>
          <w:sz w:val="28"/>
          <w:szCs w:val="28"/>
        </w:rPr>
        <w:t>труктур</w:t>
      </w:r>
      <w:r w:rsidRPr="00B2398C">
        <w:rPr>
          <w:rFonts w:ascii="Times New Roman" w:hAnsi="Times New Roman" w:cs="Times New Roman"/>
          <w:sz w:val="28"/>
          <w:szCs w:val="28"/>
        </w:rPr>
        <w:t>а</w:t>
      </w:r>
      <w:r w:rsidRPr="00B2398C">
        <w:rPr>
          <w:rFonts w:ascii="Times New Roman" w:hAnsi="Times New Roman" w:cs="Times New Roman"/>
          <w:sz w:val="28"/>
          <w:szCs w:val="28"/>
        </w:rPr>
        <w:t xml:space="preserve"> налоговых расходов за период 2024-2025 годов</w:t>
      </w:r>
    </w:p>
    <w:p w:rsidR="00B2398C" w:rsidRPr="00CB3B31" w:rsidRDefault="00B2398C" w:rsidP="00B2398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B3B31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CB3B31">
        <w:rPr>
          <w:rFonts w:ascii="Times New Roman" w:hAnsi="Times New Roman" w:cs="Times New Roman"/>
        </w:rPr>
        <w:tab/>
      </w:r>
      <w:r w:rsidRPr="00CB3B31">
        <w:rPr>
          <w:rFonts w:ascii="Times New Roman" w:hAnsi="Times New Roman" w:cs="Times New Roman"/>
        </w:rPr>
        <w:tab/>
      </w:r>
    </w:p>
    <w:tbl>
      <w:tblPr>
        <w:tblStyle w:val="a3"/>
        <w:tblW w:w="9668" w:type="dxa"/>
        <w:tblInd w:w="108" w:type="dxa"/>
        <w:tblLook w:val="04A0" w:firstRow="1" w:lastRow="0" w:firstColumn="1" w:lastColumn="0" w:noHBand="0" w:noVBand="1"/>
      </w:tblPr>
      <w:tblGrid>
        <w:gridCol w:w="3796"/>
        <w:gridCol w:w="945"/>
        <w:gridCol w:w="1077"/>
        <w:gridCol w:w="945"/>
        <w:gridCol w:w="844"/>
        <w:gridCol w:w="984"/>
        <w:gridCol w:w="1077"/>
      </w:tblGrid>
      <w:tr w:rsidR="00B2398C" w:rsidRPr="00CB3B31" w:rsidTr="00453BE2">
        <w:trPr>
          <w:trHeight w:val="435"/>
        </w:trPr>
        <w:tc>
          <w:tcPr>
            <w:tcW w:w="4140" w:type="dxa"/>
            <w:vMerge w:val="restart"/>
          </w:tcPr>
          <w:p w:rsidR="00B2398C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</w:p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Наименование показателей</w:t>
            </w:r>
          </w:p>
        </w:tc>
        <w:tc>
          <w:tcPr>
            <w:tcW w:w="1750" w:type="dxa"/>
            <w:gridSpan w:val="2"/>
          </w:tcPr>
          <w:p w:rsidR="00B2398C" w:rsidRPr="00CB3B31" w:rsidRDefault="00B2398C" w:rsidP="00453BE2">
            <w:pPr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794" w:type="dxa"/>
            <w:gridSpan w:val="2"/>
          </w:tcPr>
          <w:p w:rsidR="00B2398C" w:rsidRPr="00CB3B31" w:rsidRDefault="00B2398C" w:rsidP="00453BE2">
            <w:pPr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984" w:type="dxa"/>
            <w:gridSpan w:val="2"/>
          </w:tcPr>
          <w:p w:rsidR="00B2398C" w:rsidRPr="00CB3B31" w:rsidRDefault="00B2398C" w:rsidP="00453BE2">
            <w:pPr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 xml:space="preserve">Отклонение </w:t>
            </w:r>
          </w:p>
        </w:tc>
      </w:tr>
      <w:tr w:rsidR="00B2398C" w:rsidRPr="00CB3B31" w:rsidTr="00453BE2">
        <w:trPr>
          <w:trHeight w:val="463"/>
        </w:trPr>
        <w:tc>
          <w:tcPr>
            <w:tcW w:w="4140" w:type="dxa"/>
            <w:vMerge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29" w:type="dxa"/>
          </w:tcPr>
          <w:p w:rsidR="00B2398C" w:rsidRPr="00CB3B31" w:rsidRDefault="00B2398C" w:rsidP="00453BE2">
            <w:pPr>
              <w:rPr>
                <w:rFonts w:ascii="Times New Roman" w:hAnsi="Times New Roman" w:cs="Times New Roman"/>
              </w:rPr>
            </w:pPr>
            <w:proofErr w:type="spellStart"/>
            <w:r w:rsidRPr="00CB3B31">
              <w:rPr>
                <w:rFonts w:ascii="Times New Roman" w:hAnsi="Times New Roman" w:cs="Times New Roman"/>
              </w:rPr>
              <w:t>тыс.руб</w:t>
            </w:r>
            <w:proofErr w:type="spellEnd"/>
          </w:p>
        </w:tc>
        <w:tc>
          <w:tcPr>
            <w:tcW w:w="821" w:type="dxa"/>
          </w:tcPr>
          <w:p w:rsidR="00B2398C" w:rsidRPr="00CB3B31" w:rsidRDefault="00B2398C" w:rsidP="00453BE2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Уд.вес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CB3B31">
              <w:rPr>
                <w:rFonts w:ascii="Times New Roman" w:hAnsi="Times New Roman" w:cs="Times New Roman"/>
              </w:rPr>
              <w:t>%</w:t>
            </w:r>
            <w:proofErr w:type="gramEnd"/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B3B31">
              <w:rPr>
                <w:rFonts w:ascii="Times New Roman" w:hAnsi="Times New Roman" w:cs="Times New Roman"/>
              </w:rPr>
              <w:t>тыс.руб</w:t>
            </w:r>
            <w:proofErr w:type="spellEnd"/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B3B31">
              <w:rPr>
                <w:rFonts w:ascii="Times New Roman" w:hAnsi="Times New Roman" w:cs="Times New Roman"/>
              </w:rPr>
              <w:t>тыс.руб</w:t>
            </w:r>
            <w:proofErr w:type="spellEnd"/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Уд.вес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CB3B31">
              <w:rPr>
                <w:rFonts w:ascii="Times New Roman" w:hAnsi="Times New Roman" w:cs="Times New Roman"/>
              </w:rPr>
              <w:t>%</w:t>
            </w:r>
            <w:proofErr w:type="gramEnd"/>
          </w:p>
        </w:tc>
      </w:tr>
      <w:tr w:rsidR="00B2398C" w:rsidRPr="00CB3B31" w:rsidTr="00453BE2">
        <w:tc>
          <w:tcPr>
            <w:tcW w:w="4140" w:type="dxa"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bookmarkStart w:id="0" w:name="_GoBack"/>
            <w:r w:rsidRPr="00CB3B31">
              <w:rPr>
                <w:rFonts w:ascii="Times New Roman" w:hAnsi="Times New Roman" w:cs="Times New Roman"/>
              </w:rPr>
              <w:t xml:space="preserve">Предоставленные налоговые льготы, установленные решениями Совета депутатов </w:t>
            </w:r>
            <w:proofErr w:type="spellStart"/>
            <w:r w:rsidRPr="00CB3B31">
              <w:rPr>
                <w:rFonts w:ascii="Times New Roman" w:hAnsi="Times New Roman" w:cs="Times New Roman"/>
              </w:rPr>
              <w:t>го</w:t>
            </w:r>
            <w:proofErr w:type="spellEnd"/>
            <w:r w:rsidRPr="00CB3B31">
              <w:rPr>
                <w:rFonts w:ascii="Times New Roman" w:hAnsi="Times New Roman" w:cs="Times New Roman"/>
              </w:rPr>
              <w:t xml:space="preserve"> Жуковский от 02.11.2005 № 55/СД «О введении земельного налога на территории города Жуковского Московской области», от 06.11.2014 № 68/СД «О налоге на имущество физических лиц», всего</w:t>
            </w:r>
          </w:p>
        </w:tc>
        <w:tc>
          <w:tcPr>
            <w:tcW w:w="92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83 864</w:t>
            </w:r>
          </w:p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95 264</w:t>
            </w:r>
          </w:p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11 400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0</w:t>
            </w:r>
          </w:p>
        </w:tc>
      </w:tr>
      <w:bookmarkEnd w:id="0"/>
      <w:tr w:rsidR="00B2398C" w:rsidRPr="00CB3B31" w:rsidTr="00453BE2">
        <w:tc>
          <w:tcPr>
            <w:tcW w:w="4140" w:type="dxa"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92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398C" w:rsidRPr="00CB3B31" w:rsidTr="00453BE2">
        <w:tc>
          <w:tcPr>
            <w:tcW w:w="4140" w:type="dxa"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  <w:i/>
                <w:iCs/>
              </w:rPr>
              <w:t>Социальные налоговые расходы</w:t>
            </w:r>
            <w:r w:rsidRPr="00CB3B31">
              <w:rPr>
                <w:rFonts w:ascii="Times New Roman" w:hAnsi="Times New Roman" w:cs="Times New Roman"/>
              </w:rPr>
              <w:t xml:space="preserve"> (направлены на повышение социальной защищенности населения)</w:t>
            </w:r>
          </w:p>
        </w:tc>
        <w:tc>
          <w:tcPr>
            <w:tcW w:w="92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3 456</w:t>
            </w:r>
          </w:p>
        </w:tc>
        <w:tc>
          <w:tcPr>
            <w:tcW w:w="821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3 444</w:t>
            </w:r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-12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-0,5</w:t>
            </w:r>
          </w:p>
        </w:tc>
      </w:tr>
      <w:tr w:rsidR="00B2398C" w:rsidRPr="00CB3B31" w:rsidTr="00453BE2">
        <w:tc>
          <w:tcPr>
            <w:tcW w:w="4140" w:type="dxa"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  <w:i/>
                <w:iCs/>
              </w:rPr>
              <w:t>Технические налоговые расходы</w:t>
            </w:r>
            <w:r w:rsidRPr="00CB3B31">
              <w:rPr>
                <w:rFonts w:ascii="Times New Roman" w:hAnsi="Times New Roman" w:cs="Times New Roman"/>
              </w:rPr>
              <w:t xml:space="preserve"> (направлены на исключение встречных финансовых потоков)</w:t>
            </w:r>
          </w:p>
        </w:tc>
        <w:tc>
          <w:tcPr>
            <w:tcW w:w="92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47 017</w:t>
            </w:r>
          </w:p>
        </w:tc>
        <w:tc>
          <w:tcPr>
            <w:tcW w:w="821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50 710</w:t>
            </w:r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53,2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+3 693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-2,9</w:t>
            </w:r>
          </w:p>
        </w:tc>
      </w:tr>
      <w:tr w:rsidR="00B2398C" w:rsidRPr="00CB3B31" w:rsidTr="00453BE2">
        <w:tc>
          <w:tcPr>
            <w:tcW w:w="4140" w:type="dxa"/>
          </w:tcPr>
          <w:p w:rsidR="00B2398C" w:rsidRPr="00CB3B31" w:rsidRDefault="00B2398C" w:rsidP="00453BE2">
            <w:pPr>
              <w:tabs>
                <w:tab w:val="left" w:pos="2070"/>
              </w:tabs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  <w:i/>
                <w:iCs/>
              </w:rPr>
              <w:t>Стимулирующие налоговые расходы</w:t>
            </w:r>
            <w:r w:rsidRPr="00CB3B31">
              <w:rPr>
                <w:rFonts w:ascii="Times New Roman" w:hAnsi="Times New Roman" w:cs="Times New Roman"/>
              </w:rPr>
              <w:t xml:space="preserve">              </w:t>
            </w:r>
            <w:proofErr w:type="gramStart"/>
            <w:r w:rsidRPr="00CB3B31">
              <w:rPr>
                <w:rFonts w:ascii="Times New Roman" w:hAnsi="Times New Roman" w:cs="Times New Roman"/>
              </w:rPr>
              <w:t xml:space="preserve">   (</w:t>
            </w:r>
            <w:proofErr w:type="gramEnd"/>
            <w:r w:rsidRPr="00CB3B31">
              <w:rPr>
                <w:rFonts w:ascii="Times New Roman" w:hAnsi="Times New Roman" w:cs="Times New Roman"/>
              </w:rPr>
              <w:t xml:space="preserve">направлены на развитие научно-производственного комплекса </w:t>
            </w:r>
            <w:proofErr w:type="spellStart"/>
            <w:r w:rsidRPr="00CB3B31">
              <w:rPr>
                <w:rFonts w:ascii="Times New Roman" w:hAnsi="Times New Roman" w:cs="Times New Roman"/>
              </w:rPr>
              <w:t>наукограда</w:t>
            </w:r>
            <w:proofErr w:type="spellEnd"/>
            <w:r w:rsidRPr="00CB3B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33 391</w:t>
            </w:r>
          </w:p>
        </w:tc>
        <w:tc>
          <w:tcPr>
            <w:tcW w:w="821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945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41 110</w:t>
            </w:r>
          </w:p>
        </w:tc>
        <w:tc>
          <w:tcPr>
            <w:tcW w:w="849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+7 719</w:t>
            </w:r>
          </w:p>
        </w:tc>
        <w:tc>
          <w:tcPr>
            <w:tcW w:w="992" w:type="dxa"/>
          </w:tcPr>
          <w:p w:rsidR="00B2398C" w:rsidRPr="00CB3B31" w:rsidRDefault="00B2398C" w:rsidP="00453BE2">
            <w:pPr>
              <w:tabs>
                <w:tab w:val="left" w:pos="2070"/>
              </w:tabs>
              <w:jc w:val="center"/>
              <w:rPr>
                <w:rFonts w:ascii="Times New Roman" w:hAnsi="Times New Roman" w:cs="Times New Roman"/>
              </w:rPr>
            </w:pPr>
            <w:r w:rsidRPr="00CB3B31">
              <w:rPr>
                <w:rFonts w:ascii="Times New Roman" w:hAnsi="Times New Roman" w:cs="Times New Roman"/>
              </w:rPr>
              <w:t>+3,4</w:t>
            </w:r>
          </w:p>
        </w:tc>
      </w:tr>
    </w:tbl>
    <w:p w:rsidR="00A03533" w:rsidRDefault="00B2398C"/>
    <w:sectPr w:rsidR="00A03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3A"/>
    <w:rsid w:val="00036E3A"/>
    <w:rsid w:val="004628FE"/>
    <w:rsid w:val="004D4004"/>
    <w:rsid w:val="00B2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469BA-A406-4DB7-83C1-92D1FCB9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3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>SPecialiST RePack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Степаненко И.В.</dc:creator>
  <cp:keywords/>
  <dc:description/>
  <cp:lastModifiedBy>Степаненко И.В.</cp:lastModifiedBy>
  <cp:revision>2</cp:revision>
  <dcterms:created xsi:type="dcterms:W3CDTF">2026-09-15T15:12:00Z</dcterms:created>
  <dcterms:modified xsi:type="dcterms:W3CDTF">2026-09-15T15:13:00Z</dcterms:modified>
</cp:coreProperties>
</file>