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439" w:rsidRPr="00AF5439" w:rsidRDefault="00AF5439" w:rsidP="005C27B5">
      <w:pPr>
        <w:pStyle w:val="aa"/>
        <w:spacing w:before="58"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Приложение </w:t>
      </w:r>
      <w:r w:rsidR="00FF5731">
        <w:rPr>
          <w:spacing w:val="-10"/>
          <w:sz w:val="28"/>
          <w:szCs w:val="28"/>
        </w:rPr>
        <w:t>4</w:t>
      </w:r>
    </w:p>
    <w:p w:rsidR="00AF5439" w:rsidRPr="00AF5439" w:rsidRDefault="00AF5439" w:rsidP="005C27B5">
      <w:pPr>
        <w:pStyle w:val="aa"/>
        <w:spacing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>к административному регламенту предоставления муниципальной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услуги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AF5439" w:rsidRPr="00AF5439" w:rsidRDefault="00AF5439" w:rsidP="005C27B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bookmarkStart w:id="0" w:name="_GoBack"/>
      <w:r w:rsidR="00EA35E6">
        <w:rPr>
          <w:sz w:val="28"/>
          <w:szCs w:val="28"/>
        </w:rPr>
        <w:t>от 29.09.2026 №1249</w:t>
      </w:r>
      <w:bookmarkEnd w:id="0"/>
    </w:p>
    <w:p w:rsidR="00926260" w:rsidRPr="00AF5439" w:rsidRDefault="00926260">
      <w:pPr>
        <w:keepNext/>
        <w:spacing w:line="276" w:lineRule="auto"/>
        <w:outlineLvl w:val="0"/>
        <w:rPr>
          <w:sz w:val="28"/>
          <w:szCs w:val="28"/>
        </w:rPr>
      </w:pPr>
    </w:p>
    <w:p w:rsidR="00FF5731" w:rsidRPr="00FF5731" w:rsidRDefault="00FF5731" w:rsidP="00FF5731">
      <w:pPr>
        <w:pStyle w:val="aa"/>
        <w:spacing w:line="240" w:lineRule="auto"/>
        <w:ind w:left="4"/>
        <w:contextualSpacing/>
        <w:jc w:val="center"/>
        <w:rPr>
          <w:sz w:val="28"/>
          <w:szCs w:val="28"/>
        </w:rPr>
      </w:pPr>
      <w:r w:rsidRPr="00FF5731">
        <w:rPr>
          <w:spacing w:val="-2"/>
          <w:sz w:val="28"/>
          <w:szCs w:val="28"/>
        </w:rPr>
        <w:t>Форма</w:t>
      </w:r>
    </w:p>
    <w:p w:rsidR="00FF5731" w:rsidRPr="00FF5731" w:rsidRDefault="00FF5731" w:rsidP="00FF5731">
      <w:pPr>
        <w:pStyle w:val="aa"/>
        <w:spacing w:before="48" w:line="240" w:lineRule="auto"/>
        <w:ind w:left="1"/>
        <w:contextualSpacing/>
        <w:jc w:val="center"/>
        <w:rPr>
          <w:sz w:val="28"/>
          <w:szCs w:val="28"/>
        </w:rPr>
      </w:pPr>
      <w:r w:rsidRPr="00FF5731">
        <w:rPr>
          <w:sz w:val="28"/>
          <w:szCs w:val="28"/>
        </w:rPr>
        <w:t>решения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об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отказе</w:t>
      </w:r>
      <w:r w:rsidRPr="00FF5731">
        <w:rPr>
          <w:spacing w:val="-6"/>
          <w:sz w:val="28"/>
          <w:szCs w:val="28"/>
        </w:rPr>
        <w:t xml:space="preserve"> </w:t>
      </w:r>
      <w:r w:rsidRPr="00FF5731">
        <w:rPr>
          <w:sz w:val="28"/>
          <w:szCs w:val="28"/>
        </w:rPr>
        <w:t>в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предоставлении</w:t>
      </w:r>
      <w:r w:rsidRPr="00FF5731">
        <w:rPr>
          <w:spacing w:val="-1"/>
          <w:sz w:val="28"/>
          <w:szCs w:val="28"/>
        </w:rPr>
        <w:t xml:space="preserve"> </w:t>
      </w:r>
      <w:r w:rsidRPr="00FF5731">
        <w:rPr>
          <w:sz w:val="28"/>
          <w:szCs w:val="28"/>
        </w:rPr>
        <w:t>муниципальной</w:t>
      </w:r>
      <w:r w:rsidRPr="00FF5731">
        <w:rPr>
          <w:spacing w:val="-6"/>
          <w:sz w:val="28"/>
          <w:szCs w:val="28"/>
        </w:rPr>
        <w:t xml:space="preserve"> </w:t>
      </w:r>
      <w:r w:rsidRPr="00FF5731">
        <w:rPr>
          <w:spacing w:val="-2"/>
          <w:sz w:val="28"/>
          <w:szCs w:val="28"/>
        </w:rPr>
        <w:t>услуги</w:t>
      </w:r>
    </w:p>
    <w:p w:rsidR="00FF5731" w:rsidRPr="00FF5731" w:rsidRDefault="00FF5731" w:rsidP="00FF5731">
      <w:pPr>
        <w:pStyle w:val="aa"/>
        <w:spacing w:before="48" w:line="240" w:lineRule="auto"/>
        <w:ind w:left="658" w:right="653"/>
        <w:contextualSpacing/>
        <w:jc w:val="center"/>
        <w:rPr>
          <w:sz w:val="28"/>
          <w:szCs w:val="28"/>
        </w:rPr>
      </w:pPr>
      <w:r w:rsidRPr="00FF5731">
        <w:rPr>
          <w:sz w:val="28"/>
          <w:szCs w:val="28"/>
        </w:rPr>
        <w:t>«Выдача</w:t>
      </w:r>
      <w:r w:rsidRPr="00FF5731">
        <w:rPr>
          <w:spacing w:val="-18"/>
          <w:sz w:val="28"/>
          <w:szCs w:val="28"/>
        </w:rPr>
        <w:t xml:space="preserve"> </w:t>
      </w:r>
      <w:r w:rsidRPr="00FF5731">
        <w:rPr>
          <w:sz w:val="28"/>
          <w:szCs w:val="28"/>
        </w:rPr>
        <w:t>разрешения</w:t>
      </w:r>
      <w:r w:rsidRPr="00FF5731">
        <w:rPr>
          <w:spacing w:val="-17"/>
          <w:sz w:val="28"/>
          <w:szCs w:val="28"/>
        </w:rPr>
        <w:t xml:space="preserve"> </w:t>
      </w:r>
      <w:r w:rsidRPr="00FF5731">
        <w:rPr>
          <w:sz w:val="28"/>
          <w:szCs w:val="28"/>
        </w:rPr>
        <w:t>на</w:t>
      </w:r>
      <w:r w:rsidRPr="00FF5731">
        <w:rPr>
          <w:spacing w:val="-14"/>
          <w:sz w:val="28"/>
          <w:szCs w:val="28"/>
        </w:rPr>
        <w:t xml:space="preserve"> </w:t>
      </w:r>
      <w:r w:rsidRPr="00FF5731">
        <w:rPr>
          <w:sz w:val="28"/>
          <w:szCs w:val="28"/>
        </w:rPr>
        <w:t>использование</w:t>
      </w:r>
      <w:r w:rsidRPr="00FF5731">
        <w:rPr>
          <w:spacing w:val="-18"/>
          <w:sz w:val="28"/>
          <w:szCs w:val="28"/>
        </w:rPr>
        <w:t xml:space="preserve"> </w:t>
      </w:r>
      <w:r w:rsidRPr="00FF5731">
        <w:rPr>
          <w:sz w:val="28"/>
          <w:szCs w:val="28"/>
        </w:rPr>
        <w:t>земельных</w:t>
      </w:r>
      <w:r w:rsidRPr="00FF5731">
        <w:rPr>
          <w:spacing w:val="-16"/>
          <w:sz w:val="28"/>
          <w:szCs w:val="28"/>
        </w:rPr>
        <w:t xml:space="preserve"> </w:t>
      </w:r>
      <w:r w:rsidRPr="00FF5731">
        <w:rPr>
          <w:sz w:val="28"/>
          <w:szCs w:val="28"/>
        </w:rPr>
        <w:t>участков,</w:t>
      </w:r>
      <w:r w:rsidRPr="00FF5731">
        <w:rPr>
          <w:spacing w:val="-17"/>
          <w:sz w:val="28"/>
          <w:szCs w:val="28"/>
        </w:rPr>
        <w:t xml:space="preserve"> </w:t>
      </w:r>
      <w:r w:rsidRPr="00FF5731">
        <w:rPr>
          <w:sz w:val="28"/>
          <w:szCs w:val="28"/>
        </w:rPr>
        <w:t>находящихся в муниципальной собственности»</w:t>
      </w:r>
    </w:p>
    <w:p w:rsidR="00FF5731" w:rsidRPr="00FF5731" w:rsidRDefault="00FF5731" w:rsidP="00FF5731">
      <w:pPr>
        <w:pStyle w:val="aa"/>
        <w:spacing w:line="240" w:lineRule="auto"/>
        <w:contextualSpacing/>
        <w:jc w:val="center"/>
        <w:rPr>
          <w:sz w:val="28"/>
          <w:szCs w:val="28"/>
        </w:rPr>
      </w:pPr>
      <w:r w:rsidRPr="00FF5731">
        <w:rPr>
          <w:sz w:val="28"/>
          <w:szCs w:val="28"/>
        </w:rPr>
        <w:t>(оформляется</w:t>
      </w:r>
      <w:r w:rsidRPr="00FF5731">
        <w:rPr>
          <w:spacing w:val="-9"/>
          <w:sz w:val="28"/>
          <w:szCs w:val="28"/>
        </w:rPr>
        <w:t xml:space="preserve"> </w:t>
      </w:r>
      <w:r w:rsidRPr="00FF5731">
        <w:rPr>
          <w:sz w:val="28"/>
          <w:szCs w:val="28"/>
        </w:rPr>
        <w:t>на</w:t>
      </w:r>
      <w:r w:rsidRPr="00FF5731">
        <w:rPr>
          <w:spacing w:val="-8"/>
          <w:sz w:val="28"/>
          <w:szCs w:val="28"/>
        </w:rPr>
        <w:t xml:space="preserve"> </w:t>
      </w:r>
      <w:r w:rsidRPr="00FF5731">
        <w:rPr>
          <w:sz w:val="28"/>
          <w:szCs w:val="28"/>
        </w:rPr>
        <w:t>официальном</w:t>
      </w:r>
      <w:r w:rsidRPr="00FF5731">
        <w:rPr>
          <w:spacing w:val="-9"/>
          <w:sz w:val="28"/>
          <w:szCs w:val="28"/>
        </w:rPr>
        <w:t xml:space="preserve"> </w:t>
      </w:r>
      <w:r w:rsidRPr="00FF5731">
        <w:rPr>
          <w:sz w:val="28"/>
          <w:szCs w:val="28"/>
        </w:rPr>
        <w:t>бланке</w:t>
      </w:r>
      <w:r w:rsidRPr="00FF5731">
        <w:rPr>
          <w:spacing w:val="-8"/>
          <w:sz w:val="28"/>
          <w:szCs w:val="28"/>
        </w:rPr>
        <w:t xml:space="preserve"> </w:t>
      </w:r>
      <w:r w:rsidRPr="00FF5731">
        <w:rPr>
          <w:spacing w:val="-2"/>
          <w:sz w:val="28"/>
          <w:szCs w:val="28"/>
        </w:rPr>
        <w:t>Администрации)</w:t>
      </w:r>
    </w:p>
    <w:p w:rsidR="00FF5731" w:rsidRPr="00FF5731" w:rsidRDefault="00FF5731" w:rsidP="00FF5731">
      <w:pPr>
        <w:pStyle w:val="aa"/>
        <w:spacing w:before="96" w:line="240" w:lineRule="auto"/>
        <w:contextualSpacing/>
        <w:rPr>
          <w:sz w:val="28"/>
          <w:szCs w:val="28"/>
        </w:rPr>
      </w:pPr>
    </w:p>
    <w:p w:rsidR="00FF5731" w:rsidRPr="00FF5731" w:rsidRDefault="00FF5731" w:rsidP="00FF5731">
      <w:pPr>
        <w:tabs>
          <w:tab w:val="left" w:pos="9722"/>
        </w:tabs>
        <w:ind w:left="4962" w:right="3"/>
        <w:contextualSpacing/>
        <w:rPr>
          <w:i/>
          <w:sz w:val="28"/>
          <w:szCs w:val="28"/>
        </w:rPr>
      </w:pPr>
      <w:r w:rsidRPr="00FF5731">
        <w:rPr>
          <w:sz w:val="28"/>
          <w:szCs w:val="28"/>
        </w:rPr>
        <w:t xml:space="preserve">Кому: </w:t>
      </w:r>
      <w:r w:rsidRPr="00FF5731">
        <w:rPr>
          <w:sz w:val="28"/>
          <w:szCs w:val="28"/>
          <w:u w:val="single"/>
        </w:rPr>
        <w:tab/>
      </w:r>
      <w:r w:rsidRPr="00FF5731">
        <w:rPr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(ФИО (последнее при наличии) физи</w:t>
      </w:r>
      <w:r>
        <w:rPr>
          <w:i/>
          <w:sz w:val="28"/>
          <w:szCs w:val="28"/>
        </w:rPr>
        <w:t xml:space="preserve">ческого лица, </w:t>
      </w:r>
      <w:r w:rsidRPr="00FF5731">
        <w:rPr>
          <w:i/>
          <w:sz w:val="28"/>
          <w:szCs w:val="28"/>
        </w:rPr>
        <w:t>индивидуального предпринимателя или полное наименование юридического лица)</w:t>
      </w:r>
    </w:p>
    <w:p w:rsidR="00FF5731" w:rsidRPr="00FF5731" w:rsidRDefault="00FF5731" w:rsidP="00FF5731">
      <w:pPr>
        <w:pStyle w:val="aa"/>
        <w:spacing w:before="46" w:line="240" w:lineRule="auto"/>
        <w:contextualSpacing/>
        <w:rPr>
          <w:i/>
          <w:sz w:val="28"/>
          <w:szCs w:val="28"/>
        </w:rPr>
      </w:pPr>
    </w:p>
    <w:p w:rsidR="00FF5731" w:rsidRPr="00FF5731" w:rsidRDefault="00FF5731" w:rsidP="00FF5731">
      <w:pPr>
        <w:pStyle w:val="aa"/>
        <w:spacing w:before="1" w:line="240" w:lineRule="auto"/>
        <w:ind w:left="-1" w:right="1"/>
        <w:contextualSpacing/>
        <w:jc w:val="center"/>
        <w:rPr>
          <w:sz w:val="28"/>
          <w:szCs w:val="28"/>
        </w:rPr>
      </w:pPr>
      <w:r w:rsidRPr="00FF5731">
        <w:rPr>
          <w:sz w:val="28"/>
          <w:szCs w:val="28"/>
        </w:rPr>
        <w:t>Решение</w:t>
      </w:r>
      <w:r w:rsidRPr="00FF5731">
        <w:rPr>
          <w:spacing w:val="-8"/>
          <w:sz w:val="28"/>
          <w:szCs w:val="28"/>
        </w:rPr>
        <w:t xml:space="preserve"> </w:t>
      </w:r>
      <w:r w:rsidRPr="00FF5731">
        <w:rPr>
          <w:sz w:val="28"/>
          <w:szCs w:val="28"/>
        </w:rPr>
        <w:t>об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отказе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в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предоставлении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z w:val="28"/>
          <w:szCs w:val="28"/>
        </w:rPr>
        <w:t>муниципальной</w:t>
      </w:r>
      <w:r w:rsidRPr="00FF5731">
        <w:rPr>
          <w:spacing w:val="-7"/>
          <w:sz w:val="28"/>
          <w:szCs w:val="28"/>
        </w:rPr>
        <w:t xml:space="preserve"> </w:t>
      </w:r>
      <w:r w:rsidRPr="00FF5731">
        <w:rPr>
          <w:spacing w:val="-2"/>
          <w:sz w:val="28"/>
          <w:szCs w:val="28"/>
        </w:rPr>
        <w:t>услуги</w:t>
      </w:r>
    </w:p>
    <w:p w:rsidR="00FF5731" w:rsidRPr="00FF5731" w:rsidRDefault="00FF5731" w:rsidP="00FF5731">
      <w:pPr>
        <w:pStyle w:val="aa"/>
        <w:spacing w:before="48" w:line="240" w:lineRule="auto"/>
        <w:ind w:left="658" w:right="653"/>
        <w:contextualSpacing/>
        <w:jc w:val="center"/>
        <w:rPr>
          <w:sz w:val="28"/>
          <w:szCs w:val="28"/>
        </w:rPr>
      </w:pPr>
      <w:r w:rsidRPr="00FF5731">
        <w:rPr>
          <w:sz w:val="28"/>
          <w:szCs w:val="28"/>
        </w:rPr>
        <w:t>«Выдача</w:t>
      </w:r>
      <w:r w:rsidRPr="00FF5731">
        <w:rPr>
          <w:spacing w:val="-18"/>
          <w:sz w:val="28"/>
          <w:szCs w:val="28"/>
        </w:rPr>
        <w:t xml:space="preserve"> </w:t>
      </w:r>
      <w:r w:rsidRPr="00FF5731">
        <w:rPr>
          <w:sz w:val="28"/>
          <w:szCs w:val="28"/>
        </w:rPr>
        <w:t>разрешения</w:t>
      </w:r>
      <w:r w:rsidRPr="00FF5731">
        <w:rPr>
          <w:spacing w:val="-17"/>
          <w:sz w:val="28"/>
          <w:szCs w:val="28"/>
        </w:rPr>
        <w:t xml:space="preserve"> </w:t>
      </w:r>
      <w:r w:rsidRPr="00FF5731">
        <w:rPr>
          <w:sz w:val="28"/>
          <w:szCs w:val="28"/>
        </w:rPr>
        <w:t>на</w:t>
      </w:r>
      <w:r w:rsidRPr="00FF5731">
        <w:rPr>
          <w:spacing w:val="-14"/>
          <w:sz w:val="28"/>
          <w:szCs w:val="28"/>
        </w:rPr>
        <w:t xml:space="preserve"> </w:t>
      </w:r>
      <w:r w:rsidRPr="00FF5731">
        <w:rPr>
          <w:sz w:val="28"/>
          <w:szCs w:val="28"/>
        </w:rPr>
        <w:t>использование</w:t>
      </w:r>
      <w:r w:rsidRPr="00FF5731">
        <w:rPr>
          <w:spacing w:val="-18"/>
          <w:sz w:val="28"/>
          <w:szCs w:val="28"/>
        </w:rPr>
        <w:t xml:space="preserve"> </w:t>
      </w:r>
      <w:r w:rsidRPr="00FF5731">
        <w:rPr>
          <w:sz w:val="28"/>
          <w:szCs w:val="28"/>
        </w:rPr>
        <w:t>земельных</w:t>
      </w:r>
      <w:r w:rsidRPr="00FF5731">
        <w:rPr>
          <w:spacing w:val="-16"/>
          <w:sz w:val="28"/>
          <w:szCs w:val="28"/>
        </w:rPr>
        <w:t xml:space="preserve"> </w:t>
      </w:r>
      <w:r w:rsidRPr="00FF5731">
        <w:rPr>
          <w:sz w:val="28"/>
          <w:szCs w:val="28"/>
        </w:rPr>
        <w:t>участков,</w:t>
      </w:r>
      <w:r w:rsidRPr="00FF5731">
        <w:rPr>
          <w:spacing w:val="-17"/>
          <w:sz w:val="28"/>
          <w:szCs w:val="28"/>
        </w:rPr>
        <w:t xml:space="preserve"> </w:t>
      </w:r>
      <w:r w:rsidRPr="00FF5731">
        <w:rPr>
          <w:sz w:val="28"/>
          <w:szCs w:val="28"/>
        </w:rPr>
        <w:t>находящихся в муниципальной собственности»</w:t>
      </w:r>
    </w:p>
    <w:p w:rsidR="00FF5731" w:rsidRPr="00FF5731" w:rsidRDefault="00FF5731" w:rsidP="00FF5731">
      <w:pPr>
        <w:tabs>
          <w:tab w:val="left" w:pos="10130"/>
        </w:tabs>
        <w:spacing w:before="316"/>
        <w:ind w:left="143" w:right="73" w:firstLine="709"/>
        <w:contextualSpacing/>
        <w:jc w:val="both"/>
        <w:rPr>
          <w:sz w:val="28"/>
          <w:szCs w:val="28"/>
        </w:rPr>
      </w:pPr>
      <w:r w:rsidRPr="00FF5731">
        <w:rPr>
          <w:sz w:val="28"/>
          <w:szCs w:val="28"/>
        </w:rPr>
        <w:t xml:space="preserve">В соответствии с </w:t>
      </w:r>
      <w:r w:rsidRPr="00FF5731">
        <w:rPr>
          <w:spacing w:val="555"/>
          <w:sz w:val="28"/>
          <w:szCs w:val="28"/>
          <w:u w:val="single"/>
        </w:rPr>
        <w:t xml:space="preserve"> </w:t>
      </w:r>
      <w:r w:rsidRPr="00FF5731">
        <w:rPr>
          <w:spacing w:val="160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(указать наименование и состав реквизитов нормативного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правового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акта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Российской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Федерации,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Московской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области,</w:t>
      </w:r>
      <w:r w:rsidRPr="00FF5731">
        <w:rPr>
          <w:i/>
          <w:spacing w:val="-7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в</w:t>
      </w:r>
      <w:r w:rsidRPr="00FF5731">
        <w:rPr>
          <w:i/>
          <w:spacing w:val="-4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том числе административного регламента (далее – Регламент) на основании которого</w:t>
      </w:r>
      <w:r w:rsidRPr="00FF5731">
        <w:rPr>
          <w:i/>
          <w:spacing w:val="-5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принято</w:t>
      </w:r>
      <w:r w:rsidRPr="00FF5731">
        <w:rPr>
          <w:i/>
          <w:spacing w:val="-5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данное</w:t>
      </w:r>
      <w:r w:rsidRPr="00FF5731">
        <w:rPr>
          <w:i/>
          <w:spacing w:val="-5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решение)</w:t>
      </w:r>
      <w:r w:rsidRPr="00FF5731">
        <w:rPr>
          <w:i/>
          <w:spacing w:val="-1"/>
          <w:sz w:val="28"/>
          <w:szCs w:val="28"/>
        </w:rPr>
        <w:t xml:space="preserve"> </w:t>
      </w:r>
      <w:r w:rsidRPr="00FF5731">
        <w:rPr>
          <w:sz w:val="28"/>
          <w:szCs w:val="28"/>
        </w:rPr>
        <w:t>Администрация</w:t>
      </w:r>
      <w:r w:rsidRPr="00FF5731">
        <w:rPr>
          <w:spacing w:val="-5"/>
          <w:sz w:val="28"/>
          <w:szCs w:val="28"/>
        </w:rPr>
        <w:t xml:space="preserve"> </w:t>
      </w:r>
      <w:r w:rsidRPr="00FF5731">
        <w:rPr>
          <w:sz w:val="28"/>
          <w:szCs w:val="28"/>
        </w:rPr>
        <w:t>городского</w:t>
      </w:r>
      <w:r w:rsidRPr="00FF5731">
        <w:rPr>
          <w:spacing w:val="-5"/>
          <w:sz w:val="28"/>
          <w:szCs w:val="28"/>
        </w:rPr>
        <w:t xml:space="preserve"> </w:t>
      </w:r>
      <w:r w:rsidRPr="00FF5731">
        <w:rPr>
          <w:sz w:val="28"/>
          <w:szCs w:val="28"/>
        </w:rPr>
        <w:t>округа</w:t>
      </w:r>
      <w:r w:rsidRPr="00FF5731">
        <w:rPr>
          <w:spacing w:val="-5"/>
          <w:sz w:val="28"/>
          <w:szCs w:val="28"/>
        </w:rPr>
        <w:t xml:space="preserve"> </w:t>
      </w:r>
      <w:r w:rsidRPr="00FF5731">
        <w:rPr>
          <w:sz w:val="28"/>
          <w:szCs w:val="28"/>
        </w:rPr>
        <w:t xml:space="preserve">Жуковский </w:t>
      </w:r>
      <w:proofErr w:type="gramStart"/>
      <w:r w:rsidRPr="00FF5731">
        <w:rPr>
          <w:sz w:val="28"/>
          <w:szCs w:val="28"/>
        </w:rPr>
        <w:t>Московской</w:t>
      </w:r>
      <w:r w:rsidRPr="00FF5731">
        <w:rPr>
          <w:spacing w:val="80"/>
          <w:w w:val="150"/>
          <w:sz w:val="28"/>
          <w:szCs w:val="28"/>
        </w:rPr>
        <w:t xml:space="preserve">  </w:t>
      </w:r>
      <w:r w:rsidRPr="00FF5731">
        <w:rPr>
          <w:sz w:val="28"/>
          <w:szCs w:val="28"/>
        </w:rPr>
        <w:t>области</w:t>
      </w:r>
      <w:proofErr w:type="gramEnd"/>
      <w:r w:rsidRPr="00FF5731">
        <w:rPr>
          <w:spacing w:val="80"/>
          <w:w w:val="150"/>
          <w:sz w:val="28"/>
          <w:szCs w:val="28"/>
        </w:rPr>
        <w:t xml:space="preserve">  </w:t>
      </w:r>
      <w:r w:rsidRPr="00FF5731">
        <w:rPr>
          <w:sz w:val="28"/>
          <w:szCs w:val="28"/>
        </w:rPr>
        <w:t>(далее</w:t>
      </w:r>
      <w:r w:rsidRPr="00FF5731">
        <w:rPr>
          <w:spacing w:val="80"/>
          <w:w w:val="150"/>
          <w:sz w:val="28"/>
          <w:szCs w:val="28"/>
        </w:rPr>
        <w:t xml:space="preserve">  </w:t>
      </w:r>
      <w:r w:rsidRPr="00FF5731">
        <w:rPr>
          <w:sz w:val="28"/>
          <w:szCs w:val="28"/>
        </w:rPr>
        <w:t>–</w:t>
      </w:r>
      <w:r w:rsidRPr="00FF5731">
        <w:rPr>
          <w:spacing w:val="80"/>
          <w:w w:val="150"/>
          <w:sz w:val="28"/>
          <w:szCs w:val="28"/>
        </w:rPr>
        <w:t xml:space="preserve">  </w:t>
      </w:r>
      <w:r w:rsidRPr="00FF5731">
        <w:rPr>
          <w:sz w:val="28"/>
          <w:szCs w:val="28"/>
        </w:rPr>
        <w:t>Администрация)</w:t>
      </w:r>
      <w:r w:rsidRPr="00FF5731">
        <w:rPr>
          <w:spacing w:val="80"/>
          <w:w w:val="150"/>
          <w:sz w:val="28"/>
          <w:szCs w:val="28"/>
        </w:rPr>
        <w:t xml:space="preserve">  </w:t>
      </w:r>
      <w:r w:rsidRPr="00FF5731">
        <w:rPr>
          <w:sz w:val="28"/>
          <w:szCs w:val="28"/>
        </w:rPr>
        <w:t>рассмотрела</w:t>
      </w:r>
      <w:r w:rsidRPr="00FF5731">
        <w:rPr>
          <w:spacing w:val="80"/>
          <w:w w:val="150"/>
          <w:sz w:val="28"/>
          <w:szCs w:val="28"/>
        </w:rPr>
        <w:t xml:space="preserve">  </w:t>
      </w:r>
      <w:r w:rsidRPr="00FF5731">
        <w:rPr>
          <w:sz w:val="28"/>
          <w:szCs w:val="28"/>
        </w:rPr>
        <w:t>запрос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о предоставлении муниципальной услуги «Выдача разрешения на использование земельных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участков,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находящихся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в муниципальной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собственности»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  <w:r w:rsidRPr="00FF5731">
        <w:rPr>
          <w:sz w:val="28"/>
          <w:szCs w:val="28"/>
        </w:rPr>
        <w:t xml:space="preserve"> (</w:t>
      </w:r>
      <w:r w:rsidRPr="00FF5731">
        <w:rPr>
          <w:i/>
          <w:sz w:val="28"/>
          <w:szCs w:val="28"/>
        </w:rPr>
        <w:t>указать регистрационный номер запроса</w:t>
      </w:r>
      <w:r w:rsidRPr="00FF5731">
        <w:rPr>
          <w:sz w:val="28"/>
          <w:szCs w:val="28"/>
        </w:rPr>
        <w:t>) (далее соответственно – запрос, муниципальная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услуга)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и приняла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решение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об отказе</w:t>
      </w:r>
      <w:r w:rsidRPr="00FF5731">
        <w:rPr>
          <w:spacing w:val="40"/>
          <w:sz w:val="28"/>
          <w:szCs w:val="28"/>
        </w:rPr>
        <w:t xml:space="preserve"> </w:t>
      </w:r>
      <w:r w:rsidRPr="00FF5731">
        <w:rPr>
          <w:sz w:val="28"/>
          <w:szCs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9478" w:type="dxa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8"/>
        <w:gridCol w:w="3232"/>
        <w:gridCol w:w="3288"/>
      </w:tblGrid>
      <w:tr w:rsidR="00FF5731" w:rsidRPr="00FF5731" w:rsidTr="00FF5731">
        <w:trPr>
          <w:trHeight w:val="643"/>
        </w:trPr>
        <w:tc>
          <w:tcPr>
            <w:tcW w:w="2958" w:type="dxa"/>
          </w:tcPr>
          <w:p w:rsidR="00FF5731" w:rsidRPr="00FF5731" w:rsidRDefault="00FF5731" w:rsidP="00FF5731">
            <w:pPr>
              <w:pStyle w:val="TableParagraph"/>
              <w:ind w:left="196" w:right="183"/>
              <w:contextualSpacing/>
              <w:rPr>
                <w:sz w:val="28"/>
                <w:szCs w:val="28"/>
              </w:rPr>
            </w:pPr>
            <w:proofErr w:type="spellStart"/>
            <w:r w:rsidRPr="00FF5731">
              <w:rPr>
                <w:spacing w:val="-2"/>
                <w:sz w:val="28"/>
                <w:szCs w:val="28"/>
              </w:rPr>
              <w:t>Ссылка</w:t>
            </w:r>
            <w:proofErr w:type="spellEnd"/>
          </w:p>
          <w:p w:rsidR="00FF5731" w:rsidRPr="00FF5731" w:rsidRDefault="00FF5731" w:rsidP="00FF5731">
            <w:pPr>
              <w:pStyle w:val="TableParagraph"/>
              <w:ind w:left="196" w:right="182"/>
              <w:contextualSpacing/>
              <w:rPr>
                <w:sz w:val="28"/>
                <w:szCs w:val="28"/>
              </w:rPr>
            </w:pPr>
            <w:proofErr w:type="spellStart"/>
            <w:r w:rsidRPr="00FF5731">
              <w:rPr>
                <w:sz w:val="28"/>
                <w:szCs w:val="28"/>
              </w:rPr>
              <w:t>на</w:t>
            </w:r>
            <w:proofErr w:type="spellEnd"/>
            <w:r w:rsidRPr="00FF5731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pacing w:val="-2"/>
                <w:sz w:val="28"/>
                <w:szCs w:val="28"/>
              </w:rPr>
              <w:t>соответствующий</w:t>
            </w:r>
            <w:proofErr w:type="spellEnd"/>
          </w:p>
        </w:tc>
        <w:tc>
          <w:tcPr>
            <w:tcW w:w="3232" w:type="dxa"/>
          </w:tcPr>
          <w:p w:rsidR="00FF5731" w:rsidRPr="00FF5731" w:rsidRDefault="00FF5731" w:rsidP="00FF5731">
            <w:pPr>
              <w:pStyle w:val="TableParagraph"/>
              <w:ind w:left="347" w:right="287" w:firstLine="399"/>
              <w:contextualSpacing/>
              <w:jc w:val="left"/>
              <w:rPr>
                <w:sz w:val="28"/>
                <w:szCs w:val="28"/>
              </w:rPr>
            </w:pPr>
            <w:proofErr w:type="spellStart"/>
            <w:r w:rsidRPr="00FF5731">
              <w:rPr>
                <w:spacing w:val="-2"/>
                <w:sz w:val="28"/>
                <w:szCs w:val="28"/>
              </w:rPr>
              <w:t>Наименование</w:t>
            </w:r>
            <w:proofErr w:type="spellEnd"/>
            <w:r w:rsidRPr="00FF5731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основания</w:t>
            </w:r>
            <w:proofErr w:type="spellEnd"/>
            <w:r w:rsidRPr="00FF5731">
              <w:rPr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для</w:t>
            </w:r>
            <w:proofErr w:type="spellEnd"/>
            <w:r w:rsidRPr="00FF5731">
              <w:rPr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отказа</w:t>
            </w:r>
            <w:proofErr w:type="spellEnd"/>
          </w:p>
        </w:tc>
        <w:tc>
          <w:tcPr>
            <w:tcW w:w="3288" w:type="dxa"/>
          </w:tcPr>
          <w:p w:rsidR="00FF5731" w:rsidRPr="00FF5731" w:rsidRDefault="00FF5731" w:rsidP="00FF5731">
            <w:pPr>
              <w:pStyle w:val="TableParagraph"/>
              <w:ind w:left="507" w:right="287" w:hanging="199"/>
              <w:contextualSpacing/>
              <w:jc w:val="left"/>
              <w:rPr>
                <w:sz w:val="28"/>
                <w:szCs w:val="28"/>
              </w:rPr>
            </w:pPr>
            <w:proofErr w:type="spellStart"/>
            <w:r w:rsidRPr="00FF5731">
              <w:rPr>
                <w:sz w:val="28"/>
                <w:szCs w:val="28"/>
              </w:rPr>
              <w:t>Разъяснение</w:t>
            </w:r>
            <w:proofErr w:type="spellEnd"/>
            <w:r w:rsidRPr="00FF5731">
              <w:rPr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причины</w:t>
            </w:r>
            <w:proofErr w:type="spellEnd"/>
            <w:r w:rsidRPr="00FF5731">
              <w:rPr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принятия</w:t>
            </w:r>
            <w:proofErr w:type="spellEnd"/>
            <w:r w:rsidRPr="00FF5731">
              <w:rPr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решения</w:t>
            </w:r>
            <w:proofErr w:type="spellEnd"/>
          </w:p>
        </w:tc>
      </w:tr>
    </w:tbl>
    <w:p w:rsidR="00FF5731" w:rsidRPr="00FF5731" w:rsidRDefault="00FF5731" w:rsidP="00FF5731">
      <w:pPr>
        <w:pStyle w:val="TableParagraph"/>
        <w:contextualSpacing/>
        <w:jc w:val="left"/>
        <w:rPr>
          <w:sz w:val="28"/>
          <w:szCs w:val="28"/>
        </w:rPr>
        <w:sectPr w:rsidR="00FF5731" w:rsidRPr="00FF5731" w:rsidSect="00FF5731">
          <w:headerReference w:type="default" r:id="rId8"/>
          <w:footerReference w:type="default" r:id="rId9"/>
          <w:pgSz w:w="11910" w:h="16840"/>
          <w:pgMar w:top="1134" w:right="567" w:bottom="1134" w:left="1701" w:header="0" w:footer="0" w:gutter="0"/>
          <w:pgNumType w:start="21"/>
          <w:cols w:space="720"/>
        </w:sectPr>
      </w:pPr>
    </w:p>
    <w:tbl>
      <w:tblPr>
        <w:tblStyle w:val="TableNormal"/>
        <w:tblW w:w="9337" w:type="dxa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2764"/>
        <w:gridCol w:w="3119"/>
      </w:tblGrid>
      <w:tr w:rsidR="00FF5731" w:rsidRPr="00FF5731" w:rsidTr="00FF5731">
        <w:trPr>
          <w:trHeight w:val="1931"/>
        </w:trPr>
        <w:tc>
          <w:tcPr>
            <w:tcW w:w="3454" w:type="dxa"/>
          </w:tcPr>
          <w:p w:rsidR="00FF5731" w:rsidRPr="00FF5731" w:rsidRDefault="00FF5731" w:rsidP="00FF5731">
            <w:pPr>
              <w:pStyle w:val="TableParagraph"/>
              <w:ind w:left="196" w:right="181"/>
              <w:contextualSpacing/>
              <w:rPr>
                <w:sz w:val="28"/>
                <w:szCs w:val="28"/>
                <w:lang w:val="ru-RU"/>
              </w:rPr>
            </w:pPr>
            <w:r w:rsidRPr="00FF5731">
              <w:rPr>
                <w:sz w:val="28"/>
                <w:szCs w:val="28"/>
                <w:lang w:val="ru-RU"/>
              </w:rPr>
              <w:lastRenderedPageBreak/>
              <w:t>подпункт</w:t>
            </w:r>
            <w:r w:rsidRPr="00FF5731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FF5731">
              <w:rPr>
                <w:sz w:val="28"/>
                <w:szCs w:val="28"/>
                <w:lang w:val="ru-RU"/>
              </w:rPr>
              <w:t>подраздела</w:t>
            </w:r>
            <w:r w:rsidRPr="00FF5731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FF5731">
              <w:rPr>
                <w:sz w:val="28"/>
                <w:szCs w:val="28"/>
                <w:lang w:val="ru-RU"/>
              </w:rPr>
              <w:t>14 Регламента, в котором содержится основание для отказа</w:t>
            </w:r>
          </w:p>
          <w:p w:rsidR="00FF5731" w:rsidRPr="00FF5731" w:rsidRDefault="00FF5731" w:rsidP="00FF5731">
            <w:pPr>
              <w:pStyle w:val="TableParagraph"/>
              <w:ind w:left="196" w:right="182"/>
              <w:contextualSpacing/>
              <w:rPr>
                <w:sz w:val="28"/>
                <w:szCs w:val="28"/>
              </w:rPr>
            </w:pPr>
            <w:r w:rsidRPr="00FF5731">
              <w:rPr>
                <w:sz w:val="28"/>
                <w:szCs w:val="28"/>
              </w:rPr>
              <w:t xml:space="preserve">в </w:t>
            </w:r>
            <w:proofErr w:type="spellStart"/>
            <w:r w:rsidRPr="00FF5731">
              <w:rPr>
                <w:sz w:val="28"/>
                <w:szCs w:val="28"/>
              </w:rPr>
              <w:t>предоставлении</w:t>
            </w:r>
            <w:proofErr w:type="spellEnd"/>
            <w:r w:rsidRPr="00FF5731">
              <w:rPr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муниципальной</w:t>
            </w:r>
            <w:proofErr w:type="spellEnd"/>
            <w:r w:rsidRPr="00FF5731">
              <w:rPr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2764" w:type="dxa"/>
          </w:tcPr>
          <w:p w:rsidR="00FF5731" w:rsidRPr="00FF5731" w:rsidRDefault="00FF5731" w:rsidP="00FF5731">
            <w:pPr>
              <w:pStyle w:val="TableParagraph"/>
              <w:ind w:left="229" w:hanging="16"/>
              <w:contextualSpacing/>
              <w:rPr>
                <w:sz w:val="28"/>
                <w:szCs w:val="28"/>
              </w:rPr>
            </w:pPr>
            <w:r w:rsidRPr="00FF5731">
              <w:rPr>
                <w:sz w:val="28"/>
                <w:szCs w:val="28"/>
              </w:rPr>
              <w:t xml:space="preserve">в </w:t>
            </w:r>
            <w:proofErr w:type="spellStart"/>
            <w:r w:rsidRPr="00FF5731">
              <w:rPr>
                <w:sz w:val="28"/>
                <w:szCs w:val="28"/>
              </w:rPr>
              <w:t>предоставлении</w:t>
            </w:r>
            <w:proofErr w:type="spellEnd"/>
            <w:r w:rsidRPr="00FF5731">
              <w:rPr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муниципальной</w:t>
            </w:r>
            <w:proofErr w:type="spellEnd"/>
            <w:r w:rsidRPr="00FF5731">
              <w:rPr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FF5731">
              <w:rPr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3119" w:type="dxa"/>
          </w:tcPr>
          <w:p w:rsidR="00FF5731" w:rsidRPr="00FF5731" w:rsidRDefault="00FF5731" w:rsidP="00FF5731">
            <w:pPr>
              <w:pStyle w:val="TableParagraph"/>
              <w:ind w:left="12"/>
              <w:contextualSpacing/>
              <w:rPr>
                <w:sz w:val="28"/>
                <w:szCs w:val="28"/>
                <w:lang w:val="ru-RU"/>
              </w:rPr>
            </w:pPr>
            <w:r w:rsidRPr="00FF5731">
              <w:rPr>
                <w:sz w:val="28"/>
                <w:szCs w:val="28"/>
                <w:lang w:val="ru-RU"/>
              </w:rPr>
              <w:t>об</w:t>
            </w:r>
            <w:r w:rsidRPr="00FF5731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F5731">
              <w:rPr>
                <w:spacing w:val="-2"/>
                <w:sz w:val="28"/>
                <w:szCs w:val="28"/>
                <w:lang w:val="ru-RU"/>
              </w:rPr>
              <w:t>отказе</w:t>
            </w:r>
          </w:p>
          <w:p w:rsidR="00FF5731" w:rsidRPr="00FF5731" w:rsidRDefault="00FF5731" w:rsidP="00FF5731">
            <w:pPr>
              <w:pStyle w:val="TableParagraph"/>
              <w:ind w:left="227" w:right="215" w:firstLine="2"/>
              <w:contextualSpacing/>
              <w:rPr>
                <w:sz w:val="28"/>
                <w:szCs w:val="28"/>
                <w:lang w:val="ru-RU"/>
              </w:rPr>
            </w:pPr>
            <w:r w:rsidRPr="00FF5731">
              <w:rPr>
                <w:sz w:val="28"/>
                <w:szCs w:val="28"/>
                <w:lang w:val="ru-RU"/>
              </w:rPr>
              <w:t>в предоставлении муниципальной</w:t>
            </w:r>
            <w:r w:rsidRPr="00FF5731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FF5731">
              <w:rPr>
                <w:sz w:val="28"/>
                <w:szCs w:val="28"/>
                <w:lang w:val="ru-RU"/>
              </w:rPr>
              <w:t>услуги</w:t>
            </w:r>
          </w:p>
        </w:tc>
      </w:tr>
      <w:tr w:rsidR="00FF5731" w:rsidRPr="00FF5731" w:rsidTr="00FF5731">
        <w:trPr>
          <w:trHeight w:val="370"/>
        </w:trPr>
        <w:tc>
          <w:tcPr>
            <w:tcW w:w="3454" w:type="dxa"/>
          </w:tcPr>
          <w:p w:rsidR="00FF5731" w:rsidRPr="00FF5731" w:rsidRDefault="00FF5731" w:rsidP="00FF5731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764" w:type="dxa"/>
          </w:tcPr>
          <w:p w:rsidR="00FF5731" w:rsidRPr="00FF5731" w:rsidRDefault="00FF5731" w:rsidP="00FF5731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</w:tcPr>
          <w:p w:rsidR="00FF5731" w:rsidRPr="00FF5731" w:rsidRDefault="00FF5731" w:rsidP="00FF5731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</w:tr>
    </w:tbl>
    <w:p w:rsidR="00FF5731" w:rsidRPr="00FF5731" w:rsidRDefault="00FF5731" w:rsidP="00FF5731">
      <w:pPr>
        <w:pStyle w:val="aa"/>
        <w:spacing w:before="1" w:line="240" w:lineRule="auto"/>
        <w:ind w:left="143" w:right="140" w:firstLine="709"/>
        <w:contextualSpacing/>
        <w:jc w:val="both"/>
        <w:rPr>
          <w:sz w:val="28"/>
          <w:szCs w:val="28"/>
        </w:rPr>
      </w:pPr>
      <w:r w:rsidRPr="00FF5731">
        <w:rPr>
          <w:sz w:val="28"/>
          <w:szCs w:val="28"/>
        </w:rPr>
        <w:t>Вы вправе повторно обратиться в Администрацию с</w:t>
      </w:r>
      <w:r w:rsidRPr="00FF5731">
        <w:rPr>
          <w:spacing w:val="-2"/>
          <w:sz w:val="28"/>
          <w:szCs w:val="28"/>
        </w:rPr>
        <w:t xml:space="preserve"> </w:t>
      </w:r>
      <w:r w:rsidRPr="00FF5731">
        <w:rPr>
          <w:sz w:val="28"/>
          <w:szCs w:val="28"/>
        </w:rPr>
        <w:t xml:space="preserve">запросом после устранения указанного основания для отказа в предоставлении муниципальной </w:t>
      </w:r>
      <w:r w:rsidRPr="00FF5731">
        <w:rPr>
          <w:spacing w:val="-2"/>
          <w:sz w:val="28"/>
          <w:szCs w:val="28"/>
        </w:rPr>
        <w:t>услуги.</w:t>
      </w:r>
    </w:p>
    <w:p w:rsidR="00FF5731" w:rsidRPr="00FF5731" w:rsidRDefault="00FF5731" w:rsidP="00FF5731">
      <w:pPr>
        <w:pStyle w:val="aa"/>
        <w:spacing w:before="47" w:line="240" w:lineRule="auto"/>
        <w:contextualSpacing/>
        <w:rPr>
          <w:sz w:val="28"/>
          <w:szCs w:val="28"/>
        </w:rPr>
      </w:pPr>
    </w:p>
    <w:p w:rsidR="00FF5731" w:rsidRPr="00FF5731" w:rsidRDefault="00FF5731" w:rsidP="00FF5731">
      <w:pPr>
        <w:pStyle w:val="aa"/>
        <w:spacing w:before="1" w:line="240" w:lineRule="auto"/>
        <w:ind w:left="853"/>
        <w:contextualSpacing/>
        <w:rPr>
          <w:sz w:val="28"/>
          <w:szCs w:val="28"/>
        </w:rPr>
      </w:pPr>
      <w:r w:rsidRPr="00FF5731">
        <w:rPr>
          <w:sz w:val="28"/>
          <w:szCs w:val="28"/>
        </w:rPr>
        <w:t>Дополнительно</w:t>
      </w:r>
      <w:r w:rsidRPr="00FF5731">
        <w:rPr>
          <w:spacing w:val="-4"/>
          <w:sz w:val="28"/>
          <w:szCs w:val="28"/>
        </w:rPr>
        <w:t xml:space="preserve"> </w:t>
      </w:r>
      <w:r w:rsidRPr="00FF5731">
        <w:rPr>
          <w:spacing w:val="-2"/>
          <w:sz w:val="28"/>
          <w:szCs w:val="28"/>
        </w:rPr>
        <w:t>информируем:</w:t>
      </w:r>
    </w:p>
    <w:p w:rsidR="00FF5731" w:rsidRPr="00FF5731" w:rsidRDefault="00FF5731" w:rsidP="00FF5731">
      <w:pPr>
        <w:pStyle w:val="aa"/>
        <w:spacing w:before="84" w:line="240" w:lineRule="auto"/>
        <w:contextualSpacing/>
        <w:rPr>
          <w:sz w:val="28"/>
          <w:szCs w:val="28"/>
        </w:rPr>
      </w:pPr>
      <w:r w:rsidRPr="00FF5731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0D4CEB" wp14:editId="574CC51C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2C721" id="Graphic 22" o:spid="_x0000_s1026" style="position:absolute;margin-left:92.25pt;margin-top:16.9pt;width:44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d1Ig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FF5731" w:rsidRPr="00FF5731" w:rsidRDefault="00FF5731" w:rsidP="00FF5731">
      <w:pPr>
        <w:spacing w:before="72"/>
        <w:ind w:left="143" w:right="138"/>
        <w:contextualSpacing/>
        <w:jc w:val="both"/>
        <w:rPr>
          <w:sz w:val="28"/>
          <w:szCs w:val="28"/>
        </w:rPr>
      </w:pPr>
      <w:r w:rsidRPr="00FF5731">
        <w:rPr>
          <w:sz w:val="28"/>
          <w:szCs w:val="28"/>
        </w:rPr>
        <w:t>(</w:t>
      </w:r>
      <w:r w:rsidRPr="00FF5731">
        <w:rPr>
          <w:i/>
          <w:sz w:val="28"/>
          <w:szCs w:val="28"/>
        </w:rPr>
        <w:t>указывается</w:t>
      </w:r>
      <w:r w:rsidRPr="00FF5731">
        <w:rPr>
          <w:i/>
          <w:spacing w:val="80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информация,</w:t>
      </w:r>
      <w:r w:rsidRPr="00FF5731">
        <w:rPr>
          <w:i/>
          <w:spacing w:val="80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необходимая</w:t>
      </w:r>
      <w:r w:rsidRPr="00FF5731">
        <w:rPr>
          <w:i/>
          <w:spacing w:val="80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для</w:t>
      </w:r>
      <w:r w:rsidRPr="00FF5731">
        <w:rPr>
          <w:i/>
          <w:spacing w:val="-1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устранения</w:t>
      </w:r>
      <w:r w:rsidRPr="00FF5731">
        <w:rPr>
          <w:i/>
          <w:spacing w:val="80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оснований</w:t>
      </w:r>
      <w:r w:rsidRPr="00FF5731">
        <w:rPr>
          <w:i/>
          <w:spacing w:val="80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для</w:t>
      </w:r>
      <w:r w:rsidRPr="00FF5731">
        <w:rPr>
          <w:i/>
          <w:spacing w:val="-3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отказа в</w:t>
      </w:r>
      <w:r w:rsidRPr="00FF5731">
        <w:rPr>
          <w:i/>
          <w:spacing w:val="-2"/>
          <w:sz w:val="28"/>
          <w:szCs w:val="28"/>
        </w:rPr>
        <w:t xml:space="preserve"> </w:t>
      </w:r>
      <w:r w:rsidRPr="00FF5731">
        <w:rPr>
          <w:i/>
          <w:sz w:val="28"/>
          <w:szCs w:val="28"/>
        </w:rPr>
        <w:t>предоставлении муниципальной услуги, а также иная дополнительная информация при необходимости</w:t>
      </w:r>
      <w:r w:rsidRPr="00FF5731">
        <w:rPr>
          <w:sz w:val="28"/>
          <w:szCs w:val="28"/>
        </w:rPr>
        <w:t>).</w:t>
      </w:r>
    </w:p>
    <w:p w:rsidR="00FF5731" w:rsidRPr="00FF5731" w:rsidRDefault="00FF5731" w:rsidP="00FF5731">
      <w:pPr>
        <w:pStyle w:val="aa"/>
        <w:spacing w:line="240" w:lineRule="auto"/>
        <w:contextualSpacing/>
        <w:rPr>
          <w:sz w:val="28"/>
          <w:szCs w:val="28"/>
        </w:rPr>
      </w:pPr>
    </w:p>
    <w:p w:rsidR="00FF5731" w:rsidRPr="00FF5731" w:rsidRDefault="00FF5731" w:rsidP="00FF5731">
      <w:pPr>
        <w:pStyle w:val="aa"/>
        <w:spacing w:before="176" w:line="240" w:lineRule="auto"/>
        <w:contextualSpacing/>
        <w:rPr>
          <w:sz w:val="28"/>
          <w:szCs w:val="28"/>
        </w:rPr>
      </w:pPr>
      <w:r w:rsidRPr="00FF5731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732B909" wp14:editId="2FF15D65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CC52F" id="Graphic 23" o:spid="_x0000_s1026" style="position:absolute;margin-left:95.75pt;margin-top:21.5pt;width:9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FF5731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998BE56" wp14:editId="53CAD07E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06127" id="Graphic 24" o:spid="_x0000_s1026" style="position:absolute;margin-left:407.25pt;margin-top:21.5pt;width:1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rH0IwIAAIEEAAAOAAAAZHJzL2Uyb0RvYy54bWysVE1v2zAMvQ/YfxB0X5yPtQ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FF5731" w:rsidRPr="00FF5731" w:rsidRDefault="00FF5731" w:rsidP="00FF5731">
      <w:pPr>
        <w:pStyle w:val="aa"/>
        <w:spacing w:before="1" w:line="240" w:lineRule="auto"/>
        <w:contextualSpacing/>
        <w:rPr>
          <w:sz w:val="28"/>
          <w:szCs w:val="28"/>
        </w:rPr>
      </w:pPr>
    </w:p>
    <w:p w:rsidR="00FF5731" w:rsidRPr="00FF5731" w:rsidRDefault="00FF5731" w:rsidP="00FF5731">
      <w:pPr>
        <w:pStyle w:val="aa"/>
        <w:spacing w:line="240" w:lineRule="auto"/>
        <w:contextualSpacing/>
        <w:rPr>
          <w:sz w:val="28"/>
          <w:szCs w:val="28"/>
        </w:rPr>
        <w:sectPr w:rsidR="00FF5731" w:rsidRPr="00FF5731" w:rsidSect="00FF5731">
          <w:headerReference w:type="default" r:id="rId10"/>
          <w:pgSz w:w="11910" w:h="16840"/>
          <w:pgMar w:top="1134" w:right="567" w:bottom="1134" w:left="1701" w:header="0" w:footer="0" w:gutter="0"/>
          <w:cols w:space="720"/>
        </w:sectPr>
      </w:pPr>
    </w:p>
    <w:p w:rsidR="00FF5731" w:rsidRPr="00FF5731" w:rsidRDefault="00FF5731" w:rsidP="00FF5731">
      <w:pPr>
        <w:pStyle w:val="aa"/>
        <w:spacing w:before="57" w:line="240" w:lineRule="auto"/>
        <w:ind w:right="38"/>
        <w:contextualSpacing/>
        <w:jc w:val="both"/>
        <w:rPr>
          <w:sz w:val="28"/>
          <w:szCs w:val="28"/>
        </w:rPr>
      </w:pPr>
      <w:r w:rsidRPr="00FF5731">
        <w:rPr>
          <w:spacing w:val="-2"/>
          <w:sz w:val="28"/>
          <w:szCs w:val="28"/>
        </w:rPr>
        <w:t xml:space="preserve">(уполномоченное </w:t>
      </w:r>
      <w:r w:rsidRPr="00FF5731">
        <w:rPr>
          <w:sz w:val="28"/>
          <w:szCs w:val="28"/>
        </w:rPr>
        <w:t>должностное</w:t>
      </w:r>
      <w:r w:rsidRPr="00FF5731">
        <w:rPr>
          <w:spacing w:val="-18"/>
          <w:sz w:val="28"/>
          <w:szCs w:val="28"/>
        </w:rPr>
        <w:t xml:space="preserve"> </w:t>
      </w:r>
      <w:r w:rsidRPr="00FF5731">
        <w:rPr>
          <w:sz w:val="28"/>
          <w:szCs w:val="28"/>
        </w:rPr>
        <w:t xml:space="preserve">лицо </w:t>
      </w:r>
      <w:r w:rsidRPr="00FF5731">
        <w:rPr>
          <w:spacing w:val="-2"/>
          <w:sz w:val="28"/>
          <w:szCs w:val="28"/>
        </w:rPr>
        <w:t>Администрации)</w:t>
      </w:r>
    </w:p>
    <w:p w:rsidR="00FF5731" w:rsidRPr="00FF5731" w:rsidRDefault="00FF5731" w:rsidP="00FF5731">
      <w:pPr>
        <w:pStyle w:val="aa"/>
        <w:spacing w:before="242" w:line="240" w:lineRule="auto"/>
        <w:ind w:left="1319" w:right="723" w:hanging="517"/>
        <w:contextualSpacing/>
        <w:rPr>
          <w:sz w:val="28"/>
          <w:szCs w:val="28"/>
        </w:rPr>
      </w:pPr>
      <w:r w:rsidRPr="00FF5731">
        <w:rPr>
          <w:sz w:val="28"/>
          <w:szCs w:val="28"/>
        </w:rPr>
        <w:br w:type="column"/>
      </w:r>
      <w:r w:rsidRPr="00FF5731">
        <w:rPr>
          <w:sz w:val="28"/>
          <w:szCs w:val="28"/>
        </w:rPr>
        <w:t>(подпись,</w:t>
      </w:r>
      <w:r w:rsidRPr="00FF5731">
        <w:rPr>
          <w:spacing w:val="-18"/>
          <w:sz w:val="28"/>
          <w:szCs w:val="28"/>
        </w:rPr>
        <w:t xml:space="preserve"> </w:t>
      </w:r>
      <w:r w:rsidRPr="00FF5731">
        <w:rPr>
          <w:sz w:val="28"/>
          <w:szCs w:val="28"/>
        </w:rPr>
        <w:t xml:space="preserve">фамилия, </w:t>
      </w:r>
      <w:r w:rsidRPr="00FF5731">
        <w:rPr>
          <w:spacing w:val="-2"/>
          <w:sz w:val="28"/>
          <w:szCs w:val="28"/>
        </w:rPr>
        <w:t>инициалы)</w:t>
      </w:r>
    </w:p>
    <w:p w:rsidR="00FF5731" w:rsidRDefault="00FF5731" w:rsidP="00FF5731">
      <w:pPr>
        <w:pStyle w:val="aa"/>
        <w:tabs>
          <w:tab w:val="left" w:pos="1591"/>
          <w:tab w:val="left" w:pos="2566"/>
          <w:tab w:val="left" w:pos="3336"/>
        </w:tabs>
        <w:spacing w:before="295" w:line="240" w:lineRule="auto"/>
        <w:ind w:left="1172"/>
        <w:contextualSpacing/>
      </w:pPr>
      <w:r w:rsidRPr="00FF5731">
        <w:rPr>
          <w:spacing w:val="-10"/>
          <w:sz w:val="28"/>
          <w:szCs w:val="28"/>
        </w:rPr>
        <w:t>«</w:t>
      </w:r>
      <w:r w:rsidRPr="00FF5731">
        <w:rPr>
          <w:sz w:val="28"/>
          <w:szCs w:val="28"/>
          <w:u w:val="single"/>
        </w:rPr>
        <w:tab/>
      </w:r>
      <w:r w:rsidRPr="00FF5731">
        <w:rPr>
          <w:sz w:val="28"/>
          <w:szCs w:val="28"/>
        </w:rPr>
        <w:t xml:space="preserve">» </w:t>
      </w:r>
      <w:r w:rsidRPr="00FF5731">
        <w:rPr>
          <w:sz w:val="28"/>
          <w:szCs w:val="28"/>
          <w:u w:val="single"/>
        </w:rPr>
        <w:tab/>
      </w:r>
      <w:r w:rsidRPr="00FF5731">
        <w:rPr>
          <w:spacing w:val="-5"/>
          <w:sz w:val="28"/>
          <w:szCs w:val="28"/>
        </w:rPr>
        <w:t>202</w:t>
      </w:r>
      <w:r>
        <w:rPr>
          <w:u w:val="single"/>
        </w:rPr>
        <w:tab/>
      </w:r>
    </w:p>
    <w:p w:rsidR="00FF5731" w:rsidRDefault="00FF5731" w:rsidP="00FF5731">
      <w:pPr>
        <w:pStyle w:val="aa"/>
        <w:spacing w:line="240" w:lineRule="auto"/>
        <w:contextualSpacing/>
        <w:sectPr w:rsidR="00FF5731" w:rsidSect="00FF5731">
          <w:type w:val="continuous"/>
          <w:pgSz w:w="11910" w:h="16840"/>
          <w:pgMar w:top="1134" w:right="567" w:bottom="1134" w:left="1701" w:header="0" w:footer="0" w:gutter="0"/>
          <w:cols w:num="2" w:space="720" w:equalWidth="0">
            <w:col w:w="2355" w:space="3280"/>
            <w:col w:w="4007"/>
          </w:cols>
        </w:sectPr>
      </w:pPr>
    </w:p>
    <w:p w:rsidR="00926260" w:rsidRPr="00AF5439" w:rsidRDefault="00926260" w:rsidP="00FF5731">
      <w:pPr>
        <w:spacing w:after="120"/>
        <w:ind w:firstLine="709"/>
        <w:contextualSpacing/>
        <w:jc w:val="both"/>
        <w:rPr>
          <w:sz w:val="28"/>
          <w:szCs w:val="28"/>
        </w:rPr>
      </w:pPr>
    </w:p>
    <w:sectPr w:rsidR="00926260" w:rsidRPr="00AF5439" w:rsidSect="00AF5439">
      <w:footerReference w:type="default" r:id="rId11"/>
      <w:pgSz w:w="11906" w:h="16838"/>
      <w:pgMar w:top="1134" w:right="567" w:bottom="1134" w:left="1701" w:header="0" w:footer="0" w:gutter="0"/>
      <w:pgNumType w:start="1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260" w:rsidRDefault="005C27B5">
      <w:r>
        <w:separator/>
      </w:r>
    </w:p>
  </w:endnote>
  <w:endnote w:type="continuationSeparator" w:id="0">
    <w:p w:rsidR="00926260" w:rsidRDefault="005C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399355"/>
      <w:docPartObj>
        <w:docPartGallery w:val="Page Numbers (Bottom of Page)"/>
        <w:docPartUnique/>
      </w:docPartObj>
    </w:sdtPr>
    <w:sdtEndPr/>
    <w:sdtContent>
      <w:p w:rsidR="00FF5731" w:rsidRDefault="00FF5731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5E6">
          <w:rPr>
            <w:noProof/>
          </w:rPr>
          <w:t>21</w:t>
        </w:r>
        <w:r>
          <w:fldChar w:fldCharType="end"/>
        </w:r>
      </w:p>
    </w:sdtContent>
  </w:sdt>
  <w:p w:rsidR="00FF5731" w:rsidRDefault="00FF573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077062"/>
      <w:docPartObj>
        <w:docPartGallery w:val="Page Numbers (Bottom of Page)"/>
        <w:docPartUnique/>
      </w:docPartObj>
    </w:sdtPr>
    <w:sdtEndPr/>
    <w:sdtContent>
      <w:p w:rsidR="00AF5439" w:rsidRDefault="00AF543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5E6">
          <w:rPr>
            <w:noProof/>
          </w:rPr>
          <w:t>11</w:t>
        </w:r>
        <w:r>
          <w:fldChar w:fldCharType="end"/>
        </w:r>
      </w:p>
    </w:sdtContent>
  </w:sdt>
  <w:p w:rsidR="00AF5439" w:rsidRDefault="00AF543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260" w:rsidRDefault="005C27B5">
      <w:pPr>
        <w:rPr>
          <w:sz w:val="12"/>
        </w:rPr>
      </w:pPr>
      <w:r>
        <w:separator/>
      </w:r>
    </w:p>
  </w:footnote>
  <w:footnote w:type="continuationSeparator" w:id="0">
    <w:p w:rsidR="00926260" w:rsidRDefault="005C27B5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31" w:rsidRDefault="00FF5731">
    <w:pPr>
      <w:pStyle w:val="aa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31" w:rsidRDefault="00FF5731">
    <w:pPr>
      <w:pStyle w:val="a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18AD"/>
    <w:multiLevelType w:val="multilevel"/>
    <w:tmpl w:val="C4349F40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60"/>
    <w:rsid w:val="005C27B5"/>
    <w:rsid w:val="00926260"/>
    <w:rsid w:val="00AF5439"/>
    <w:rsid w:val="00EA35E6"/>
    <w:rsid w:val="00F3520A"/>
    <w:rsid w:val="00FF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8FF079"/>
  <w15:docId w15:val="{DE66F598-1EF3-4324-85D0-CE511A4A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basedOn w:val="a0"/>
    <w:semiHidden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d">
    <w:name w:val="index heading"/>
    <w:basedOn w:val="11"/>
  </w:style>
  <w:style w:type="paragraph" w:styleId="ae">
    <w:name w:val="List Paragraph"/>
    <w:basedOn w:val="a"/>
    <w:uiPriority w:val="34"/>
    <w:qFormat/>
    <w:pPr>
      <w:spacing w:after="200"/>
      <w:ind w:left="720"/>
      <w:contextualSpacing/>
    </w:pPr>
  </w:style>
  <w:style w:type="paragraph" w:styleId="af">
    <w:name w:val="No Spacing"/>
    <w:uiPriority w:val="1"/>
    <w:qFormat/>
  </w:style>
  <w:style w:type="paragraph" w:styleId="af0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endnote text"/>
    <w:basedOn w:val="a"/>
    <w:uiPriority w:val="99"/>
    <w:semiHidden/>
    <w:unhideWhenUsed/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pPr>
      <w:spacing w:after="200" w:line="276" w:lineRule="auto"/>
    </w:pPr>
  </w:style>
  <w:style w:type="paragraph" w:styleId="af9">
    <w:name w:val="table of figures"/>
    <w:basedOn w:val="a"/>
    <w:uiPriority w:val="99"/>
    <w:unhideWhenUsed/>
    <w:qFormat/>
  </w:style>
  <w:style w:type="paragraph" w:styleId="afa">
    <w:name w:val="footnote text"/>
    <w:basedOn w:val="a"/>
    <w:unhideWhenUsed/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AF5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F543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AF5439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F573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F5731"/>
    <w:pPr>
      <w:widowControl w:val="0"/>
      <w:autoSpaceDE w:val="0"/>
      <w:autoSpaceDN w:val="0"/>
      <w:ind w:left="14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DEBD5-019F-48FD-B680-A38051CEB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dc:description/>
  <cp:lastModifiedBy>Спиридонкина Н.Н.</cp:lastModifiedBy>
  <cp:revision>6</cp:revision>
  <cp:lastPrinted>2026-08-26T11:31:00Z</cp:lastPrinted>
  <dcterms:created xsi:type="dcterms:W3CDTF">2026-08-26T09:34:00Z</dcterms:created>
  <dcterms:modified xsi:type="dcterms:W3CDTF">2026-09-29T12:45:00Z</dcterms:modified>
  <dc:language>ru-RU</dc:language>
</cp:coreProperties>
</file>