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439" w:rsidRPr="00AF5439" w:rsidRDefault="00AF5439" w:rsidP="005C27B5">
      <w:pPr>
        <w:pStyle w:val="aa"/>
        <w:spacing w:before="58"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Приложение </w:t>
      </w:r>
      <w:r w:rsidRPr="00AF5439">
        <w:rPr>
          <w:spacing w:val="-10"/>
          <w:sz w:val="28"/>
          <w:szCs w:val="28"/>
        </w:rPr>
        <w:t>1</w:t>
      </w:r>
    </w:p>
    <w:p w:rsidR="00AF5439" w:rsidRPr="00AF5439" w:rsidRDefault="00AF5439" w:rsidP="005C27B5">
      <w:pPr>
        <w:pStyle w:val="aa"/>
        <w:spacing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>к административному регламенту предоставления муниципальной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услуги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AF5439" w:rsidRPr="00AF5439" w:rsidRDefault="00AF5439" w:rsidP="005C27B5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7F4438" w:rsidRPr="007F4438">
        <w:rPr>
          <w:sz w:val="28"/>
          <w:szCs w:val="28"/>
        </w:rPr>
        <w:t>от 29.09.2026 №1249</w:t>
      </w:r>
      <w:bookmarkStart w:id="0" w:name="_GoBack"/>
      <w:bookmarkEnd w:id="0"/>
    </w:p>
    <w:p w:rsidR="00926260" w:rsidRPr="00AF5439" w:rsidRDefault="00926260">
      <w:pPr>
        <w:keepNext/>
        <w:spacing w:line="276" w:lineRule="auto"/>
        <w:outlineLvl w:val="0"/>
        <w:rPr>
          <w:sz w:val="28"/>
          <w:szCs w:val="28"/>
        </w:rPr>
      </w:pPr>
    </w:p>
    <w:p w:rsidR="00F3520A" w:rsidRDefault="00F3520A" w:rsidP="00F3520A">
      <w:pPr>
        <w:keepNext/>
        <w:spacing w:line="276" w:lineRule="auto"/>
        <w:jc w:val="center"/>
        <w:outlineLvl w:val="0"/>
        <w:rPr>
          <w:sz w:val="28"/>
          <w:szCs w:val="28"/>
        </w:rPr>
      </w:pPr>
      <w:r w:rsidRPr="007E74CD">
        <w:rPr>
          <w:sz w:val="28"/>
          <w:szCs w:val="28"/>
        </w:rPr>
        <w:t>Перечень условных сокращений и обозначений</w:t>
      </w:r>
    </w:p>
    <w:p w:rsidR="00F3520A" w:rsidRDefault="00F3520A" w:rsidP="00F3520A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F3520A" w:rsidRDefault="00F3520A" w:rsidP="00F3520A">
      <w:pPr>
        <w:keepNext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7E74CD">
        <w:rPr>
          <w:sz w:val="28"/>
          <w:szCs w:val="28"/>
        </w:rPr>
        <w:t xml:space="preserve">1. Условные сокращения: </w:t>
      </w:r>
    </w:p>
    <w:p w:rsidR="00F3520A" w:rsidRDefault="00F3520A" w:rsidP="00F3520A">
      <w:pPr>
        <w:keepNext/>
        <w:spacing w:line="276" w:lineRule="auto"/>
        <w:jc w:val="both"/>
        <w:outlineLvl w:val="0"/>
        <w:rPr>
          <w:sz w:val="28"/>
          <w:szCs w:val="28"/>
        </w:rPr>
      </w:pPr>
    </w:p>
    <w:p w:rsidR="00F3520A" w:rsidRDefault="00F3520A" w:rsidP="00F3520A">
      <w:pPr>
        <w:keepNext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7E74CD">
        <w:rPr>
          <w:sz w:val="28"/>
          <w:szCs w:val="28"/>
        </w:rPr>
        <w:t xml:space="preserve">1.1. ВИС (ведомственная информационная система) – Государственная информационная система «Региональная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области, государственных органов Московской области, органов местного самоуправления муниципальных образований Московской области». </w:t>
      </w:r>
    </w:p>
    <w:p w:rsidR="00F3520A" w:rsidRDefault="00F3520A" w:rsidP="00F3520A">
      <w:pPr>
        <w:keepNext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7E74CD">
        <w:rPr>
          <w:sz w:val="28"/>
          <w:szCs w:val="28"/>
        </w:rPr>
        <w:t xml:space="preserve">1.2. ЕГРН – Единый государственный реестр недвижимости. </w:t>
      </w:r>
    </w:p>
    <w:p w:rsidR="00F3520A" w:rsidRDefault="00F3520A" w:rsidP="00F3520A">
      <w:pPr>
        <w:keepNext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7E74CD">
        <w:rPr>
          <w:sz w:val="28"/>
          <w:szCs w:val="28"/>
        </w:rPr>
        <w:t xml:space="preserve">1.3. ЕПГУ – 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«Интернет» (далее – сеть Интернет) по адресу: </w:t>
      </w:r>
      <w:hyperlink r:id="rId8" w:history="1">
        <w:r w:rsidRPr="00247BE3">
          <w:rPr>
            <w:rStyle w:val="a9"/>
            <w:sz w:val="28"/>
            <w:szCs w:val="28"/>
          </w:rPr>
          <w:t>www.gosuslugi.ru</w:t>
        </w:r>
      </w:hyperlink>
      <w:r w:rsidRPr="007E74CD">
        <w:rPr>
          <w:sz w:val="28"/>
          <w:szCs w:val="28"/>
        </w:rPr>
        <w:t xml:space="preserve">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7E74CD">
        <w:rPr>
          <w:sz w:val="28"/>
          <w:szCs w:val="28"/>
        </w:rPr>
        <w:t>1.4. 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</w:t>
      </w:r>
      <w:r>
        <w:rPr>
          <w:sz w:val="28"/>
          <w:szCs w:val="28"/>
        </w:rPr>
        <w:t xml:space="preserve">, </w:t>
      </w:r>
      <w:r w:rsidRPr="00F3520A">
        <w:rPr>
          <w:sz w:val="28"/>
          <w:szCs w:val="28"/>
        </w:rPr>
        <w:t xml:space="preserve">используемых для предоставления государственных и муниципальных услуг в электронной форме».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1.5. Личный кабинет – сервис РПГУ, позволяющий заявителю получать информацию о ходе обработки запросов, поданных посредством РПГУ.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1.6. МФЦ – многофункциональный центр предоставления государственных и муниципальных услуг в Московской области.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1.7. Модуль МФЦ ЕИС ОУ – модуль МФЦ Единой информационной системы оказания государственных и муниципальных услуг Московской области.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lastRenderedPageBreak/>
        <w:t xml:space="preserve">1.8. РПГУ – государственная информационная система Московской области «Портал государственных и муниципальных услуг (функций) Московской области», расположенная в сети Интернет по адресу: www.uslugi.mosreg.ru.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 Условные обозначения: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2.1. Способы подачи: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2.1.1. А (л) – лично в Администрацию.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2.1.2. РПГУ – посредством РПГУ.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>2.2. Требования к документам: 2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.2.1. ИФ – интерактивная форма.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2.2.2. К – копия.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2.2.3. Ор – оригинал документа.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2.2.4. Ор (для копирования А) – 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>2.2.5. Ор (</w:t>
      </w:r>
      <w:proofErr w:type="spellStart"/>
      <w:r w:rsidRPr="00F3520A">
        <w:rPr>
          <w:sz w:val="28"/>
          <w:szCs w:val="28"/>
        </w:rPr>
        <w:t>сп</w:t>
      </w:r>
      <w:proofErr w:type="spellEnd"/>
      <w:r w:rsidRPr="00F3520A">
        <w:rPr>
          <w:sz w:val="28"/>
          <w:szCs w:val="28"/>
        </w:rPr>
        <w:t xml:space="preserve">, п) – 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2.2.6. СП – собственноручная подпись.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2.2.7. </w:t>
      </w:r>
      <w:proofErr w:type="spellStart"/>
      <w:r w:rsidRPr="00F3520A">
        <w:rPr>
          <w:sz w:val="28"/>
          <w:szCs w:val="28"/>
        </w:rPr>
        <w:t>Эо</w:t>
      </w:r>
      <w:proofErr w:type="spellEnd"/>
      <w:r w:rsidRPr="00F3520A">
        <w:rPr>
          <w:sz w:val="28"/>
          <w:szCs w:val="28"/>
        </w:rPr>
        <w:t xml:space="preserve"> (Эд) – электронный образ документа (или электронный документ). 2.3. Остальные обозначения: </w:t>
      </w:r>
    </w:p>
    <w:p w:rsidR="00F3520A" w:rsidRPr="00F3520A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 xml:space="preserve">2.3.1. Все – все категории заявителей. </w:t>
      </w:r>
    </w:p>
    <w:p w:rsidR="00926260" w:rsidRPr="00AF5439" w:rsidRDefault="00F3520A" w:rsidP="00F3520A">
      <w:pPr>
        <w:spacing w:after="120" w:line="276" w:lineRule="auto"/>
        <w:ind w:firstLine="709"/>
        <w:contextualSpacing/>
        <w:jc w:val="both"/>
        <w:rPr>
          <w:sz w:val="28"/>
          <w:szCs w:val="28"/>
        </w:rPr>
      </w:pPr>
      <w:r w:rsidRPr="00F3520A">
        <w:rPr>
          <w:sz w:val="28"/>
          <w:szCs w:val="28"/>
        </w:rPr>
        <w:t>2.3.2. П – представитель (возможна подача представителем).</w:t>
      </w:r>
    </w:p>
    <w:sectPr w:rsidR="00926260" w:rsidRPr="00AF5439" w:rsidSect="00AF5439">
      <w:footerReference w:type="default" r:id="rId9"/>
      <w:pgSz w:w="11906" w:h="16838"/>
      <w:pgMar w:top="1134" w:right="567" w:bottom="1134" w:left="1701" w:header="0" w:footer="0" w:gutter="0"/>
      <w:pgNumType w:start="1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260" w:rsidRDefault="005C27B5">
      <w:r>
        <w:separator/>
      </w:r>
    </w:p>
  </w:endnote>
  <w:endnote w:type="continuationSeparator" w:id="0">
    <w:p w:rsidR="00926260" w:rsidRDefault="005C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077062"/>
      <w:docPartObj>
        <w:docPartGallery w:val="Page Numbers (Bottom of Page)"/>
        <w:docPartUnique/>
      </w:docPartObj>
    </w:sdtPr>
    <w:sdtEndPr/>
    <w:sdtContent>
      <w:p w:rsidR="00AF5439" w:rsidRDefault="00AF543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438">
          <w:rPr>
            <w:noProof/>
          </w:rPr>
          <w:t>12</w:t>
        </w:r>
        <w:r>
          <w:fldChar w:fldCharType="end"/>
        </w:r>
      </w:p>
    </w:sdtContent>
  </w:sdt>
  <w:p w:rsidR="00AF5439" w:rsidRDefault="00AF543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260" w:rsidRDefault="005C27B5">
      <w:pPr>
        <w:rPr>
          <w:sz w:val="12"/>
        </w:rPr>
      </w:pPr>
      <w:r>
        <w:separator/>
      </w:r>
    </w:p>
  </w:footnote>
  <w:footnote w:type="continuationSeparator" w:id="0">
    <w:p w:rsidR="00926260" w:rsidRDefault="005C27B5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18AD"/>
    <w:multiLevelType w:val="multilevel"/>
    <w:tmpl w:val="C4349F40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60"/>
    <w:rsid w:val="005C27B5"/>
    <w:rsid w:val="007F4438"/>
    <w:rsid w:val="00926260"/>
    <w:rsid w:val="00AF5439"/>
    <w:rsid w:val="00F3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66F598-1EF3-4324-85D0-CE511A4A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basedOn w:val="a0"/>
    <w:semiHidden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d">
    <w:name w:val="index heading"/>
    <w:basedOn w:val="11"/>
  </w:style>
  <w:style w:type="paragraph" w:styleId="ae">
    <w:name w:val="List Paragraph"/>
    <w:basedOn w:val="a"/>
    <w:uiPriority w:val="34"/>
    <w:qFormat/>
    <w:pPr>
      <w:spacing w:after="200"/>
      <w:ind w:left="720"/>
      <w:contextualSpacing/>
    </w:pPr>
  </w:style>
  <w:style w:type="paragraph" w:styleId="af">
    <w:name w:val="No Spacing"/>
    <w:uiPriority w:val="1"/>
    <w:qFormat/>
  </w:style>
  <w:style w:type="paragraph" w:styleId="af0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 w:after="200"/>
    </w:p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customStyle="1" w:styleId="af3">
    <w:name w:val="Колонтитул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5">
    <w:name w:val="footer"/>
    <w:basedOn w:val="a"/>
    <w:link w:val="af6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endnote text"/>
    <w:basedOn w:val="a"/>
    <w:uiPriority w:val="99"/>
    <w:semiHidden/>
    <w:unhideWhenUsed/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pPr>
      <w:spacing w:after="200" w:line="276" w:lineRule="auto"/>
    </w:pPr>
  </w:style>
  <w:style w:type="paragraph" w:styleId="af9">
    <w:name w:val="table of figures"/>
    <w:basedOn w:val="a"/>
    <w:uiPriority w:val="99"/>
    <w:unhideWhenUsed/>
    <w:qFormat/>
  </w:style>
  <w:style w:type="paragraph" w:styleId="afa">
    <w:name w:val="footnote text"/>
    <w:basedOn w:val="a"/>
    <w:unhideWhenUsed/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AF5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AF543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AF54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447BB-7463-4574-9CAF-AD9D76EDC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dc:description/>
  <cp:lastModifiedBy>Спиридонкина Н.Н.</cp:lastModifiedBy>
  <cp:revision>5</cp:revision>
  <cp:lastPrinted>2026-08-26T09:54:00Z</cp:lastPrinted>
  <dcterms:created xsi:type="dcterms:W3CDTF">2026-08-26T09:34:00Z</dcterms:created>
  <dcterms:modified xsi:type="dcterms:W3CDTF">2026-09-29T12:05:00Z</dcterms:modified>
  <dc:language>ru-RU</dc:language>
</cp:coreProperties>
</file>