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BE8AE" w14:textId="77777777" w:rsidR="00DD5E9E" w:rsidRDefault="004E0DF8" w:rsidP="004E0DF8">
      <w:pPr>
        <w:widowControl w:val="0"/>
        <w:shd w:val="clear" w:color="auto" w:fill="FFFFFF"/>
        <w:tabs>
          <w:tab w:val="left" w:pos="6850"/>
        </w:tabs>
        <w:snapToGrid w:val="0"/>
        <w:jc w:val="right"/>
        <w:rPr>
          <w:szCs w:val="26"/>
          <w:lang w:eastAsia="en-US"/>
        </w:rPr>
      </w:pPr>
      <w:r>
        <w:rPr>
          <w:szCs w:val="26"/>
          <w:lang w:eastAsia="en-US"/>
        </w:rPr>
        <w:tab/>
      </w:r>
    </w:p>
    <w:p w14:paraId="233A2D1C" w14:textId="77777777" w:rsidR="006B63AF" w:rsidRDefault="006B63AF" w:rsidP="006B63AF">
      <w:pPr>
        <w:widowControl w:val="0"/>
        <w:jc w:val="center"/>
        <w:rPr>
          <w:b/>
        </w:rPr>
      </w:pPr>
      <w:r>
        <w:rPr>
          <w:b/>
        </w:rPr>
        <w:t xml:space="preserve">                                                                                                                             </w:t>
      </w:r>
    </w:p>
    <w:p w14:paraId="09E1531B" w14:textId="77777777" w:rsidR="006B63AF" w:rsidRDefault="006B63AF" w:rsidP="006B63AF">
      <w:pPr>
        <w:widowControl w:val="0"/>
        <w:jc w:val="center"/>
        <w:rPr>
          <w:b/>
        </w:rPr>
      </w:pPr>
    </w:p>
    <w:p w14:paraId="243DF4AC" w14:textId="77777777" w:rsidR="0005011B" w:rsidRDefault="0005011B" w:rsidP="0005011B">
      <w:pPr>
        <w:widowControl w:val="0"/>
        <w:shd w:val="clear" w:color="auto" w:fill="FFFFFF"/>
        <w:tabs>
          <w:tab w:val="left" w:pos="6850"/>
        </w:tabs>
        <w:snapToGrid w:val="0"/>
        <w:ind w:right="282"/>
        <w:jc w:val="right"/>
      </w:pPr>
      <w:r>
        <w:t xml:space="preserve">Приложение </w:t>
      </w:r>
    </w:p>
    <w:p w14:paraId="77E0375C" w14:textId="77777777" w:rsidR="0005011B" w:rsidRPr="00854D6B" w:rsidRDefault="0005011B" w:rsidP="0005011B">
      <w:pPr>
        <w:ind w:right="282"/>
        <w:jc w:val="right"/>
      </w:pPr>
      <w:r w:rsidRPr="00854D6B">
        <w:t xml:space="preserve">к постановлению Администрации </w:t>
      </w:r>
    </w:p>
    <w:p w14:paraId="6FB8AC32" w14:textId="77777777" w:rsidR="0005011B" w:rsidRDefault="0005011B" w:rsidP="0005011B">
      <w:pPr>
        <w:ind w:right="282"/>
        <w:jc w:val="right"/>
      </w:pPr>
      <w:r w:rsidRPr="00854D6B">
        <w:t>городского округа Жуковский</w:t>
      </w:r>
    </w:p>
    <w:p w14:paraId="1AB2EA09" w14:textId="1929AE00" w:rsidR="0005011B" w:rsidRDefault="0005011B" w:rsidP="0005011B">
      <w:pPr>
        <w:ind w:right="282"/>
        <w:jc w:val="right"/>
      </w:pPr>
      <w:r w:rsidRPr="00854D6B">
        <w:t>от</w:t>
      </w:r>
      <w:r>
        <w:t xml:space="preserve"> </w:t>
      </w:r>
      <w:r w:rsidR="00423D5F">
        <w:t>11.09.2026 №1183</w:t>
      </w:r>
      <w:bookmarkStart w:id="0" w:name="_GoBack"/>
      <w:bookmarkEnd w:id="0"/>
    </w:p>
    <w:p w14:paraId="5CC91616" w14:textId="77777777" w:rsidR="00E71698" w:rsidRDefault="00E71698" w:rsidP="00DD5E9E">
      <w:pPr>
        <w:widowControl w:val="0"/>
        <w:spacing w:line="360" w:lineRule="auto"/>
        <w:rPr>
          <w:b/>
          <w:sz w:val="40"/>
        </w:rPr>
      </w:pPr>
    </w:p>
    <w:p w14:paraId="29613A63" w14:textId="77777777" w:rsidR="009B193A" w:rsidRDefault="009B193A">
      <w:pPr>
        <w:pStyle w:val="12"/>
        <w:spacing w:line="360" w:lineRule="auto"/>
        <w:ind w:right="-83"/>
        <w:jc w:val="center"/>
        <w:rPr>
          <w:b/>
          <w:sz w:val="36"/>
          <w:szCs w:val="36"/>
        </w:rPr>
      </w:pPr>
    </w:p>
    <w:p w14:paraId="1209AD20" w14:textId="77777777" w:rsidR="00A700B3" w:rsidRDefault="00A700B3">
      <w:pPr>
        <w:pStyle w:val="12"/>
        <w:spacing w:line="360" w:lineRule="auto"/>
        <w:ind w:right="-83"/>
        <w:jc w:val="center"/>
        <w:rPr>
          <w:b/>
          <w:sz w:val="36"/>
          <w:szCs w:val="36"/>
        </w:rPr>
      </w:pPr>
    </w:p>
    <w:p w14:paraId="18437134" w14:textId="77777777" w:rsidR="00A700B3" w:rsidRDefault="00A700B3">
      <w:pPr>
        <w:pStyle w:val="12"/>
        <w:spacing w:line="360" w:lineRule="auto"/>
        <w:ind w:right="-83"/>
        <w:jc w:val="center"/>
        <w:rPr>
          <w:b/>
          <w:sz w:val="36"/>
          <w:szCs w:val="36"/>
        </w:rPr>
      </w:pPr>
    </w:p>
    <w:p w14:paraId="6E5AA3CA" w14:textId="77777777" w:rsidR="00A700B3" w:rsidRDefault="00A700B3">
      <w:pPr>
        <w:pStyle w:val="12"/>
        <w:spacing w:line="360" w:lineRule="auto"/>
        <w:ind w:right="-83"/>
        <w:jc w:val="center"/>
        <w:rPr>
          <w:b/>
          <w:sz w:val="36"/>
          <w:szCs w:val="36"/>
        </w:rPr>
      </w:pPr>
    </w:p>
    <w:p w14:paraId="264A7CA9" w14:textId="77777777" w:rsidR="00A700B3" w:rsidRDefault="00A700B3">
      <w:pPr>
        <w:pStyle w:val="12"/>
        <w:spacing w:line="360" w:lineRule="auto"/>
        <w:ind w:right="-83"/>
        <w:jc w:val="center"/>
        <w:rPr>
          <w:b/>
          <w:sz w:val="36"/>
          <w:szCs w:val="36"/>
        </w:rPr>
      </w:pPr>
    </w:p>
    <w:p w14:paraId="129D380A" w14:textId="77777777" w:rsidR="00E71698" w:rsidRDefault="00152BC0">
      <w:pPr>
        <w:pStyle w:val="12"/>
        <w:spacing w:line="360" w:lineRule="auto"/>
        <w:ind w:right="-83"/>
        <w:jc w:val="center"/>
        <w:rPr>
          <w:b/>
          <w:sz w:val="36"/>
          <w:szCs w:val="36"/>
        </w:rPr>
      </w:pPr>
      <w:r>
        <w:rPr>
          <w:b/>
          <w:sz w:val="36"/>
          <w:szCs w:val="36"/>
        </w:rPr>
        <w:t>ЛЕСОХОЗЯЙСТВЕНН</w:t>
      </w:r>
      <w:r w:rsidR="00947DF1">
        <w:rPr>
          <w:b/>
          <w:sz w:val="36"/>
          <w:szCs w:val="36"/>
        </w:rPr>
        <w:t>ЫЙ</w:t>
      </w:r>
      <w:r w:rsidR="00DD20B5">
        <w:rPr>
          <w:b/>
          <w:sz w:val="36"/>
          <w:szCs w:val="36"/>
        </w:rPr>
        <w:t xml:space="preserve"> РЕГЛАМЕНТ</w:t>
      </w:r>
    </w:p>
    <w:p w14:paraId="347B868A" w14:textId="77777777" w:rsidR="00E71698" w:rsidRDefault="00A55BEC" w:rsidP="00014F60">
      <w:pPr>
        <w:pStyle w:val="afe"/>
        <w:widowControl w:val="0"/>
        <w:spacing w:line="360" w:lineRule="auto"/>
        <w:jc w:val="center"/>
        <w:rPr>
          <w:rFonts w:ascii="Times New Roman" w:hAnsi="Times New Roman" w:cs="Times New Roman"/>
          <w:b/>
          <w:sz w:val="36"/>
          <w:szCs w:val="36"/>
        </w:rPr>
      </w:pPr>
      <w:r>
        <w:rPr>
          <w:rFonts w:ascii="Times New Roman" w:hAnsi="Times New Roman" w:cs="Times New Roman"/>
          <w:b/>
          <w:sz w:val="36"/>
          <w:szCs w:val="36"/>
        </w:rPr>
        <w:t>ЛЕСНИЧЕСТВА</w:t>
      </w:r>
      <w:r w:rsidR="00014F60">
        <w:rPr>
          <w:rFonts w:ascii="Times New Roman" w:hAnsi="Times New Roman" w:cs="Times New Roman"/>
          <w:b/>
          <w:sz w:val="36"/>
          <w:szCs w:val="36"/>
        </w:rPr>
        <w:t xml:space="preserve"> </w:t>
      </w:r>
    </w:p>
    <w:p w14:paraId="01E52ABD" w14:textId="77777777" w:rsidR="00014F60" w:rsidRDefault="00014F60" w:rsidP="00014F60">
      <w:pPr>
        <w:pStyle w:val="afe"/>
        <w:widowControl w:val="0"/>
        <w:spacing w:line="360" w:lineRule="auto"/>
        <w:jc w:val="center"/>
        <w:rPr>
          <w:rFonts w:ascii="Times New Roman" w:hAnsi="Times New Roman" w:cs="Times New Roman"/>
          <w:b/>
          <w:sz w:val="36"/>
          <w:szCs w:val="36"/>
        </w:rPr>
      </w:pPr>
      <w:r>
        <w:rPr>
          <w:rFonts w:ascii="Times New Roman" w:hAnsi="Times New Roman" w:cs="Times New Roman"/>
          <w:b/>
          <w:sz w:val="36"/>
          <w:szCs w:val="36"/>
        </w:rPr>
        <w:t>ГОРОДСКОГО ОКРУГА ЖУКОВСКИЙ</w:t>
      </w:r>
    </w:p>
    <w:p w14:paraId="4FA53687" w14:textId="77777777" w:rsidR="00E71698" w:rsidRDefault="00014F60">
      <w:pPr>
        <w:widowControl w:val="0"/>
        <w:spacing w:line="360" w:lineRule="auto"/>
        <w:jc w:val="center"/>
        <w:rPr>
          <w:b/>
          <w:sz w:val="40"/>
        </w:rPr>
      </w:pPr>
      <w:r>
        <w:rPr>
          <w:b/>
          <w:sz w:val="40"/>
        </w:rPr>
        <w:t>МОСКОВСКОЙ ОБЛАСТИ</w:t>
      </w:r>
    </w:p>
    <w:p w14:paraId="1029B6C9" w14:textId="77777777" w:rsidR="004E0DF8" w:rsidRPr="004E0DF8" w:rsidRDefault="004E0DF8">
      <w:pPr>
        <w:widowControl w:val="0"/>
        <w:spacing w:line="360" w:lineRule="auto"/>
        <w:jc w:val="center"/>
        <w:rPr>
          <w:b/>
          <w:sz w:val="36"/>
        </w:rPr>
      </w:pPr>
      <w:r w:rsidRPr="004E0DF8">
        <w:rPr>
          <w:b/>
          <w:sz w:val="36"/>
        </w:rPr>
        <w:t>НА 2025-2034 ГОДЫ</w:t>
      </w:r>
    </w:p>
    <w:p w14:paraId="2B55EA0E" w14:textId="77777777" w:rsidR="00E71698" w:rsidRDefault="00E71698">
      <w:pPr>
        <w:widowControl w:val="0"/>
        <w:spacing w:line="360" w:lineRule="auto"/>
        <w:jc w:val="center"/>
        <w:rPr>
          <w:b/>
          <w:sz w:val="40"/>
        </w:rPr>
      </w:pPr>
    </w:p>
    <w:p w14:paraId="1A00D4EF" w14:textId="77777777" w:rsidR="00E71698" w:rsidRDefault="00E71698">
      <w:pPr>
        <w:widowControl w:val="0"/>
        <w:spacing w:line="360" w:lineRule="auto"/>
        <w:jc w:val="center"/>
        <w:rPr>
          <w:b/>
          <w:sz w:val="40"/>
        </w:rPr>
      </w:pPr>
    </w:p>
    <w:p w14:paraId="2CF590FE" w14:textId="77777777" w:rsidR="00DD49E7" w:rsidRDefault="00DD49E7">
      <w:pPr>
        <w:widowControl w:val="0"/>
        <w:spacing w:line="360" w:lineRule="auto"/>
        <w:jc w:val="center"/>
        <w:rPr>
          <w:b/>
          <w:sz w:val="40"/>
        </w:rPr>
      </w:pPr>
    </w:p>
    <w:p w14:paraId="63C834A4" w14:textId="77777777" w:rsidR="00E71698" w:rsidRDefault="00E71698">
      <w:pPr>
        <w:widowControl w:val="0"/>
        <w:spacing w:line="360" w:lineRule="auto"/>
        <w:jc w:val="center"/>
        <w:rPr>
          <w:b/>
          <w:sz w:val="40"/>
        </w:rPr>
      </w:pPr>
    </w:p>
    <w:p w14:paraId="129865A7" w14:textId="77777777" w:rsidR="00E71698" w:rsidRDefault="00E71698">
      <w:pPr>
        <w:widowControl w:val="0"/>
        <w:jc w:val="center"/>
        <w:rPr>
          <w:sz w:val="28"/>
          <w:szCs w:val="28"/>
        </w:rPr>
      </w:pPr>
    </w:p>
    <w:p w14:paraId="7B80649F" w14:textId="77777777" w:rsidR="00014F60" w:rsidRDefault="00014F60">
      <w:pPr>
        <w:widowControl w:val="0"/>
        <w:jc w:val="center"/>
        <w:rPr>
          <w:sz w:val="28"/>
          <w:szCs w:val="28"/>
        </w:rPr>
      </w:pPr>
    </w:p>
    <w:p w14:paraId="07A1275E" w14:textId="77777777" w:rsidR="00014F60" w:rsidRDefault="00014F60">
      <w:pPr>
        <w:widowControl w:val="0"/>
        <w:jc w:val="center"/>
        <w:rPr>
          <w:sz w:val="28"/>
          <w:szCs w:val="28"/>
        </w:rPr>
      </w:pPr>
    </w:p>
    <w:p w14:paraId="4C700183" w14:textId="77777777" w:rsidR="00014F60" w:rsidRDefault="00014F60">
      <w:pPr>
        <w:widowControl w:val="0"/>
        <w:jc w:val="center"/>
        <w:rPr>
          <w:sz w:val="28"/>
          <w:szCs w:val="28"/>
        </w:rPr>
      </w:pPr>
    </w:p>
    <w:p w14:paraId="7FF6D98D" w14:textId="77777777" w:rsidR="00014F60" w:rsidRDefault="00014F60">
      <w:pPr>
        <w:widowControl w:val="0"/>
        <w:jc w:val="center"/>
        <w:rPr>
          <w:sz w:val="28"/>
          <w:szCs w:val="28"/>
        </w:rPr>
      </w:pPr>
    </w:p>
    <w:p w14:paraId="3C04E3B2" w14:textId="77777777" w:rsidR="00014F60" w:rsidRDefault="00014F60">
      <w:pPr>
        <w:widowControl w:val="0"/>
        <w:jc w:val="center"/>
        <w:rPr>
          <w:sz w:val="28"/>
          <w:szCs w:val="28"/>
        </w:rPr>
      </w:pPr>
    </w:p>
    <w:p w14:paraId="229FE5AE" w14:textId="77777777" w:rsidR="004E0DF8" w:rsidRDefault="004E0DF8">
      <w:pPr>
        <w:widowControl w:val="0"/>
        <w:jc w:val="center"/>
        <w:rPr>
          <w:sz w:val="28"/>
          <w:szCs w:val="28"/>
        </w:rPr>
      </w:pPr>
    </w:p>
    <w:p w14:paraId="6B3AF8A9" w14:textId="77777777" w:rsidR="004E0DF8" w:rsidRDefault="004E0DF8">
      <w:pPr>
        <w:widowControl w:val="0"/>
        <w:jc w:val="center"/>
        <w:rPr>
          <w:sz w:val="28"/>
          <w:szCs w:val="28"/>
        </w:rPr>
      </w:pPr>
    </w:p>
    <w:p w14:paraId="50624AED" w14:textId="77777777" w:rsidR="004E0DF8" w:rsidRDefault="004E0DF8">
      <w:pPr>
        <w:widowControl w:val="0"/>
        <w:jc w:val="center"/>
        <w:rPr>
          <w:sz w:val="28"/>
          <w:szCs w:val="28"/>
        </w:rPr>
      </w:pPr>
    </w:p>
    <w:p w14:paraId="65E156B6" w14:textId="77777777" w:rsidR="00E71698" w:rsidRDefault="00014F60">
      <w:pPr>
        <w:widowControl w:val="0"/>
        <w:jc w:val="center"/>
        <w:rPr>
          <w:sz w:val="28"/>
          <w:szCs w:val="28"/>
        </w:rPr>
      </w:pPr>
      <w:r>
        <w:rPr>
          <w:sz w:val="28"/>
          <w:szCs w:val="28"/>
        </w:rPr>
        <w:t>202</w:t>
      </w:r>
      <w:r w:rsidR="00971AF6">
        <w:rPr>
          <w:sz w:val="28"/>
          <w:szCs w:val="28"/>
        </w:rPr>
        <w:t>6</w:t>
      </w:r>
      <w:r>
        <w:rPr>
          <w:sz w:val="28"/>
          <w:szCs w:val="28"/>
        </w:rPr>
        <w:t xml:space="preserve"> г.</w:t>
      </w:r>
    </w:p>
    <w:p w14:paraId="10C8848C" w14:textId="77777777" w:rsidR="004E0DF8" w:rsidRDefault="004E0DF8">
      <w:pPr>
        <w:widowControl w:val="0"/>
        <w:jc w:val="center"/>
        <w:rPr>
          <w:sz w:val="28"/>
          <w:szCs w:val="28"/>
        </w:rPr>
      </w:pPr>
    </w:p>
    <w:p w14:paraId="7791AF12" w14:textId="77777777" w:rsidR="00E71698" w:rsidRDefault="00DD20B5">
      <w:pPr>
        <w:pStyle w:val="aff4"/>
      </w:pPr>
      <w:bookmarkStart w:id="1" w:name="_Toc124559725"/>
      <w:bookmarkStart w:id="2" w:name="_Toc124839800"/>
      <w:bookmarkStart w:id="3" w:name="_Toc129617171"/>
      <w:bookmarkStart w:id="4" w:name="_Toc151986196"/>
      <w:bookmarkStart w:id="5" w:name="_Toc152056854"/>
      <w:bookmarkStart w:id="6" w:name="_Toc203656710"/>
      <w:bookmarkStart w:id="7" w:name="_Toc531423902"/>
      <w:r>
        <w:lastRenderedPageBreak/>
        <w:t>Оглавление</w:t>
      </w:r>
      <w:bookmarkEnd w:id="1"/>
      <w:bookmarkEnd w:id="2"/>
      <w:bookmarkEnd w:id="3"/>
      <w:bookmarkEnd w:id="4"/>
      <w:bookmarkEnd w:id="5"/>
      <w:bookmarkEnd w:id="6"/>
    </w:p>
    <w:p w14:paraId="2AF638EE" w14:textId="77777777" w:rsidR="000258A6" w:rsidRDefault="00DD20B5">
      <w:pPr>
        <w:pStyle w:val="13"/>
        <w:tabs>
          <w:tab w:val="right" w:leader="dot" w:pos="9911"/>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03656710" w:history="1">
        <w:r w:rsidR="000258A6" w:rsidRPr="0093521A">
          <w:rPr>
            <w:rStyle w:val="aff5"/>
            <w:rFonts w:eastAsiaTheme="majorEastAsia"/>
            <w:noProof/>
          </w:rPr>
          <w:t>Оглавление</w:t>
        </w:r>
        <w:r w:rsidR="000258A6">
          <w:rPr>
            <w:noProof/>
            <w:webHidden/>
          </w:rPr>
          <w:tab/>
        </w:r>
        <w:r w:rsidR="000258A6">
          <w:rPr>
            <w:noProof/>
            <w:webHidden/>
          </w:rPr>
          <w:fldChar w:fldCharType="begin"/>
        </w:r>
        <w:r w:rsidR="000258A6">
          <w:rPr>
            <w:noProof/>
            <w:webHidden/>
          </w:rPr>
          <w:instrText xml:space="preserve"> PAGEREF _Toc203656710 \h </w:instrText>
        </w:r>
        <w:r w:rsidR="000258A6">
          <w:rPr>
            <w:noProof/>
            <w:webHidden/>
          </w:rPr>
        </w:r>
        <w:r w:rsidR="000258A6">
          <w:rPr>
            <w:noProof/>
            <w:webHidden/>
          </w:rPr>
          <w:fldChar w:fldCharType="separate"/>
        </w:r>
        <w:r w:rsidR="001F5153">
          <w:rPr>
            <w:noProof/>
            <w:webHidden/>
          </w:rPr>
          <w:t>2</w:t>
        </w:r>
        <w:r w:rsidR="000258A6">
          <w:rPr>
            <w:noProof/>
            <w:webHidden/>
          </w:rPr>
          <w:fldChar w:fldCharType="end"/>
        </w:r>
      </w:hyperlink>
    </w:p>
    <w:p w14:paraId="42F2D1CF" w14:textId="77777777" w:rsidR="000258A6" w:rsidRDefault="00423D5F">
      <w:pPr>
        <w:pStyle w:val="25"/>
        <w:rPr>
          <w:rFonts w:asciiTheme="minorHAnsi" w:eastAsiaTheme="minorEastAsia" w:hAnsiTheme="minorHAnsi" w:cstheme="minorBidi"/>
          <w:noProof/>
          <w:sz w:val="22"/>
          <w:szCs w:val="22"/>
        </w:rPr>
      </w:pPr>
      <w:hyperlink w:anchor="_Toc203656711" w:history="1">
        <w:r w:rsidR="000258A6" w:rsidRPr="0093521A">
          <w:rPr>
            <w:rStyle w:val="aff5"/>
            <w:rFonts w:eastAsiaTheme="majorEastAsia"/>
            <w:noProof/>
          </w:rPr>
          <w:t>ВВЕДЕНИЕ</w:t>
        </w:r>
        <w:r w:rsidR="000258A6">
          <w:rPr>
            <w:noProof/>
            <w:webHidden/>
          </w:rPr>
          <w:tab/>
        </w:r>
        <w:r w:rsidR="000258A6">
          <w:rPr>
            <w:noProof/>
            <w:webHidden/>
          </w:rPr>
          <w:fldChar w:fldCharType="begin"/>
        </w:r>
        <w:r w:rsidR="000258A6">
          <w:rPr>
            <w:noProof/>
            <w:webHidden/>
          </w:rPr>
          <w:instrText xml:space="preserve"> PAGEREF _Toc203656711 \h </w:instrText>
        </w:r>
        <w:r w:rsidR="000258A6">
          <w:rPr>
            <w:noProof/>
            <w:webHidden/>
          </w:rPr>
        </w:r>
        <w:r w:rsidR="000258A6">
          <w:rPr>
            <w:noProof/>
            <w:webHidden/>
          </w:rPr>
          <w:fldChar w:fldCharType="separate"/>
        </w:r>
        <w:r w:rsidR="001F5153">
          <w:rPr>
            <w:noProof/>
            <w:webHidden/>
          </w:rPr>
          <w:t>5</w:t>
        </w:r>
        <w:r w:rsidR="000258A6">
          <w:rPr>
            <w:noProof/>
            <w:webHidden/>
          </w:rPr>
          <w:fldChar w:fldCharType="end"/>
        </w:r>
      </w:hyperlink>
    </w:p>
    <w:p w14:paraId="7867D9BF" w14:textId="77777777" w:rsidR="000258A6" w:rsidRDefault="00423D5F">
      <w:pPr>
        <w:pStyle w:val="25"/>
        <w:rPr>
          <w:rFonts w:asciiTheme="minorHAnsi" w:eastAsiaTheme="minorEastAsia" w:hAnsiTheme="minorHAnsi" w:cstheme="minorBidi"/>
          <w:noProof/>
          <w:sz w:val="22"/>
          <w:szCs w:val="22"/>
        </w:rPr>
      </w:pPr>
      <w:hyperlink w:anchor="_Toc203656712" w:history="1">
        <w:r w:rsidR="000258A6" w:rsidRPr="0093521A">
          <w:rPr>
            <w:rStyle w:val="aff5"/>
            <w:rFonts w:eastAsiaTheme="majorEastAsia"/>
            <w:noProof/>
          </w:rPr>
          <w:t xml:space="preserve">ГЛАВА </w:t>
        </w:r>
        <w:r w:rsidR="000258A6" w:rsidRPr="0093521A">
          <w:rPr>
            <w:rStyle w:val="aff5"/>
            <w:rFonts w:eastAsiaTheme="majorEastAsia"/>
            <w:noProof/>
            <w:lang w:val="en-US"/>
          </w:rPr>
          <w:t>I</w:t>
        </w:r>
        <w:r w:rsidR="000258A6">
          <w:rPr>
            <w:noProof/>
            <w:webHidden/>
          </w:rPr>
          <w:tab/>
        </w:r>
        <w:r w:rsidR="000258A6">
          <w:rPr>
            <w:noProof/>
            <w:webHidden/>
          </w:rPr>
          <w:fldChar w:fldCharType="begin"/>
        </w:r>
        <w:r w:rsidR="000258A6">
          <w:rPr>
            <w:noProof/>
            <w:webHidden/>
          </w:rPr>
          <w:instrText xml:space="preserve"> PAGEREF _Toc203656712 \h </w:instrText>
        </w:r>
        <w:r w:rsidR="000258A6">
          <w:rPr>
            <w:noProof/>
            <w:webHidden/>
          </w:rPr>
        </w:r>
        <w:r w:rsidR="000258A6">
          <w:rPr>
            <w:noProof/>
            <w:webHidden/>
          </w:rPr>
          <w:fldChar w:fldCharType="separate"/>
        </w:r>
        <w:r w:rsidR="001F5153">
          <w:rPr>
            <w:noProof/>
            <w:webHidden/>
          </w:rPr>
          <w:t>9</w:t>
        </w:r>
        <w:r w:rsidR="000258A6">
          <w:rPr>
            <w:noProof/>
            <w:webHidden/>
          </w:rPr>
          <w:fldChar w:fldCharType="end"/>
        </w:r>
      </w:hyperlink>
    </w:p>
    <w:p w14:paraId="431975A3" w14:textId="77777777" w:rsidR="000258A6" w:rsidRDefault="00423D5F">
      <w:pPr>
        <w:pStyle w:val="25"/>
        <w:rPr>
          <w:rFonts w:asciiTheme="minorHAnsi" w:eastAsiaTheme="minorEastAsia" w:hAnsiTheme="minorHAnsi" w:cstheme="minorBidi"/>
          <w:noProof/>
          <w:sz w:val="22"/>
          <w:szCs w:val="22"/>
        </w:rPr>
      </w:pPr>
      <w:hyperlink w:anchor="_Toc203656713" w:history="1">
        <w:r w:rsidR="000258A6" w:rsidRPr="0093521A">
          <w:rPr>
            <w:rStyle w:val="aff5"/>
            <w:rFonts w:eastAsiaTheme="majorEastAsia"/>
            <w:noProof/>
          </w:rPr>
          <w:t>1.1 Краткая характеристика лесничества городского округа Жуковский</w:t>
        </w:r>
        <w:r w:rsidR="000258A6">
          <w:rPr>
            <w:noProof/>
            <w:webHidden/>
          </w:rPr>
          <w:tab/>
        </w:r>
        <w:r w:rsidR="000258A6">
          <w:rPr>
            <w:noProof/>
            <w:webHidden/>
          </w:rPr>
          <w:fldChar w:fldCharType="begin"/>
        </w:r>
        <w:r w:rsidR="000258A6">
          <w:rPr>
            <w:noProof/>
            <w:webHidden/>
          </w:rPr>
          <w:instrText xml:space="preserve"> PAGEREF _Toc203656713 \h </w:instrText>
        </w:r>
        <w:r w:rsidR="000258A6">
          <w:rPr>
            <w:noProof/>
            <w:webHidden/>
          </w:rPr>
        </w:r>
        <w:r w:rsidR="000258A6">
          <w:rPr>
            <w:noProof/>
            <w:webHidden/>
          </w:rPr>
          <w:fldChar w:fldCharType="separate"/>
        </w:r>
        <w:r w:rsidR="001F5153">
          <w:rPr>
            <w:noProof/>
            <w:webHidden/>
          </w:rPr>
          <w:t>9</w:t>
        </w:r>
        <w:r w:rsidR="000258A6">
          <w:rPr>
            <w:noProof/>
            <w:webHidden/>
          </w:rPr>
          <w:fldChar w:fldCharType="end"/>
        </w:r>
      </w:hyperlink>
    </w:p>
    <w:p w14:paraId="42C2D4CB" w14:textId="77777777" w:rsidR="000258A6" w:rsidRDefault="00423D5F">
      <w:pPr>
        <w:pStyle w:val="25"/>
        <w:rPr>
          <w:rFonts w:asciiTheme="minorHAnsi" w:eastAsiaTheme="minorEastAsia" w:hAnsiTheme="minorHAnsi" w:cstheme="minorBidi"/>
          <w:noProof/>
          <w:sz w:val="22"/>
          <w:szCs w:val="22"/>
        </w:rPr>
      </w:pPr>
      <w:hyperlink w:anchor="_Toc203656714" w:history="1">
        <w:r w:rsidR="000258A6" w:rsidRPr="0093521A">
          <w:rPr>
            <w:rStyle w:val="aff5"/>
            <w:rFonts w:eastAsiaTheme="majorEastAsia"/>
            <w:noProof/>
          </w:rPr>
          <w:t>1.1.1 Наименование и местоположение лесничества</w:t>
        </w:r>
        <w:r w:rsidR="000258A6">
          <w:rPr>
            <w:noProof/>
            <w:webHidden/>
          </w:rPr>
          <w:tab/>
        </w:r>
        <w:r w:rsidR="000258A6">
          <w:rPr>
            <w:noProof/>
            <w:webHidden/>
          </w:rPr>
          <w:fldChar w:fldCharType="begin"/>
        </w:r>
        <w:r w:rsidR="000258A6">
          <w:rPr>
            <w:noProof/>
            <w:webHidden/>
          </w:rPr>
          <w:instrText xml:space="preserve"> PAGEREF _Toc203656714 \h </w:instrText>
        </w:r>
        <w:r w:rsidR="000258A6">
          <w:rPr>
            <w:noProof/>
            <w:webHidden/>
          </w:rPr>
        </w:r>
        <w:r w:rsidR="000258A6">
          <w:rPr>
            <w:noProof/>
            <w:webHidden/>
          </w:rPr>
          <w:fldChar w:fldCharType="separate"/>
        </w:r>
        <w:r w:rsidR="001F5153">
          <w:rPr>
            <w:noProof/>
            <w:webHidden/>
          </w:rPr>
          <w:t>9</w:t>
        </w:r>
        <w:r w:rsidR="000258A6">
          <w:rPr>
            <w:noProof/>
            <w:webHidden/>
          </w:rPr>
          <w:fldChar w:fldCharType="end"/>
        </w:r>
      </w:hyperlink>
    </w:p>
    <w:p w14:paraId="476A3CC6" w14:textId="77777777" w:rsidR="000258A6" w:rsidRDefault="00423D5F">
      <w:pPr>
        <w:pStyle w:val="25"/>
        <w:rPr>
          <w:rFonts w:asciiTheme="minorHAnsi" w:eastAsiaTheme="minorEastAsia" w:hAnsiTheme="minorHAnsi" w:cstheme="minorBidi"/>
          <w:noProof/>
          <w:sz w:val="22"/>
          <w:szCs w:val="22"/>
        </w:rPr>
      </w:pPr>
      <w:hyperlink w:anchor="_Toc203656715" w:history="1">
        <w:r w:rsidR="000258A6" w:rsidRPr="0093521A">
          <w:rPr>
            <w:rStyle w:val="aff5"/>
            <w:rFonts w:eastAsiaTheme="majorEastAsia"/>
            <w:noProof/>
          </w:rPr>
          <w:t>1.1.2 Общая площадь лесничества и участковых лесничеств</w:t>
        </w:r>
        <w:r w:rsidR="000258A6">
          <w:rPr>
            <w:noProof/>
            <w:webHidden/>
          </w:rPr>
          <w:tab/>
        </w:r>
        <w:r w:rsidR="000258A6">
          <w:rPr>
            <w:noProof/>
            <w:webHidden/>
          </w:rPr>
          <w:fldChar w:fldCharType="begin"/>
        </w:r>
        <w:r w:rsidR="000258A6">
          <w:rPr>
            <w:noProof/>
            <w:webHidden/>
          </w:rPr>
          <w:instrText xml:space="preserve"> PAGEREF _Toc203656715 \h </w:instrText>
        </w:r>
        <w:r w:rsidR="000258A6">
          <w:rPr>
            <w:noProof/>
            <w:webHidden/>
          </w:rPr>
        </w:r>
        <w:r w:rsidR="000258A6">
          <w:rPr>
            <w:noProof/>
            <w:webHidden/>
          </w:rPr>
          <w:fldChar w:fldCharType="separate"/>
        </w:r>
        <w:r w:rsidR="001F5153">
          <w:rPr>
            <w:noProof/>
            <w:webHidden/>
          </w:rPr>
          <w:t>9</w:t>
        </w:r>
        <w:r w:rsidR="000258A6">
          <w:rPr>
            <w:noProof/>
            <w:webHidden/>
          </w:rPr>
          <w:fldChar w:fldCharType="end"/>
        </w:r>
      </w:hyperlink>
    </w:p>
    <w:p w14:paraId="51AA4747" w14:textId="77777777" w:rsidR="000258A6" w:rsidRDefault="00423D5F">
      <w:pPr>
        <w:pStyle w:val="25"/>
        <w:rPr>
          <w:rFonts w:asciiTheme="minorHAnsi" w:eastAsiaTheme="minorEastAsia" w:hAnsiTheme="minorHAnsi" w:cstheme="minorBidi"/>
          <w:noProof/>
          <w:sz w:val="22"/>
          <w:szCs w:val="22"/>
        </w:rPr>
      </w:pPr>
      <w:hyperlink w:anchor="_Toc203656716" w:history="1">
        <w:r w:rsidR="000258A6" w:rsidRPr="0093521A">
          <w:rPr>
            <w:rStyle w:val="aff5"/>
            <w:rFonts w:eastAsiaTheme="majorEastAsia"/>
            <w:noProof/>
          </w:rPr>
          <w:t>1.1.3 Распределение территории лесничества по муниципальным образованиям</w:t>
        </w:r>
        <w:r w:rsidR="000258A6">
          <w:rPr>
            <w:noProof/>
            <w:webHidden/>
          </w:rPr>
          <w:tab/>
        </w:r>
        <w:r w:rsidR="000258A6">
          <w:rPr>
            <w:noProof/>
            <w:webHidden/>
          </w:rPr>
          <w:fldChar w:fldCharType="begin"/>
        </w:r>
        <w:r w:rsidR="000258A6">
          <w:rPr>
            <w:noProof/>
            <w:webHidden/>
          </w:rPr>
          <w:instrText xml:space="preserve"> PAGEREF _Toc203656716 \h </w:instrText>
        </w:r>
        <w:r w:rsidR="000258A6">
          <w:rPr>
            <w:noProof/>
            <w:webHidden/>
          </w:rPr>
        </w:r>
        <w:r w:rsidR="000258A6">
          <w:rPr>
            <w:noProof/>
            <w:webHidden/>
          </w:rPr>
          <w:fldChar w:fldCharType="separate"/>
        </w:r>
        <w:r w:rsidR="001F5153">
          <w:rPr>
            <w:noProof/>
            <w:webHidden/>
          </w:rPr>
          <w:t>10</w:t>
        </w:r>
        <w:r w:rsidR="000258A6">
          <w:rPr>
            <w:noProof/>
            <w:webHidden/>
          </w:rPr>
          <w:fldChar w:fldCharType="end"/>
        </w:r>
      </w:hyperlink>
    </w:p>
    <w:p w14:paraId="0C7D5659" w14:textId="77777777" w:rsidR="000258A6" w:rsidRDefault="00423D5F">
      <w:pPr>
        <w:pStyle w:val="25"/>
        <w:rPr>
          <w:rFonts w:asciiTheme="minorHAnsi" w:eastAsiaTheme="minorEastAsia" w:hAnsiTheme="minorHAnsi" w:cstheme="minorBidi"/>
          <w:noProof/>
          <w:sz w:val="22"/>
          <w:szCs w:val="22"/>
        </w:rPr>
      </w:pPr>
      <w:hyperlink w:anchor="_Toc203656717" w:history="1">
        <w:r w:rsidR="000258A6" w:rsidRPr="0093521A">
          <w:rPr>
            <w:rStyle w:val="aff5"/>
            <w:rFonts w:eastAsiaTheme="majorEastAsia"/>
            <w:noProof/>
          </w:rPr>
          <w:t>1.1.4 Распределение лесов лесничества по лесорастительным зонам, лесным районам и зонам лесозащитного и лесосеменного районирования</w:t>
        </w:r>
        <w:r w:rsidR="000258A6">
          <w:rPr>
            <w:noProof/>
            <w:webHidden/>
          </w:rPr>
          <w:tab/>
        </w:r>
        <w:r w:rsidR="000258A6">
          <w:rPr>
            <w:noProof/>
            <w:webHidden/>
          </w:rPr>
          <w:fldChar w:fldCharType="begin"/>
        </w:r>
        <w:r w:rsidR="000258A6">
          <w:rPr>
            <w:noProof/>
            <w:webHidden/>
          </w:rPr>
          <w:instrText xml:space="preserve"> PAGEREF _Toc203656717 \h </w:instrText>
        </w:r>
        <w:r w:rsidR="000258A6">
          <w:rPr>
            <w:noProof/>
            <w:webHidden/>
          </w:rPr>
        </w:r>
        <w:r w:rsidR="000258A6">
          <w:rPr>
            <w:noProof/>
            <w:webHidden/>
          </w:rPr>
          <w:fldChar w:fldCharType="separate"/>
        </w:r>
        <w:r w:rsidR="001F5153">
          <w:rPr>
            <w:noProof/>
            <w:webHidden/>
          </w:rPr>
          <w:t>12</w:t>
        </w:r>
        <w:r w:rsidR="000258A6">
          <w:rPr>
            <w:noProof/>
            <w:webHidden/>
          </w:rPr>
          <w:fldChar w:fldCharType="end"/>
        </w:r>
      </w:hyperlink>
    </w:p>
    <w:p w14:paraId="3F6648DB" w14:textId="77777777" w:rsidR="000258A6" w:rsidRDefault="00423D5F">
      <w:pPr>
        <w:pStyle w:val="25"/>
        <w:rPr>
          <w:rFonts w:asciiTheme="minorHAnsi" w:eastAsiaTheme="minorEastAsia" w:hAnsiTheme="minorHAnsi" w:cstheme="minorBidi"/>
          <w:noProof/>
          <w:sz w:val="22"/>
          <w:szCs w:val="22"/>
        </w:rPr>
      </w:pPr>
      <w:hyperlink w:anchor="_Toc203656718" w:history="1">
        <w:r w:rsidR="000258A6" w:rsidRPr="0093521A">
          <w:rPr>
            <w:rStyle w:val="aff5"/>
            <w:rFonts w:eastAsiaTheme="majorEastAsia"/>
            <w:noProof/>
          </w:rPr>
          <w:t>1.1.5 Распределение лесов по целевому назначению и категориям защитных лесов</w:t>
        </w:r>
        <w:r w:rsidR="000258A6">
          <w:rPr>
            <w:noProof/>
            <w:webHidden/>
          </w:rPr>
          <w:tab/>
        </w:r>
        <w:r w:rsidR="000258A6">
          <w:rPr>
            <w:noProof/>
            <w:webHidden/>
          </w:rPr>
          <w:fldChar w:fldCharType="begin"/>
        </w:r>
        <w:r w:rsidR="000258A6">
          <w:rPr>
            <w:noProof/>
            <w:webHidden/>
          </w:rPr>
          <w:instrText xml:space="preserve"> PAGEREF _Toc203656718 \h </w:instrText>
        </w:r>
        <w:r w:rsidR="000258A6">
          <w:rPr>
            <w:noProof/>
            <w:webHidden/>
          </w:rPr>
        </w:r>
        <w:r w:rsidR="000258A6">
          <w:rPr>
            <w:noProof/>
            <w:webHidden/>
          </w:rPr>
          <w:fldChar w:fldCharType="separate"/>
        </w:r>
        <w:r w:rsidR="001F5153">
          <w:rPr>
            <w:noProof/>
            <w:webHidden/>
          </w:rPr>
          <w:t>14</w:t>
        </w:r>
        <w:r w:rsidR="000258A6">
          <w:rPr>
            <w:noProof/>
            <w:webHidden/>
          </w:rPr>
          <w:fldChar w:fldCharType="end"/>
        </w:r>
      </w:hyperlink>
    </w:p>
    <w:p w14:paraId="5205E00F" w14:textId="77777777" w:rsidR="000258A6" w:rsidRDefault="00423D5F">
      <w:pPr>
        <w:pStyle w:val="25"/>
        <w:rPr>
          <w:rFonts w:asciiTheme="minorHAnsi" w:eastAsiaTheme="minorEastAsia" w:hAnsiTheme="minorHAnsi" w:cstheme="minorBidi"/>
          <w:noProof/>
          <w:sz w:val="22"/>
          <w:szCs w:val="22"/>
        </w:rPr>
      </w:pPr>
      <w:hyperlink w:anchor="_Toc203656719" w:history="1">
        <w:r w:rsidR="000258A6" w:rsidRPr="0093521A">
          <w:rPr>
            <w:rStyle w:val="aff5"/>
            <w:rFonts w:eastAsiaTheme="majorEastAsia"/>
            <w:noProof/>
          </w:rPr>
          <w:t>1.1.6 Характеристика лесных и нелесных земель лесного фонда на территории лесничества</w:t>
        </w:r>
        <w:r w:rsidR="000258A6">
          <w:rPr>
            <w:noProof/>
            <w:webHidden/>
          </w:rPr>
          <w:tab/>
        </w:r>
        <w:r w:rsidR="000258A6">
          <w:rPr>
            <w:noProof/>
            <w:webHidden/>
          </w:rPr>
          <w:fldChar w:fldCharType="begin"/>
        </w:r>
        <w:r w:rsidR="000258A6">
          <w:rPr>
            <w:noProof/>
            <w:webHidden/>
          </w:rPr>
          <w:instrText xml:space="preserve"> PAGEREF _Toc203656719 \h </w:instrText>
        </w:r>
        <w:r w:rsidR="000258A6">
          <w:rPr>
            <w:noProof/>
            <w:webHidden/>
          </w:rPr>
        </w:r>
        <w:r w:rsidR="000258A6">
          <w:rPr>
            <w:noProof/>
            <w:webHidden/>
          </w:rPr>
          <w:fldChar w:fldCharType="separate"/>
        </w:r>
        <w:r w:rsidR="001F5153">
          <w:rPr>
            <w:noProof/>
            <w:webHidden/>
          </w:rPr>
          <w:t>17</w:t>
        </w:r>
        <w:r w:rsidR="000258A6">
          <w:rPr>
            <w:noProof/>
            <w:webHidden/>
          </w:rPr>
          <w:fldChar w:fldCharType="end"/>
        </w:r>
      </w:hyperlink>
    </w:p>
    <w:p w14:paraId="46718BDF" w14:textId="77777777" w:rsidR="000258A6" w:rsidRDefault="00423D5F">
      <w:pPr>
        <w:pStyle w:val="25"/>
        <w:rPr>
          <w:rFonts w:asciiTheme="minorHAnsi" w:eastAsiaTheme="minorEastAsia" w:hAnsiTheme="minorHAnsi" w:cstheme="minorBidi"/>
          <w:noProof/>
          <w:sz w:val="22"/>
          <w:szCs w:val="22"/>
        </w:rPr>
      </w:pPr>
      <w:hyperlink w:anchor="_Toc203656720" w:history="1">
        <w:r w:rsidR="000258A6" w:rsidRPr="0093521A">
          <w:rPr>
            <w:rStyle w:val="aff5"/>
            <w:rFonts w:eastAsiaTheme="majorEastAsia"/>
            <w:noProof/>
          </w:rPr>
          <w:t>1.1.7 Характеристика имеющихся и проектируемых особо охраняемых природных территорий и объектов, планов по их организации, развитию экологических сетей, сохранению биоразнообразия</w:t>
        </w:r>
        <w:r w:rsidR="000258A6">
          <w:rPr>
            <w:noProof/>
            <w:webHidden/>
          </w:rPr>
          <w:tab/>
        </w:r>
        <w:r w:rsidR="000258A6">
          <w:rPr>
            <w:noProof/>
            <w:webHidden/>
          </w:rPr>
          <w:fldChar w:fldCharType="begin"/>
        </w:r>
        <w:r w:rsidR="000258A6">
          <w:rPr>
            <w:noProof/>
            <w:webHidden/>
          </w:rPr>
          <w:instrText xml:space="preserve"> PAGEREF _Toc203656720 \h </w:instrText>
        </w:r>
        <w:r w:rsidR="000258A6">
          <w:rPr>
            <w:noProof/>
            <w:webHidden/>
          </w:rPr>
        </w:r>
        <w:r w:rsidR="000258A6">
          <w:rPr>
            <w:noProof/>
            <w:webHidden/>
          </w:rPr>
          <w:fldChar w:fldCharType="separate"/>
        </w:r>
        <w:r w:rsidR="001F5153">
          <w:rPr>
            <w:noProof/>
            <w:webHidden/>
          </w:rPr>
          <w:t>17</w:t>
        </w:r>
        <w:r w:rsidR="000258A6">
          <w:rPr>
            <w:noProof/>
            <w:webHidden/>
          </w:rPr>
          <w:fldChar w:fldCharType="end"/>
        </w:r>
      </w:hyperlink>
    </w:p>
    <w:p w14:paraId="0D0FBD7C" w14:textId="77777777" w:rsidR="000258A6" w:rsidRDefault="00423D5F">
      <w:pPr>
        <w:pStyle w:val="25"/>
        <w:rPr>
          <w:rFonts w:asciiTheme="minorHAnsi" w:eastAsiaTheme="minorEastAsia" w:hAnsiTheme="minorHAnsi" w:cstheme="minorBidi"/>
          <w:noProof/>
          <w:sz w:val="22"/>
          <w:szCs w:val="22"/>
        </w:rPr>
      </w:pPr>
      <w:hyperlink w:anchor="_Toc203656721" w:history="1">
        <w:r w:rsidR="000258A6" w:rsidRPr="0093521A">
          <w:rPr>
            <w:rStyle w:val="aff5"/>
            <w:rFonts w:eastAsiaTheme="majorEastAsia"/>
            <w:noProof/>
          </w:rPr>
          <w:t>1.1.8 Характеристика проектируемых лесов национального наследия</w:t>
        </w:r>
        <w:r w:rsidR="000258A6">
          <w:rPr>
            <w:noProof/>
            <w:webHidden/>
          </w:rPr>
          <w:tab/>
        </w:r>
        <w:r w:rsidR="000258A6">
          <w:rPr>
            <w:noProof/>
            <w:webHidden/>
          </w:rPr>
          <w:fldChar w:fldCharType="begin"/>
        </w:r>
        <w:r w:rsidR="000258A6">
          <w:rPr>
            <w:noProof/>
            <w:webHidden/>
          </w:rPr>
          <w:instrText xml:space="preserve"> PAGEREF _Toc203656721 \h </w:instrText>
        </w:r>
        <w:r w:rsidR="000258A6">
          <w:rPr>
            <w:noProof/>
            <w:webHidden/>
          </w:rPr>
        </w:r>
        <w:r w:rsidR="000258A6">
          <w:rPr>
            <w:noProof/>
            <w:webHidden/>
          </w:rPr>
          <w:fldChar w:fldCharType="separate"/>
        </w:r>
        <w:r w:rsidR="001F5153">
          <w:rPr>
            <w:noProof/>
            <w:webHidden/>
          </w:rPr>
          <w:t>18</w:t>
        </w:r>
        <w:r w:rsidR="000258A6">
          <w:rPr>
            <w:noProof/>
            <w:webHidden/>
          </w:rPr>
          <w:fldChar w:fldCharType="end"/>
        </w:r>
      </w:hyperlink>
    </w:p>
    <w:p w14:paraId="2FE4FEDC" w14:textId="77777777" w:rsidR="000258A6" w:rsidRDefault="00423D5F">
      <w:pPr>
        <w:pStyle w:val="25"/>
        <w:rPr>
          <w:rFonts w:asciiTheme="minorHAnsi" w:eastAsiaTheme="minorEastAsia" w:hAnsiTheme="minorHAnsi" w:cstheme="minorBidi"/>
          <w:noProof/>
          <w:sz w:val="22"/>
          <w:szCs w:val="22"/>
        </w:rPr>
      </w:pPr>
      <w:hyperlink w:anchor="_Toc203656722" w:history="1">
        <w:r w:rsidR="000258A6" w:rsidRPr="0093521A">
          <w:rPr>
            <w:rStyle w:val="aff5"/>
            <w:rFonts w:eastAsiaTheme="majorEastAsia"/>
            <w:noProof/>
          </w:rPr>
          <w:t>1.1.9 Перечень видов биологического разнообразия и размеров буферных зон, подлежащих сохранению при осуществлении лесосечных работ</w:t>
        </w:r>
        <w:r w:rsidR="000258A6">
          <w:rPr>
            <w:noProof/>
            <w:webHidden/>
          </w:rPr>
          <w:tab/>
        </w:r>
        <w:r w:rsidR="000258A6">
          <w:rPr>
            <w:noProof/>
            <w:webHidden/>
          </w:rPr>
          <w:fldChar w:fldCharType="begin"/>
        </w:r>
        <w:r w:rsidR="000258A6">
          <w:rPr>
            <w:noProof/>
            <w:webHidden/>
          </w:rPr>
          <w:instrText xml:space="preserve"> PAGEREF _Toc203656722 \h </w:instrText>
        </w:r>
        <w:r w:rsidR="000258A6">
          <w:rPr>
            <w:noProof/>
            <w:webHidden/>
          </w:rPr>
        </w:r>
        <w:r w:rsidR="000258A6">
          <w:rPr>
            <w:noProof/>
            <w:webHidden/>
          </w:rPr>
          <w:fldChar w:fldCharType="separate"/>
        </w:r>
        <w:r w:rsidR="001F5153">
          <w:rPr>
            <w:noProof/>
            <w:webHidden/>
          </w:rPr>
          <w:t>18</w:t>
        </w:r>
        <w:r w:rsidR="000258A6">
          <w:rPr>
            <w:noProof/>
            <w:webHidden/>
          </w:rPr>
          <w:fldChar w:fldCharType="end"/>
        </w:r>
      </w:hyperlink>
    </w:p>
    <w:p w14:paraId="7F121C54" w14:textId="77777777" w:rsidR="000258A6" w:rsidRDefault="00423D5F">
      <w:pPr>
        <w:pStyle w:val="25"/>
        <w:rPr>
          <w:rFonts w:asciiTheme="minorHAnsi" w:eastAsiaTheme="minorEastAsia" w:hAnsiTheme="minorHAnsi" w:cstheme="minorBidi"/>
          <w:noProof/>
          <w:sz w:val="22"/>
          <w:szCs w:val="22"/>
        </w:rPr>
      </w:pPr>
      <w:hyperlink w:anchor="_Toc203656723" w:history="1">
        <w:r w:rsidR="000258A6" w:rsidRPr="0093521A">
          <w:rPr>
            <w:rStyle w:val="aff5"/>
            <w:rFonts w:eastAsiaTheme="majorEastAsia"/>
            <w:noProof/>
          </w:rPr>
          <w:t>1.1.10 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 объектов, предусмотренных документами территориального планирования</w:t>
        </w:r>
        <w:r w:rsidR="000258A6">
          <w:rPr>
            <w:noProof/>
            <w:webHidden/>
          </w:rPr>
          <w:tab/>
        </w:r>
        <w:r w:rsidR="000258A6">
          <w:rPr>
            <w:noProof/>
            <w:webHidden/>
          </w:rPr>
          <w:fldChar w:fldCharType="begin"/>
        </w:r>
        <w:r w:rsidR="000258A6">
          <w:rPr>
            <w:noProof/>
            <w:webHidden/>
          </w:rPr>
          <w:instrText xml:space="preserve"> PAGEREF _Toc203656723 \h </w:instrText>
        </w:r>
        <w:r w:rsidR="000258A6">
          <w:rPr>
            <w:noProof/>
            <w:webHidden/>
          </w:rPr>
        </w:r>
        <w:r w:rsidR="000258A6">
          <w:rPr>
            <w:noProof/>
            <w:webHidden/>
          </w:rPr>
          <w:fldChar w:fldCharType="separate"/>
        </w:r>
        <w:r w:rsidR="001F5153">
          <w:rPr>
            <w:noProof/>
            <w:webHidden/>
          </w:rPr>
          <w:t>18</w:t>
        </w:r>
        <w:r w:rsidR="000258A6">
          <w:rPr>
            <w:noProof/>
            <w:webHidden/>
          </w:rPr>
          <w:fldChar w:fldCharType="end"/>
        </w:r>
      </w:hyperlink>
    </w:p>
    <w:p w14:paraId="74D5BD9F" w14:textId="77777777" w:rsidR="000258A6" w:rsidRDefault="00423D5F">
      <w:pPr>
        <w:pStyle w:val="25"/>
        <w:rPr>
          <w:rFonts w:asciiTheme="minorHAnsi" w:eastAsiaTheme="minorEastAsia" w:hAnsiTheme="minorHAnsi" w:cstheme="minorBidi"/>
          <w:noProof/>
          <w:sz w:val="22"/>
          <w:szCs w:val="22"/>
        </w:rPr>
      </w:pPr>
      <w:hyperlink w:anchor="_Toc203656724" w:history="1">
        <w:r w:rsidR="000258A6" w:rsidRPr="0093521A">
          <w:rPr>
            <w:rStyle w:val="aff5"/>
            <w:rFonts w:eastAsiaTheme="majorEastAsia"/>
            <w:noProof/>
          </w:rPr>
          <w:t>1.2 Виды разрешенного использования лесов на территории лесничества</w:t>
        </w:r>
        <w:r w:rsidR="000258A6">
          <w:rPr>
            <w:noProof/>
            <w:webHidden/>
          </w:rPr>
          <w:tab/>
        </w:r>
        <w:r w:rsidR="000258A6">
          <w:rPr>
            <w:noProof/>
            <w:webHidden/>
          </w:rPr>
          <w:fldChar w:fldCharType="begin"/>
        </w:r>
        <w:r w:rsidR="000258A6">
          <w:rPr>
            <w:noProof/>
            <w:webHidden/>
          </w:rPr>
          <w:instrText xml:space="preserve"> PAGEREF _Toc203656724 \h </w:instrText>
        </w:r>
        <w:r w:rsidR="000258A6">
          <w:rPr>
            <w:noProof/>
            <w:webHidden/>
          </w:rPr>
        </w:r>
        <w:r w:rsidR="000258A6">
          <w:rPr>
            <w:noProof/>
            <w:webHidden/>
          </w:rPr>
          <w:fldChar w:fldCharType="separate"/>
        </w:r>
        <w:r w:rsidR="001F5153">
          <w:rPr>
            <w:noProof/>
            <w:webHidden/>
          </w:rPr>
          <w:t>20</w:t>
        </w:r>
        <w:r w:rsidR="000258A6">
          <w:rPr>
            <w:noProof/>
            <w:webHidden/>
          </w:rPr>
          <w:fldChar w:fldCharType="end"/>
        </w:r>
      </w:hyperlink>
    </w:p>
    <w:p w14:paraId="46D86762" w14:textId="77777777" w:rsidR="000258A6" w:rsidRDefault="00423D5F">
      <w:pPr>
        <w:pStyle w:val="25"/>
        <w:rPr>
          <w:rFonts w:asciiTheme="minorHAnsi" w:eastAsiaTheme="minorEastAsia" w:hAnsiTheme="minorHAnsi" w:cstheme="minorBidi"/>
          <w:noProof/>
          <w:sz w:val="22"/>
          <w:szCs w:val="22"/>
        </w:rPr>
      </w:pPr>
      <w:hyperlink w:anchor="_Toc203656725" w:history="1">
        <w:r w:rsidR="000258A6" w:rsidRPr="0093521A">
          <w:rPr>
            <w:rStyle w:val="aff5"/>
            <w:rFonts w:eastAsiaTheme="majorEastAsia"/>
            <w:noProof/>
          </w:rPr>
          <w:t xml:space="preserve">ГЛАВА </w:t>
        </w:r>
        <w:r w:rsidR="000258A6" w:rsidRPr="0093521A">
          <w:rPr>
            <w:rStyle w:val="aff5"/>
            <w:rFonts w:eastAsiaTheme="majorEastAsia"/>
            <w:noProof/>
            <w:lang w:val="en-US"/>
          </w:rPr>
          <w:t>II</w:t>
        </w:r>
        <w:r w:rsidR="000258A6">
          <w:rPr>
            <w:noProof/>
            <w:webHidden/>
          </w:rPr>
          <w:tab/>
        </w:r>
        <w:r w:rsidR="000258A6">
          <w:rPr>
            <w:noProof/>
            <w:webHidden/>
          </w:rPr>
          <w:fldChar w:fldCharType="begin"/>
        </w:r>
        <w:r w:rsidR="000258A6">
          <w:rPr>
            <w:noProof/>
            <w:webHidden/>
          </w:rPr>
          <w:instrText xml:space="preserve"> PAGEREF _Toc203656725 \h </w:instrText>
        </w:r>
        <w:r w:rsidR="000258A6">
          <w:rPr>
            <w:noProof/>
            <w:webHidden/>
          </w:rPr>
        </w:r>
        <w:r w:rsidR="000258A6">
          <w:rPr>
            <w:noProof/>
            <w:webHidden/>
          </w:rPr>
          <w:fldChar w:fldCharType="separate"/>
        </w:r>
        <w:r w:rsidR="001F5153">
          <w:rPr>
            <w:noProof/>
            <w:webHidden/>
          </w:rPr>
          <w:t>21</w:t>
        </w:r>
        <w:r w:rsidR="000258A6">
          <w:rPr>
            <w:noProof/>
            <w:webHidden/>
          </w:rPr>
          <w:fldChar w:fldCharType="end"/>
        </w:r>
      </w:hyperlink>
    </w:p>
    <w:p w14:paraId="770306B8" w14:textId="77777777" w:rsidR="000258A6" w:rsidRDefault="00423D5F">
      <w:pPr>
        <w:pStyle w:val="25"/>
        <w:rPr>
          <w:rFonts w:asciiTheme="minorHAnsi" w:eastAsiaTheme="minorEastAsia" w:hAnsiTheme="minorHAnsi" w:cstheme="minorBidi"/>
          <w:noProof/>
          <w:sz w:val="22"/>
          <w:szCs w:val="22"/>
        </w:rPr>
      </w:pPr>
      <w:hyperlink w:anchor="_Toc203656726" w:history="1">
        <w:r w:rsidR="000258A6" w:rsidRPr="0093521A">
          <w:rPr>
            <w:rStyle w:val="aff5"/>
            <w:rFonts w:eastAsiaTheme="majorEastAsia"/>
            <w:noProof/>
          </w:rPr>
          <w:t>2.1 Нормативы, параметры и сроки использования лесов для заготовки древесины</w:t>
        </w:r>
        <w:r w:rsidR="000258A6">
          <w:rPr>
            <w:noProof/>
            <w:webHidden/>
          </w:rPr>
          <w:tab/>
        </w:r>
        <w:r w:rsidR="000258A6">
          <w:rPr>
            <w:noProof/>
            <w:webHidden/>
          </w:rPr>
          <w:fldChar w:fldCharType="begin"/>
        </w:r>
        <w:r w:rsidR="000258A6">
          <w:rPr>
            <w:noProof/>
            <w:webHidden/>
          </w:rPr>
          <w:instrText xml:space="preserve"> PAGEREF _Toc203656726 \h </w:instrText>
        </w:r>
        <w:r w:rsidR="000258A6">
          <w:rPr>
            <w:noProof/>
            <w:webHidden/>
          </w:rPr>
        </w:r>
        <w:r w:rsidR="000258A6">
          <w:rPr>
            <w:noProof/>
            <w:webHidden/>
          </w:rPr>
          <w:fldChar w:fldCharType="separate"/>
        </w:r>
        <w:r w:rsidR="001F5153">
          <w:rPr>
            <w:noProof/>
            <w:webHidden/>
          </w:rPr>
          <w:t>21</w:t>
        </w:r>
        <w:r w:rsidR="000258A6">
          <w:rPr>
            <w:noProof/>
            <w:webHidden/>
          </w:rPr>
          <w:fldChar w:fldCharType="end"/>
        </w:r>
      </w:hyperlink>
    </w:p>
    <w:p w14:paraId="4A25C52B" w14:textId="77777777" w:rsidR="000258A6" w:rsidRDefault="00423D5F">
      <w:pPr>
        <w:pStyle w:val="25"/>
        <w:rPr>
          <w:rFonts w:asciiTheme="minorHAnsi" w:eastAsiaTheme="minorEastAsia" w:hAnsiTheme="minorHAnsi" w:cstheme="minorBidi"/>
          <w:noProof/>
          <w:sz w:val="22"/>
          <w:szCs w:val="22"/>
        </w:rPr>
      </w:pPr>
      <w:hyperlink w:anchor="_Toc203656727" w:history="1">
        <w:r w:rsidR="000258A6" w:rsidRPr="0093521A">
          <w:rPr>
            <w:rStyle w:val="aff5"/>
            <w:rFonts w:eastAsiaTheme="majorEastAsia"/>
            <w:noProof/>
          </w:rPr>
          <w:t>2.1.1 Расчетная лесосека для осуществления рубок спелых и перестойных лесных насаждений</w:t>
        </w:r>
        <w:r w:rsidR="000258A6">
          <w:rPr>
            <w:noProof/>
            <w:webHidden/>
          </w:rPr>
          <w:tab/>
        </w:r>
        <w:r w:rsidR="000258A6">
          <w:rPr>
            <w:noProof/>
            <w:webHidden/>
          </w:rPr>
          <w:fldChar w:fldCharType="begin"/>
        </w:r>
        <w:r w:rsidR="000258A6">
          <w:rPr>
            <w:noProof/>
            <w:webHidden/>
          </w:rPr>
          <w:instrText xml:space="preserve"> PAGEREF _Toc203656727 \h </w:instrText>
        </w:r>
        <w:r w:rsidR="000258A6">
          <w:rPr>
            <w:noProof/>
            <w:webHidden/>
          </w:rPr>
        </w:r>
        <w:r w:rsidR="000258A6">
          <w:rPr>
            <w:noProof/>
            <w:webHidden/>
          </w:rPr>
          <w:fldChar w:fldCharType="separate"/>
        </w:r>
        <w:r w:rsidR="001F5153">
          <w:rPr>
            <w:noProof/>
            <w:webHidden/>
          </w:rPr>
          <w:t>22</w:t>
        </w:r>
        <w:r w:rsidR="000258A6">
          <w:rPr>
            <w:noProof/>
            <w:webHidden/>
          </w:rPr>
          <w:fldChar w:fldCharType="end"/>
        </w:r>
      </w:hyperlink>
    </w:p>
    <w:p w14:paraId="2609D3EC" w14:textId="77777777" w:rsidR="000258A6" w:rsidRDefault="00423D5F">
      <w:pPr>
        <w:pStyle w:val="25"/>
        <w:rPr>
          <w:rFonts w:asciiTheme="minorHAnsi" w:eastAsiaTheme="minorEastAsia" w:hAnsiTheme="minorHAnsi" w:cstheme="minorBidi"/>
          <w:noProof/>
          <w:sz w:val="22"/>
          <w:szCs w:val="22"/>
        </w:rPr>
      </w:pPr>
      <w:hyperlink w:anchor="_Toc203656728" w:history="1">
        <w:r w:rsidR="000258A6" w:rsidRPr="0093521A">
          <w:rPr>
            <w:rStyle w:val="aff5"/>
            <w:rFonts w:eastAsiaTheme="majorEastAsia"/>
            <w:noProof/>
          </w:rPr>
          <w:t>2.1.2 Расчетная лесосека (ежегодный допустимый объем изъятия древесины) для осуществления рубок средневозрастных, приспевающих, спелых, перестойных лесных насаждений при уходе за лесами</w:t>
        </w:r>
        <w:r w:rsidR="000258A6">
          <w:rPr>
            <w:noProof/>
            <w:webHidden/>
          </w:rPr>
          <w:tab/>
        </w:r>
        <w:r w:rsidR="000258A6">
          <w:rPr>
            <w:noProof/>
            <w:webHidden/>
          </w:rPr>
          <w:fldChar w:fldCharType="begin"/>
        </w:r>
        <w:r w:rsidR="000258A6">
          <w:rPr>
            <w:noProof/>
            <w:webHidden/>
          </w:rPr>
          <w:instrText xml:space="preserve"> PAGEREF _Toc203656728 \h </w:instrText>
        </w:r>
        <w:r w:rsidR="000258A6">
          <w:rPr>
            <w:noProof/>
            <w:webHidden/>
          </w:rPr>
        </w:r>
        <w:r w:rsidR="000258A6">
          <w:rPr>
            <w:noProof/>
            <w:webHidden/>
          </w:rPr>
          <w:fldChar w:fldCharType="separate"/>
        </w:r>
        <w:r w:rsidR="001F5153">
          <w:rPr>
            <w:noProof/>
            <w:webHidden/>
          </w:rPr>
          <w:t>25</w:t>
        </w:r>
        <w:r w:rsidR="000258A6">
          <w:rPr>
            <w:noProof/>
            <w:webHidden/>
          </w:rPr>
          <w:fldChar w:fldCharType="end"/>
        </w:r>
      </w:hyperlink>
    </w:p>
    <w:p w14:paraId="6213BB48" w14:textId="77777777" w:rsidR="000258A6" w:rsidRDefault="00423D5F">
      <w:pPr>
        <w:pStyle w:val="25"/>
        <w:rPr>
          <w:rFonts w:asciiTheme="minorHAnsi" w:eastAsiaTheme="minorEastAsia" w:hAnsiTheme="minorHAnsi" w:cstheme="minorBidi"/>
          <w:noProof/>
          <w:sz w:val="22"/>
          <w:szCs w:val="22"/>
        </w:rPr>
      </w:pPr>
      <w:hyperlink w:anchor="_Toc203656729" w:history="1">
        <w:r w:rsidR="000258A6" w:rsidRPr="0093521A">
          <w:rPr>
            <w:rStyle w:val="aff5"/>
            <w:rFonts w:eastAsiaTheme="majorEastAsia"/>
            <w:noProof/>
          </w:rPr>
          <w:t>2.1.3 Расчетная лесосека (ежегодный допустимый объем изъятия древесины) при всех видах рубок</w:t>
        </w:r>
        <w:r w:rsidR="000258A6">
          <w:rPr>
            <w:noProof/>
            <w:webHidden/>
          </w:rPr>
          <w:tab/>
        </w:r>
        <w:r w:rsidR="000258A6">
          <w:rPr>
            <w:noProof/>
            <w:webHidden/>
          </w:rPr>
          <w:fldChar w:fldCharType="begin"/>
        </w:r>
        <w:r w:rsidR="000258A6">
          <w:rPr>
            <w:noProof/>
            <w:webHidden/>
          </w:rPr>
          <w:instrText xml:space="preserve"> PAGEREF _Toc203656729 \h </w:instrText>
        </w:r>
        <w:r w:rsidR="000258A6">
          <w:rPr>
            <w:noProof/>
            <w:webHidden/>
          </w:rPr>
        </w:r>
        <w:r w:rsidR="000258A6">
          <w:rPr>
            <w:noProof/>
            <w:webHidden/>
          </w:rPr>
          <w:fldChar w:fldCharType="separate"/>
        </w:r>
        <w:r w:rsidR="001F5153">
          <w:rPr>
            <w:noProof/>
            <w:webHidden/>
          </w:rPr>
          <w:t>26</w:t>
        </w:r>
        <w:r w:rsidR="000258A6">
          <w:rPr>
            <w:noProof/>
            <w:webHidden/>
          </w:rPr>
          <w:fldChar w:fldCharType="end"/>
        </w:r>
      </w:hyperlink>
    </w:p>
    <w:p w14:paraId="2A049BFD" w14:textId="77777777" w:rsidR="000258A6" w:rsidRDefault="00423D5F">
      <w:pPr>
        <w:pStyle w:val="25"/>
        <w:rPr>
          <w:rFonts w:asciiTheme="minorHAnsi" w:eastAsiaTheme="minorEastAsia" w:hAnsiTheme="minorHAnsi" w:cstheme="minorBidi"/>
          <w:noProof/>
          <w:sz w:val="22"/>
          <w:szCs w:val="22"/>
        </w:rPr>
      </w:pPr>
      <w:hyperlink w:anchor="_Toc203656730" w:history="1">
        <w:r w:rsidR="000258A6" w:rsidRPr="0093521A">
          <w:rPr>
            <w:rStyle w:val="aff5"/>
            <w:rFonts w:eastAsiaTheme="majorEastAsia"/>
            <w:noProof/>
          </w:rPr>
          <w:t>2.1.4 Возрасты рубок</w:t>
        </w:r>
        <w:r w:rsidR="000258A6">
          <w:rPr>
            <w:noProof/>
            <w:webHidden/>
          </w:rPr>
          <w:tab/>
        </w:r>
        <w:r w:rsidR="000258A6">
          <w:rPr>
            <w:noProof/>
            <w:webHidden/>
          </w:rPr>
          <w:fldChar w:fldCharType="begin"/>
        </w:r>
        <w:r w:rsidR="000258A6">
          <w:rPr>
            <w:noProof/>
            <w:webHidden/>
          </w:rPr>
          <w:instrText xml:space="preserve"> PAGEREF _Toc203656730 \h </w:instrText>
        </w:r>
        <w:r w:rsidR="000258A6">
          <w:rPr>
            <w:noProof/>
            <w:webHidden/>
          </w:rPr>
        </w:r>
        <w:r w:rsidR="000258A6">
          <w:rPr>
            <w:noProof/>
            <w:webHidden/>
          </w:rPr>
          <w:fldChar w:fldCharType="separate"/>
        </w:r>
        <w:r w:rsidR="001F5153">
          <w:rPr>
            <w:noProof/>
            <w:webHidden/>
          </w:rPr>
          <w:t>27</w:t>
        </w:r>
        <w:r w:rsidR="000258A6">
          <w:rPr>
            <w:noProof/>
            <w:webHidden/>
          </w:rPr>
          <w:fldChar w:fldCharType="end"/>
        </w:r>
      </w:hyperlink>
    </w:p>
    <w:p w14:paraId="0DE102CB" w14:textId="77777777" w:rsidR="000258A6" w:rsidRDefault="00423D5F">
      <w:pPr>
        <w:pStyle w:val="25"/>
        <w:rPr>
          <w:rFonts w:asciiTheme="minorHAnsi" w:eastAsiaTheme="minorEastAsia" w:hAnsiTheme="minorHAnsi" w:cstheme="minorBidi"/>
          <w:noProof/>
          <w:sz w:val="22"/>
          <w:szCs w:val="22"/>
        </w:rPr>
      </w:pPr>
      <w:hyperlink w:anchor="_Toc203656731" w:history="1">
        <w:r w:rsidR="000258A6" w:rsidRPr="0093521A">
          <w:rPr>
            <w:rStyle w:val="aff5"/>
            <w:rFonts w:eastAsiaTheme="majorEastAsia"/>
            <w:noProof/>
          </w:rPr>
          <w:t>2.1.5 Процент (интенсивность) выборки древесины  с учетом полноты древостоя, и состава</w:t>
        </w:r>
        <w:r w:rsidR="000258A6">
          <w:rPr>
            <w:noProof/>
            <w:webHidden/>
          </w:rPr>
          <w:tab/>
        </w:r>
        <w:r w:rsidR="000258A6">
          <w:rPr>
            <w:noProof/>
            <w:webHidden/>
          </w:rPr>
          <w:fldChar w:fldCharType="begin"/>
        </w:r>
        <w:r w:rsidR="000258A6">
          <w:rPr>
            <w:noProof/>
            <w:webHidden/>
          </w:rPr>
          <w:instrText xml:space="preserve"> PAGEREF _Toc203656731 \h </w:instrText>
        </w:r>
        <w:r w:rsidR="000258A6">
          <w:rPr>
            <w:noProof/>
            <w:webHidden/>
          </w:rPr>
        </w:r>
        <w:r w:rsidR="000258A6">
          <w:rPr>
            <w:noProof/>
            <w:webHidden/>
          </w:rPr>
          <w:fldChar w:fldCharType="separate"/>
        </w:r>
        <w:r w:rsidR="001F5153">
          <w:rPr>
            <w:noProof/>
            <w:webHidden/>
          </w:rPr>
          <w:t>27</w:t>
        </w:r>
        <w:r w:rsidR="000258A6">
          <w:rPr>
            <w:noProof/>
            <w:webHidden/>
          </w:rPr>
          <w:fldChar w:fldCharType="end"/>
        </w:r>
      </w:hyperlink>
    </w:p>
    <w:p w14:paraId="0C34DCF9" w14:textId="77777777" w:rsidR="000258A6" w:rsidRDefault="00423D5F">
      <w:pPr>
        <w:pStyle w:val="25"/>
        <w:rPr>
          <w:rFonts w:asciiTheme="minorHAnsi" w:eastAsiaTheme="minorEastAsia" w:hAnsiTheme="minorHAnsi" w:cstheme="minorBidi"/>
          <w:noProof/>
          <w:sz w:val="22"/>
          <w:szCs w:val="22"/>
        </w:rPr>
      </w:pPr>
      <w:hyperlink w:anchor="_Toc203656732" w:history="1">
        <w:r w:rsidR="000258A6" w:rsidRPr="0093521A">
          <w:rPr>
            <w:rStyle w:val="aff5"/>
            <w:rFonts w:eastAsiaTheme="majorEastAsia"/>
            <w:noProof/>
          </w:rPr>
          <w:t>2.1.6 Размеры лесосек</w:t>
        </w:r>
        <w:r w:rsidR="000258A6">
          <w:rPr>
            <w:noProof/>
            <w:webHidden/>
          </w:rPr>
          <w:tab/>
        </w:r>
        <w:r w:rsidR="000258A6">
          <w:rPr>
            <w:noProof/>
            <w:webHidden/>
          </w:rPr>
          <w:fldChar w:fldCharType="begin"/>
        </w:r>
        <w:r w:rsidR="000258A6">
          <w:rPr>
            <w:noProof/>
            <w:webHidden/>
          </w:rPr>
          <w:instrText xml:space="preserve"> PAGEREF _Toc203656732 \h </w:instrText>
        </w:r>
        <w:r w:rsidR="000258A6">
          <w:rPr>
            <w:noProof/>
            <w:webHidden/>
          </w:rPr>
        </w:r>
        <w:r w:rsidR="000258A6">
          <w:rPr>
            <w:noProof/>
            <w:webHidden/>
          </w:rPr>
          <w:fldChar w:fldCharType="separate"/>
        </w:r>
        <w:r w:rsidR="001F5153">
          <w:rPr>
            <w:noProof/>
            <w:webHidden/>
          </w:rPr>
          <w:t>27</w:t>
        </w:r>
        <w:r w:rsidR="000258A6">
          <w:rPr>
            <w:noProof/>
            <w:webHidden/>
          </w:rPr>
          <w:fldChar w:fldCharType="end"/>
        </w:r>
      </w:hyperlink>
    </w:p>
    <w:p w14:paraId="630DEAE9" w14:textId="77777777" w:rsidR="000258A6" w:rsidRDefault="00423D5F">
      <w:pPr>
        <w:pStyle w:val="25"/>
        <w:rPr>
          <w:rFonts w:asciiTheme="minorHAnsi" w:eastAsiaTheme="minorEastAsia" w:hAnsiTheme="minorHAnsi" w:cstheme="minorBidi"/>
          <w:noProof/>
          <w:sz w:val="22"/>
          <w:szCs w:val="22"/>
        </w:rPr>
      </w:pPr>
      <w:hyperlink w:anchor="_Toc203656733" w:history="1">
        <w:r w:rsidR="000258A6" w:rsidRPr="0093521A">
          <w:rPr>
            <w:rStyle w:val="aff5"/>
            <w:rFonts w:eastAsiaTheme="majorEastAsia"/>
            <w:noProof/>
          </w:rPr>
          <w:t>2.1.7 Сроки примыкания лесосек</w:t>
        </w:r>
        <w:r w:rsidR="000258A6">
          <w:rPr>
            <w:noProof/>
            <w:webHidden/>
          </w:rPr>
          <w:tab/>
        </w:r>
        <w:r w:rsidR="000258A6">
          <w:rPr>
            <w:noProof/>
            <w:webHidden/>
          </w:rPr>
          <w:fldChar w:fldCharType="begin"/>
        </w:r>
        <w:r w:rsidR="000258A6">
          <w:rPr>
            <w:noProof/>
            <w:webHidden/>
          </w:rPr>
          <w:instrText xml:space="preserve"> PAGEREF _Toc203656733 \h </w:instrText>
        </w:r>
        <w:r w:rsidR="000258A6">
          <w:rPr>
            <w:noProof/>
            <w:webHidden/>
          </w:rPr>
        </w:r>
        <w:r w:rsidR="000258A6">
          <w:rPr>
            <w:noProof/>
            <w:webHidden/>
          </w:rPr>
          <w:fldChar w:fldCharType="separate"/>
        </w:r>
        <w:r w:rsidR="001F5153">
          <w:rPr>
            <w:noProof/>
            <w:webHidden/>
          </w:rPr>
          <w:t>28</w:t>
        </w:r>
        <w:r w:rsidR="000258A6">
          <w:rPr>
            <w:noProof/>
            <w:webHidden/>
          </w:rPr>
          <w:fldChar w:fldCharType="end"/>
        </w:r>
      </w:hyperlink>
    </w:p>
    <w:p w14:paraId="27F9DE2A" w14:textId="77777777" w:rsidR="000258A6" w:rsidRDefault="00423D5F">
      <w:pPr>
        <w:pStyle w:val="25"/>
        <w:rPr>
          <w:rFonts w:asciiTheme="minorHAnsi" w:eastAsiaTheme="minorEastAsia" w:hAnsiTheme="minorHAnsi" w:cstheme="minorBidi"/>
          <w:noProof/>
          <w:sz w:val="22"/>
          <w:szCs w:val="22"/>
        </w:rPr>
      </w:pPr>
      <w:hyperlink w:anchor="_Toc203656734" w:history="1">
        <w:r w:rsidR="000258A6" w:rsidRPr="0093521A">
          <w:rPr>
            <w:rStyle w:val="aff5"/>
            <w:rFonts w:eastAsiaTheme="majorEastAsia"/>
            <w:noProof/>
          </w:rPr>
          <w:t>2.1.8 Количество зарубов</w:t>
        </w:r>
        <w:r w:rsidR="000258A6">
          <w:rPr>
            <w:noProof/>
            <w:webHidden/>
          </w:rPr>
          <w:tab/>
        </w:r>
        <w:r w:rsidR="000258A6">
          <w:rPr>
            <w:noProof/>
            <w:webHidden/>
          </w:rPr>
          <w:fldChar w:fldCharType="begin"/>
        </w:r>
        <w:r w:rsidR="000258A6">
          <w:rPr>
            <w:noProof/>
            <w:webHidden/>
          </w:rPr>
          <w:instrText xml:space="preserve"> PAGEREF _Toc203656734 \h </w:instrText>
        </w:r>
        <w:r w:rsidR="000258A6">
          <w:rPr>
            <w:noProof/>
            <w:webHidden/>
          </w:rPr>
        </w:r>
        <w:r w:rsidR="000258A6">
          <w:rPr>
            <w:noProof/>
            <w:webHidden/>
          </w:rPr>
          <w:fldChar w:fldCharType="separate"/>
        </w:r>
        <w:r w:rsidR="001F5153">
          <w:rPr>
            <w:noProof/>
            <w:webHidden/>
          </w:rPr>
          <w:t>28</w:t>
        </w:r>
        <w:r w:rsidR="000258A6">
          <w:rPr>
            <w:noProof/>
            <w:webHidden/>
          </w:rPr>
          <w:fldChar w:fldCharType="end"/>
        </w:r>
      </w:hyperlink>
    </w:p>
    <w:p w14:paraId="37CCABDA" w14:textId="77777777" w:rsidR="000258A6" w:rsidRDefault="00423D5F">
      <w:pPr>
        <w:pStyle w:val="25"/>
        <w:rPr>
          <w:rFonts w:asciiTheme="minorHAnsi" w:eastAsiaTheme="minorEastAsia" w:hAnsiTheme="minorHAnsi" w:cstheme="minorBidi"/>
          <w:noProof/>
          <w:sz w:val="22"/>
          <w:szCs w:val="22"/>
        </w:rPr>
      </w:pPr>
      <w:hyperlink w:anchor="_Toc203656735" w:history="1">
        <w:r w:rsidR="000258A6" w:rsidRPr="0093521A">
          <w:rPr>
            <w:rStyle w:val="aff5"/>
            <w:rFonts w:eastAsiaTheme="majorEastAsia"/>
            <w:noProof/>
          </w:rPr>
          <w:t>2.1.9 Сроки повторяемости рубок</w:t>
        </w:r>
        <w:r w:rsidR="000258A6">
          <w:rPr>
            <w:noProof/>
            <w:webHidden/>
          </w:rPr>
          <w:tab/>
        </w:r>
        <w:r w:rsidR="000258A6">
          <w:rPr>
            <w:noProof/>
            <w:webHidden/>
          </w:rPr>
          <w:fldChar w:fldCharType="begin"/>
        </w:r>
        <w:r w:rsidR="000258A6">
          <w:rPr>
            <w:noProof/>
            <w:webHidden/>
          </w:rPr>
          <w:instrText xml:space="preserve"> PAGEREF _Toc203656735 \h </w:instrText>
        </w:r>
        <w:r w:rsidR="000258A6">
          <w:rPr>
            <w:noProof/>
            <w:webHidden/>
          </w:rPr>
        </w:r>
        <w:r w:rsidR="000258A6">
          <w:rPr>
            <w:noProof/>
            <w:webHidden/>
          </w:rPr>
          <w:fldChar w:fldCharType="separate"/>
        </w:r>
        <w:r w:rsidR="001F5153">
          <w:rPr>
            <w:noProof/>
            <w:webHidden/>
          </w:rPr>
          <w:t>28</w:t>
        </w:r>
        <w:r w:rsidR="000258A6">
          <w:rPr>
            <w:noProof/>
            <w:webHidden/>
          </w:rPr>
          <w:fldChar w:fldCharType="end"/>
        </w:r>
      </w:hyperlink>
    </w:p>
    <w:p w14:paraId="41E9A5AF" w14:textId="77777777" w:rsidR="000258A6" w:rsidRDefault="00423D5F">
      <w:pPr>
        <w:pStyle w:val="25"/>
        <w:rPr>
          <w:rFonts w:asciiTheme="minorHAnsi" w:eastAsiaTheme="minorEastAsia" w:hAnsiTheme="minorHAnsi" w:cstheme="minorBidi"/>
          <w:noProof/>
          <w:sz w:val="22"/>
          <w:szCs w:val="22"/>
        </w:rPr>
      </w:pPr>
      <w:hyperlink w:anchor="_Toc203656736" w:history="1">
        <w:r w:rsidR="000258A6" w:rsidRPr="0093521A">
          <w:rPr>
            <w:rStyle w:val="aff5"/>
            <w:rFonts w:eastAsiaTheme="majorEastAsia"/>
            <w:noProof/>
          </w:rPr>
          <w:t>2.1.10 Методы лесовосстановления</w:t>
        </w:r>
        <w:r w:rsidR="000258A6">
          <w:rPr>
            <w:noProof/>
            <w:webHidden/>
          </w:rPr>
          <w:tab/>
        </w:r>
        <w:r w:rsidR="000258A6">
          <w:rPr>
            <w:noProof/>
            <w:webHidden/>
          </w:rPr>
          <w:fldChar w:fldCharType="begin"/>
        </w:r>
        <w:r w:rsidR="000258A6">
          <w:rPr>
            <w:noProof/>
            <w:webHidden/>
          </w:rPr>
          <w:instrText xml:space="preserve"> PAGEREF _Toc203656736 \h </w:instrText>
        </w:r>
        <w:r w:rsidR="000258A6">
          <w:rPr>
            <w:noProof/>
            <w:webHidden/>
          </w:rPr>
        </w:r>
        <w:r w:rsidR="000258A6">
          <w:rPr>
            <w:noProof/>
            <w:webHidden/>
          </w:rPr>
          <w:fldChar w:fldCharType="separate"/>
        </w:r>
        <w:r w:rsidR="001F5153">
          <w:rPr>
            <w:noProof/>
            <w:webHidden/>
          </w:rPr>
          <w:t>28</w:t>
        </w:r>
        <w:r w:rsidR="000258A6">
          <w:rPr>
            <w:noProof/>
            <w:webHidden/>
          </w:rPr>
          <w:fldChar w:fldCharType="end"/>
        </w:r>
      </w:hyperlink>
    </w:p>
    <w:p w14:paraId="3B85FC19" w14:textId="77777777" w:rsidR="000258A6" w:rsidRDefault="00423D5F">
      <w:pPr>
        <w:pStyle w:val="25"/>
        <w:rPr>
          <w:rFonts w:asciiTheme="minorHAnsi" w:eastAsiaTheme="minorEastAsia" w:hAnsiTheme="minorHAnsi" w:cstheme="minorBidi"/>
          <w:noProof/>
          <w:sz w:val="22"/>
          <w:szCs w:val="22"/>
        </w:rPr>
      </w:pPr>
      <w:hyperlink w:anchor="_Toc203656737" w:history="1">
        <w:r w:rsidR="000258A6" w:rsidRPr="0093521A">
          <w:rPr>
            <w:rStyle w:val="aff5"/>
            <w:rFonts w:eastAsiaTheme="majorEastAsia"/>
            <w:noProof/>
          </w:rPr>
          <w:t>2.1.11 Сроки использования лесов для заготовки древесины и другие сведения</w:t>
        </w:r>
        <w:r w:rsidR="000258A6">
          <w:rPr>
            <w:noProof/>
            <w:webHidden/>
          </w:rPr>
          <w:tab/>
        </w:r>
        <w:r w:rsidR="000258A6">
          <w:rPr>
            <w:noProof/>
            <w:webHidden/>
          </w:rPr>
          <w:fldChar w:fldCharType="begin"/>
        </w:r>
        <w:r w:rsidR="000258A6">
          <w:rPr>
            <w:noProof/>
            <w:webHidden/>
          </w:rPr>
          <w:instrText xml:space="preserve"> PAGEREF _Toc203656737 \h </w:instrText>
        </w:r>
        <w:r w:rsidR="000258A6">
          <w:rPr>
            <w:noProof/>
            <w:webHidden/>
          </w:rPr>
        </w:r>
        <w:r w:rsidR="000258A6">
          <w:rPr>
            <w:noProof/>
            <w:webHidden/>
          </w:rPr>
          <w:fldChar w:fldCharType="separate"/>
        </w:r>
        <w:r w:rsidR="001F5153">
          <w:rPr>
            <w:noProof/>
            <w:webHidden/>
          </w:rPr>
          <w:t>29</w:t>
        </w:r>
        <w:r w:rsidR="000258A6">
          <w:rPr>
            <w:noProof/>
            <w:webHidden/>
          </w:rPr>
          <w:fldChar w:fldCharType="end"/>
        </w:r>
      </w:hyperlink>
    </w:p>
    <w:p w14:paraId="1E25168A" w14:textId="77777777" w:rsidR="000258A6" w:rsidRDefault="00423D5F">
      <w:pPr>
        <w:pStyle w:val="25"/>
        <w:rPr>
          <w:rFonts w:asciiTheme="minorHAnsi" w:eastAsiaTheme="minorEastAsia" w:hAnsiTheme="minorHAnsi" w:cstheme="minorBidi"/>
          <w:noProof/>
          <w:sz w:val="22"/>
          <w:szCs w:val="22"/>
        </w:rPr>
      </w:pPr>
      <w:hyperlink w:anchor="_Toc203656738" w:history="1">
        <w:r w:rsidR="000258A6" w:rsidRPr="0093521A">
          <w:rPr>
            <w:rStyle w:val="aff5"/>
            <w:rFonts w:eastAsiaTheme="majorEastAsia"/>
            <w:noProof/>
          </w:rPr>
          <w:t>2.2 Нормативы, параметры и сроки использования лесов для заготовки живицы</w:t>
        </w:r>
        <w:r w:rsidR="000258A6">
          <w:rPr>
            <w:noProof/>
            <w:webHidden/>
          </w:rPr>
          <w:tab/>
        </w:r>
        <w:r w:rsidR="000258A6">
          <w:rPr>
            <w:noProof/>
            <w:webHidden/>
          </w:rPr>
          <w:fldChar w:fldCharType="begin"/>
        </w:r>
        <w:r w:rsidR="000258A6">
          <w:rPr>
            <w:noProof/>
            <w:webHidden/>
          </w:rPr>
          <w:instrText xml:space="preserve"> PAGEREF _Toc203656738 \h </w:instrText>
        </w:r>
        <w:r w:rsidR="000258A6">
          <w:rPr>
            <w:noProof/>
            <w:webHidden/>
          </w:rPr>
        </w:r>
        <w:r w:rsidR="000258A6">
          <w:rPr>
            <w:noProof/>
            <w:webHidden/>
          </w:rPr>
          <w:fldChar w:fldCharType="separate"/>
        </w:r>
        <w:r w:rsidR="001F5153">
          <w:rPr>
            <w:noProof/>
            <w:webHidden/>
          </w:rPr>
          <w:t>29</w:t>
        </w:r>
        <w:r w:rsidR="000258A6">
          <w:rPr>
            <w:noProof/>
            <w:webHidden/>
          </w:rPr>
          <w:fldChar w:fldCharType="end"/>
        </w:r>
      </w:hyperlink>
    </w:p>
    <w:p w14:paraId="0FDE5C3D" w14:textId="77777777" w:rsidR="000258A6" w:rsidRDefault="00423D5F">
      <w:pPr>
        <w:pStyle w:val="25"/>
        <w:rPr>
          <w:rFonts w:asciiTheme="minorHAnsi" w:eastAsiaTheme="minorEastAsia" w:hAnsiTheme="minorHAnsi" w:cstheme="minorBidi"/>
          <w:noProof/>
          <w:sz w:val="22"/>
          <w:szCs w:val="22"/>
        </w:rPr>
      </w:pPr>
      <w:hyperlink w:anchor="_Toc203656739" w:history="1">
        <w:r w:rsidR="000258A6" w:rsidRPr="0093521A">
          <w:rPr>
            <w:rStyle w:val="aff5"/>
            <w:rFonts w:eastAsiaTheme="majorEastAsia"/>
            <w:noProof/>
          </w:rPr>
          <w:t>2.2.1 Фонд подсочки древостоев</w:t>
        </w:r>
        <w:r w:rsidR="000258A6">
          <w:rPr>
            <w:noProof/>
            <w:webHidden/>
          </w:rPr>
          <w:tab/>
        </w:r>
        <w:r w:rsidR="000258A6">
          <w:rPr>
            <w:noProof/>
            <w:webHidden/>
          </w:rPr>
          <w:fldChar w:fldCharType="begin"/>
        </w:r>
        <w:r w:rsidR="000258A6">
          <w:rPr>
            <w:noProof/>
            <w:webHidden/>
          </w:rPr>
          <w:instrText xml:space="preserve"> PAGEREF _Toc203656739 \h </w:instrText>
        </w:r>
        <w:r w:rsidR="000258A6">
          <w:rPr>
            <w:noProof/>
            <w:webHidden/>
          </w:rPr>
        </w:r>
        <w:r w:rsidR="000258A6">
          <w:rPr>
            <w:noProof/>
            <w:webHidden/>
          </w:rPr>
          <w:fldChar w:fldCharType="separate"/>
        </w:r>
        <w:r w:rsidR="001F5153">
          <w:rPr>
            <w:noProof/>
            <w:webHidden/>
          </w:rPr>
          <w:t>29</w:t>
        </w:r>
        <w:r w:rsidR="000258A6">
          <w:rPr>
            <w:noProof/>
            <w:webHidden/>
          </w:rPr>
          <w:fldChar w:fldCharType="end"/>
        </w:r>
      </w:hyperlink>
    </w:p>
    <w:p w14:paraId="60855B29" w14:textId="77777777" w:rsidR="000258A6" w:rsidRDefault="00423D5F">
      <w:pPr>
        <w:pStyle w:val="25"/>
        <w:rPr>
          <w:rFonts w:asciiTheme="minorHAnsi" w:eastAsiaTheme="minorEastAsia" w:hAnsiTheme="minorHAnsi" w:cstheme="minorBidi"/>
          <w:noProof/>
          <w:sz w:val="22"/>
          <w:szCs w:val="22"/>
        </w:rPr>
      </w:pPr>
      <w:hyperlink w:anchor="_Toc203656740" w:history="1">
        <w:r w:rsidR="000258A6" w:rsidRPr="0093521A">
          <w:rPr>
            <w:rStyle w:val="aff5"/>
            <w:rFonts w:eastAsiaTheme="majorEastAsia"/>
            <w:noProof/>
          </w:rPr>
          <w:t>2.2.2 Виды подсочки</w:t>
        </w:r>
        <w:r w:rsidR="000258A6">
          <w:rPr>
            <w:noProof/>
            <w:webHidden/>
          </w:rPr>
          <w:tab/>
        </w:r>
        <w:r w:rsidR="000258A6">
          <w:rPr>
            <w:noProof/>
            <w:webHidden/>
          </w:rPr>
          <w:fldChar w:fldCharType="begin"/>
        </w:r>
        <w:r w:rsidR="000258A6">
          <w:rPr>
            <w:noProof/>
            <w:webHidden/>
          </w:rPr>
          <w:instrText xml:space="preserve"> PAGEREF _Toc203656740 \h </w:instrText>
        </w:r>
        <w:r w:rsidR="000258A6">
          <w:rPr>
            <w:noProof/>
            <w:webHidden/>
          </w:rPr>
        </w:r>
        <w:r w:rsidR="000258A6">
          <w:rPr>
            <w:noProof/>
            <w:webHidden/>
          </w:rPr>
          <w:fldChar w:fldCharType="separate"/>
        </w:r>
        <w:r w:rsidR="001F5153">
          <w:rPr>
            <w:noProof/>
            <w:webHidden/>
          </w:rPr>
          <w:t>29</w:t>
        </w:r>
        <w:r w:rsidR="000258A6">
          <w:rPr>
            <w:noProof/>
            <w:webHidden/>
          </w:rPr>
          <w:fldChar w:fldCharType="end"/>
        </w:r>
      </w:hyperlink>
    </w:p>
    <w:p w14:paraId="77072D46" w14:textId="77777777" w:rsidR="000258A6" w:rsidRDefault="00423D5F">
      <w:pPr>
        <w:pStyle w:val="25"/>
        <w:rPr>
          <w:rFonts w:asciiTheme="minorHAnsi" w:eastAsiaTheme="minorEastAsia" w:hAnsiTheme="minorHAnsi" w:cstheme="minorBidi"/>
          <w:noProof/>
          <w:sz w:val="22"/>
          <w:szCs w:val="22"/>
        </w:rPr>
      </w:pPr>
      <w:hyperlink w:anchor="_Toc203656741" w:history="1">
        <w:r w:rsidR="000258A6" w:rsidRPr="0093521A">
          <w:rPr>
            <w:rStyle w:val="aff5"/>
            <w:rFonts w:eastAsiaTheme="majorEastAsia"/>
            <w:noProof/>
          </w:rPr>
          <w:t>2.2.3 Количество карр на дереве и ширина межкарровых ремней</w:t>
        </w:r>
        <w:r w:rsidR="000258A6">
          <w:rPr>
            <w:noProof/>
            <w:webHidden/>
          </w:rPr>
          <w:tab/>
        </w:r>
        <w:r w:rsidR="000258A6">
          <w:rPr>
            <w:noProof/>
            <w:webHidden/>
          </w:rPr>
          <w:fldChar w:fldCharType="begin"/>
        </w:r>
        <w:r w:rsidR="000258A6">
          <w:rPr>
            <w:noProof/>
            <w:webHidden/>
          </w:rPr>
          <w:instrText xml:space="preserve"> PAGEREF _Toc203656741 \h </w:instrText>
        </w:r>
        <w:r w:rsidR="000258A6">
          <w:rPr>
            <w:noProof/>
            <w:webHidden/>
          </w:rPr>
        </w:r>
        <w:r w:rsidR="000258A6">
          <w:rPr>
            <w:noProof/>
            <w:webHidden/>
          </w:rPr>
          <w:fldChar w:fldCharType="separate"/>
        </w:r>
        <w:r w:rsidR="001F5153">
          <w:rPr>
            <w:noProof/>
            <w:webHidden/>
          </w:rPr>
          <w:t>30</w:t>
        </w:r>
        <w:r w:rsidR="000258A6">
          <w:rPr>
            <w:noProof/>
            <w:webHidden/>
          </w:rPr>
          <w:fldChar w:fldCharType="end"/>
        </w:r>
      </w:hyperlink>
    </w:p>
    <w:p w14:paraId="6960E085" w14:textId="77777777" w:rsidR="000258A6" w:rsidRDefault="00423D5F">
      <w:pPr>
        <w:pStyle w:val="25"/>
        <w:rPr>
          <w:rFonts w:asciiTheme="minorHAnsi" w:eastAsiaTheme="minorEastAsia" w:hAnsiTheme="minorHAnsi" w:cstheme="minorBidi"/>
          <w:noProof/>
          <w:sz w:val="22"/>
          <w:szCs w:val="22"/>
        </w:rPr>
      </w:pPr>
      <w:hyperlink w:anchor="_Toc203656742" w:history="1">
        <w:r w:rsidR="000258A6" w:rsidRPr="0093521A">
          <w:rPr>
            <w:rStyle w:val="aff5"/>
            <w:rFonts w:eastAsiaTheme="majorEastAsia"/>
            <w:noProof/>
          </w:rPr>
          <w:t>2.2.4 Сроки использования лесов для заготовки живицы</w:t>
        </w:r>
        <w:r w:rsidR="000258A6">
          <w:rPr>
            <w:noProof/>
            <w:webHidden/>
          </w:rPr>
          <w:tab/>
        </w:r>
        <w:r w:rsidR="000258A6">
          <w:rPr>
            <w:noProof/>
            <w:webHidden/>
          </w:rPr>
          <w:fldChar w:fldCharType="begin"/>
        </w:r>
        <w:r w:rsidR="000258A6">
          <w:rPr>
            <w:noProof/>
            <w:webHidden/>
          </w:rPr>
          <w:instrText xml:space="preserve"> PAGEREF _Toc203656742 \h </w:instrText>
        </w:r>
        <w:r w:rsidR="000258A6">
          <w:rPr>
            <w:noProof/>
            <w:webHidden/>
          </w:rPr>
        </w:r>
        <w:r w:rsidR="000258A6">
          <w:rPr>
            <w:noProof/>
            <w:webHidden/>
          </w:rPr>
          <w:fldChar w:fldCharType="separate"/>
        </w:r>
        <w:r w:rsidR="001F5153">
          <w:rPr>
            <w:noProof/>
            <w:webHidden/>
          </w:rPr>
          <w:t>30</w:t>
        </w:r>
        <w:r w:rsidR="000258A6">
          <w:rPr>
            <w:noProof/>
            <w:webHidden/>
          </w:rPr>
          <w:fldChar w:fldCharType="end"/>
        </w:r>
      </w:hyperlink>
    </w:p>
    <w:p w14:paraId="44924587" w14:textId="77777777" w:rsidR="000258A6" w:rsidRDefault="00423D5F">
      <w:pPr>
        <w:pStyle w:val="25"/>
        <w:rPr>
          <w:rFonts w:asciiTheme="minorHAnsi" w:eastAsiaTheme="minorEastAsia" w:hAnsiTheme="minorHAnsi" w:cstheme="minorBidi"/>
          <w:noProof/>
          <w:sz w:val="22"/>
          <w:szCs w:val="22"/>
        </w:rPr>
      </w:pPr>
      <w:hyperlink w:anchor="_Toc203656743" w:history="1">
        <w:r w:rsidR="000258A6" w:rsidRPr="0093521A">
          <w:rPr>
            <w:rStyle w:val="aff5"/>
            <w:rFonts w:eastAsiaTheme="majorEastAsia"/>
            <w:noProof/>
          </w:rPr>
          <w:t>2.3 Нормативы, параметры и сроки использования лесов для заготовки и сбора недревесных лесных ресурсов</w:t>
        </w:r>
        <w:r w:rsidR="000258A6">
          <w:rPr>
            <w:noProof/>
            <w:webHidden/>
          </w:rPr>
          <w:tab/>
        </w:r>
        <w:r w:rsidR="000258A6">
          <w:rPr>
            <w:noProof/>
            <w:webHidden/>
          </w:rPr>
          <w:fldChar w:fldCharType="begin"/>
        </w:r>
        <w:r w:rsidR="000258A6">
          <w:rPr>
            <w:noProof/>
            <w:webHidden/>
          </w:rPr>
          <w:instrText xml:space="preserve"> PAGEREF _Toc203656743 \h </w:instrText>
        </w:r>
        <w:r w:rsidR="000258A6">
          <w:rPr>
            <w:noProof/>
            <w:webHidden/>
          </w:rPr>
        </w:r>
        <w:r w:rsidR="000258A6">
          <w:rPr>
            <w:noProof/>
            <w:webHidden/>
          </w:rPr>
          <w:fldChar w:fldCharType="separate"/>
        </w:r>
        <w:r w:rsidR="001F5153">
          <w:rPr>
            <w:noProof/>
            <w:webHidden/>
          </w:rPr>
          <w:t>30</w:t>
        </w:r>
        <w:r w:rsidR="000258A6">
          <w:rPr>
            <w:noProof/>
            <w:webHidden/>
          </w:rPr>
          <w:fldChar w:fldCharType="end"/>
        </w:r>
      </w:hyperlink>
    </w:p>
    <w:p w14:paraId="3A822582" w14:textId="77777777" w:rsidR="000258A6" w:rsidRDefault="00423D5F">
      <w:pPr>
        <w:pStyle w:val="25"/>
        <w:rPr>
          <w:rFonts w:asciiTheme="minorHAnsi" w:eastAsiaTheme="minorEastAsia" w:hAnsiTheme="minorHAnsi" w:cstheme="minorBidi"/>
          <w:noProof/>
          <w:sz w:val="22"/>
          <w:szCs w:val="22"/>
        </w:rPr>
      </w:pPr>
      <w:hyperlink w:anchor="_Toc203656744" w:history="1">
        <w:r w:rsidR="000258A6" w:rsidRPr="0093521A">
          <w:rPr>
            <w:rStyle w:val="aff5"/>
            <w:rFonts w:eastAsiaTheme="majorEastAsia"/>
            <w:noProof/>
          </w:rPr>
          <w:t>2.3.1 Нормативы (ежегодные допустимые объемы) и параметры использования лесов для заготовки недревесных лесных ресурсов по их видам</w:t>
        </w:r>
        <w:r w:rsidR="000258A6">
          <w:rPr>
            <w:noProof/>
            <w:webHidden/>
          </w:rPr>
          <w:tab/>
        </w:r>
        <w:r w:rsidR="000258A6">
          <w:rPr>
            <w:noProof/>
            <w:webHidden/>
          </w:rPr>
          <w:fldChar w:fldCharType="begin"/>
        </w:r>
        <w:r w:rsidR="000258A6">
          <w:rPr>
            <w:noProof/>
            <w:webHidden/>
          </w:rPr>
          <w:instrText xml:space="preserve"> PAGEREF _Toc203656744 \h </w:instrText>
        </w:r>
        <w:r w:rsidR="000258A6">
          <w:rPr>
            <w:noProof/>
            <w:webHidden/>
          </w:rPr>
        </w:r>
        <w:r w:rsidR="000258A6">
          <w:rPr>
            <w:noProof/>
            <w:webHidden/>
          </w:rPr>
          <w:fldChar w:fldCharType="separate"/>
        </w:r>
        <w:r w:rsidR="001F5153">
          <w:rPr>
            <w:noProof/>
            <w:webHidden/>
          </w:rPr>
          <w:t>30</w:t>
        </w:r>
        <w:r w:rsidR="000258A6">
          <w:rPr>
            <w:noProof/>
            <w:webHidden/>
          </w:rPr>
          <w:fldChar w:fldCharType="end"/>
        </w:r>
      </w:hyperlink>
    </w:p>
    <w:p w14:paraId="2DE5C16C" w14:textId="77777777" w:rsidR="000258A6" w:rsidRDefault="00423D5F">
      <w:pPr>
        <w:pStyle w:val="25"/>
        <w:rPr>
          <w:rFonts w:asciiTheme="minorHAnsi" w:eastAsiaTheme="minorEastAsia" w:hAnsiTheme="minorHAnsi" w:cstheme="minorBidi"/>
          <w:noProof/>
          <w:sz w:val="22"/>
          <w:szCs w:val="22"/>
        </w:rPr>
      </w:pPr>
      <w:hyperlink w:anchor="_Toc203656745" w:history="1">
        <w:r w:rsidR="000258A6" w:rsidRPr="0093521A">
          <w:rPr>
            <w:rStyle w:val="aff5"/>
            <w:rFonts w:eastAsiaTheme="majorEastAsia"/>
            <w:noProof/>
          </w:rPr>
          <w:t>2.3.2 Сроки использования лесов для заготовки и сбора недревесных лесных ресурсов</w:t>
        </w:r>
        <w:r w:rsidR="000258A6">
          <w:rPr>
            <w:noProof/>
            <w:webHidden/>
          </w:rPr>
          <w:tab/>
        </w:r>
        <w:r w:rsidR="000258A6">
          <w:rPr>
            <w:noProof/>
            <w:webHidden/>
          </w:rPr>
          <w:fldChar w:fldCharType="begin"/>
        </w:r>
        <w:r w:rsidR="000258A6">
          <w:rPr>
            <w:noProof/>
            <w:webHidden/>
          </w:rPr>
          <w:instrText xml:space="preserve"> PAGEREF _Toc203656745 \h </w:instrText>
        </w:r>
        <w:r w:rsidR="000258A6">
          <w:rPr>
            <w:noProof/>
            <w:webHidden/>
          </w:rPr>
        </w:r>
        <w:r w:rsidR="000258A6">
          <w:rPr>
            <w:noProof/>
            <w:webHidden/>
          </w:rPr>
          <w:fldChar w:fldCharType="separate"/>
        </w:r>
        <w:r w:rsidR="001F5153">
          <w:rPr>
            <w:noProof/>
            <w:webHidden/>
          </w:rPr>
          <w:t>31</w:t>
        </w:r>
        <w:r w:rsidR="000258A6">
          <w:rPr>
            <w:noProof/>
            <w:webHidden/>
          </w:rPr>
          <w:fldChar w:fldCharType="end"/>
        </w:r>
      </w:hyperlink>
    </w:p>
    <w:p w14:paraId="623A13DD" w14:textId="77777777" w:rsidR="000258A6" w:rsidRDefault="00423D5F">
      <w:pPr>
        <w:pStyle w:val="25"/>
        <w:rPr>
          <w:rFonts w:asciiTheme="minorHAnsi" w:eastAsiaTheme="minorEastAsia" w:hAnsiTheme="minorHAnsi" w:cstheme="minorBidi"/>
          <w:noProof/>
          <w:sz w:val="22"/>
          <w:szCs w:val="22"/>
        </w:rPr>
      </w:pPr>
      <w:hyperlink w:anchor="_Toc203656746" w:history="1">
        <w:r w:rsidR="000258A6" w:rsidRPr="0093521A">
          <w:rPr>
            <w:rStyle w:val="aff5"/>
            <w:rFonts w:eastAsiaTheme="majorEastAsia"/>
            <w:noProof/>
          </w:rPr>
          <w:t>2.4 Нормативы, параметры и сроки использования лесов для заготовки пищевых лесных ресурсов и сбора лекарственных растений</w:t>
        </w:r>
        <w:r w:rsidR="000258A6">
          <w:rPr>
            <w:noProof/>
            <w:webHidden/>
          </w:rPr>
          <w:tab/>
        </w:r>
        <w:r w:rsidR="000258A6">
          <w:rPr>
            <w:noProof/>
            <w:webHidden/>
          </w:rPr>
          <w:fldChar w:fldCharType="begin"/>
        </w:r>
        <w:r w:rsidR="000258A6">
          <w:rPr>
            <w:noProof/>
            <w:webHidden/>
          </w:rPr>
          <w:instrText xml:space="preserve"> PAGEREF _Toc203656746 \h </w:instrText>
        </w:r>
        <w:r w:rsidR="000258A6">
          <w:rPr>
            <w:noProof/>
            <w:webHidden/>
          </w:rPr>
        </w:r>
        <w:r w:rsidR="000258A6">
          <w:rPr>
            <w:noProof/>
            <w:webHidden/>
          </w:rPr>
          <w:fldChar w:fldCharType="separate"/>
        </w:r>
        <w:r w:rsidR="001F5153">
          <w:rPr>
            <w:noProof/>
            <w:webHidden/>
          </w:rPr>
          <w:t>31</w:t>
        </w:r>
        <w:r w:rsidR="000258A6">
          <w:rPr>
            <w:noProof/>
            <w:webHidden/>
          </w:rPr>
          <w:fldChar w:fldCharType="end"/>
        </w:r>
      </w:hyperlink>
    </w:p>
    <w:p w14:paraId="6918F800" w14:textId="77777777" w:rsidR="000258A6" w:rsidRDefault="00423D5F">
      <w:pPr>
        <w:pStyle w:val="25"/>
        <w:rPr>
          <w:rFonts w:asciiTheme="minorHAnsi" w:eastAsiaTheme="minorEastAsia" w:hAnsiTheme="minorHAnsi" w:cstheme="minorBidi"/>
          <w:noProof/>
          <w:sz w:val="22"/>
          <w:szCs w:val="22"/>
        </w:rPr>
      </w:pPr>
      <w:hyperlink w:anchor="_Toc203656747" w:history="1">
        <w:r w:rsidR="000258A6" w:rsidRPr="0093521A">
          <w:rPr>
            <w:rStyle w:val="aff5"/>
            <w:rFonts w:eastAsiaTheme="majorEastAsia"/>
            <w:noProof/>
          </w:rPr>
          <w:t>2.4.1 Нормативы (ежегодные допустимые объемы) и параметры использования лесов для заготовки пищевых лесных ресурсов и сбора лекарственных растений по их видам</w:t>
        </w:r>
        <w:r w:rsidR="000258A6">
          <w:rPr>
            <w:noProof/>
            <w:webHidden/>
          </w:rPr>
          <w:tab/>
        </w:r>
        <w:r w:rsidR="000258A6">
          <w:rPr>
            <w:noProof/>
            <w:webHidden/>
          </w:rPr>
          <w:fldChar w:fldCharType="begin"/>
        </w:r>
        <w:r w:rsidR="000258A6">
          <w:rPr>
            <w:noProof/>
            <w:webHidden/>
          </w:rPr>
          <w:instrText xml:space="preserve"> PAGEREF _Toc203656747 \h </w:instrText>
        </w:r>
        <w:r w:rsidR="000258A6">
          <w:rPr>
            <w:noProof/>
            <w:webHidden/>
          </w:rPr>
        </w:r>
        <w:r w:rsidR="000258A6">
          <w:rPr>
            <w:noProof/>
            <w:webHidden/>
          </w:rPr>
          <w:fldChar w:fldCharType="separate"/>
        </w:r>
        <w:r w:rsidR="001F5153">
          <w:rPr>
            <w:noProof/>
            <w:webHidden/>
          </w:rPr>
          <w:t>31</w:t>
        </w:r>
        <w:r w:rsidR="000258A6">
          <w:rPr>
            <w:noProof/>
            <w:webHidden/>
          </w:rPr>
          <w:fldChar w:fldCharType="end"/>
        </w:r>
      </w:hyperlink>
    </w:p>
    <w:p w14:paraId="7DEEF55B" w14:textId="77777777" w:rsidR="000258A6" w:rsidRDefault="00423D5F">
      <w:pPr>
        <w:pStyle w:val="25"/>
        <w:rPr>
          <w:rFonts w:asciiTheme="minorHAnsi" w:eastAsiaTheme="minorEastAsia" w:hAnsiTheme="minorHAnsi" w:cstheme="minorBidi"/>
          <w:noProof/>
          <w:sz w:val="22"/>
          <w:szCs w:val="22"/>
        </w:rPr>
      </w:pPr>
      <w:hyperlink w:anchor="_Toc203656748" w:history="1">
        <w:r w:rsidR="000258A6" w:rsidRPr="0093521A">
          <w:rPr>
            <w:rStyle w:val="aff5"/>
            <w:rFonts w:eastAsiaTheme="majorEastAsia"/>
            <w:noProof/>
          </w:rPr>
          <w:t>2.4.2 Сроки заготовки и сбора</w:t>
        </w:r>
        <w:r w:rsidR="000258A6">
          <w:rPr>
            <w:noProof/>
            <w:webHidden/>
          </w:rPr>
          <w:tab/>
        </w:r>
        <w:r w:rsidR="000258A6">
          <w:rPr>
            <w:noProof/>
            <w:webHidden/>
          </w:rPr>
          <w:fldChar w:fldCharType="begin"/>
        </w:r>
        <w:r w:rsidR="000258A6">
          <w:rPr>
            <w:noProof/>
            <w:webHidden/>
          </w:rPr>
          <w:instrText xml:space="preserve"> PAGEREF _Toc203656748 \h </w:instrText>
        </w:r>
        <w:r w:rsidR="000258A6">
          <w:rPr>
            <w:noProof/>
            <w:webHidden/>
          </w:rPr>
        </w:r>
        <w:r w:rsidR="000258A6">
          <w:rPr>
            <w:noProof/>
            <w:webHidden/>
          </w:rPr>
          <w:fldChar w:fldCharType="separate"/>
        </w:r>
        <w:r w:rsidR="001F5153">
          <w:rPr>
            <w:noProof/>
            <w:webHidden/>
          </w:rPr>
          <w:t>32</w:t>
        </w:r>
        <w:r w:rsidR="000258A6">
          <w:rPr>
            <w:noProof/>
            <w:webHidden/>
          </w:rPr>
          <w:fldChar w:fldCharType="end"/>
        </w:r>
      </w:hyperlink>
    </w:p>
    <w:p w14:paraId="5347B0B3" w14:textId="77777777" w:rsidR="000258A6" w:rsidRDefault="00423D5F">
      <w:pPr>
        <w:pStyle w:val="25"/>
        <w:rPr>
          <w:rFonts w:asciiTheme="minorHAnsi" w:eastAsiaTheme="minorEastAsia" w:hAnsiTheme="minorHAnsi" w:cstheme="minorBidi"/>
          <w:noProof/>
          <w:sz w:val="22"/>
          <w:szCs w:val="22"/>
        </w:rPr>
      </w:pPr>
      <w:hyperlink w:anchor="_Toc203656749" w:history="1">
        <w:r w:rsidR="000258A6" w:rsidRPr="0093521A">
          <w:rPr>
            <w:rStyle w:val="aff5"/>
            <w:rFonts w:eastAsiaTheme="majorEastAsia"/>
            <w:noProof/>
          </w:rPr>
          <w:t>2.4.3 При заготовке древесных соков – нормативы количества высверливаемых каналов в зависимости от диаметра ствола деревьев и класса бонитета насаждения; При заготовке папоротника-орляка  - параметры куста (высота, возраст)</w:t>
        </w:r>
        <w:r w:rsidR="000258A6">
          <w:rPr>
            <w:noProof/>
            <w:webHidden/>
          </w:rPr>
          <w:tab/>
        </w:r>
        <w:r w:rsidR="000258A6">
          <w:rPr>
            <w:noProof/>
            <w:webHidden/>
          </w:rPr>
          <w:fldChar w:fldCharType="begin"/>
        </w:r>
        <w:r w:rsidR="000258A6">
          <w:rPr>
            <w:noProof/>
            <w:webHidden/>
          </w:rPr>
          <w:instrText xml:space="preserve"> PAGEREF _Toc203656749 \h </w:instrText>
        </w:r>
        <w:r w:rsidR="000258A6">
          <w:rPr>
            <w:noProof/>
            <w:webHidden/>
          </w:rPr>
        </w:r>
        <w:r w:rsidR="000258A6">
          <w:rPr>
            <w:noProof/>
            <w:webHidden/>
          </w:rPr>
          <w:fldChar w:fldCharType="separate"/>
        </w:r>
        <w:r w:rsidR="001F5153">
          <w:rPr>
            <w:noProof/>
            <w:webHidden/>
          </w:rPr>
          <w:t>32</w:t>
        </w:r>
        <w:r w:rsidR="000258A6">
          <w:rPr>
            <w:noProof/>
            <w:webHidden/>
          </w:rPr>
          <w:fldChar w:fldCharType="end"/>
        </w:r>
      </w:hyperlink>
    </w:p>
    <w:p w14:paraId="00529A9F" w14:textId="77777777" w:rsidR="000258A6" w:rsidRDefault="00423D5F">
      <w:pPr>
        <w:pStyle w:val="25"/>
        <w:rPr>
          <w:rFonts w:asciiTheme="minorHAnsi" w:eastAsiaTheme="minorEastAsia" w:hAnsiTheme="minorHAnsi" w:cstheme="minorBidi"/>
          <w:noProof/>
          <w:sz w:val="22"/>
          <w:szCs w:val="22"/>
        </w:rPr>
      </w:pPr>
      <w:hyperlink w:anchor="_Toc203656750" w:history="1">
        <w:r w:rsidR="000258A6" w:rsidRPr="0093521A">
          <w:rPr>
            <w:rStyle w:val="aff5"/>
            <w:rFonts w:eastAsiaTheme="majorEastAsia"/>
            <w:noProof/>
          </w:rPr>
          <w:t>2.4.4 Сроки использования лесов для заготовки пищевых лесных ресурсов и сбора лекарственных растений</w:t>
        </w:r>
        <w:r w:rsidR="000258A6">
          <w:rPr>
            <w:noProof/>
            <w:webHidden/>
          </w:rPr>
          <w:tab/>
        </w:r>
        <w:r w:rsidR="000258A6">
          <w:rPr>
            <w:noProof/>
            <w:webHidden/>
          </w:rPr>
          <w:fldChar w:fldCharType="begin"/>
        </w:r>
        <w:r w:rsidR="000258A6">
          <w:rPr>
            <w:noProof/>
            <w:webHidden/>
          </w:rPr>
          <w:instrText xml:space="preserve"> PAGEREF _Toc203656750 \h </w:instrText>
        </w:r>
        <w:r w:rsidR="000258A6">
          <w:rPr>
            <w:noProof/>
            <w:webHidden/>
          </w:rPr>
        </w:r>
        <w:r w:rsidR="000258A6">
          <w:rPr>
            <w:noProof/>
            <w:webHidden/>
          </w:rPr>
          <w:fldChar w:fldCharType="separate"/>
        </w:r>
        <w:r w:rsidR="001F5153">
          <w:rPr>
            <w:noProof/>
            <w:webHidden/>
          </w:rPr>
          <w:t>33</w:t>
        </w:r>
        <w:r w:rsidR="000258A6">
          <w:rPr>
            <w:noProof/>
            <w:webHidden/>
          </w:rPr>
          <w:fldChar w:fldCharType="end"/>
        </w:r>
      </w:hyperlink>
    </w:p>
    <w:p w14:paraId="7C028632" w14:textId="77777777" w:rsidR="000258A6" w:rsidRDefault="00423D5F">
      <w:pPr>
        <w:pStyle w:val="25"/>
        <w:rPr>
          <w:rFonts w:asciiTheme="minorHAnsi" w:eastAsiaTheme="minorEastAsia" w:hAnsiTheme="minorHAnsi" w:cstheme="minorBidi"/>
          <w:noProof/>
          <w:sz w:val="22"/>
          <w:szCs w:val="22"/>
        </w:rPr>
      </w:pPr>
      <w:hyperlink w:anchor="_Toc203656751" w:history="1">
        <w:r w:rsidR="000258A6" w:rsidRPr="0093521A">
          <w:rPr>
            <w:rStyle w:val="aff5"/>
            <w:rFonts w:eastAsiaTheme="majorEastAsia"/>
            <w:noProof/>
          </w:rPr>
          <w:t>2.5 Нормативы, параметры и сроки использования лесов для осуществления видов деятельности в сфере охотничьего хозяйства</w:t>
        </w:r>
        <w:r w:rsidR="000258A6">
          <w:rPr>
            <w:noProof/>
            <w:webHidden/>
          </w:rPr>
          <w:tab/>
        </w:r>
        <w:r w:rsidR="000258A6">
          <w:rPr>
            <w:noProof/>
            <w:webHidden/>
          </w:rPr>
          <w:fldChar w:fldCharType="begin"/>
        </w:r>
        <w:r w:rsidR="000258A6">
          <w:rPr>
            <w:noProof/>
            <w:webHidden/>
          </w:rPr>
          <w:instrText xml:space="preserve"> PAGEREF _Toc203656751 \h </w:instrText>
        </w:r>
        <w:r w:rsidR="000258A6">
          <w:rPr>
            <w:noProof/>
            <w:webHidden/>
          </w:rPr>
        </w:r>
        <w:r w:rsidR="000258A6">
          <w:rPr>
            <w:noProof/>
            <w:webHidden/>
          </w:rPr>
          <w:fldChar w:fldCharType="separate"/>
        </w:r>
        <w:r w:rsidR="001F5153">
          <w:rPr>
            <w:noProof/>
            <w:webHidden/>
          </w:rPr>
          <w:t>33</w:t>
        </w:r>
        <w:r w:rsidR="000258A6">
          <w:rPr>
            <w:noProof/>
            <w:webHidden/>
          </w:rPr>
          <w:fldChar w:fldCharType="end"/>
        </w:r>
      </w:hyperlink>
    </w:p>
    <w:p w14:paraId="07E33477" w14:textId="77777777" w:rsidR="000258A6" w:rsidRDefault="00423D5F">
      <w:pPr>
        <w:pStyle w:val="25"/>
        <w:rPr>
          <w:rFonts w:asciiTheme="minorHAnsi" w:eastAsiaTheme="minorEastAsia" w:hAnsiTheme="minorHAnsi" w:cstheme="minorBidi"/>
          <w:noProof/>
          <w:sz w:val="22"/>
          <w:szCs w:val="22"/>
        </w:rPr>
      </w:pPr>
      <w:hyperlink w:anchor="_Toc203656752" w:history="1">
        <w:r w:rsidR="000258A6" w:rsidRPr="0093521A">
          <w:rPr>
            <w:rStyle w:val="aff5"/>
            <w:rFonts w:eastAsiaTheme="majorEastAsia"/>
            <w:noProof/>
          </w:rPr>
          <w:t>2.5.1 Перечень и нормы проведения биотехнических мероприятий</w:t>
        </w:r>
        <w:r w:rsidR="000258A6">
          <w:rPr>
            <w:noProof/>
            <w:webHidden/>
          </w:rPr>
          <w:tab/>
        </w:r>
        <w:r w:rsidR="000258A6">
          <w:rPr>
            <w:noProof/>
            <w:webHidden/>
          </w:rPr>
          <w:fldChar w:fldCharType="begin"/>
        </w:r>
        <w:r w:rsidR="000258A6">
          <w:rPr>
            <w:noProof/>
            <w:webHidden/>
          </w:rPr>
          <w:instrText xml:space="preserve"> PAGEREF _Toc203656752 \h </w:instrText>
        </w:r>
        <w:r w:rsidR="000258A6">
          <w:rPr>
            <w:noProof/>
            <w:webHidden/>
          </w:rPr>
        </w:r>
        <w:r w:rsidR="000258A6">
          <w:rPr>
            <w:noProof/>
            <w:webHidden/>
          </w:rPr>
          <w:fldChar w:fldCharType="separate"/>
        </w:r>
        <w:r w:rsidR="001F5153">
          <w:rPr>
            <w:noProof/>
            <w:webHidden/>
          </w:rPr>
          <w:t>33</w:t>
        </w:r>
        <w:r w:rsidR="000258A6">
          <w:rPr>
            <w:noProof/>
            <w:webHidden/>
          </w:rPr>
          <w:fldChar w:fldCharType="end"/>
        </w:r>
      </w:hyperlink>
    </w:p>
    <w:p w14:paraId="3260642A" w14:textId="77777777" w:rsidR="000258A6" w:rsidRDefault="00423D5F">
      <w:pPr>
        <w:pStyle w:val="25"/>
        <w:rPr>
          <w:rFonts w:asciiTheme="minorHAnsi" w:eastAsiaTheme="minorEastAsia" w:hAnsiTheme="minorHAnsi" w:cstheme="minorBidi"/>
          <w:noProof/>
          <w:sz w:val="22"/>
          <w:szCs w:val="22"/>
        </w:rPr>
      </w:pPr>
      <w:hyperlink w:anchor="_Toc203656753" w:history="1">
        <w:r w:rsidR="000258A6" w:rsidRPr="0093521A">
          <w:rPr>
            <w:rStyle w:val="aff5"/>
            <w:rFonts w:eastAsiaTheme="majorEastAsia"/>
            <w:noProof/>
          </w:rPr>
          <w:t>2.5.2 Перечень разрешенных для размещения объектов охотничьей инфраструктуры</w:t>
        </w:r>
        <w:r w:rsidR="000258A6">
          <w:rPr>
            <w:noProof/>
            <w:webHidden/>
          </w:rPr>
          <w:tab/>
        </w:r>
        <w:r w:rsidR="000258A6">
          <w:rPr>
            <w:noProof/>
            <w:webHidden/>
          </w:rPr>
          <w:fldChar w:fldCharType="begin"/>
        </w:r>
        <w:r w:rsidR="000258A6">
          <w:rPr>
            <w:noProof/>
            <w:webHidden/>
          </w:rPr>
          <w:instrText xml:space="preserve"> PAGEREF _Toc203656753 \h </w:instrText>
        </w:r>
        <w:r w:rsidR="000258A6">
          <w:rPr>
            <w:noProof/>
            <w:webHidden/>
          </w:rPr>
        </w:r>
        <w:r w:rsidR="000258A6">
          <w:rPr>
            <w:noProof/>
            <w:webHidden/>
          </w:rPr>
          <w:fldChar w:fldCharType="separate"/>
        </w:r>
        <w:r w:rsidR="001F5153">
          <w:rPr>
            <w:noProof/>
            <w:webHidden/>
          </w:rPr>
          <w:t>33</w:t>
        </w:r>
        <w:r w:rsidR="000258A6">
          <w:rPr>
            <w:noProof/>
            <w:webHidden/>
          </w:rPr>
          <w:fldChar w:fldCharType="end"/>
        </w:r>
      </w:hyperlink>
    </w:p>
    <w:p w14:paraId="36EF7C2B" w14:textId="77777777" w:rsidR="000258A6" w:rsidRDefault="00423D5F">
      <w:pPr>
        <w:pStyle w:val="25"/>
        <w:rPr>
          <w:rFonts w:asciiTheme="minorHAnsi" w:eastAsiaTheme="minorEastAsia" w:hAnsiTheme="minorHAnsi" w:cstheme="minorBidi"/>
          <w:noProof/>
          <w:sz w:val="22"/>
          <w:szCs w:val="22"/>
        </w:rPr>
      </w:pPr>
      <w:hyperlink w:anchor="_Toc203656754" w:history="1">
        <w:r w:rsidR="000258A6" w:rsidRPr="0093521A">
          <w:rPr>
            <w:rStyle w:val="aff5"/>
            <w:rFonts w:eastAsiaTheme="majorEastAsia"/>
            <w:noProof/>
          </w:rPr>
          <w:t>2.6 Нормативы, параметры и сроки использования лесов для ведения сельского хозяйства</w:t>
        </w:r>
        <w:r w:rsidR="000258A6">
          <w:rPr>
            <w:noProof/>
            <w:webHidden/>
          </w:rPr>
          <w:tab/>
        </w:r>
        <w:r w:rsidR="000258A6">
          <w:rPr>
            <w:noProof/>
            <w:webHidden/>
          </w:rPr>
          <w:fldChar w:fldCharType="begin"/>
        </w:r>
        <w:r w:rsidR="000258A6">
          <w:rPr>
            <w:noProof/>
            <w:webHidden/>
          </w:rPr>
          <w:instrText xml:space="preserve"> PAGEREF _Toc203656754 \h </w:instrText>
        </w:r>
        <w:r w:rsidR="000258A6">
          <w:rPr>
            <w:noProof/>
            <w:webHidden/>
          </w:rPr>
        </w:r>
        <w:r w:rsidR="000258A6">
          <w:rPr>
            <w:noProof/>
            <w:webHidden/>
          </w:rPr>
          <w:fldChar w:fldCharType="separate"/>
        </w:r>
        <w:r w:rsidR="001F5153">
          <w:rPr>
            <w:noProof/>
            <w:webHidden/>
          </w:rPr>
          <w:t>33</w:t>
        </w:r>
        <w:r w:rsidR="000258A6">
          <w:rPr>
            <w:noProof/>
            <w:webHidden/>
          </w:rPr>
          <w:fldChar w:fldCharType="end"/>
        </w:r>
      </w:hyperlink>
    </w:p>
    <w:p w14:paraId="1C7B6074" w14:textId="77777777" w:rsidR="000258A6" w:rsidRDefault="00423D5F">
      <w:pPr>
        <w:pStyle w:val="25"/>
        <w:rPr>
          <w:rFonts w:asciiTheme="minorHAnsi" w:eastAsiaTheme="minorEastAsia" w:hAnsiTheme="minorHAnsi" w:cstheme="minorBidi"/>
          <w:noProof/>
          <w:sz w:val="22"/>
          <w:szCs w:val="22"/>
        </w:rPr>
      </w:pPr>
      <w:hyperlink w:anchor="_Toc203656755" w:history="1">
        <w:r w:rsidR="000258A6" w:rsidRPr="0093521A">
          <w:rPr>
            <w:rStyle w:val="aff5"/>
            <w:rFonts w:eastAsiaTheme="majorEastAsia"/>
            <w:noProof/>
          </w:rPr>
          <w:t>2.6.1 Сведения о площадях лесных участков, на которых возможно сенокошение, выпас сельскохозяйственных животных, пчеловодство, северное оленеводство, мараловодство, выращивание сельскохозяйственных культур и иной сельскохозяйственной деятельности, рыбоводство, а также соответствующие нормативы (допустимые объемы)</w:t>
        </w:r>
        <w:r w:rsidR="000258A6">
          <w:rPr>
            <w:noProof/>
            <w:webHidden/>
          </w:rPr>
          <w:tab/>
        </w:r>
        <w:r w:rsidR="000258A6">
          <w:rPr>
            <w:noProof/>
            <w:webHidden/>
          </w:rPr>
          <w:fldChar w:fldCharType="begin"/>
        </w:r>
        <w:r w:rsidR="000258A6">
          <w:rPr>
            <w:noProof/>
            <w:webHidden/>
          </w:rPr>
          <w:instrText xml:space="preserve"> PAGEREF _Toc203656755 \h </w:instrText>
        </w:r>
        <w:r w:rsidR="000258A6">
          <w:rPr>
            <w:noProof/>
            <w:webHidden/>
          </w:rPr>
        </w:r>
        <w:r w:rsidR="000258A6">
          <w:rPr>
            <w:noProof/>
            <w:webHidden/>
          </w:rPr>
          <w:fldChar w:fldCharType="separate"/>
        </w:r>
        <w:r w:rsidR="001F5153">
          <w:rPr>
            <w:noProof/>
            <w:webHidden/>
          </w:rPr>
          <w:t>34</w:t>
        </w:r>
        <w:r w:rsidR="000258A6">
          <w:rPr>
            <w:noProof/>
            <w:webHidden/>
          </w:rPr>
          <w:fldChar w:fldCharType="end"/>
        </w:r>
      </w:hyperlink>
    </w:p>
    <w:p w14:paraId="44300C05" w14:textId="77777777" w:rsidR="000258A6" w:rsidRDefault="00423D5F">
      <w:pPr>
        <w:pStyle w:val="25"/>
        <w:rPr>
          <w:rFonts w:asciiTheme="minorHAnsi" w:eastAsiaTheme="minorEastAsia" w:hAnsiTheme="minorHAnsi" w:cstheme="minorBidi"/>
          <w:noProof/>
          <w:sz w:val="22"/>
          <w:szCs w:val="22"/>
        </w:rPr>
      </w:pPr>
      <w:hyperlink w:anchor="_Toc203656756" w:history="1">
        <w:r w:rsidR="000258A6" w:rsidRPr="0093521A">
          <w:rPr>
            <w:rStyle w:val="aff5"/>
            <w:rFonts w:eastAsiaTheme="majorEastAsia"/>
            <w:noProof/>
          </w:rPr>
          <w:t>2.6.2 Параметры использования лесов для ведения сельского хозяйства</w:t>
        </w:r>
        <w:r w:rsidR="000258A6">
          <w:rPr>
            <w:noProof/>
            <w:webHidden/>
          </w:rPr>
          <w:tab/>
        </w:r>
        <w:r w:rsidR="000258A6">
          <w:rPr>
            <w:noProof/>
            <w:webHidden/>
          </w:rPr>
          <w:fldChar w:fldCharType="begin"/>
        </w:r>
        <w:r w:rsidR="000258A6">
          <w:rPr>
            <w:noProof/>
            <w:webHidden/>
          </w:rPr>
          <w:instrText xml:space="preserve"> PAGEREF _Toc203656756 \h </w:instrText>
        </w:r>
        <w:r w:rsidR="000258A6">
          <w:rPr>
            <w:noProof/>
            <w:webHidden/>
          </w:rPr>
        </w:r>
        <w:r w:rsidR="000258A6">
          <w:rPr>
            <w:noProof/>
            <w:webHidden/>
          </w:rPr>
          <w:fldChar w:fldCharType="separate"/>
        </w:r>
        <w:r w:rsidR="001F5153">
          <w:rPr>
            <w:noProof/>
            <w:webHidden/>
          </w:rPr>
          <w:t>34</w:t>
        </w:r>
        <w:r w:rsidR="000258A6">
          <w:rPr>
            <w:noProof/>
            <w:webHidden/>
          </w:rPr>
          <w:fldChar w:fldCharType="end"/>
        </w:r>
      </w:hyperlink>
    </w:p>
    <w:p w14:paraId="0249F968" w14:textId="77777777" w:rsidR="000258A6" w:rsidRDefault="00423D5F">
      <w:pPr>
        <w:pStyle w:val="25"/>
        <w:rPr>
          <w:rFonts w:asciiTheme="minorHAnsi" w:eastAsiaTheme="minorEastAsia" w:hAnsiTheme="minorHAnsi" w:cstheme="minorBidi"/>
          <w:noProof/>
          <w:sz w:val="22"/>
          <w:szCs w:val="22"/>
        </w:rPr>
      </w:pPr>
      <w:hyperlink w:anchor="_Toc203656757" w:history="1">
        <w:r w:rsidR="000258A6" w:rsidRPr="0093521A">
          <w:rPr>
            <w:rStyle w:val="aff5"/>
            <w:rFonts w:eastAsiaTheme="majorEastAsia"/>
            <w:noProof/>
          </w:rPr>
          <w:t>2.7 Нормативы, параметры и сроки использования лесов для осуществления научно-исследовательской и образовательной деятельности</w:t>
        </w:r>
        <w:r w:rsidR="000258A6">
          <w:rPr>
            <w:noProof/>
            <w:webHidden/>
          </w:rPr>
          <w:tab/>
        </w:r>
        <w:r w:rsidR="000258A6">
          <w:rPr>
            <w:noProof/>
            <w:webHidden/>
          </w:rPr>
          <w:fldChar w:fldCharType="begin"/>
        </w:r>
        <w:r w:rsidR="000258A6">
          <w:rPr>
            <w:noProof/>
            <w:webHidden/>
          </w:rPr>
          <w:instrText xml:space="preserve"> PAGEREF _Toc203656757 \h </w:instrText>
        </w:r>
        <w:r w:rsidR="000258A6">
          <w:rPr>
            <w:noProof/>
            <w:webHidden/>
          </w:rPr>
        </w:r>
        <w:r w:rsidR="000258A6">
          <w:rPr>
            <w:noProof/>
            <w:webHidden/>
          </w:rPr>
          <w:fldChar w:fldCharType="separate"/>
        </w:r>
        <w:r w:rsidR="001F5153">
          <w:rPr>
            <w:noProof/>
            <w:webHidden/>
          </w:rPr>
          <w:t>34</w:t>
        </w:r>
        <w:r w:rsidR="000258A6">
          <w:rPr>
            <w:noProof/>
            <w:webHidden/>
          </w:rPr>
          <w:fldChar w:fldCharType="end"/>
        </w:r>
      </w:hyperlink>
    </w:p>
    <w:p w14:paraId="6AF1B93C" w14:textId="77777777" w:rsidR="000258A6" w:rsidRDefault="00423D5F">
      <w:pPr>
        <w:pStyle w:val="25"/>
        <w:rPr>
          <w:rFonts w:asciiTheme="minorHAnsi" w:eastAsiaTheme="minorEastAsia" w:hAnsiTheme="minorHAnsi" w:cstheme="minorBidi"/>
          <w:noProof/>
          <w:sz w:val="22"/>
          <w:szCs w:val="22"/>
        </w:rPr>
      </w:pPr>
      <w:hyperlink w:anchor="_Toc203656758" w:history="1">
        <w:r w:rsidR="000258A6" w:rsidRPr="0093521A">
          <w:rPr>
            <w:rStyle w:val="aff5"/>
            <w:rFonts w:eastAsiaTheme="majorEastAsia"/>
            <w:noProof/>
          </w:rPr>
          <w:t>2.8 Нормативы, параметры и сроки использования лесов для осуществления рекреационной деятельности</w:t>
        </w:r>
        <w:r w:rsidR="000258A6">
          <w:rPr>
            <w:noProof/>
            <w:webHidden/>
          </w:rPr>
          <w:tab/>
        </w:r>
        <w:r w:rsidR="000258A6">
          <w:rPr>
            <w:noProof/>
            <w:webHidden/>
          </w:rPr>
          <w:fldChar w:fldCharType="begin"/>
        </w:r>
        <w:r w:rsidR="000258A6">
          <w:rPr>
            <w:noProof/>
            <w:webHidden/>
          </w:rPr>
          <w:instrText xml:space="preserve"> PAGEREF _Toc203656758 \h </w:instrText>
        </w:r>
        <w:r w:rsidR="000258A6">
          <w:rPr>
            <w:noProof/>
            <w:webHidden/>
          </w:rPr>
        </w:r>
        <w:r w:rsidR="000258A6">
          <w:rPr>
            <w:noProof/>
            <w:webHidden/>
          </w:rPr>
          <w:fldChar w:fldCharType="separate"/>
        </w:r>
        <w:r w:rsidR="001F5153">
          <w:rPr>
            <w:noProof/>
            <w:webHidden/>
          </w:rPr>
          <w:t>35</w:t>
        </w:r>
        <w:r w:rsidR="000258A6">
          <w:rPr>
            <w:noProof/>
            <w:webHidden/>
          </w:rPr>
          <w:fldChar w:fldCharType="end"/>
        </w:r>
      </w:hyperlink>
    </w:p>
    <w:p w14:paraId="565C2451" w14:textId="77777777" w:rsidR="000258A6" w:rsidRDefault="00423D5F">
      <w:pPr>
        <w:pStyle w:val="25"/>
        <w:rPr>
          <w:rFonts w:asciiTheme="minorHAnsi" w:eastAsiaTheme="minorEastAsia" w:hAnsiTheme="minorHAnsi" w:cstheme="minorBidi"/>
          <w:noProof/>
          <w:sz w:val="22"/>
          <w:szCs w:val="22"/>
        </w:rPr>
      </w:pPr>
      <w:hyperlink w:anchor="_Toc203656759" w:history="1">
        <w:r w:rsidR="000258A6" w:rsidRPr="0093521A">
          <w:rPr>
            <w:rStyle w:val="aff5"/>
            <w:rFonts w:eastAsiaTheme="majorEastAsia"/>
            <w:noProof/>
          </w:rPr>
          <w:t>2.8.1 Нормативы использования лесов для осуществления рекреационной деятельности</w:t>
        </w:r>
        <w:r w:rsidR="000258A6">
          <w:rPr>
            <w:noProof/>
            <w:webHidden/>
          </w:rPr>
          <w:tab/>
        </w:r>
        <w:r w:rsidR="000258A6">
          <w:rPr>
            <w:noProof/>
            <w:webHidden/>
          </w:rPr>
          <w:fldChar w:fldCharType="begin"/>
        </w:r>
        <w:r w:rsidR="000258A6">
          <w:rPr>
            <w:noProof/>
            <w:webHidden/>
          </w:rPr>
          <w:instrText xml:space="preserve"> PAGEREF _Toc203656759 \h </w:instrText>
        </w:r>
        <w:r w:rsidR="000258A6">
          <w:rPr>
            <w:noProof/>
            <w:webHidden/>
          </w:rPr>
        </w:r>
        <w:r w:rsidR="000258A6">
          <w:rPr>
            <w:noProof/>
            <w:webHidden/>
          </w:rPr>
          <w:fldChar w:fldCharType="separate"/>
        </w:r>
        <w:r w:rsidR="001F5153">
          <w:rPr>
            <w:noProof/>
            <w:webHidden/>
          </w:rPr>
          <w:t>36</w:t>
        </w:r>
        <w:r w:rsidR="000258A6">
          <w:rPr>
            <w:noProof/>
            <w:webHidden/>
          </w:rPr>
          <w:fldChar w:fldCharType="end"/>
        </w:r>
      </w:hyperlink>
    </w:p>
    <w:p w14:paraId="27EA0906" w14:textId="77777777" w:rsidR="000258A6" w:rsidRDefault="00423D5F">
      <w:pPr>
        <w:pStyle w:val="25"/>
        <w:rPr>
          <w:rFonts w:asciiTheme="minorHAnsi" w:eastAsiaTheme="minorEastAsia" w:hAnsiTheme="minorHAnsi" w:cstheme="minorBidi"/>
          <w:noProof/>
          <w:sz w:val="22"/>
          <w:szCs w:val="22"/>
        </w:rPr>
      </w:pPr>
      <w:hyperlink w:anchor="_Toc203656760" w:history="1">
        <w:r w:rsidR="000258A6" w:rsidRPr="0093521A">
          <w:rPr>
            <w:rStyle w:val="aff5"/>
            <w:rFonts w:eastAsiaTheme="majorEastAsia"/>
            <w:noProof/>
          </w:rPr>
          <w:t>2.8.2 Перечень кварталов и (или) частей кварталов зоны рекреационной деятельности, в том числе перечень кварталов и (или) их частей, в которых допускается возведение физкультурно-оздоровительных, спортивных и спортивно-технических сооружений</w:t>
        </w:r>
        <w:r w:rsidR="000258A6">
          <w:rPr>
            <w:noProof/>
            <w:webHidden/>
          </w:rPr>
          <w:tab/>
        </w:r>
        <w:r w:rsidR="000258A6">
          <w:rPr>
            <w:noProof/>
            <w:webHidden/>
          </w:rPr>
          <w:fldChar w:fldCharType="begin"/>
        </w:r>
        <w:r w:rsidR="000258A6">
          <w:rPr>
            <w:noProof/>
            <w:webHidden/>
          </w:rPr>
          <w:instrText xml:space="preserve"> PAGEREF _Toc203656760 \h </w:instrText>
        </w:r>
        <w:r w:rsidR="000258A6">
          <w:rPr>
            <w:noProof/>
            <w:webHidden/>
          </w:rPr>
        </w:r>
        <w:r w:rsidR="000258A6">
          <w:rPr>
            <w:noProof/>
            <w:webHidden/>
          </w:rPr>
          <w:fldChar w:fldCharType="separate"/>
        </w:r>
        <w:r w:rsidR="001F5153">
          <w:rPr>
            <w:noProof/>
            <w:webHidden/>
          </w:rPr>
          <w:t>39</w:t>
        </w:r>
        <w:r w:rsidR="000258A6">
          <w:rPr>
            <w:noProof/>
            <w:webHidden/>
          </w:rPr>
          <w:fldChar w:fldCharType="end"/>
        </w:r>
      </w:hyperlink>
    </w:p>
    <w:p w14:paraId="5868FD9A" w14:textId="77777777" w:rsidR="000258A6" w:rsidRDefault="00423D5F">
      <w:pPr>
        <w:pStyle w:val="25"/>
        <w:rPr>
          <w:rFonts w:asciiTheme="minorHAnsi" w:eastAsiaTheme="minorEastAsia" w:hAnsiTheme="minorHAnsi" w:cstheme="minorBidi"/>
          <w:noProof/>
          <w:sz w:val="22"/>
          <w:szCs w:val="22"/>
        </w:rPr>
      </w:pPr>
      <w:hyperlink w:anchor="_Toc203656761" w:history="1">
        <w:r w:rsidR="000258A6" w:rsidRPr="0093521A">
          <w:rPr>
            <w:rStyle w:val="aff5"/>
            <w:rFonts w:eastAsiaTheme="majorEastAsia"/>
            <w:noProof/>
          </w:rPr>
          <w:t>2.8.3 Функциональное зонирование территории зоны рекреационной деятельности</w:t>
        </w:r>
        <w:r w:rsidR="000258A6">
          <w:rPr>
            <w:noProof/>
            <w:webHidden/>
          </w:rPr>
          <w:tab/>
        </w:r>
        <w:r w:rsidR="000258A6">
          <w:rPr>
            <w:noProof/>
            <w:webHidden/>
          </w:rPr>
          <w:fldChar w:fldCharType="begin"/>
        </w:r>
        <w:r w:rsidR="000258A6">
          <w:rPr>
            <w:noProof/>
            <w:webHidden/>
          </w:rPr>
          <w:instrText xml:space="preserve"> PAGEREF _Toc203656761 \h </w:instrText>
        </w:r>
        <w:r w:rsidR="000258A6">
          <w:rPr>
            <w:noProof/>
            <w:webHidden/>
          </w:rPr>
        </w:r>
        <w:r w:rsidR="000258A6">
          <w:rPr>
            <w:noProof/>
            <w:webHidden/>
          </w:rPr>
          <w:fldChar w:fldCharType="separate"/>
        </w:r>
        <w:r w:rsidR="001F5153">
          <w:rPr>
            <w:noProof/>
            <w:webHidden/>
          </w:rPr>
          <w:t>40</w:t>
        </w:r>
        <w:r w:rsidR="000258A6">
          <w:rPr>
            <w:noProof/>
            <w:webHidden/>
          </w:rPr>
          <w:fldChar w:fldCharType="end"/>
        </w:r>
      </w:hyperlink>
    </w:p>
    <w:p w14:paraId="4ED5CF4A" w14:textId="77777777" w:rsidR="000258A6" w:rsidRDefault="00423D5F">
      <w:pPr>
        <w:pStyle w:val="25"/>
        <w:rPr>
          <w:rFonts w:asciiTheme="minorHAnsi" w:eastAsiaTheme="minorEastAsia" w:hAnsiTheme="minorHAnsi" w:cstheme="minorBidi"/>
          <w:noProof/>
          <w:sz w:val="22"/>
          <w:szCs w:val="22"/>
        </w:rPr>
      </w:pPr>
      <w:hyperlink w:anchor="_Toc203656762" w:history="1">
        <w:r w:rsidR="000258A6" w:rsidRPr="0093521A">
          <w:rPr>
            <w:rStyle w:val="aff5"/>
            <w:rFonts w:eastAsiaTheme="majorEastAsia"/>
            <w:noProof/>
          </w:rPr>
          <w:t>2.8.4 Перечень временных построек на лесных участках и нормативы их благоустройства</w:t>
        </w:r>
        <w:r w:rsidR="000258A6">
          <w:rPr>
            <w:noProof/>
            <w:webHidden/>
          </w:rPr>
          <w:tab/>
        </w:r>
        <w:r w:rsidR="000258A6">
          <w:rPr>
            <w:noProof/>
            <w:webHidden/>
          </w:rPr>
          <w:fldChar w:fldCharType="begin"/>
        </w:r>
        <w:r w:rsidR="000258A6">
          <w:rPr>
            <w:noProof/>
            <w:webHidden/>
          </w:rPr>
          <w:instrText xml:space="preserve"> PAGEREF _Toc203656762 \h </w:instrText>
        </w:r>
        <w:r w:rsidR="000258A6">
          <w:rPr>
            <w:noProof/>
            <w:webHidden/>
          </w:rPr>
        </w:r>
        <w:r w:rsidR="000258A6">
          <w:rPr>
            <w:noProof/>
            <w:webHidden/>
          </w:rPr>
          <w:fldChar w:fldCharType="separate"/>
        </w:r>
        <w:r w:rsidR="001F5153">
          <w:rPr>
            <w:noProof/>
            <w:webHidden/>
          </w:rPr>
          <w:t>40</w:t>
        </w:r>
        <w:r w:rsidR="000258A6">
          <w:rPr>
            <w:noProof/>
            <w:webHidden/>
          </w:rPr>
          <w:fldChar w:fldCharType="end"/>
        </w:r>
      </w:hyperlink>
    </w:p>
    <w:p w14:paraId="7B7E3B9F" w14:textId="77777777" w:rsidR="000258A6" w:rsidRDefault="00423D5F">
      <w:pPr>
        <w:pStyle w:val="25"/>
        <w:rPr>
          <w:rFonts w:asciiTheme="minorHAnsi" w:eastAsiaTheme="minorEastAsia" w:hAnsiTheme="minorHAnsi" w:cstheme="minorBidi"/>
          <w:noProof/>
          <w:sz w:val="22"/>
          <w:szCs w:val="22"/>
        </w:rPr>
      </w:pPr>
      <w:hyperlink w:anchor="_Toc203656763" w:history="1">
        <w:r w:rsidR="000258A6" w:rsidRPr="0093521A">
          <w:rPr>
            <w:rStyle w:val="aff5"/>
            <w:rFonts w:eastAsiaTheme="majorEastAsia"/>
            <w:noProof/>
          </w:rPr>
          <w:t>2.8.5 Параметры и сроки использования лесов для осуществления рекреационной деятельности</w:t>
        </w:r>
        <w:r w:rsidR="000258A6">
          <w:rPr>
            <w:noProof/>
            <w:webHidden/>
          </w:rPr>
          <w:tab/>
        </w:r>
        <w:r w:rsidR="000258A6">
          <w:rPr>
            <w:noProof/>
            <w:webHidden/>
          </w:rPr>
          <w:fldChar w:fldCharType="begin"/>
        </w:r>
        <w:r w:rsidR="000258A6">
          <w:rPr>
            <w:noProof/>
            <w:webHidden/>
          </w:rPr>
          <w:instrText xml:space="preserve"> PAGEREF _Toc203656763 \h </w:instrText>
        </w:r>
        <w:r w:rsidR="000258A6">
          <w:rPr>
            <w:noProof/>
            <w:webHidden/>
          </w:rPr>
        </w:r>
        <w:r w:rsidR="000258A6">
          <w:rPr>
            <w:noProof/>
            <w:webHidden/>
          </w:rPr>
          <w:fldChar w:fldCharType="separate"/>
        </w:r>
        <w:r w:rsidR="001F5153">
          <w:rPr>
            <w:noProof/>
            <w:webHidden/>
          </w:rPr>
          <w:t>41</w:t>
        </w:r>
        <w:r w:rsidR="000258A6">
          <w:rPr>
            <w:noProof/>
            <w:webHidden/>
          </w:rPr>
          <w:fldChar w:fldCharType="end"/>
        </w:r>
      </w:hyperlink>
    </w:p>
    <w:p w14:paraId="34C238A0" w14:textId="77777777" w:rsidR="000258A6" w:rsidRDefault="00423D5F">
      <w:pPr>
        <w:pStyle w:val="25"/>
        <w:rPr>
          <w:rFonts w:asciiTheme="minorHAnsi" w:eastAsiaTheme="minorEastAsia" w:hAnsiTheme="minorHAnsi" w:cstheme="minorBidi"/>
          <w:noProof/>
          <w:sz w:val="22"/>
          <w:szCs w:val="22"/>
        </w:rPr>
      </w:pPr>
      <w:hyperlink w:anchor="_Toc203656764" w:history="1">
        <w:r w:rsidR="000258A6" w:rsidRPr="0093521A">
          <w:rPr>
            <w:rStyle w:val="aff5"/>
            <w:rFonts w:eastAsiaTheme="majorEastAsia"/>
            <w:noProof/>
          </w:rPr>
          <w:t>2.9 Нормативы, параметры и сроки использования лесов для создания лесных плантаций и их эксплуатации</w:t>
        </w:r>
        <w:r w:rsidR="000258A6">
          <w:rPr>
            <w:noProof/>
            <w:webHidden/>
          </w:rPr>
          <w:tab/>
        </w:r>
        <w:r w:rsidR="000258A6">
          <w:rPr>
            <w:noProof/>
            <w:webHidden/>
          </w:rPr>
          <w:fldChar w:fldCharType="begin"/>
        </w:r>
        <w:r w:rsidR="000258A6">
          <w:rPr>
            <w:noProof/>
            <w:webHidden/>
          </w:rPr>
          <w:instrText xml:space="preserve"> PAGEREF _Toc203656764 \h </w:instrText>
        </w:r>
        <w:r w:rsidR="000258A6">
          <w:rPr>
            <w:noProof/>
            <w:webHidden/>
          </w:rPr>
        </w:r>
        <w:r w:rsidR="000258A6">
          <w:rPr>
            <w:noProof/>
            <w:webHidden/>
          </w:rPr>
          <w:fldChar w:fldCharType="separate"/>
        </w:r>
        <w:r w:rsidR="001F5153">
          <w:rPr>
            <w:noProof/>
            <w:webHidden/>
          </w:rPr>
          <w:t>42</w:t>
        </w:r>
        <w:r w:rsidR="000258A6">
          <w:rPr>
            <w:noProof/>
            <w:webHidden/>
          </w:rPr>
          <w:fldChar w:fldCharType="end"/>
        </w:r>
      </w:hyperlink>
    </w:p>
    <w:p w14:paraId="1A032154" w14:textId="77777777" w:rsidR="000258A6" w:rsidRDefault="00423D5F">
      <w:pPr>
        <w:pStyle w:val="25"/>
        <w:rPr>
          <w:rFonts w:asciiTheme="minorHAnsi" w:eastAsiaTheme="minorEastAsia" w:hAnsiTheme="minorHAnsi" w:cstheme="minorBidi"/>
          <w:noProof/>
          <w:sz w:val="22"/>
          <w:szCs w:val="22"/>
        </w:rPr>
      </w:pPr>
      <w:hyperlink w:anchor="_Toc203656765" w:history="1">
        <w:r w:rsidR="000258A6" w:rsidRPr="0093521A">
          <w:rPr>
            <w:rStyle w:val="aff5"/>
            <w:rFonts w:eastAsiaTheme="majorEastAsia"/>
            <w:noProof/>
          </w:rPr>
          <w:t>2.10 Нормативы, параметры и сроки использования лесов для выращивания лесных плодовых, ягодных, декоративных растений и лекарственных растений</w:t>
        </w:r>
        <w:r w:rsidR="000258A6">
          <w:rPr>
            <w:noProof/>
            <w:webHidden/>
          </w:rPr>
          <w:tab/>
        </w:r>
        <w:r w:rsidR="000258A6">
          <w:rPr>
            <w:noProof/>
            <w:webHidden/>
          </w:rPr>
          <w:fldChar w:fldCharType="begin"/>
        </w:r>
        <w:r w:rsidR="000258A6">
          <w:rPr>
            <w:noProof/>
            <w:webHidden/>
          </w:rPr>
          <w:instrText xml:space="preserve"> PAGEREF _Toc203656765 \h </w:instrText>
        </w:r>
        <w:r w:rsidR="000258A6">
          <w:rPr>
            <w:noProof/>
            <w:webHidden/>
          </w:rPr>
        </w:r>
        <w:r w:rsidR="000258A6">
          <w:rPr>
            <w:noProof/>
            <w:webHidden/>
          </w:rPr>
          <w:fldChar w:fldCharType="separate"/>
        </w:r>
        <w:r w:rsidR="001F5153">
          <w:rPr>
            <w:noProof/>
            <w:webHidden/>
          </w:rPr>
          <w:t>42</w:t>
        </w:r>
        <w:r w:rsidR="000258A6">
          <w:rPr>
            <w:noProof/>
            <w:webHidden/>
          </w:rPr>
          <w:fldChar w:fldCharType="end"/>
        </w:r>
      </w:hyperlink>
    </w:p>
    <w:p w14:paraId="052246C5" w14:textId="77777777" w:rsidR="000258A6" w:rsidRDefault="00423D5F">
      <w:pPr>
        <w:pStyle w:val="25"/>
        <w:rPr>
          <w:rFonts w:asciiTheme="minorHAnsi" w:eastAsiaTheme="minorEastAsia" w:hAnsiTheme="minorHAnsi" w:cstheme="minorBidi"/>
          <w:noProof/>
          <w:sz w:val="22"/>
          <w:szCs w:val="22"/>
        </w:rPr>
      </w:pPr>
      <w:hyperlink w:anchor="_Toc203656766" w:history="1">
        <w:r w:rsidR="000258A6" w:rsidRPr="0093521A">
          <w:rPr>
            <w:rStyle w:val="aff5"/>
            <w:rFonts w:eastAsiaTheme="majorEastAsia"/>
            <w:noProof/>
          </w:rPr>
          <w:t>2.11 Нормативы, параметры и сроки использования лесов для выращивания посадочного материала лесных растений (саженцев, сеянцев)</w:t>
        </w:r>
        <w:r w:rsidR="000258A6">
          <w:rPr>
            <w:noProof/>
            <w:webHidden/>
          </w:rPr>
          <w:tab/>
        </w:r>
        <w:r w:rsidR="000258A6">
          <w:rPr>
            <w:noProof/>
            <w:webHidden/>
          </w:rPr>
          <w:fldChar w:fldCharType="begin"/>
        </w:r>
        <w:r w:rsidR="000258A6">
          <w:rPr>
            <w:noProof/>
            <w:webHidden/>
          </w:rPr>
          <w:instrText xml:space="preserve"> PAGEREF _Toc203656766 \h </w:instrText>
        </w:r>
        <w:r w:rsidR="000258A6">
          <w:rPr>
            <w:noProof/>
            <w:webHidden/>
          </w:rPr>
        </w:r>
        <w:r w:rsidR="000258A6">
          <w:rPr>
            <w:noProof/>
            <w:webHidden/>
          </w:rPr>
          <w:fldChar w:fldCharType="separate"/>
        </w:r>
        <w:r w:rsidR="001F5153">
          <w:rPr>
            <w:noProof/>
            <w:webHidden/>
          </w:rPr>
          <w:t>43</w:t>
        </w:r>
        <w:r w:rsidR="000258A6">
          <w:rPr>
            <w:noProof/>
            <w:webHidden/>
          </w:rPr>
          <w:fldChar w:fldCharType="end"/>
        </w:r>
      </w:hyperlink>
    </w:p>
    <w:p w14:paraId="0F01B056" w14:textId="77777777" w:rsidR="000258A6" w:rsidRDefault="00423D5F">
      <w:pPr>
        <w:pStyle w:val="25"/>
        <w:rPr>
          <w:rFonts w:asciiTheme="minorHAnsi" w:eastAsiaTheme="minorEastAsia" w:hAnsiTheme="minorHAnsi" w:cstheme="minorBidi"/>
          <w:noProof/>
          <w:sz w:val="22"/>
          <w:szCs w:val="22"/>
        </w:rPr>
      </w:pPr>
      <w:hyperlink w:anchor="_Toc203656767" w:history="1">
        <w:r w:rsidR="000258A6" w:rsidRPr="0093521A">
          <w:rPr>
            <w:rStyle w:val="aff5"/>
            <w:rFonts w:eastAsiaTheme="majorEastAsia"/>
            <w:noProof/>
          </w:rPr>
          <w:t>2.12 Нормативы, параметры и сроки использования лесов для выполнения работ по геологическому изучению недр, для разработки месторождений полезных ископаемых</w:t>
        </w:r>
        <w:r w:rsidR="000258A6">
          <w:rPr>
            <w:noProof/>
            <w:webHidden/>
          </w:rPr>
          <w:tab/>
        </w:r>
        <w:r w:rsidR="000258A6">
          <w:rPr>
            <w:noProof/>
            <w:webHidden/>
          </w:rPr>
          <w:fldChar w:fldCharType="begin"/>
        </w:r>
        <w:r w:rsidR="000258A6">
          <w:rPr>
            <w:noProof/>
            <w:webHidden/>
          </w:rPr>
          <w:instrText xml:space="preserve"> PAGEREF _Toc203656767 \h </w:instrText>
        </w:r>
        <w:r w:rsidR="000258A6">
          <w:rPr>
            <w:noProof/>
            <w:webHidden/>
          </w:rPr>
        </w:r>
        <w:r w:rsidR="000258A6">
          <w:rPr>
            <w:noProof/>
            <w:webHidden/>
          </w:rPr>
          <w:fldChar w:fldCharType="separate"/>
        </w:r>
        <w:r w:rsidR="001F5153">
          <w:rPr>
            <w:noProof/>
            <w:webHidden/>
          </w:rPr>
          <w:t>43</w:t>
        </w:r>
        <w:r w:rsidR="000258A6">
          <w:rPr>
            <w:noProof/>
            <w:webHidden/>
          </w:rPr>
          <w:fldChar w:fldCharType="end"/>
        </w:r>
      </w:hyperlink>
    </w:p>
    <w:p w14:paraId="4ED692A2" w14:textId="77777777" w:rsidR="000258A6" w:rsidRDefault="00423D5F">
      <w:pPr>
        <w:pStyle w:val="25"/>
        <w:rPr>
          <w:rFonts w:asciiTheme="minorHAnsi" w:eastAsiaTheme="minorEastAsia" w:hAnsiTheme="minorHAnsi" w:cstheme="minorBidi"/>
          <w:noProof/>
          <w:sz w:val="22"/>
          <w:szCs w:val="22"/>
        </w:rPr>
      </w:pPr>
      <w:hyperlink w:anchor="_Toc203656768" w:history="1">
        <w:r w:rsidR="000258A6" w:rsidRPr="0093521A">
          <w:rPr>
            <w:rStyle w:val="aff5"/>
            <w:rFonts w:eastAsiaTheme="majorEastAsia"/>
            <w:noProof/>
          </w:rPr>
          <w:t>2.13 Нормативы, параметры и сроки использования лесов для строительства и эксплуатации водохранилищ и иных искусственных водных объектов, а также гидротехнических сооружений и специализированных портов</w:t>
        </w:r>
        <w:r w:rsidR="000258A6">
          <w:rPr>
            <w:noProof/>
            <w:webHidden/>
          </w:rPr>
          <w:tab/>
        </w:r>
        <w:r w:rsidR="000258A6">
          <w:rPr>
            <w:noProof/>
            <w:webHidden/>
          </w:rPr>
          <w:fldChar w:fldCharType="begin"/>
        </w:r>
        <w:r w:rsidR="000258A6">
          <w:rPr>
            <w:noProof/>
            <w:webHidden/>
          </w:rPr>
          <w:instrText xml:space="preserve"> PAGEREF _Toc203656768 \h </w:instrText>
        </w:r>
        <w:r w:rsidR="000258A6">
          <w:rPr>
            <w:noProof/>
            <w:webHidden/>
          </w:rPr>
        </w:r>
        <w:r w:rsidR="000258A6">
          <w:rPr>
            <w:noProof/>
            <w:webHidden/>
          </w:rPr>
          <w:fldChar w:fldCharType="separate"/>
        </w:r>
        <w:r w:rsidR="001F5153">
          <w:rPr>
            <w:noProof/>
            <w:webHidden/>
          </w:rPr>
          <w:t>43</w:t>
        </w:r>
        <w:r w:rsidR="000258A6">
          <w:rPr>
            <w:noProof/>
            <w:webHidden/>
          </w:rPr>
          <w:fldChar w:fldCharType="end"/>
        </w:r>
      </w:hyperlink>
    </w:p>
    <w:p w14:paraId="18C41DF5" w14:textId="77777777" w:rsidR="000258A6" w:rsidRDefault="00423D5F">
      <w:pPr>
        <w:pStyle w:val="25"/>
        <w:rPr>
          <w:rFonts w:asciiTheme="minorHAnsi" w:eastAsiaTheme="minorEastAsia" w:hAnsiTheme="minorHAnsi" w:cstheme="minorBidi"/>
          <w:noProof/>
          <w:sz w:val="22"/>
          <w:szCs w:val="22"/>
        </w:rPr>
      </w:pPr>
      <w:hyperlink w:anchor="_Toc203656769" w:history="1">
        <w:r w:rsidR="000258A6" w:rsidRPr="0093521A">
          <w:rPr>
            <w:rStyle w:val="aff5"/>
            <w:rFonts w:eastAsiaTheme="majorEastAsia"/>
            <w:noProof/>
          </w:rPr>
          <w:t>2.14 Нормативы, параметры и сроки использования лесов для строительства, реконструкции и эксплуатации линейных объектов</w:t>
        </w:r>
        <w:r w:rsidR="000258A6">
          <w:rPr>
            <w:noProof/>
            <w:webHidden/>
          </w:rPr>
          <w:tab/>
        </w:r>
        <w:r w:rsidR="000258A6">
          <w:rPr>
            <w:noProof/>
            <w:webHidden/>
          </w:rPr>
          <w:fldChar w:fldCharType="begin"/>
        </w:r>
        <w:r w:rsidR="000258A6">
          <w:rPr>
            <w:noProof/>
            <w:webHidden/>
          </w:rPr>
          <w:instrText xml:space="preserve"> PAGEREF _Toc203656769 \h </w:instrText>
        </w:r>
        <w:r w:rsidR="000258A6">
          <w:rPr>
            <w:noProof/>
            <w:webHidden/>
          </w:rPr>
        </w:r>
        <w:r w:rsidR="000258A6">
          <w:rPr>
            <w:noProof/>
            <w:webHidden/>
          </w:rPr>
          <w:fldChar w:fldCharType="separate"/>
        </w:r>
        <w:r w:rsidR="001F5153">
          <w:rPr>
            <w:noProof/>
            <w:webHidden/>
          </w:rPr>
          <w:t>43</w:t>
        </w:r>
        <w:r w:rsidR="000258A6">
          <w:rPr>
            <w:noProof/>
            <w:webHidden/>
          </w:rPr>
          <w:fldChar w:fldCharType="end"/>
        </w:r>
      </w:hyperlink>
    </w:p>
    <w:p w14:paraId="36BDEFF5" w14:textId="77777777" w:rsidR="000258A6" w:rsidRDefault="00423D5F">
      <w:pPr>
        <w:pStyle w:val="25"/>
        <w:rPr>
          <w:rFonts w:asciiTheme="minorHAnsi" w:eastAsiaTheme="minorEastAsia" w:hAnsiTheme="minorHAnsi" w:cstheme="minorBidi"/>
          <w:noProof/>
          <w:sz w:val="22"/>
          <w:szCs w:val="22"/>
        </w:rPr>
      </w:pPr>
      <w:hyperlink w:anchor="_Toc203656770" w:history="1">
        <w:r w:rsidR="000258A6" w:rsidRPr="0093521A">
          <w:rPr>
            <w:rStyle w:val="aff5"/>
            <w:rFonts w:eastAsiaTheme="majorEastAsia"/>
            <w:noProof/>
          </w:rPr>
          <w:t>2.15 Нормативы, параметры и сроки использования лесов для переработки древесины и иных лесных ресурсов</w:t>
        </w:r>
        <w:r w:rsidR="000258A6">
          <w:rPr>
            <w:noProof/>
            <w:webHidden/>
          </w:rPr>
          <w:tab/>
        </w:r>
        <w:r w:rsidR="000258A6">
          <w:rPr>
            <w:noProof/>
            <w:webHidden/>
          </w:rPr>
          <w:fldChar w:fldCharType="begin"/>
        </w:r>
        <w:r w:rsidR="000258A6">
          <w:rPr>
            <w:noProof/>
            <w:webHidden/>
          </w:rPr>
          <w:instrText xml:space="preserve"> PAGEREF _Toc203656770 \h </w:instrText>
        </w:r>
        <w:r w:rsidR="000258A6">
          <w:rPr>
            <w:noProof/>
            <w:webHidden/>
          </w:rPr>
        </w:r>
        <w:r w:rsidR="000258A6">
          <w:rPr>
            <w:noProof/>
            <w:webHidden/>
          </w:rPr>
          <w:fldChar w:fldCharType="separate"/>
        </w:r>
        <w:r w:rsidR="001F5153">
          <w:rPr>
            <w:noProof/>
            <w:webHidden/>
          </w:rPr>
          <w:t>44</w:t>
        </w:r>
        <w:r w:rsidR="000258A6">
          <w:rPr>
            <w:noProof/>
            <w:webHidden/>
          </w:rPr>
          <w:fldChar w:fldCharType="end"/>
        </w:r>
      </w:hyperlink>
    </w:p>
    <w:p w14:paraId="2FAB6D6F" w14:textId="77777777" w:rsidR="000258A6" w:rsidRDefault="00423D5F">
      <w:pPr>
        <w:pStyle w:val="25"/>
        <w:rPr>
          <w:rFonts w:asciiTheme="minorHAnsi" w:eastAsiaTheme="minorEastAsia" w:hAnsiTheme="minorHAnsi" w:cstheme="minorBidi"/>
          <w:noProof/>
          <w:sz w:val="22"/>
          <w:szCs w:val="22"/>
        </w:rPr>
      </w:pPr>
      <w:hyperlink w:anchor="_Toc203656771" w:history="1">
        <w:r w:rsidR="000258A6" w:rsidRPr="0093521A">
          <w:rPr>
            <w:rStyle w:val="aff5"/>
            <w:rFonts w:eastAsiaTheme="majorEastAsia"/>
            <w:noProof/>
          </w:rPr>
          <w:t>2.16 Нормативы, параметры и сроки использования лесов для осуществления религиозной деятельности</w:t>
        </w:r>
        <w:r w:rsidR="000258A6">
          <w:rPr>
            <w:noProof/>
            <w:webHidden/>
          </w:rPr>
          <w:tab/>
        </w:r>
        <w:r w:rsidR="000258A6">
          <w:rPr>
            <w:noProof/>
            <w:webHidden/>
          </w:rPr>
          <w:fldChar w:fldCharType="begin"/>
        </w:r>
        <w:r w:rsidR="000258A6">
          <w:rPr>
            <w:noProof/>
            <w:webHidden/>
          </w:rPr>
          <w:instrText xml:space="preserve"> PAGEREF _Toc203656771 \h </w:instrText>
        </w:r>
        <w:r w:rsidR="000258A6">
          <w:rPr>
            <w:noProof/>
            <w:webHidden/>
          </w:rPr>
        </w:r>
        <w:r w:rsidR="000258A6">
          <w:rPr>
            <w:noProof/>
            <w:webHidden/>
          </w:rPr>
          <w:fldChar w:fldCharType="separate"/>
        </w:r>
        <w:r w:rsidR="001F5153">
          <w:rPr>
            <w:noProof/>
            <w:webHidden/>
          </w:rPr>
          <w:t>44</w:t>
        </w:r>
        <w:r w:rsidR="000258A6">
          <w:rPr>
            <w:noProof/>
            <w:webHidden/>
          </w:rPr>
          <w:fldChar w:fldCharType="end"/>
        </w:r>
      </w:hyperlink>
    </w:p>
    <w:p w14:paraId="5E921696" w14:textId="77777777" w:rsidR="000258A6" w:rsidRDefault="00423D5F">
      <w:pPr>
        <w:pStyle w:val="25"/>
        <w:rPr>
          <w:rFonts w:asciiTheme="minorHAnsi" w:eastAsiaTheme="minorEastAsia" w:hAnsiTheme="minorHAnsi" w:cstheme="minorBidi"/>
          <w:noProof/>
          <w:sz w:val="22"/>
          <w:szCs w:val="22"/>
        </w:rPr>
      </w:pPr>
      <w:hyperlink w:anchor="_Toc203656772" w:history="1">
        <w:r w:rsidR="000258A6" w:rsidRPr="0093521A">
          <w:rPr>
            <w:rStyle w:val="aff5"/>
            <w:rFonts w:eastAsiaTheme="majorEastAsia"/>
            <w:noProof/>
          </w:rPr>
          <w:t>2.17 Требования к охране, защите и воспроизводству лесов</w:t>
        </w:r>
        <w:r w:rsidR="000258A6">
          <w:rPr>
            <w:noProof/>
            <w:webHidden/>
          </w:rPr>
          <w:tab/>
        </w:r>
        <w:r w:rsidR="000258A6">
          <w:rPr>
            <w:noProof/>
            <w:webHidden/>
          </w:rPr>
          <w:fldChar w:fldCharType="begin"/>
        </w:r>
        <w:r w:rsidR="000258A6">
          <w:rPr>
            <w:noProof/>
            <w:webHidden/>
          </w:rPr>
          <w:instrText xml:space="preserve"> PAGEREF _Toc203656772 \h </w:instrText>
        </w:r>
        <w:r w:rsidR="000258A6">
          <w:rPr>
            <w:noProof/>
            <w:webHidden/>
          </w:rPr>
        </w:r>
        <w:r w:rsidR="000258A6">
          <w:rPr>
            <w:noProof/>
            <w:webHidden/>
          </w:rPr>
          <w:fldChar w:fldCharType="separate"/>
        </w:r>
        <w:r w:rsidR="001F5153">
          <w:rPr>
            <w:noProof/>
            <w:webHidden/>
          </w:rPr>
          <w:t>44</w:t>
        </w:r>
        <w:r w:rsidR="000258A6">
          <w:rPr>
            <w:noProof/>
            <w:webHidden/>
          </w:rPr>
          <w:fldChar w:fldCharType="end"/>
        </w:r>
      </w:hyperlink>
    </w:p>
    <w:p w14:paraId="25795B79" w14:textId="77777777" w:rsidR="000258A6" w:rsidRDefault="00423D5F">
      <w:pPr>
        <w:pStyle w:val="25"/>
        <w:rPr>
          <w:rFonts w:asciiTheme="minorHAnsi" w:eastAsiaTheme="minorEastAsia" w:hAnsiTheme="minorHAnsi" w:cstheme="minorBidi"/>
          <w:noProof/>
          <w:sz w:val="22"/>
          <w:szCs w:val="22"/>
        </w:rPr>
      </w:pPr>
      <w:hyperlink w:anchor="_Toc203656773" w:history="1">
        <w:r w:rsidR="000258A6" w:rsidRPr="0093521A">
          <w:rPr>
            <w:rStyle w:val="aff5"/>
            <w:rFonts w:eastAsiaTheme="majorEastAsia"/>
            <w:noProof/>
          </w:rPr>
          <w:t>2.17.1 Требования к мерам пожарной безопасности в лесах, охране лесов от загрязнения радиоактивными веществами и иного негативного воздействия</w:t>
        </w:r>
        <w:r w:rsidR="000258A6">
          <w:rPr>
            <w:noProof/>
            <w:webHidden/>
          </w:rPr>
          <w:tab/>
        </w:r>
        <w:r w:rsidR="000258A6">
          <w:rPr>
            <w:noProof/>
            <w:webHidden/>
          </w:rPr>
          <w:fldChar w:fldCharType="begin"/>
        </w:r>
        <w:r w:rsidR="000258A6">
          <w:rPr>
            <w:noProof/>
            <w:webHidden/>
          </w:rPr>
          <w:instrText xml:space="preserve"> PAGEREF _Toc203656773 \h </w:instrText>
        </w:r>
        <w:r w:rsidR="000258A6">
          <w:rPr>
            <w:noProof/>
            <w:webHidden/>
          </w:rPr>
        </w:r>
        <w:r w:rsidR="000258A6">
          <w:rPr>
            <w:noProof/>
            <w:webHidden/>
          </w:rPr>
          <w:fldChar w:fldCharType="separate"/>
        </w:r>
        <w:r w:rsidR="001F5153">
          <w:rPr>
            <w:noProof/>
            <w:webHidden/>
          </w:rPr>
          <w:t>44</w:t>
        </w:r>
        <w:r w:rsidR="000258A6">
          <w:rPr>
            <w:noProof/>
            <w:webHidden/>
          </w:rPr>
          <w:fldChar w:fldCharType="end"/>
        </w:r>
      </w:hyperlink>
    </w:p>
    <w:p w14:paraId="3BB708C6" w14:textId="77777777" w:rsidR="000258A6" w:rsidRDefault="00423D5F">
      <w:pPr>
        <w:pStyle w:val="25"/>
        <w:rPr>
          <w:rFonts w:asciiTheme="minorHAnsi" w:eastAsiaTheme="minorEastAsia" w:hAnsiTheme="minorHAnsi" w:cstheme="minorBidi"/>
          <w:noProof/>
          <w:sz w:val="22"/>
          <w:szCs w:val="22"/>
        </w:rPr>
      </w:pPr>
      <w:hyperlink w:anchor="_Toc203656774" w:history="1">
        <w:r w:rsidR="000258A6" w:rsidRPr="0093521A">
          <w:rPr>
            <w:rStyle w:val="aff5"/>
            <w:rFonts w:eastAsiaTheme="majorEastAsia"/>
            <w:noProof/>
          </w:rPr>
          <w:t>2.17.2 Требования к защите лесов</w:t>
        </w:r>
        <w:r w:rsidR="000258A6">
          <w:rPr>
            <w:noProof/>
            <w:webHidden/>
          </w:rPr>
          <w:tab/>
        </w:r>
        <w:r w:rsidR="000258A6">
          <w:rPr>
            <w:noProof/>
            <w:webHidden/>
          </w:rPr>
          <w:fldChar w:fldCharType="begin"/>
        </w:r>
        <w:r w:rsidR="000258A6">
          <w:rPr>
            <w:noProof/>
            <w:webHidden/>
          </w:rPr>
          <w:instrText xml:space="preserve"> PAGEREF _Toc203656774 \h </w:instrText>
        </w:r>
        <w:r w:rsidR="000258A6">
          <w:rPr>
            <w:noProof/>
            <w:webHidden/>
          </w:rPr>
        </w:r>
        <w:r w:rsidR="000258A6">
          <w:rPr>
            <w:noProof/>
            <w:webHidden/>
          </w:rPr>
          <w:fldChar w:fldCharType="separate"/>
        </w:r>
        <w:r w:rsidR="001F5153">
          <w:rPr>
            <w:noProof/>
            <w:webHidden/>
          </w:rPr>
          <w:t>49</w:t>
        </w:r>
        <w:r w:rsidR="000258A6">
          <w:rPr>
            <w:noProof/>
            <w:webHidden/>
          </w:rPr>
          <w:fldChar w:fldCharType="end"/>
        </w:r>
      </w:hyperlink>
    </w:p>
    <w:p w14:paraId="77D86945" w14:textId="77777777" w:rsidR="000258A6" w:rsidRDefault="00423D5F">
      <w:pPr>
        <w:pStyle w:val="25"/>
        <w:rPr>
          <w:rFonts w:asciiTheme="minorHAnsi" w:eastAsiaTheme="minorEastAsia" w:hAnsiTheme="minorHAnsi" w:cstheme="minorBidi"/>
          <w:noProof/>
          <w:sz w:val="22"/>
          <w:szCs w:val="22"/>
        </w:rPr>
      </w:pPr>
      <w:hyperlink w:anchor="_Toc203656775" w:history="1">
        <w:r w:rsidR="000258A6" w:rsidRPr="0093521A">
          <w:rPr>
            <w:rStyle w:val="aff5"/>
            <w:rFonts w:eastAsiaTheme="majorEastAsia"/>
            <w:noProof/>
          </w:rPr>
          <w:t>2.17.2.1 Нормативы и параметры санитарно-оздоровительных мероприятий</w:t>
        </w:r>
        <w:r w:rsidR="000258A6">
          <w:rPr>
            <w:noProof/>
            <w:webHidden/>
          </w:rPr>
          <w:tab/>
        </w:r>
        <w:r w:rsidR="000258A6">
          <w:rPr>
            <w:noProof/>
            <w:webHidden/>
          </w:rPr>
          <w:fldChar w:fldCharType="begin"/>
        </w:r>
        <w:r w:rsidR="000258A6">
          <w:rPr>
            <w:noProof/>
            <w:webHidden/>
          </w:rPr>
          <w:instrText xml:space="preserve"> PAGEREF _Toc203656775 \h </w:instrText>
        </w:r>
        <w:r w:rsidR="000258A6">
          <w:rPr>
            <w:noProof/>
            <w:webHidden/>
          </w:rPr>
        </w:r>
        <w:r w:rsidR="000258A6">
          <w:rPr>
            <w:noProof/>
            <w:webHidden/>
          </w:rPr>
          <w:fldChar w:fldCharType="separate"/>
        </w:r>
        <w:r w:rsidR="001F5153">
          <w:rPr>
            <w:noProof/>
            <w:webHidden/>
          </w:rPr>
          <w:t>49</w:t>
        </w:r>
        <w:r w:rsidR="000258A6">
          <w:rPr>
            <w:noProof/>
            <w:webHidden/>
          </w:rPr>
          <w:fldChar w:fldCharType="end"/>
        </w:r>
      </w:hyperlink>
    </w:p>
    <w:p w14:paraId="444B77FF" w14:textId="77777777" w:rsidR="000258A6" w:rsidRDefault="00423D5F">
      <w:pPr>
        <w:pStyle w:val="25"/>
        <w:rPr>
          <w:rFonts w:asciiTheme="minorHAnsi" w:eastAsiaTheme="minorEastAsia" w:hAnsiTheme="minorHAnsi" w:cstheme="minorBidi"/>
          <w:noProof/>
          <w:sz w:val="22"/>
          <w:szCs w:val="22"/>
        </w:rPr>
      </w:pPr>
      <w:hyperlink w:anchor="_Toc203656776" w:history="1">
        <w:r w:rsidR="000258A6" w:rsidRPr="0093521A">
          <w:rPr>
            <w:rStyle w:val="aff5"/>
            <w:rFonts w:eastAsiaTheme="majorEastAsia"/>
            <w:noProof/>
          </w:rPr>
          <w:t>2.17.2.2 Нормативы и параметры профилактических мероприятий по защите лесов</w:t>
        </w:r>
        <w:r w:rsidR="000258A6">
          <w:rPr>
            <w:noProof/>
            <w:webHidden/>
          </w:rPr>
          <w:tab/>
        </w:r>
        <w:r w:rsidR="000258A6">
          <w:rPr>
            <w:noProof/>
            <w:webHidden/>
          </w:rPr>
          <w:fldChar w:fldCharType="begin"/>
        </w:r>
        <w:r w:rsidR="000258A6">
          <w:rPr>
            <w:noProof/>
            <w:webHidden/>
          </w:rPr>
          <w:instrText xml:space="preserve"> PAGEREF _Toc203656776 \h </w:instrText>
        </w:r>
        <w:r w:rsidR="000258A6">
          <w:rPr>
            <w:noProof/>
            <w:webHidden/>
          </w:rPr>
        </w:r>
        <w:r w:rsidR="000258A6">
          <w:rPr>
            <w:noProof/>
            <w:webHidden/>
          </w:rPr>
          <w:fldChar w:fldCharType="separate"/>
        </w:r>
        <w:r w:rsidR="001F5153">
          <w:rPr>
            <w:noProof/>
            <w:webHidden/>
          </w:rPr>
          <w:t>53</w:t>
        </w:r>
        <w:r w:rsidR="000258A6">
          <w:rPr>
            <w:noProof/>
            <w:webHidden/>
          </w:rPr>
          <w:fldChar w:fldCharType="end"/>
        </w:r>
      </w:hyperlink>
    </w:p>
    <w:p w14:paraId="1E475C1D" w14:textId="77777777" w:rsidR="000258A6" w:rsidRDefault="00423D5F">
      <w:pPr>
        <w:pStyle w:val="25"/>
        <w:rPr>
          <w:rFonts w:asciiTheme="minorHAnsi" w:eastAsiaTheme="minorEastAsia" w:hAnsiTheme="minorHAnsi" w:cstheme="minorBidi"/>
          <w:noProof/>
          <w:sz w:val="22"/>
          <w:szCs w:val="22"/>
        </w:rPr>
      </w:pPr>
      <w:hyperlink w:anchor="_Toc203656777" w:history="1">
        <w:r w:rsidR="000258A6" w:rsidRPr="0093521A">
          <w:rPr>
            <w:rStyle w:val="aff5"/>
            <w:rFonts w:eastAsiaTheme="majorEastAsia"/>
            <w:noProof/>
          </w:rPr>
          <w:t>2.17.2.3 Нормативы и параметры мероприятий по ликвидации очагов вредных организмов, а также других определенных уполномоченным федеральным органом исполнительной власти мероприятий</w:t>
        </w:r>
        <w:r w:rsidR="000258A6">
          <w:rPr>
            <w:noProof/>
            <w:webHidden/>
          </w:rPr>
          <w:tab/>
        </w:r>
        <w:r w:rsidR="000258A6">
          <w:rPr>
            <w:noProof/>
            <w:webHidden/>
          </w:rPr>
          <w:fldChar w:fldCharType="begin"/>
        </w:r>
        <w:r w:rsidR="000258A6">
          <w:rPr>
            <w:noProof/>
            <w:webHidden/>
          </w:rPr>
          <w:instrText xml:space="preserve"> PAGEREF _Toc203656777 \h </w:instrText>
        </w:r>
        <w:r w:rsidR="000258A6">
          <w:rPr>
            <w:noProof/>
            <w:webHidden/>
          </w:rPr>
        </w:r>
        <w:r w:rsidR="000258A6">
          <w:rPr>
            <w:noProof/>
            <w:webHidden/>
          </w:rPr>
          <w:fldChar w:fldCharType="separate"/>
        </w:r>
        <w:r w:rsidR="001F5153">
          <w:rPr>
            <w:noProof/>
            <w:webHidden/>
          </w:rPr>
          <w:t>54</w:t>
        </w:r>
        <w:r w:rsidR="000258A6">
          <w:rPr>
            <w:noProof/>
            <w:webHidden/>
          </w:rPr>
          <w:fldChar w:fldCharType="end"/>
        </w:r>
      </w:hyperlink>
    </w:p>
    <w:p w14:paraId="32A57C48" w14:textId="77777777" w:rsidR="000258A6" w:rsidRDefault="00423D5F">
      <w:pPr>
        <w:pStyle w:val="25"/>
        <w:rPr>
          <w:rFonts w:asciiTheme="minorHAnsi" w:eastAsiaTheme="minorEastAsia" w:hAnsiTheme="minorHAnsi" w:cstheme="minorBidi"/>
          <w:noProof/>
          <w:sz w:val="22"/>
          <w:szCs w:val="22"/>
        </w:rPr>
      </w:pPr>
      <w:hyperlink w:anchor="_Toc203656778" w:history="1">
        <w:r w:rsidR="000258A6" w:rsidRPr="0093521A">
          <w:rPr>
            <w:rStyle w:val="aff5"/>
            <w:rFonts w:eastAsiaTheme="majorEastAsia"/>
            <w:noProof/>
          </w:rPr>
          <w:t>2.17.3 Требования к воспроизводству лесов</w:t>
        </w:r>
        <w:r w:rsidR="000258A6">
          <w:rPr>
            <w:noProof/>
            <w:webHidden/>
          </w:rPr>
          <w:tab/>
        </w:r>
        <w:r w:rsidR="000258A6">
          <w:rPr>
            <w:noProof/>
            <w:webHidden/>
          </w:rPr>
          <w:fldChar w:fldCharType="begin"/>
        </w:r>
        <w:r w:rsidR="000258A6">
          <w:rPr>
            <w:noProof/>
            <w:webHidden/>
          </w:rPr>
          <w:instrText xml:space="preserve"> PAGEREF _Toc203656778 \h </w:instrText>
        </w:r>
        <w:r w:rsidR="000258A6">
          <w:rPr>
            <w:noProof/>
            <w:webHidden/>
          </w:rPr>
        </w:r>
        <w:r w:rsidR="000258A6">
          <w:rPr>
            <w:noProof/>
            <w:webHidden/>
          </w:rPr>
          <w:fldChar w:fldCharType="separate"/>
        </w:r>
        <w:r w:rsidR="001F5153">
          <w:rPr>
            <w:noProof/>
            <w:webHidden/>
          </w:rPr>
          <w:t>55</w:t>
        </w:r>
        <w:r w:rsidR="000258A6">
          <w:rPr>
            <w:noProof/>
            <w:webHidden/>
          </w:rPr>
          <w:fldChar w:fldCharType="end"/>
        </w:r>
      </w:hyperlink>
    </w:p>
    <w:p w14:paraId="119DB565" w14:textId="77777777" w:rsidR="000258A6" w:rsidRDefault="00423D5F">
      <w:pPr>
        <w:pStyle w:val="25"/>
        <w:rPr>
          <w:rFonts w:asciiTheme="minorHAnsi" w:eastAsiaTheme="minorEastAsia" w:hAnsiTheme="minorHAnsi" w:cstheme="minorBidi"/>
          <w:noProof/>
          <w:sz w:val="22"/>
          <w:szCs w:val="22"/>
        </w:rPr>
      </w:pPr>
      <w:hyperlink w:anchor="_Toc203656779" w:history="1">
        <w:r w:rsidR="000258A6" w:rsidRPr="0093521A">
          <w:rPr>
            <w:rStyle w:val="aff5"/>
            <w:rFonts w:eastAsiaTheme="majorEastAsia"/>
            <w:noProof/>
          </w:rPr>
          <w:t>2.17.3.1 Нормативы, параметры, сроки проведения мероприятий по лесовосстановлению, лесоразведению</w:t>
        </w:r>
        <w:r w:rsidR="000258A6">
          <w:rPr>
            <w:noProof/>
            <w:webHidden/>
          </w:rPr>
          <w:tab/>
        </w:r>
        <w:r w:rsidR="000258A6">
          <w:rPr>
            <w:noProof/>
            <w:webHidden/>
          </w:rPr>
          <w:fldChar w:fldCharType="begin"/>
        </w:r>
        <w:r w:rsidR="000258A6">
          <w:rPr>
            <w:noProof/>
            <w:webHidden/>
          </w:rPr>
          <w:instrText xml:space="preserve"> PAGEREF _Toc203656779 \h </w:instrText>
        </w:r>
        <w:r w:rsidR="000258A6">
          <w:rPr>
            <w:noProof/>
            <w:webHidden/>
          </w:rPr>
        </w:r>
        <w:r w:rsidR="000258A6">
          <w:rPr>
            <w:noProof/>
            <w:webHidden/>
          </w:rPr>
          <w:fldChar w:fldCharType="separate"/>
        </w:r>
        <w:r w:rsidR="001F5153">
          <w:rPr>
            <w:noProof/>
            <w:webHidden/>
          </w:rPr>
          <w:t>55</w:t>
        </w:r>
        <w:r w:rsidR="000258A6">
          <w:rPr>
            <w:noProof/>
            <w:webHidden/>
          </w:rPr>
          <w:fldChar w:fldCharType="end"/>
        </w:r>
      </w:hyperlink>
    </w:p>
    <w:p w14:paraId="6A4491FF" w14:textId="77777777" w:rsidR="000258A6" w:rsidRDefault="00423D5F">
      <w:pPr>
        <w:pStyle w:val="25"/>
        <w:rPr>
          <w:rFonts w:asciiTheme="minorHAnsi" w:eastAsiaTheme="minorEastAsia" w:hAnsiTheme="minorHAnsi" w:cstheme="minorBidi"/>
          <w:noProof/>
          <w:sz w:val="22"/>
          <w:szCs w:val="22"/>
        </w:rPr>
      </w:pPr>
      <w:hyperlink w:anchor="_Toc203656780" w:history="1">
        <w:r w:rsidR="000258A6" w:rsidRPr="0093521A">
          <w:rPr>
            <w:rStyle w:val="aff5"/>
            <w:rFonts w:eastAsiaTheme="majorEastAsia"/>
            <w:noProof/>
          </w:rPr>
          <w:t>2.17.3.2 Нормативы, параметры, сроки проведения мероприятий по уходу за лесами</w:t>
        </w:r>
        <w:r w:rsidR="000258A6">
          <w:rPr>
            <w:noProof/>
            <w:webHidden/>
          </w:rPr>
          <w:tab/>
        </w:r>
        <w:r w:rsidR="000258A6">
          <w:rPr>
            <w:noProof/>
            <w:webHidden/>
          </w:rPr>
          <w:fldChar w:fldCharType="begin"/>
        </w:r>
        <w:r w:rsidR="000258A6">
          <w:rPr>
            <w:noProof/>
            <w:webHidden/>
          </w:rPr>
          <w:instrText xml:space="preserve"> PAGEREF _Toc203656780 \h </w:instrText>
        </w:r>
        <w:r w:rsidR="000258A6">
          <w:rPr>
            <w:noProof/>
            <w:webHidden/>
          </w:rPr>
        </w:r>
        <w:r w:rsidR="000258A6">
          <w:rPr>
            <w:noProof/>
            <w:webHidden/>
          </w:rPr>
          <w:fldChar w:fldCharType="separate"/>
        </w:r>
        <w:r w:rsidR="001F5153">
          <w:rPr>
            <w:noProof/>
            <w:webHidden/>
          </w:rPr>
          <w:t>55</w:t>
        </w:r>
        <w:r w:rsidR="000258A6">
          <w:rPr>
            <w:noProof/>
            <w:webHidden/>
          </w:rPr>
          <w:fldChar w:fldCharType="end"/>
        </w:r>
      </w:hyperlink>
    </w:p>
    <w:p w14:paraId="63A1C737" w14:textId="77777777" w:rsidR="000258A6" w:rsidRDefault="00423D5F">
      <w:pPr>
        <w:pStyle w:val="25"/>
        <w:rPr>
          <w:rFonts w:asciiTheme="minorHAnsi" w:eastAsiaTheme="minorEastAsia" w:hAnsiTheme="minorHAnsi" w:cstheme="minorBidi"/>
          <w:noProof/>
          <w:sz w:val="22"/>
          <w:szCs w:val="22"/>
        </w:rPr>
      </w:pPr>
      <w:hyperlink w:anchor="_Toc203656781" w:history="1">
        <w:r w:rsidR="000258A6" w:rsidRPr="0093521A">
          <w:rPr>
            <w:rStyle w:val="aff5"/>
            <w:rFonts w:eastAsiaTheme="majorEastAsia"/>
            <w:noProof/>
          </w:rPr>
          <w:t>2.18 Особенности требований к использованию лесов по лесорастительным зонам и лесным районам, включающим схему лесорастительного районирования городских лесов, особенности требований (по нормативам, параметрам и срокам использования) к различным видам использования лесов в соответствии с лесорастительными зонами и лесными районами</w:t>
        </w:r>
        <w:r w:rsidR="000258A6">
          <w:rPr>
            <w:noProof/>
            <w:webHidden/>
          </w:rPr>
          <w:tab/>
        </w:r>
        <w:r w:rsidR="000258A6">
          <w:rPr>
            <w:noProof/>
            <w:webHidden/>
          </w:rPr>
          <w:fldChar w:fldCharType="begin"/>
        </w:r>
        <w:r w:rsidR="000258A6">
          <w:rPr>
            <w:noProof/>
            <w:webHidden/>
          </w:rPr>
          <w:instrText xml:space="preserve"> PAGEREF _Toc203656781 \h </w:instrText>
        </w:r>
        <w:r w:rsidR="000258A6">
          <w:rPr>
            <w:noProof/>
            <w:webHidden/>
          </w:rPr>
        </w:r>
        <w:r w:rsidR="000258A6">
          <w:rPr>
            <w:noProof/>
            <w:webHidden/>
          </w:rPr>
          <w:fldChar w:fldCharType="separate"/>
        </w:r>
        <w:r w:rsidR="001F5153">
          <w:rPr>
            <w:noProof/>
            <w:webHidden/>
          </w:rPr>
          <w:t>56</w:t>
        </w:r>
        <w:r w:rsidR="000258A6">
          <w:rPr>
            <w:noProof/>
            <w:webHidden/>
          </w:rPr>
          <w:fldChar w:fldCharType="end"/>
        </w:r>
      </w:hyperlink>
    </w:p>
    <w:p w14:paraId="5064722E" w14:textId="77777777" w:rsidR="000258A6" w:rsidRDefault="00423D5F">
      <w:pPr>
        <w:pStyle w:val="25"/>
        <w:rPr>
          <w:rFonts w:asciiTheme="minorHAnsi" w:eastAsiaTheme="minorEastAsia" w:hAnsiTheme="minorHAnsi" w:cstheme="minorBidi"/>
          <w:noProof/>
          <w:sz w:val="22"/>
          <w:szCs w:val="22"/>
        </w:rPr>
      </w:pPr>
      <w:hyperlink w:anchor="_Toc203656782" w:history="1">
        <w:r w:rsidR="000258A6" w:rsidRPr="0093521A">
          <w:rPr>
            <w:rStyle w:val="aff5"/>
            <w:rFonts w:eastAsiaTheme="majorEastAsia"/>
            <w:noProof/>
          </w:rPr>
          <w:t xml:space="preserve">ГЛАВА </w:t>
        </w:r>
        <w:r w:rsidR="000258A6" w:rsidRPr="0093521A">
          <w:rPr>
            <w:rStyle w:val="aff5"/>
            <w:rFonts w:eastAsiaTheme="majorEastAsia"/>
            <w:noProof/>
            <w:lang w:val="en-US"/>
          </w:rPr>
          <w:t>III</w:t>
        </w:r>
        <w:r w:rsidR="000258A6">
          <w:rPr>
            <w:noProof/>
            <w:webHidden/>
          </w:rPr>
          <w:tab/>
        </w:r>
        <w:r w:rsidR="000258A6">
          <w:rPr>
            <w:noProof/>
            <w:webHidden/>
          </w:rPr>
          <w:fldChar w:fldCharType="begin"/>
        </w:r>
        <w:r w:rsidR="000258A6">
          <w:rPr>
            <w:noProof/>
            <w:webHidden/>
          </w:rPr>
          <w:instrText xml:space="preserve"> PAGEREF _Toc203656782 \h </w:instrText>
        </w:r>
        <w:r w:rsidR="000258A6">
          <w:rPr>
            <w:noProof/>
            <w:webHidden/>
          </w:rPr>
        </w:r>
        <w:r w:rsidR="000258A6">
          <w:rPr>
            <w:noProof/>
            <w:webHidden/>
          </w:rPr>
          <w:fldChar w:fldCharType="separate"/>
        </w:r>
        <w:r w:rsidR="001F5153">
          <w:rPr>
            <w:noProof/>
            <w:webHidden/>
          </w:rPr>
          <w:t>57</w:t>
        </w:r>
        <w:r w:rsidR="000258A6">
          <w:rPr>
            <w:noProof/>
            <w:webHidden/>
          </w:rPr>
          <w:fldChar w:fldCharType="end"/>
        </w:r>
      </w:hyperlink>
    </w:p>
    <w:p w14:paraId="387D2973" w14:textId="77777777" w:rsidR="000258A6" w:rsidRDefault="00423D5F">
      <w:pPr>
        <w:pStyle w:val="25"/>
        <w:rPr>
          <w:rFonts w:asciiTheme="minorHAnsi" w:eastAsiaTheme="minorEastAsia" w:hAnsiTheme="minorHAnsi" w:cstheme="minorBidi"/>
          <w:noProof/>
          <w:sz w:val="22"/>
          <w:szCs w:val="22"/>
        </w:rPr>
      </w:pPr>
      <w:hyperlink w:anchor="_Toc203656783" w:history="1">
        <w:r w:rsidR="000258A6" w:rsidRPr="0093521A">
          <w:rPr>
            <w:rStyle w:val="aff5"/>
            <w:rFonts w:eastAsiaTheme="majorEastAsia"/>
            <w:noProof/>
          </w:rPr>
          <w:t>3.1 Ограничения по видам целевого назначения лесов</w:t>
        </w:r>
        <w:r w:rsidR="000258A6">
          <w:rPr>
            <w:noProof/>
            <w:webHidden/>
          </w:rPr>
          <w:tab/>
        </w:r>
        <w:r w:rsidR="000258A6">
          <w:rPr>
            <w:noProof/>
            <w:webHidden/>
          </w:rPr>
          <w:fldChar w:fldCharType="begin"/>
        </w:r>
        <w:r w:rsidR="000258A6">
          <w:rPr>
            <w:noProof/>
            <w:webHidden/>
          </w:rPr>
          <w:instrText xml:space="preserve"> PAGEREF _Toc203656783 \h </w:instrText>
        </w:r>
        <w:r w:rsidR="000258A6">
          <w:rPr>
            <w:noProof/>
            <w:webHidden/>
          </w:rPr>
        </w:r>
        <w:r w:rsidR="000258A6">
          <w:rPr>
            <w:noProof/>
            <w:webHidden/>
          </w:rPr>
          <w:fldChar w:fldCharType="separate"/>
        </w:r>
        <w:r w:rsidR="001F5153">
          <w:rPr>
            <w:noProof/>
            <w:webHidden/>
          </w:rPr>
          <w:t>57</w:t>
        </w:r>
        <w:r w:rsidR="000258A6">
          <w:rPr>
            <w:noProof/>
            <w:webHidden/>
          </w:rPr>
          <w:fldChar w:fldCharType="end"/>
        </w:r>
      </w:hyperlink>
    </w:p>
    <w:p w14:paraId="34ABF958" w14:textId="77777777" w:rsidR="000258A6" w:rsidRDefault="00423D5F">
      <w:pPr>
        <w:pStyle w:val="25"/>
        <w:rPr>
          <w:rFonts w:asciiTheme="minorHAnsi" w:eastAsiaTheme="minorEastAsia" w:hAnsiTheme="minorHAnsi" w:cstheme="minorBidi"/>
          <w:noProof/>
          <w:sz w:val="22"/>
          <w:szCs w:val="22"/>
        </w:rPr>
      </w:pPr>
      <w:hyperlink w:anchor="_Toc203656784" w:history="1">
        <w:r w:rsidR="000258A6" w:rsidRPr="0093521A">
          <w:rPr>
            <w:rStyle w:val="aff5"/>
            <w:rFonts w:eastAsiaTheme="majorEastAsia"/>
            <w:noProof/>
          </w:rPr>
          <w:t>3.2 Ограничения по видам особо защитных участков лесов</w:t>
        </w:r>
        <w:r w:rsidR="000258A6">
          <w:rPr>
            <w:noProof/>
            <w:webHidden/>
          </w:rPr>
          <w:tab/>
        </w:r>
        <w:r w:rsidR="000258A6">
          <w:rPr>
            <w:noProof/>
            <w:webHidden/>
          </w:rPr>
          <w:fldChar w:fldCharType="begin"/>
        </w:r>
        <w:r w:rsidR="000258A6">
          <w:rPr>
            <w:noProof/>
            <w:webHidden/>
          </w:rPr>
          <w:instrText xml:space="preserve"> PAGEREF _Toc203656784 \h </w:instrText>
        </w:r>
        <w:r w:rsidR="000258A6">
          <w:rPr>
            <w:noProof/>
            <w:webHidden/>
          </w:rPr>
        </w:r>
        <w:r w:rsidR="000258A6">
          <w:rPr>
            <w:noProof/>
            <w:webHidden/>
          </w:rPr>
          <w:fldChar w:fldCharType="separate"/>
        </w:r>
        <w:r w:rsidR="001F5153">
          <w:rPr>
            <w:noProof/>
            <w:webHidden/>
          </w:rPr>
          <w:t>58</w:t>
        </w:r>
        <w:r w:rsidR="000258A6">
          <w:rPr>
            <w:noProof/>
            <w:webHidden/>
          </w:rPr>
          <w:fldChar w:fldCharType="end"/>
        </w:r>
      </w:hyperlink>
    </w:p>
    <w:p w14:paraId="44897345" w14:textId="77777777" w:rsidR="000258A6" w:rsidRDefault="00423D5F">
      <w:pPr>
        <w:pStyle w:val="25"/>
        <w:rPr>
          <w:rFonts w:asciiTheme="minorHAnsi" w:eastAsiaTheme="minorEastAsia" w:hAnsiTheme="minorHAnsi" w:cstheme="minorBidi"/>
          <w:noProof/>
          <w:sz w:val="22"/>
          <w:szCs w:val="22"/>
        </w:rPr>
      </w:pPr>
      <w:hyperlink w:anchor="_Toc203656785" w:history="1">
        <w:r w:rsidR="000258A6" w:rsidRPr="0093521A">
          <w:rPr>
            <w:rStyle w:val="aff5"/>
            <w:rFonts w:eastAsiaTheme="majorEastAsia"/>
            <w:noProof/>
          </w:rPr>
          <w:t>3.3 Ограничения по видам использования лесов</w:t>
        </w:r>
        <w:r w:rsidR="000258A6">
          <w:rPr>
            <w:noProof/>
            <w:webHidden/>
          </w:rPr>
          <w:tab/>
        </w:r>
        <w:r w:rsidR="000258A6">
          <w:rPr>
            <w:noProof/>
            <w:webHidden/>
          </w:rPr>
          <w:fldChar w:fldCharType="begin"/>
        </w:r>
        <w:r w:rsidR="000258A6">
          <w:rPr>
            <w:noProof/>
            <w:webHidden/>
          </w:rPr>
          <w:instrText xml:space="preserve"> PAGEREF _Toc203656785 \h </w:instrText>
        </w:r>
        <w:r w:rsidR="000258A6">
          <w:rPr>
            <w:noProof/>
            <w:webHidden/>
          </w:rPr>
        </w:r>
        <w:r w:rsidR="000258A6">
          <w:rPr>
            <w:noProof/>
            <w:webHidden/>
          </w:rPr>
          <w:fldChar w:fldCharType="separate"/>
        </w:r>
        <w:r w:rsidR="001F5153">
          <w:rPr>
            <w:noProof/>
            <w:webHidden/>
          </w:rPr>
          <w:t>58</w:t>
        </w:r>
        <w:r w:rsidR="000258A6">
          <w:rPr>
            <w:noProof/>
            <w:webHidden/>
          </w:rPr>
          <w:fldChar w:fldCharType="end"/>
        </w:r>
      </w:hyperlink>
    </w:p>
    <w:p w14:paraId="6817F0C9" w14:textId="77777777" w:rsidR="00E71698" w:rsidRDefault="00DD20B5">
      <w:pPr>
        <w:sectPr w:rsidR="00E71698">
          <w:footerReference w:type="default" r:id="rId8"/>
          <w:pgSz w:w="11906" w:h="16838"/>
          <w:pgMar w:top="567" w:right="567" w:bottom="851" w:left="1418" w:header="709" w:footer="45" w:gutter="0"/>
          <w:cols w:space="708"/>
          <w:titlePg/>
        </w:sectPr>
      </w:pPr>
      <w:r>
        <w:fldChar w:fldCharType="end"/>
      </w:r>
    </w:p>
    <w:p w14:paraId="797D3D3C" w14:textId="77777777" w:rsidR="00E71698" w:rsidRDefault="00DD20B5">
      <w:pPr>
        <w:pStyle w:val="2"/>
        <w:spacing w:before="240" w:after="240"/>
      </w:pPr>
      <w:bookmarkStart w:id="8" w:name="_Toc203656711"/>
      <w:r>
        <w:lastRenderedPageBreak/>
        <w:t>ВВЕДЕНИЕ</w:t>
      </w:r>
      <w:bookmarkEnd w:id="7"/>
      <w:bookmarkEnd w:id="8"/>
    </w:p>
    <w:p w14:paraId="54A32E6B" w14:textId="77777777" w:rsidR="00E71698" w:rsidRDefault="00DD20B5">
      <w:pPr>
        <w:widowControl w:val="0"/>
        <w:spacing w:line="276" w:lineRule="auto"/>
        <w:ind w:firstLine="709"/>
        <w:jc w:val="both"/>
      </w:pPr>
      <w:r>
        <w:t>Настоящий лесохозяйственный регламе</w:t>
      </w:r>
      <w:r w:rsidR="00724BDA">
        <w:t xml:space="preserve">нт разработан в соответствии с </w:t>
      </w:r>
      <w:r>
        <w:t>Лесн</w:t>
      </w:r>
      <w:r w:rsidR="00724BDA">
        <w:t>ым</w:t>
      </w:r>
      <w:r w:rsidR="00DD49E7">
        <w:t xml:space="preserve"> Кодекс</w:t>
      </w:r>
      <w:r w:rsidR="00724BDA">
        <w:t>ом</w:t>
      </w:r>
      <w:r w:rsidR="00DD49E7">
        <w:t xml:space="preserve"> Российской Федерации, </w:t>
      </w:r>
      <w:r>
        <w:t>приказом Министерства природных ресурсов и экологии Российской Федерации от 27</w:t>
      </w:r>
      <w:r w:rsidR="00AC2136">
        <w:t>.02.</w:t>
      </w:r>
      <w:r>
        <w:t>2017 г. № 72 «Об утверждении состава лесохозяйственных регламентов, порядка их разработки, сроков их действия и порядка внесения в них изменений».</w:t>
      </w:r>
    </w:p>
    <w:p w14:paraId="13388FDF" w14:textId="77777777" w:rsidR="00E71698" w:rsidRDefault="00FC08F0">
      <w:pPr>
        <w:widowControl w:val="0"/>
        <w:spacing w:line="276" w:lineRule="auto"/>
        <w:ind w:firstLine="709"/>
        <w:jc w:val="both"/>
      </w:pPr>
      <w:r>
        <w:t>Л</w:t>
      </w:r>
      <w:r w:rsidR="00DD20B5">
        <w:t xml:space="preserve">есохозяйственный регламент является основой осуществления использования, охраны, защиты и воспроизводства лесов, расположенных </w:t>
      </w:r>
      <w:r w:rsidR="00E00808">
        <w:t>на землях городского округа Жуковский.</w:t>
      </w:r>
      <w:r w:rsidR="00DD20B5">
        <w:t xml:space="preserve"> </w:t>
      </w:r>
    </w:p>
    <w:p w14:paraId="7BF41F0C" w14:textId="77777777" w:rsidR="00E71698" w:rsidRPr="003A4D18" w:rsidRDefault="00DD20B5">
      <w:pPr>
        <w:widowControl w:val="0"/>
        <w:spacing w:line="276" w:lineRule="auto"/>
        <w:ind w:firstLine="709"/>
        <w:jc w:val="both"/>
      </w:pPr>
      <w:r>
        <w:t xml:space="preserve">Лесной кодекс Российской Федерации устанавливает обязательность исполнения включенных в лесохозяйственный регламент требований всеми гражданами и юридическими лицами, осуществляющими использование, охрану, защиту, воспроизводство лесов в границах </w:t>
      </w:r>
      <w:r w:rsidR="00526D5E">
        <w:t>городског</w:t>
      </w:r>
      <w:r w:rsidR="00526D5E" w:rsidRPr="003A4D18">
        <w:t>о округа Жуковский</w:t>
      </w:r>
      <w:r w:rsidRPr="003A4D18">
        <w:t>.</w:t>
      </w:r>
    </w:p>
    <w:p w14:paraId="5F5802AC" w14:textId="77777777" w:rsidR="00FE1519" w:rsidRDefault="00254A13" w:rsidP="00FE1519">
      <w:pPr>
        <w:widowControl w:val="0"/>
        <w:spacing w:line="276" w:lineRule="auto"/>
        <w:ind w:firstLine="709"/>
        <w:jc w:val="both"/>
      </w:pPr>
      <w:r w:rsidRPr="003A4D18">
        <w:t>Основой разработки данного лесохозяйственного</w:t>
      </w:r>
      <w:r w:rsidR="00526D5E" w:rsidRPr="003A4D18">
        <w:t xml:space="preserve"> </w:t>
      </w:r>
      <w:r w:rsidRPr="003A4D18">
        <w:t xml:space="preserve">регламента служат </w:t>
      </w:r>
      <w:r w:rsidR="00773480" w:rsidRPr="003A4D18">
        <w:t xml:space="preserve">материалы лесоустройства </w:t>
      </w:r>
      <w:r w:rsidRPr="003A4D18">
        <w:t>городских лесов горо</w:t>
      </w:r>
      <w:r w:rsidR="008C2CC2" w:rsidRPr="003A4D18">
        <w:t xml:space="preserve">да Жуковский в </w:t>
      </w:r>
      <w:r w:rsidR="008F7905" w:rsidRPr="003A4D18">
        <w:t>2013</w:t>
      </w:r>
      <w:r w:rsidR="00773480" w:rsidRPr="003A4D18">
        <w:t xml:space="preserve"> г</w:t>
      </w:r>
      <w:r w:rsidR="008C2CC2" w:rsidRPr="003A4D18">
        <w:t>оду</w:t>
      </w:r>
      <w:r w:rsidR="00FE1519" w:rsidRPr="003A4D18">
        <w:t>.</w:t>
      </w:r>
      <w:r w:rsidR="00FE1519">
        <w:t xml:space="preserve"> </w:t>
      </w:r>
    </w:p>
    <w:p w14:paraId="4E6B6F4E" w14:textId="77777777" w:rsidR="008C2CC2" w:rsidRDefault="008C2CC2" w:rsidP="008C2CC2">
      <w:pPr>
        <w:widowControl w:val="0"/>
        <w:spacing w:line="276" w:lineRule="auto"/>
        <w:ind w:firstLine="709"/>
        <w:jc w:val="both"/>
      </w:pPr>
      <w:r w:rsidRPr="003A4D18">
        <w:t>Срок действия лесохозяйственного регламента - 10 лет с момента его утверждения в установленном порядке.</w:t>
      </w:r>
    </w:p>
    <w:p w14:paraId="0A99CF9E" w14:textId="77777777" w:rsidR="00E71698" w:rsidRDefault="00773480" w:rsidP="00773480">
      <w:pPr>
        <w:widowControl w:val="0"/>
        <w:spacing w:line="276" w:lineRule="auto"/>
        <w:ind w:firstLine="709"/>
        <w:jc w:val="both"/>
      </w:pPr>
      <w:r w:rsidRPr="00615892">
        <w:t xml:space="preserve">Основанием для </w:t>
      </w:r>
      <w:r w:rsidR="00615892" w:rsidRPr="00615892">
        <w:t>разработки лесохозяйственного</w:t>
      </w:r>
      <w:r w:rsidRPr="00615892">
        <w:t xml:space="preserve"> регламент</w:t>
      </w:r>
      <w:r w:rsidR="00615892" w:rsidRPr="00615892">
        <w:t>а</w:t>
      </w:r>
      <w:r w:rsidRPr="00615892">
        <w:t xml:space="preserve"> послужил </w:t>
      </w:r>
      <w:r w:rsidR="00615892" w:rsidRPr="00615892">
        <w:t>контракт от 20.05.2025 г. № 105-мк/2025</w:t>
      </w:r>
      <w:r w:rsidRPr="00615892">
        <w:t xml:space="preserve"> на оказание услуг </w:t>
      </w:r>
      <w:r w:rsidR="00615892" w:rsidRPr="00615892">
        <w:t xml:space="preserve">по разработке лесохозяйственного </w:t>
      </w:r>
      <w:r w:rsidRPr="00615892">
        <w:t>регламент</w:t>
      </w:r>
      <w:r w:rsidR="00615892" w:rsidRPr="00615892">
        <w:t>а</w:t>
      </w:r>
      <w:r w:rsidRPr="00615892">
        <w:t xml:space="preserve"> </w:t>
      </w:r>
      <w:r w:rsidR="00FD5544" w:rsidRPr="00615892">
        <w:t xml:space="preserve">лесничества городского округа </w:t>
      </w:r>
      <w:r w:rsidR="00F92290" w:rsidRPr="00615892">
        <w:t>Ж</w:t>
      </w:r>
      <w:r w:rsidR="00FD5544" w:rsidRPr="00615892">
        <w:t>уковский</w:t>
      </w:r>
      <w:r w:rsidR="00FC08F0" w:rsidRPr="00615892">
        <w:t xml:space="preserve"> Московской области</w:t>
      </w:r>
      <w:r w:rsidRPr="00615892">
        <w:t>.</w:t>
      </w:r>
    </w:p>
    <w:p w14:paraId="49BE906D" w14:textId="77777777" w:rsidR="00D67D4B" w:rsidRDefault="00D67D4B" w:rsidP="00773480">
      <w:pPr>
        <w:widowControl w:val="0"/>
        <w:spacing w:line="276" w:lineRule="auto"/>
        <w:ind w:firstLine="709"/>
        <w:jc w:val="both"/>
      </w:pPr>
      <w:r>
        <w:t xml:space="preserve">Сведения о разработчике </w:t>
      </w:r>
    </w:p>
    <w:p w14:paraId="2EB78FFF" w14:textId="77777777" w:rsidR="00D67D4B" w:rsidRPr="00615892" w:rsidRDefault="00D67D4B" w:rsidP="00773480">
      <w:pPr>
        <w:widowControl w:val="0"/>
        <w:spacing w:line="276" w:lineRule="auto"/>
        <w:ind w:firstLine="709"/>
        <w:jc w:val="both"/>
      </w:pPr>
      <w:r>
        <w:t>Лесохозяйственный регламент разработан обществом с ограниченной ответственностью Научно-производственное предприятие «Академический цент лесного проектирования и инноваций» (ООО НПП «АЦЛПИ»)</w:t>
      </w:r>
      <w:r w:rsidR="009232D0">
        <w:t>.</w:t>
      </w:r>
    </w:p>
    <w:p w14:paraId="531C00C7" w14:textId="77777777" w:rsidR="00E71698" w:rsidRDefault="00DD20B5">
      <w:pPr>
        <w:widowControl w:val="0"/>
        <w:spacing w:line="276" w:lineRule="auto"/>
        <w:ind w:firstLine="709"/>
        <w:jc w:val="both"/>
        <w:rPr>
          <w:rFonts w:eastAsiaTheme="minorHAnsi"/>
          <w:color w:val="000000"/>
          <w:lang w:eastAsia="en-US"/>
        </w:rPr>
      </w:pPr>
      <w:r>
        <w:rPr>
          <w:rFonts w:eastAsiaTheme="minorHAnsi"/>
          <w:color w:val="000000"/>
          <w:lang w:eastAsia="en-US"/>
        </w:rPr>
        <w:t xml:space="preserve">Юридический адрес: 394026, Воронежская область, г. Воронеж, Московский проспект, </w:t>
      </w:r>
      <w:r w:rsidR="00D67D4B">
        <w:rPr>
          <w:rFonts w:eastAsiaTheme="minorHAnsi"/>
          <w:color w:val="000000"/>
          <w:lang w:eastAsia="en-US"/>
        </w:rPr>
        <w:t xml:space="preserve">     </w:t>
      </w:r>
      <w:r>
        <w:rPr>
          <w:rFonts w:eastAsiaTheme="minorHAnsi"/>
          <w:color w:val="000000"/>
          <w:lang w:eastAsia="en-US"/>
        </w:rPr>
        <w:t>д. 19, помещение 1/35.</w:t>
      </w:r>
    </w:p>
    <w:p w14:paraId="7456B5A5" w14:textId="77777777" w:rsidR="00E71698" w:rsidRDefault="00DD20B5">
      <w:pPr>
        <w:widowControl w:val="0"/>
        <w:spacing w:line="276" w:lineRule="auto"/>
        <w:ind w:firstLine="709"/>
        <w:jc w:val="both"/>
        <w:rPr>
          <w:rFonts w:eastAsiaTheme="minorHAnsi"/>
          <w:color w:val="000000"/>
          <w:lang w:eastAsia="en-US"/>
        </w:rPr>
      </w:pPr>
      <w:r>
        <w:rPr>
          <w:rFonts w:eastAsiaTheme="minorHAnsi"/>
          <w:color w:val="000000"/>
          <w:lang w:eastAsia="en-US"/>
        </w:rPr>
        <w:t>Почтовый адрес: 394026, Воронежская область, г. Воронеж, Московский проспект, д. 19, помещение 1/35.</w:t>
      </w:r>
    </w:p>
    <w:p w14:paraId="3D837599" w14:textId="77777777" w:rsidR="00B93467" w:rsidRDefault="00B93467">
      <w:pPr>
        <w:widowControl w:val="0"/>
        <w:spacing w:line="276" w:lineRule="auto"/>
        <w:ind w:firstLine="709"/>
        <w:jc w:val="both"/>
        <w:rPr>
          <w:rFonts w:eastAsiaTheme="minorHAnsi"/>
          <w:color w:val="000000"/>
          <w:lang w:eastAsia="en-US"/>
        </w:rPr>
      </w:pPr>
      <w:r>
        <w:rPr>
          <w:rFonts w:eastAsiaTheme="minorHAnsi"/>
          <w:color w:val="000000"/>
          <w:lang w:eastAsia="en-US"/>
        </w:rPr>
        <w:t>Телефон/факс: 8 (952) 545-32-62</w:t>
      </w:r>
    </w:p>
    <w:p w14:paraId="774355C1" w14:textId="77777777" w:rsidR="00E71698" w:rsidRPr="00EC4A4E" w:rsidRDefault="00B93467" w:rsidP="00797DD1">
      <w:pPr>
        <w:widowControl w:val="0"/>
        <w:spacing w:line="276" w:lineRule="auto"/>
        <w:ind w:firstLine="709"/>
        <w:rPr>
          <w:rFonts w:eastAsiaTheme="minorHAnsi"/>
          <w:color w:val="0066FF"/>
          <w:lang w:eastAsia="en-US"/>
        </w:rPr>
      </w:pPr>
      <w:r w:rsidRPr="00B93467">
        <w:rPr>
          <w:rFonts w:eastAsiaTheme="minorHAnsi"/>
          <w:color w:val="000000"/>
          <w:lang w:eastAsia="en-US"/>
        </w:rPr>
        <w:t>Электронный адрес:</w:t>
      </w:r>
      <w:r>
        <w:rPr>
          <w:rFonts w:eastAsiaTheme="minorHAnsi"/>
          <w:color w:val="000000"/>
          <w:lang w:eastAsia="en-US"/>
        </w:rPr>
        <w:t xml:space="preserve"> </w:t>
      </w:r>
      <w:r w:rsidR="00DD20B5" w:rsidRPr="00EC4A4E">
        <w:rPr>
          <w:rFonts w:eastAsiaTheme="minorHAnsi"/>
          <w:color w:val="0066FF"/>
          <w:lang w:eastAsia="en-US"/>
        </w:rPr>
        <w:t>ACLPI@yandex.ru</w:t>
      </w:r>
    </w:p>
    <w:p w14:paraId="6D3DD1E2" w14:textId="77777777" w:rsidR="00797DD1" w:rsidRDefault="00797DD1" w:rsidP="00797DD1">
      <w:pPr>
        <w:widowControl w:val="0"/>
        <w:spacing w:line="276" w:lineRule="auto"/>
        <w:ind w:firstLine="709"/>
        <w:rPr>
          <w:rFonts w:eastAsiaTheme="minorHAnsi"/>
          <w:color w:val="0000FF"/>
          <w:lang w:eastAsia="en-US"/>
        </w:rPr>
      </w:pPr>
    </w:p>
    <w:p w14:paraId="77A9C635" w14:textId="77777777" w:rsidR="00797DD1" w:rsidRDefault="00797DD1" w:rsidP="00797DD1">
      <w:pPr>
        <w:widowControl w:val="0"/>
        <w:spacing w:line="276" w:lineRule="auto"/>
        <w:ind w:firstLine="709"/>
        <w:sectPr w:rsidR="00797DD1">
          <w:pgSz w:w="11906" w:h="16838"/>
          <w:pgMar w:top="567" w:right="567" w:bottom="851" w:left="1418" w:header="709" w:footer="45" w:gutter="0"/>
          <w:cols w:space="708"/>
        </w:sectPr>
      </w:pPr>
    </w:p>
    <w:p w14:paraId="4725C9E0" w14:textId="77777777" w:rsidR="00E71698" w:rsidRDefault="00DD20B5" w:rsidP="009069F2">
      <w:pPr>
        <w:widowControl w:val="0"/>
        <w:spacing w:after="240"/>
        <w:ind w:firstLine="709"/>
        <w:jc w:val="both"/>
        <w:rPr>
          <w:b/>
          <w:bCs/>
        </w:rPr>
      </w:pPr>
      <w:r w:rsidRPr="000F1DA2">
        <w:rPr>
          <w:b/>
          <w:bCs/>
        </w:rPr>
        <w:lastRenderedPageBreak/>
        <w:t>Перечень законодательных и иных нормативно-правовых актов, нормативно-технических, методических и проектных документов, на основе которых разработан лесохозяйственный регламент:</w:t>
      </w:r>
    </w:p>
    <w:p w14:paraId="0FBE8280"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04.12.2006</w:t>
      </w:r>
      <w:r w:rsidR="00AC2136">
        <w:rPr>
          <w:rFonts w:eastAsia="Andale Sans UI"/>
          <w:bCs/>
          <w:lang w:eastAsia="zh-CN"/>
        </w:rPr>
        <w:t xml:space="preserve"> г.</w:t>
      </w:r>
      <w:r>
        <w:rPr>
          <w:rFonts w:eastAsia="Andale Sans UI"/>
          <w:bCs/>
          <w:lang w:eastAsia="zh-CN"/>
        </w:rPr>
        <w:t xml:space="preserve"> № 200-ФЗ «Лесной кодекс Российской Федерации».</w:t>
      </w:r>
    </w:p>
    <w:p w14:paraId="1AA12019" w14:textId="77777777" w:rsidR="008F7905" w:rsidRDefault="008F790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25.10.2001 г. № 136-ФЗ «Земельный кодекс Российской Федерации».</w:t>
      </w:r>
    </w:p>
    <w:p w14:paraId="32593061" w14:textId="77777777" w:rsidR="008F7905" w:rsidRPr="008F7905" w:rsidRDefault="008F790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03.06.2006 г. № 74-ФЗ «Водный кодекс Российской Федерации».</w:t>
      </w:r>
    </w:p>
    <w:p w14:paraId="22A1D627"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08.01.1998</w:t>
      </w:r>
      <w:r w:rsidR="00AC2136">
        <w:rPr>
          <w:rFonts w:eastAsia="Andale Sans UI"/>
          <w:bCs/>
          <w:lang w:eastAsia="zh-CN"/>
        </w:rPr>
        <w:t xml:space="preserve"> г.</w:t>
      </w:r>
      <w:r>
        <w:rPr>
          <w:rFonts w:eastAsia="Andale Sans UI"/>
          <w:bCs/>
          <w:lang w:eastAsia="zh-CN"/>
        </w:rPr>
        <w:t xml:space="preserve"> № 3-ФЗ «О наркотических средствах и психотропных веществах».  </w:t>
      </w:r>
    </w:p>
    <w:p w14:paraId="35A152A3"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24.07.2009</w:t>
      </w:r>
      <w:r w:rsidR="00AC2136">
        <w:rPr>
          <w:rFonts w:eastAsia="Andale Sans UI"/>
          <w:bCs/>
          <w:lang w:eastAsia="zh-CN"/>
        </w:rPr>
        <w:t xml:space="preserve"> г.</w:t>
      </w:r>
      <w:r>
        <w:rPr>
          <w:rFonts w:eastAsia="Andale Sans UI"/>
          <w:bCs/>
          <w:lang w:eastAsia="zh-CN"/>
        </w:rPr>
        <w:t xml:space="preserve"> № 209-ФЗ «Об охоте и о сохранении </w:t>
      </w:r>
      <w:r w:rsidR="00F5478E">
        <w:rPr>
          <w:rFonts w:eastAsia="Andale Sans UI"/>
          <w:bCs/>
          <w:lang w:eastAsia="zh-CN"/>
        </w:rPr>
        <w:t>охотничьих ресурсов,</w:t>
      </w:r>
      <w:r>
        <w:rPr>
          <w:rFonts w:eastAsia="Andale Sans UI"/>
          <w:bCs/>
          <w:lang w:eastAsia="zh-CN"/>
        </w:rPr>
        <w:t xml:space="preserve"> и о внесении изменений в отдельные законодательные акты Российской Федерации».</w:t>
      </w:r>
    </w:p>
    <w:p w14:paraId="08EC0119"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19.07.1997</w:t>
      </w:r>
      <w:r w:rsidR="00AC2136">
        <w:rPr>
          <w:rFonts w:eastAsia="Andale Sans UI"/>
          <w:bCs/>
          <w:lang w:eastAsia="zh-CN"/>
        </w:rPr>
        <w:t xml:space="preserve"> г.</w:t>
      </w:r>
      <w:r>
        <w:rPr>
          <w:rFonts w:eastAsia="Andale Sans UI"/>
          <w:bCs/>
          <w:lang w:eastAsia="zh-CN"/>
        </w:rPr>
        <w:t xml:space="preserve"> № 109-ФЗ «О безопасном обращении с пестицидами и агрохимикатами».</w:t>
      </w:r>
    </w:p>
    <w:p w14:paraId="60F2D34D"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21.12.1994</w:t>
      </w:r>
      <w:r w:rsidR="00AC2136">
        <w:rPr>
          <w:rFonts w:eastAsia="Andale Sans UI"/>
          <w:bCs/>
          <w:lang w:eastAsia="zh-CN"/>
        </w:rPr>
        <w:t xml:space="preserve"> г.</w:t>
      </w:r>
      <w:r>
        <w:rPr>
          <w:rFonts w:eastAsia="Andale Sans UI"/>
          <w:bCs/>
          <w:lang w:eastAsia="zh-CN"/>
        </w:rPr>
        <w:t xml:space="preserve"> № 68-ФЗ «О защите населения и территорий от чрезвычайных ситуаций природного и техногенного характера».</w:t>
      </w:r>
    </w:p>
    <w:p w14:paraId="5EA12C27"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26.09.1997</w:t>
      </w:r>
      <w:r w:rsidR="00AC2136">
        <w:rPr>
          <w:rFonts w:eastAsia="Andale Sans UI"/>
          <w:bCs/>
          <w:lang w:eastAsia="zh-CN"/>
        </w:rPr>
        <w:t xml:space="preserve"> г.</w:t>
      </w:r>
      <w:r>
        <w:rPr>
          <w:rFonts w:eastAsia="Andale Sans UI"/>
          <w:bCs/>
          <w:lang w:eastAsia="zh-CN"/>
        </w:rPr>
        <w:t xml:space="preserve"> № 125-ФЗ «О свободе совести и о религиозных объединениях».</w:t>
      </w:r>
    </w:p>
    <w:p w14:paraId="6827C5AF"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21.12.1994</w:t>
      </w:r>
      <w:r w:rsidR="00AC2136">
        <w:rPr>
          <w:rFonts w:eastAsia="Andale Sans UI"/>
          <w:bCs/>
          <w:lang w:eastAsia="zh-CN"/>
        </w:rPr>
        <w:t xml:space="preserve"> г.</w:t>
      </w:r>
      <w:r>
        <w:rPr>
          <w:rFonts w:eastAsia="Andale Sans UI"/>
          <w:bCs/>
          <w:lang w:eastAsia="zh-CN"/>
        </w:rPr>
        <w:t xml:space="preserve"> № 69-ФЗ «О пожарной безопасности».</w:t>
      </w:r>
    </w:p>
    <w:p w14:paraId="58D7AB88"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14.03.1995</w:t>
      </w:r>
      <w:r w:rsidR="00AC2136">
        <w:rPr>
          <w:rFonts w:eastAsia="Andale Sans UI"/>
          <w:bCs/>
          <w:lang w:eastAsia="zh-CN"/>
        </w:rPr>
        <w:t xml:space="preserve"> г.</w:t>
      </w:r>
      <w:r>
        <w:rPr>
          <w:rFonts w:eastAsia="Andale Sans UI"/>
          <w:bCs/>
          <w:lang w:eastAsia="zh-CN"/>
        </w:rPr>
        <w:t xml:space="preserve"> № 33-ФЗ «Об особо охраняемых природных территориях».</w:t>
      </w:r>
    </w:p>
    <w:p w14:paraId="64DC5BE4"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10.01.2002</w:t>
      </w:r>
      <w:r w:rsidR="00AC2136">
        <w:rPr>
          <w:rFonts w:eastAsia="Andale Sans UI"/>
          <w:bCs/>
          <w:lang w:eastAsia="zh-CN"/>
        </w:rPr>
        <w:t xml:space="preserve"> г.</w:t>
      </w:r>
      <w:r>
        <w:rPr>
          <w:rFonts w:eastAsia="Andale Sans UI"/>
          <w:bCs/>
          <w:lang w:eastAsia="zh-CN"/>
        </w:rPr>
        <w:t xml:space="preserve"> № 7-ФЗ «Об охране окружающей среды».</w:t>
      </w:r>
    </w:p>
    <w:p w14:paraId="74BE31B6"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24.04.1995</w:t>
      </w:r>
      <w:r w:rsidR="00AC2136">
        <w:rPr>
          <w:rFonts w:eastAsia="Andale Sans UI"/>
          <w:bCs/>
          <w:lang w:eastAsia="zh-CN"/>
        </w:rPr>
        <w:t xml:space="preserve"> г.</w:t>
      </w:r>
      <w:r>
        <w:rPr>
          <w:rFonts w:eastAsia="Andale Sans UI"/>
          <w:bCs/>
          <w:lang w:eastAsia="zh-CN"/>
        </w:rPr>
        <w:t xml:space="preserve"> № 52-ФЗ «О животном мире».</w:t>
      </w:r>
    </w:p>
    <w:p w14:paraId="3F8604EF" w14:textId="77777777" w:rsidR="008F7905"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Федеральный закон от 30.12.2015</w:t>
      </w:r>
      <w:r w:rsidR="00AC2136">
        <w:rPr>
          <w:rFonts w:eastAsia="Andale Sans UI"/>
          <w:bCs/>
          <w:lang w:eastAsia="zh-CN"/>
        </w:rPr>
        <w:t xml:space="preserve"> г.</w:t>
      </w:r>
      <w:r>
        <w:rPr>
          <w:rFonts w:eastAsia="Andale Sans UI"/>
          <w:bCs/>
          <w:lang w:eastAsia="zh-CN"/>
        </w:rPr>
        <w:t xml:space="preserve"> № 431-ФЗ «О геодезии, картографии и пространственных данных и о внесении изменений в отдельные законодательные акты Российской Федерации».</w:t>
      </w:r>
    </w:p>
    <w:p w14:paraId="13781B5F" w14:textId="5C6FB8CB" w:rsidR="00E71698" w:rsidRPr="008F7905" w:rsidRDefault="00DD20B5" w:rsidP="00CA3854">
      <w:pPr>
        <w:pStyle w:val="aff6"/>
        <w:widowControl w:val="0"/>
        <w:numPr>
          <w:ilvl w:val="0"/>
          <w:numId w:val="3"/>
        </w:numPr>
        <w:spacing w:line="276" w:lineRule="auto"/>
        <w:ind w:left="0" w:firstLine="709"/>
        <w:jc w:val="both"/>
        <w:rPr>
          <w:rFonts w:eastAsia="Andale Sans UI"/>
          <w:bCs/>
          <w:lang w:eastAsia="zh-CN"/>
        </w:rPr>
      </w:pPr>
      <w:r w:rsidRPr="008F7905">
        <w:rPr>
          <w:rFonts w:eastAsia="Andale Sans UI"/>
          <w:bCs/>
          <w:lang w:eastAsia="zh-CN"/>
        </w:rPr>
        <w:t xml:space="preserve">Постановление Правительства Российской Федерации от </w:t>
      </w:r>
      <w:r w:rsidR="00B21816">
        <w:rPr>
          <w:rFonts w:eastAsia="Andale Sans UI"/>
          <w:bCs/>
          <w:lang w:eastAsia="zh-CN"/>
        </w:rPr>
        <w:t>23.05.2026</w:t>
      </w:r>
      <w:r w:rsidR="00AC2136" w:rsidRPr="008F7905">
        <w:rPr>
          <w:rFonts w:eastAsia="Andale Sans UI"/>
          <w:bCs/>
          <w:lang w:eastAsia="zh-CN"/>
        </w:rPr>
        <w:t xml:space="preserve"> г.</w:t>
      </w:r>
      <w:r w:rsidRPr="008F7905">
        <w:rPr>
          <w:rFonts w:eastAsia="Andale Sans UI"/>
          <w:bCs/>
          <w:lang w:eastAsia="zh-CN"/>
        </w:rPr>
        <w:t xml:space="preserve"> № </w:t>
      </w:r>
      <w:r w:rsidR="00B21816">
        <w:rPr>
          <w:rFonts w:eastAsia="Andale Sans UI"/>
          <w:bCs/>
          <w:lang w:eastAsia="zh-CN"/>
        </w:rPr>
        <w:t>591</w:t>
      </w:r>
      <w:r w:rsidRPr="008F7905">
        <w:rPr>
          <w:rFonts w:eastAsia="Andale Sans UI"/>
          <w:bCs/>
          <w:lang w:eastAsia="zh-CN"/>
        </w:rPr>
        <w:t xml:space="preserve"> «Об утверждении правил пожарной безопасности в лесах». </w:t>
      </w:r>
    </w:p>
    <w:p w14:paraId="01BEB720" w14:textId="77777777" w:rsidR="00E71698" w:rsidRPr="005C6BE6" w:rsidRDefault="00DD20B5" w:rsidP="00CA3854">
      <w:pPr>
        <w:pStyle w:val="aff6"/>
        <w:widowControl w:val="0"/>
        <w:numPr>
          <w:ilvl w:val="0"/>
          <w:numId w:val="3"/>
        </w:numPr>
        <w:spacing w:line="276" w:lineRule="auto"/>
        <w:ind w:left="0" w:firstLine="709"/>
        <w:jc w:val="both"/>
        <w:rPr>
          <w:rFonts w:eastAsia="Andale Sans UI"/>
          <w:bCs/>
          <w:lang w:eastAsia="zh-CN"/>
        </w:rPr>
      </w:pPr>
      <w:r w:rsidRPr="005C6BE6">
        <w:rPr>
          <w:rFonts w:eastAsia="Andale Sans UI"/>
          <w:bCs/>
          <w:lang w:eastAsia="zh-CN"/>
        </w:rPr>
        <w:t>Постановление правител</w:t>
      </w:r>
      <w:r w:rsidR="00632C2C" w:rsidRPr="005C6BE6">
        <w:rPr>
          <w:rFonts w:eastAsia="Andale Sans UI"/>
          <w:bCs/>
          <w:lang w:eastAsia="zh-CN"/>
        </w:rPr>
        <w:t>ьства Российской Федерации от 22.04.2025</w:t>
      </w:r>
      <w:r w:rsidR="00AC2136" w:rsidRPr="005C6BE6">
        <w:rPr>
          <w:rFonts w:eastAsia="Andale Sans UI"/>
          <w:bCs/>
          <w:lang w:eastAsia="zh-CN"/>
        </w:rPr>
        <w:t xml:space="preserve"> г.</w:t>
      </w:r>
      <w:r w:rsidR="00632C2C" w:rsidRPr="005C6BE6">
        <w:rPr>
          <w:rFonts w:eastAsia="Andale Sans UI"/>
          <w:bCs/>
          <w:lang w:eastAsia="zh-CN"/>
        </w:rPr>
        <w:t xml:space="preserve"> № 526</w:t>
      </w:r>
      <w:r w:rsidRPr="005C6BE6">
        <w:rPr>
          <w:rFonts w:eastAsia="Andale Sans UI"/>
          <w:bCs/>
          <w:lang w:eastAsia="zh-CN"/>
        </w:rPr>
        <w:t xml:space="preserve"> «О мерах противопожарного обустройства лесов».</w:t>
      </w:r>
    </w:p>
    <w:p w14:paraId="0C83EF2A"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Постановление Правительства РФ от 09.12.2020</w:t>
      </w:r>
      <w:r w:rsidR="00AC2136">
        <w:rPr>
          <w:rFonts w:eastAsia="Andale Sans UI"/>
          <w:bCs/>
          <w:lang w:eastAsia="zh-CN"/>
        </w:rPr>
        <w:t xml:space="preserve"> г.</w:t>
      </w:r>
      <w:r>
        <w:rPr>
          <w:rFonts w:eastAsia="Andale Sans UI"/>
          <w:bCs/>
          <w:lang w:eastAsia="zh-CN"/>
        </w:rPr>
        <w:t xml:space="preserve"> № 2047 «Об утверждении Правил санитарной безопасности в лесах». </w:t>
      </w:r>
    </w:p>
    <w:p w14:paraId="3C7ADC00"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05.08.2020</w:t>
      </w:r>
      <w:r w:rsidR="00AC2136">
        <w:rPr>
          <w:rFonts w:eastAsia="Andale Sans UI"/>
          <w:bCs/>
          <w:lang w:eastAsia="zh-CN"/>
        </w:rPr>
        <w:t xml:space="preserve"> г.</w:t>
      </w:r>
      <w:r>
        <w:rPr>
          <w:rFonts w:eastAsia="Andale Sans UI"/>
          <w:bCs/>
          <w:lang w:eastAsia="zh-CN"/>
        </w:rPr>
        <w:t xml:space="preserve"> № 564 «Об утверждении Особенностей использования, охраны, защиты, воспроизводства лесов, расположенных на землях населенных пунктов».</w:t>
      </w:r>
    </w:p>
    <w:p w14:paraId="5056D03E"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 xml:space="preserve">Приказ Министерства природных ресурсов и экологии РФ от </w:t>
      </w:r>
      <w:r w:rsidR="009865AC">
        <w:rPr>
          <w:rFonts w:eastAsia="Andale Sans UI"/>
          <w:bCs/>
          <w:lang w:eastAsia="zh-CN"/>
        </w:rPr>
        <w:t>1</w:t>
      </w:r>
      <w:r>
        <w:rPr>
          <w:rFonts w:eastAsia="Andale Sans UI"/>
          <w:bCs/>
          <w:lang w:eastAsia="zh-CN"/>
        </w:rPr>
        <w:t>7.0</w:t>
      </w:r>
      <w:r w:rsidR="009865AC">
        <w:rPr>
          <w:rFonts w:eastAsia="Andale Sans UI"/>
          <w:bCs/>
          <w:lang w:eastAsia="zh-CN"/>
        </w:rPr>
        <w:t>1</w:t>
      </w:r>
      <w:r>
        <w:rPr>
          <w:rFonts w:eastAsia="Andale Sans UI"/>
          <w:bCs/>
          <w:lang w:eastAsia="zh-CN"/>
        </w:rPr>
        <w:t>.20</w:t>
      </w:r>
      <w:r w:rsidR="009865AC">
        <w:rPr>
          <w:rFonts w:eastAsia="Andale Sans UI"/>
          <w:bCs/>
          <w:lang w:eastAsia="zh-CN"/>
        </w:rPr>
        <w:t>22</w:t>
      </w:r>
      <w:r w:rsidR="00AC2136">
        <w:rPr>
          <w:rFonts w:eastAsia="Andale Sans UI"/>
          <w:bCs/>
          <w:lang w:eastAsia="zh-CN"/>
        </w:rPr>
        <w:t xml:space="preserve"> г.</w:t>
      </w:r>
      <w:r>
        <w:rPr>
          <w:rFonts w:eastAsia="Andale Sans UI"/>
          <w:bCs/>
          <w:lang w:eastAsia="zh-CN"/>
        </w:rPr>
        <w:t xml:space="preserve"> № </w:t>
      </w:r>
      <w:r w:rsidR="009865AC">
        <w:rPr>
          <w:rFonts w:eastAsia="Andale Sans UI"/>
          <w:bCs/>
          <w:lang w:eastAsia="zh-CN"/>
        </w:rPr>
        <w:t>23</w:t>
      </w:r>
      <w:r>
        <w:rPr>
          <w:rFonts w:eastAsia="Andale Sans UI"/>
          <w:bCs/>
          <w:lang w:eastAsia="zh-CN"/>
        </w:rPr>
        <w:t xml:space="preserve"> «</w:t>
      </w:r>
      <w:r w:rsidR="009865AC" w:rsidRPr="009865AC">
        <w:rPr>
          <w:rFonts w:eastAsia="Andale Sans UI"/>
          <w:bCs/>
          <w:lang w:eastAsia="zh-CN"/>
        </w:rPr>
        <w:t>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r>
        <w:rPr>
          <w:rFonts w:eastAsia="Andale Sans UI"/>
          <w:bCs/>
          <w:lang w:eastAsia="zh-CN"/>
        </w:rPr>
        <w:t>».</w:t>
      </w:r>
    </w:p>
    <w:p w14:paraId="2D7FCCCA"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27.02.2017</w:t>
      </w:r>
      <w:r w:rsidR="00AC2136">
        <w:rPr>
          <w:rFonts w:eastAsia="Andale Sans UI"/>
          <w:bCs/>
          <w:lang w:eastAsia="zh-CN"/>
        </w:rPr>
        <w:t xml:space="preserve"> г.</w:t>
      </w:r>
      <w:r>
        <w:rPr>
          <w:rFonts w:eastAsia="Andale Sans UI"/>
          <w:bCs/>
          <w:lang w:eastAsia="zh-CN"/>
        </w:rPr>
        <w:t xml:space="preserve"> № 72 «Об утверждении состава лесохозяйственных регламентов, порядка их разработки, сроков их действия и порядка внесения в них изменений».</w:t>
      </w:r>
    </w:p>
    <w:p w14:paraId="1AE03B4D"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09.01.2017</w:t>
      </w:r>
      <w:r w:rsidR="00AC2136">
        <w:rPr>
          <w:rFonts w:eastAsia="Andale Sans UI"/>
          <w:bCs/>
          <w:lang w:eastAsia="zh-CN"/>
        </w:rPr>
        <w:t xml:space="preserve"> г.</w:t>
      </w:r>
      <w:r>
        <w:rPr>
          <w:rFonts w:eastAsia="Andale Sans UI"/>
          <w:bCs/>
          <w:lang w:eastAsia="zh-CN"/>
        </w:rPr>
        <w:t xml:space="preserve"> № 1 «Об утверждении Порядка лесозащитного районирования».</w:t>
      </w:r>
    </w:p>
    <w:p w14:paraId="274FAB40" w14:textId="77777777" w:rsidR="00E71698" w:rsidRPr="00FD5544" w:rsidRDefault="00DD20B5" w:rsidP="00CA3854">
      <w:pPr>
        <w:pStyle w:val="aff6"/>
        <w:widowControl w:val="0"/>
        <w:numPr>
          <w:ilvl w:val="0"/>
          <w:numId w:val="3"/>
        </w:numPr>
        <w:spacing w:line="276" w:lineRule="auto"/>
        <w:ind w:left="0" w:firstLine="709"/>
        <w:jc w:val="both"/>
        <w:rPr>
          <w:rFonts w:eastAsia="Andale Sans UI"/>
          <w:bCs/>
          <w:lang w:eastAsia="zh-CN"/>
        </w:rPr>
      </w:pPr>
      <w:r w:rsidRPr="00FD5544">
        <w:rPr>
          <w:rFonts w:eastAsia="Andale Sans UI"/>
          <w:bCs/>
          <w:lang w:eastAsia="zh-CN"/>
        </w:rPr>
        <w:t>Приказ Министерства природных ресурсов и экологии РФ от 01.12.2020</w:t>
      </w:r>
      <w:r w:rsidR="00AC2136" w:rsidRPr="00FD5544">
        <w:rPr>
          <w:rFonts w:eastAsia="Andale Sans UI"/>
          <w:bCs/>
          <w:lang w:eastAsia="zh-CN"/>
        </w:rPr>
        <w:t xml:space="preserve"> г.</w:t>
      </w:r>
      <w:r w:rsidRPr="00FD5544">
        <w:rPr>
          <w:rFonts w:eastAsia="Andale Sans UI"/>
          <w:bCs/>
          <w:lang w:eastAsia="zh-CN"/>
        </w:rPr>
        <w:t xml:space="preserve"> № 993 «Об утверждении правил з</w:t>
      </w:r>
      <w:r w:rsidR="00DB12A9">
        <w:rPr>
          <w:rFonts w:eastAsia="Andale Sans UI"/>
          <w:bCs/>
          <w:lang w:eastAsia="zh-CN"/>
        </w:rPr>
        <w:t>аготовки древесины и особенностей</w:t>
      </w:r>
      <w:r w:rsidRPr="00FD5544">
        <w:rPr>
          <w:rFonts w:eastAsia="Andale Sans UI"/>
          <w:bCs/>
          <w:lang w:eastAsia="zh-CN"/>
        </w:rPr>
        <w:t xml:space="preserve"> заготовки древесины в лесничествах, указанных в статье 23 Лесного кодекса Российской Федерации».</w:t>
      </w:r>
    </w:p>
    <w:p w14:paraId="36698B85"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18.08.2014</w:t>
      </w:r>
      <w:r w:rsidR="00AC2136">
        <w:rPr>
          <w:rFonts w:eastAsia="Andale Sans UI"/>
          <w:bCs/>
          <w:lang w:eastAsia="zh-CN"/>
        </w:rPr>
        <w:t xml:space="preserve"> г.</w:t>
      </w:r>
      <w:r>
        <w:rPr>
          <w:rFonts w:eastAsia="Andale Sans UI"/>
          <w:bCs/>
          <w:lang w:eastAsia="zh-CN"/>
        </w:rPr>
        <w:t xml:space="preserve">  № 367 «Об утверждении Перечня лесорастительных зон Российской Федерации и перечня лесных районов Российской Федерации».</w:t>
      </w:r>
    </w:p>
    <w:p w14:paraId="0A1A3BEB"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 xml:space="preserve">Приказ Министерства природных ресурсов и экологии РФ от </w:t>
      </w:r>
      <w:r w:rsidR="00122FDC">
        <w:rPr>
          <w:rFonts w:eastAsia="Andale Sans UI"/>
          <w:bCs/>
          <w:lang w:eastAsia="zh-CN"/>
        </w:rPr>
        <w:t>05.08.2022</w:t>
      </w:r>
      <w:r w:rsidR="00AC2136">
        <w:rPr>
          <w:rFonts w:eastAsia="Andale Sans UI"/>
          <w:bCs/>
          <w:lang w:eastAsia="zh-CN"/>
        </w:rPr>
        <w:t xml:space="preserve"> г.</w:t>
      </w:r>
      <w:r>
        <w:rPr>
          <w:rFonts w:eastAsia="Andale Sans UI"/>
          <w:bCs/>
          <w:lang w:eastAsia="zh-CN"/>
        </w:rPr>
        <w:t xml:space="preserve"> № </w:t>
      </w:r>
      <w:r w:rsidR="00122FDC">
        <w:rPr>
          <w:rFonts w:eastAsia="Andale Sans UI"/>
          <w:bCs/>
          <w:lang w:eastAsia="zh-CN"/>
        </w:rPr>
        <w:t>510</w:t>
      </w:r>
      <w:r>
        <w:rPr>
          <w:rFonts w:eastAsia="Andale Sans UI"/>
          <w:bCs/>
          <w:lang w:eastAsia="zh-CN"/>
        </w:rPr>
        <w:t xml:space="preserve"> «Об утверждении Лесоустроительной инструкции».</w:t>
      </w:r>
    </w:p>
    <w:p w14:paraId="2B796E9B"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30.07.2020</w:t>
      </w:r>
      <w:r w:rsidR="00AC2136">
        <w:rPr>
          <w:rFonts w:eastAsia="Andale Sans UI"/>
          <w:bCs/>
          <w:lang w:eastAsia="zh-CN"/>
        </w:rPr>
        <w:t xml:space="preserve"> г.</w:t>
      </w:r>
      <w:r>
        <w:rPr>
          <w:rFonts w:eastAsia="Andale Sans UI"/>
          <w:bCs/>
          <w:lang w:eastAsia="zh-CN"/>
        </w:rPr>
        <w:t xml:space="preserve"> № 534 «Об утверждении Правил ухода за лесами». </w:t>
      </w:r>
    </w:p>
    <w:p w14:paraId="6C94E7AE" w14:textId="77777777" w:rsidR="00E71698" w:rsidRPr="005C6BE6" w:rsidRDefault="00DD20B5" w:rsidP="00CA3854">
      <w:pPr>
        <w:pStyle w:val="aff6"/>
        <w:widowControl w:val="0"/>
        <w:numPr>
          <w:ilvl w:val="0"/>
          <w:numId w:val="3"/>
        </w:numPr>
        <w:spacing w:line="276" w:lineRule="auto"/>
        <w:ind w:left="0" w:firstLine="709"/>
        <w:jc w:val="both"/>
        <w:rPr>
          <w:rFonts w:eastAsia="Andale Sans UI"/>
          <w:bCs/>
          <w:lang w:eastAsia="zh-CN"/>
        </w:rPr>
      </w:pPr>
      <w:r w:rsidRPr="005C6BE6">
        <w:rPr>
          <w:rFonts w:eastAsia="Andale Sans UI"/>
          <w:bCs/>
          <w:lang w:eastAsia="zh-CN"/>
        </w:rPr>
        <w:t>Приказ Министерства природ</w:t>
      </w:r>
      <w:r w:rsidR="004C11FF" w:rsidRPr="005C6BE6">
        <w:rPr>
          <w:rFonts w:eastAsia="Andale Sans UI"/>
          <w:bCs/>
          <w:lang w:eastAsia="zh-CN"/>
        </w:rPr>
        <w:t>ных ресурсов и экологии РФ от 09.04.2025</w:t>
      </w:r>
      <w:r w:rsidR="00AC2136" w:rsidRPr="005C6BE6">
        <w:rPr>
          <w:rFonts w:eastAsia="Andale Sans UI"/>
          <w:bCs/>
          <w:lang w:eastAsia="zh-CN"/>
        </w:rPr>
        <w:t xml:space="preserve"> г.</w:t>
      </w:r>
      <w:r w:rsidR="004C11FF" w:rsidRPr="005C6BE6">
        <w:rPr>
          <w:rFonts w:eastAsia="Andale Sans UI"/>
          <w:bCs/>
          <w:lang w:eastAsia="zh-CN"/>
        </w:rPr>
        <w:t xml:space="preserve"> № 183</w:t>
      </w:r>
      <w:r w:rsidRPr="005C6BE6">
        <w:rPr>
          <w:rFonts w:eastAsia="Andale Sans UI"/>
          <w:bCs/>
          <w:lang w:eastAsia="zh-CN"/>
        </w:rPr>
        <w:t xml:space="preserve">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p>
    <w:p w14:paraId="2788E0F8"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09.11.2020</w:t>
      </w:r>
      <w:r w:rsidR="00AC2136">
        <w:rPr>
          <w:rFonts w:eastAsia="Andale Sans UI"/>
          <w:bCs/>
          <w:lang w:eastAsia="zh-CN"/>
        </w:rPr>
        <w:t xml:space="preserve"> г.</w:t>
      </w:r>
      <w:r>
        <w:rPr>
          <w:rFonts w:eastAsia="Andale Sans UI"/>
          <w:bCs/>
          <w:lang w:eastAsia="zh-CN"/>
        </w:rPr>
        <w:t xml:space="preserve"> № 912 «Об утверждении Правил осуществления мероприятий по предупреждению распространения вредных организмов». </w:t>
      </w:r>
    </w:p>
    <w:p w14:paraId="492B4D01"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28.07.2020</w:t>
      </w:r>
      <w:r w:rsidR="00AC2136">
        <w:rPr>
          <w:rFonts w:eastAsia="Andale Sans UI"/>
          <w:bCs/>
          <w:lang w:eastAsia="zh-CN"/>
        </w:rPr>
        <w:t xml:space="preserve"> г.</w:t>
      </w:r>
      <w:r>
        <w:rPr>
          <w:rFonts w:eastAsia="Andale Sans UI"/>
          <w:bCs/>
          <w:lang w:eastAsia="zh-CN"/>
        </w:rPr>
        <w:t xml:space="preserve"> г. № 496 «Об утверждении Правил заготовки и сбора недревесных лесных ресурсов».</w:t>
      </w:r>
    </w:p>
    <w:p w14:paraId="1D360112"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28.07.2020</w:t>
      </w:r>
      <w:r w:rsidR="00AC2136">
        <w:rPr>
          <w:rFonts w:eastAsia="Andale Sans UI"/>
          <w:bCs/>
          <w:lang w:eastAsia="zh-CN"/>
        </w:rPr>
        <w:t xml:space="preserve"> г.</w:t>
      </w:r>
      <w:r>
        <w:rPr>
          <w:rFonts w:eastAsia="Andale Sans UI"/>
          <w:bCs/>
          <w:lang w:eastAsia="zh-CN"/>
        </w:rPr>
        <w:t xml:space="preserve"> № 494 «Об утверждении правил заготовки пищевых лесных ресурсов и сбора лекарственных растений».</w:t>
      </w:r>
    </w:p>
    <w:p w14:paraId="3BD3E3FC"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Приказ Министерства природных ресурсов и экологии РФ от 09.11.2020</w:t>
      </w:r>
      <w:r w:rsidR="00AC2136" w:rsidRPr="0085007D">
        <w:rPr>
          <w:rFonts w:eastAsia="Andale Sans UI"/>
          <w:bCs/>
          <w:lang w:eastAsia="zh-CN"/>
        </w:rPr>
        <w:t xml:space="preserve"> г.</w:t>
      </w:r>
      <w:r w:rsidRPr="0085007D">
        <w:rPr>
          <w:rFonts w:eastAsia="Andale Sans UI"/>
          <w:bCs/>
          <w:lang w:eastAsia="zh-CN"/>
        </w:rPr>
        <w:t xml:space="preserve"> № 911 «Об утверждении Правил заготовки живицы».</w:t>
      </w:r>
    </w:p>
    <w:p w14:paraId="4ADE0939" w14:textId="77777777" w:rsidR="00E71698" w:rsidRP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 xml:space="preserve">Приказ </w:t>
      </w:r>
      <w:r w:rsidR="0085007D" w:rsidRPr="0085007D">
        <w:rPr>
          <w:rFonts w:eastAsia="Andale Sans UI"/>
          <w:bCs/>
          <w:lang w:eastAsia="zh-CN"/>
        </w:rPr>
        <w:t>Министерства природных ресурсов и экологии РФ</w:t>
      </w:r>
      <w:r w:rsidRPr="0085007D">
        <w:rPr>
          <w:rFonts w:eastAsia="Andale Sans UI"/>
          <w:bCs/>
          <w:lang w:eastAsia="zh-CN"/>
        </w:rPr>
        <w:t xml:space="preserve"> от 02.04.2015</w:t>
      </w:r>
      <w:r w:rsidR="00AC2136" w:rsidRPr="0085007D">
        <w:rPr>
          <w:rFonts w:eastAsia="Andale Sans UI"/>
          <w:bCs/>
          <w:lang w:eastAsia="zh-CN"/>
        </w:rPr>
        <w:t xml:space="preserve"> г.</w:t>
      </w:r>
      <w:r w:rsidRPr="0085007D">
        <w:rPr>
          <w:rFonts w:eastAsia="Andale Sans UI"/>
          <w:bCs/>
          <w:lang w:eastAsia="zh-CN"/>
        </w:rPr>
        <w:t xml:space="preserve"> № 169 «Об утверждении порядка и нормативов заготовки гражданами древесины для собственных нужд, осуществляемой на землях особо охраняемых природных территорий федерального значения».</w:t>
      </w:r>
    </w:p>
    <w:p w14:paraId="43149EE8"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09.11.2020</w:t>
      </w:r>
      <w:r w:rsidR="00AC2136">
        <w:rPr>
          <w:rFonts w:eastAsia="Andale Sans UI"/>
          <w:bCs/>
          <w:lang w:eastAsia="zh-CN"/>
        </w:rPr>
        <w:t xml:space="preserve"> г.</w:t>
      </w:r>
      <w:r>
        <w:rPr>
          <w:rFonts w:eastAsia="Andale Sans UI"/>
          <w:bCs/>
          <w:lang w:eastAsia="zh-CN"/>
        </w:rPr>
        <w:t xml:space="preserve"> № 908 «Об утверждении Правил использования лесов для осуществления рекреационной деятельности». </w:t>
      </w:r>
    </w:p>
    <w:p w14:paraId="092103E6"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02.07.2020</w:t>
      </w:r>
      <w:r w:rsidR="00AC2136">
        <w:rPr>
          <w:rFonts w:eastAsia="Andale Sans UI"/>
          <w:bCs/>
          <w:lang w:eastAsia="zh-CN"/>
        </w:rPr>
        <w:t xml:space="preserve"> г.</w:t>
      </w:r>
      <w:r>
        <w:rPr>
          <w:rFonts w:eastAsia="Andale Sans UI"/>
          <w:bCs/>
          <w:lang w:eastAsia="zh-CN"/>
        </w:rPr>
        <w:t xml:space="preserve"> № 408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p>
    <w:p w14:paraId="529F4B52"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12.10.2021</w:t>
      </w:r>
      <w:r w:rsidR="00AC2136">
        <w:rPr>
          <w:rFonts w:eastAsia="Andale Sans UI"/>
          <w:bCs/>
          <w:lang w:eastAsia="zh-CN"/>
        </w:rPr>
        <w:t xml:space="preserve"> г.</w:t>
      </w:r>
      <w:r>
        <w:rPr>
          <w:rFonts w:eastAsia="Andale Sans UI"/>
          <w:bCs/>
          <w:lang w:eastAsia="zh-CN"/>
        </w:rPr>
        <w:t xml:space="preserve"> № 737 «Об утверждении Правил создания лесных питомников и их эксплуатации».</w:t>
      </w:r>
    </w:p>
    <w:p w14:paraId="44196E8B"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 xml:space="preserve">Приказ Министерства природных ресурсов и экологии РФ от </w:t>
      </w:r>
      <w:r w:rsidR="00785590">
        <w:rPr>
          <w:rFonts w:eastAsia="Andale Sans UI"/>
          <w:bCs/>
          <w:lang w:eastAsia="zh-CN"/>
        </w:rPr>
        <w:t>31</w:t>
      </w:r>
      <w:r>
        <w:rPr>
          <w:rFonts w:eastAsia="Andale Sans UI"/>
          <w:bCs/>
          <w:lang w:eastAsia="zh-CN"/>
        </w:rPr>
        <w:t>.0</w:t>
      </w:r>
      <w:r w:rsidR="00785590">
        <w:rPr>
          <w:rFonts w:eastAsia="Andale Sans UI"/>
          <w:bCs/>
          <w:lang w:eastAsia="zh-CN"/>
        </w:rPr>
        <w:t>1</w:t>
      </w:r>
      <w:r>
        <w:rPr>
          <w:rFonts w:eastAsia="Andale Sans UI"/>
          <w:bCs/>
          <w:lang w:eastAsia="zh-CN"/>
        </w:rPr>
        <w:t>.202</w:t>
      </w:r>
      <w:r w:rsidR="00785590">
        <w:rPr>
          <w:rFonts w:eastAsia="Andale Sans UI"/>
          <w:bCs/>
          <w:lang w:eastAsia="zh-CN"/>
        </w:rPr>
        <w:t>2</w:t>
      </w:r>
      <w:r w:rsidR="00AC2136">
        <w:rPr>
          <w:rFonts w:eastAsia="Andale Sans UI"/>
          <w:bCs/>
          <w:lang w:eastAsia="zh-CN"/>
        </w:rPr>
        <w:t xml:space="preserve"> г.</w:t>
      </w:r>
      <w:r>
        <w:rPr>
          <w:rFonts w:eastAsia="Andale Sans UI"/>
          <w:bCs/>
          <w:lang w:eastAsia="zh-CN"/>
        </w:rPr>
        <w:t xml:space="preserve"> № </w:t>
      </w:r>
      <w:r w:rsidR="00785590">
        <w:rPr>
          <w:rFonts w:eastAsia="Andale Sans UI"/>
          <w:bCs/>
          <w:lang w:eastAsia="zh-CN"/>
        </w:rPr>
        <w:t>54</w:t>
      </w:r>
      <w:r>
        <w:rPr>
          <w:rFonts w:eastAsia="Andale Sans UI"/>
          <w:bCs/>
          <w:lang w:eastAsia="zh-CN"/>
        </w:rPr>
        <w:t xml:space="preserve"> «</w:t>
      </w:r>
      <w:r w:rsidR="00785590" w:rsidRPr="00785590">
        <w:rPr>
          <w:rFonts w:eastAsia="Andale Sans UI"/>
          <w:bCs/>
          <w:lang w:eastAsia="zh-CN"/>
        </w:rPr>
        <w:t>Об утверждении Правил использования лесов для создания и эксплуатации объектов лесоперерабатывающей инфраструктуры</w:t>
      </w:r>
      <w:r>
        <w:rPr>
          <w:rFonts w:eastAsia="Andale Sans UI"/>
          <w:bCs/>
          <w:lang w:eastAsia="zh-CN"/>
        </w:rPr>
        <w:t>».</w:t>
      </w:r>
    </w:p>
    <w:p w14:paraId="1EB2979A"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10.07.2020</w:t>
      </w:r>
      <w:r w:rsidR="00AC2136">
        <w:rPr>
          <w:rFonts w:eastAsia="Andale Sans UI"/>
          <w:bCs/>
          <w:lang w:eastAsia="zh-CN"/>
        </w:rPr>
        <w:t xml:space="preserve"> г.</w:t>
      </w:r>
      <w:r>
        <w:rPr>
          <w:rFonts w:eastAsia="Andale Sans UI"/>
          <w:bCs/>
          <w:lang w:eastAsia="zh-CN"/>
        </w:rPr>
        <w:t xml:space="preserve"> № 434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w:t>
      </w:r>
    </w:p>
    <w:p w14:paraId="446E9EE6"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Министерства природных ресурсов и экологии РФ от 27.07.2020</w:t>
      </w:r>
      <w:r w:rsidR="00AC2136">
        <w:rPr>
          <w:rFonts w:eastAsia="Andale Sans UI"/>
          <w:bCs/>
          <w:lang w:eastAsia="zh-CN"/>
        </w:rPr>
        <w:t xml:space="preserve"> г.</w:t>
      </w:r>
      <w:r>
        <w:rPr>
          <w:rFonts w:eastAsia="Andale Sans UI"/>
          <w:bCs/>
          <w:lang w:eastAsia="zh-CN"/>
        </w:rPr>
        <w:t xml:space="preserve"> № 487 «Об утверждении Правил использования лесов для осуществления научно-исследовательской деятельности, образовательной деятельности».</w:t>
      </w:r>
    </w:p>
    <w:p w14:paraId="62D2C0FC"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 xml:space="preserve">Приказ </w:t>
      </w:r>
      <w:r w:rsidR="0085007D" w:rsidRPr="0085007D">
        <w:rPr>
          <w:rFonts w:eastAsia="Andale Sans UI"/>
          <w:bCs/>
          <w:lang w:eastAsia="zh-CN"/>
        </w:rPr>
        <w:t>Министерства природных ресурсов и экологии РФ</w:t>
      </w:r>
      <w:r w:rsidRPr="0085007D">
        <w:rPr>
          <w:rFonts w:eastAsia="Andale Sans UI"/>
          <w:bCs/>
          <w:lang w:eastAsia="zh-CN"/>
        </w:rPr>
        <w:t xml:space="preserve"> от 05.04.2017</w:t>
      </w:r>
      <w:r w:rsidR="00AC2136" w:rsidRPr="0085007D">
        <w:rPr>
          <w:rFonts w:eastAsia="Andale Sans UI"/>
          <w:bCs/>
          <w:lang w:eastAsia="zh-CN"/>
        </w:rPr>
        <w:t xml:space="preserve"> г.</w:t>
      </w:r>
      <w:r w:rsidR="00D320AE">
        <w:rPr>
          <w:rFonts w:eastAsia="Andale Sans UI"/>
          <w:bCs/>
          <w:lang w:eastAsia="zh-CN"/>
        </w:rPr>
        <w:t xml:space="preserve"> № 156 «Об утверждении П</w:t>
      </w:r>
      <w:r w:rsidRPr="0085007D">
        <w:rPr>
          <w:rFonts w:eastAsia="Andale Sans UI"/>
          <w:bCs/>
          <w:lang w:eastAsia="zh-CN"/>
        </w:rPr>
        <w:t>орядка осуществления государственного лесопатологического мониторинга».</w:t>
      </w:r>
    </w:p>
    <w:p w14:paraId="4A425ECF"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 xml:space="preserve">Приказ </w:t>
      </w:r>
      <w:r w:rsidR="0085007D" w:rsidRPr="0085007D">
        <w:rPr>
          <w:rFonts w:eastAsia="Andale Sans UI"/>
          <w:bCs/>
          <w:lang w:eastAsia="zh-CN"/>
        </w:rPr>
        <w:t>Министерства природных ресурсов и экологии РФ</w:t>
      </w:r>
      <w:r w:rsidRPr="0085007D">
        <w:rPr>
          <w:rFonts w:eastAsia="Andale Sans UI"/>
          <w:bCs/>
          <w:lang w:eastAsia="zh-CN"/>
        </w:rPr>
        <w:t xml:space="preserve"> от 09.11.2020</w:t>
      </w:r>
      <w:r w:rsidR="00AC2136" w:rsidRPr="0085007D">
        <w:rPr>
          <w:rFonts w:eastAsia="Andale Sans UI"/>
          <w:bCs/>
          <w:lang w:eastAsia="zh-CN"/>
        </w:rPr>
        <w:t xml:space="preserve"> г.</w:t>
      </w:r>
      <w:r w:rsidRPr="0085007D">
        <w:rPr>
          <w:rFonts w:eastAsia="Andale Sans UI"/>
          <w:bCs/>
          <w:lang w:eastAsia="zh-CN"/>
        </w:rPr>
        <w:t xml:space="preserve"> № 910 «Об утверждении Порядка проведения лесопатологических обследований и формы акта лесопатологического обследования».</w:t>
      </w:r>
    </w:p>
    <w:p w14:paraId="6F3C0E2D" w14:textId="77777777" w:rsid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 xml:space="preserve">Приказ </w:t>
      </w:r>
      <w:r w:rsidR="0085007D" w:rsidRPr="0085007D">
        <w:rPr>
          <w:rFonts w:eastAsia="Andale Sans UI"/>
          <w:bCs/>
          <w:lang w:eastAsia="zh-CN"/>
        </w:rPr>
        <w:t>Министерства природных ресурсов и экологии РФ</w:t>
      </w:r>
      <w:r w:rsidRPr="0085007D">
        <w:rPr>
          <w:rFonts w:eastAsia="Andale Sans UI"/>
          <w:bCs/>
          <w:lang w:eastAsia="zh-CN"/>
        </w:rPr>
        <w:t xml:space="preserve"> от 09.11.2020</w:t>
      </w:r>
      <w:r w:rsidR="00AC2136" w:rsidRPr="0085007D">
        <w:rPr>
          <w:rFonts w:eastAsia="Andale Sans UI"/>
          <w:bCs/>
          <w:lang w:eastAsia="zh-CN"/>
        </w:rPr>
        <w:t xml:space="preserve"> г.</w:t>
      </w:r>
      <w:r w:rsidRPr="0085007D">
        <w:rPr>
          <w:rFonts w:eastAsia="Andale Sans UI"/>
          <w:bCs/>
          <w:lang w:eastAsia="zh-CN"/>
        </w:rPr>
        <w:t xml:space="preserve"> № 913 «Об утверждении Правил ликвидации очагов вредных организмов».</w:t>
      </w:r>
    </w:p>
    <w:p w14:paraId="6DF8D286" w14:textId="77777777" w:rsidR="00E71698" w:rsidRPr="0085007D" w:rsidRDefault="00DD20B5" w:rsidP="00CA3854">
      <w:pPr>
        <w:pStyle w:val="aff6"/>
        <w:widowControl w:val="0"/>
        <w:numPr>
          <w:ilvl w:val="0"/>
          <w:numId w:val="3"/>
        </w:numPr>
        <w:spacing w:line="276" w:lineRule="auto"/>
        <w:ind w:left="0" w:firstLine="709"/>
        <w:jc w:val="both"/>
        <w:rPr>
          <w:rFonts w:eastAsia="Andale Sans UI"/>
          <w:bCs/>
          <w:lang w:eastAsia="zh-CN"/>
        </w:rPr>
      </w:pPr>
      <w:r w:rsidRPr="0085007D">
        <w:rPr>
          <w:rFonts w:eastAsia="Andale Sans UI"/>
          <w:bCs/>
          <w:lang w:eastAsia="zh-CN"/>
        </w:rPr>
        <w:t xml:space="preserve">Приказ </w:t>
      </w:r>
      <w:r w:rsidR="0085007D" w:rsidRPr="0085007D">
        <w:rPr>
          <w:rFonts w:eastAsia="Andale Sans UI"/>
          <w:bCs/>
          <w:lang w:eastAsia="zh-CN"/>
        </w:rPr>
        <w:t>Министерства природных ресурсов и экологии РФ</w:t>
      </w:r>
      <w:r w:rsidRPr="0085007D">
        <w:rPr>
          <w:rFonts w:eastAsia="Andale Sans UI"/>
          <w:bCs/>
          <w:lang w:eastAsia="zh-CN"/>
        </w:rPr>
        <w:t xml:space="preserve"> от </w:t>
      </w:r>
      <w:r w:rsidR="00785590" w:rsidRPr="0085007D">
        <w:rPr>
          <w:rFonts w:eastAsia="Andale Sans UI"/>
          <w:bCs/>
          <w:lang w:eastAsia="zh-CN"/>
        </w:rPr>
        <w:t>29</w:t>
      </w:r>
      <w:r w:rsidRPr="0085007D">
        <w:rPr>
          <w:rFonts w:eastAsia="Andale Sans UI"/>
          <w:bCs/>
          <w:lang w:eastAsia="zh-CN"/>
        </w:rPr>
        <w:t>.12.202</w:t>
      </w:r>
      <w:r w:rsidR="00785590" w:rsidRPr="0085007D">
        <w:rPr>
          <w:rFonts w:eastAsia="Andale Sans UI"/>
          <w:bCs/>
          <w:lang w:eastAsia="zh-CN"/>
        </w:rPr>
        <w:t>1</w:t>
      </w:r>
      <w:r w:rsidR="00AC2136" w:rsidRPr="0085007D">
        <w:rPr>
          <w:rFonts w:eastAsia="Andale Sans UI"/>
          <w:bCs/>
          <w:lang w:eastAsia="zh-CN"/>
        </w:rPr>
        <w:t xml:space="preserve"> г.</w:t>
      </w:r>
      <w:r w:rsidRPr="0085007D">
        <w:rPr>
          <w:rFonts w:eastAsia="Andale Sans UI"/>
          <w:bCs/>
          <w:lang w:eastAsia="zh-CN"/>
        </w:rPr>
        <w:t xml:space="preserve"> № 10</w:t>
      </w:r>
      <w:r w:rsidR="00785590" w:rsidRPr="0085007D">
        <w:rPr>
          <w:rFonts w:eastAsia="Andale Sans UI"/>
          <w:bCs/>
          <w:lang w:eastAsia="zh-CN"/>
        </w:rPr>
        <w:t>2</w:t>
      </w:r>
      <w:r w:rsidRPr="0085007D">
        <w:rPr>
          <w:rFonts w:eastAsia="Andale Sans UI"/>
          <w:bCs/>
          <w:lang w:eastAsia="zh-CN"/>
        </w:rPr>
        <w:t>4 «</w:t>
      </w:r>
      <w:r w:rsidR="00785590" w:rsidRPr="0085007D">
        <w:rPr>
          <w:rFonts w:eastAsia="Andale Sans UI"/>
          <w:bCs/>
          <w:lang w:eastAsia="zh-CN"/>
        </w:rPr>
        <w:t>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r w:rsidRPr="0085007D">
        <w:rPr>
          <w:rFonts w:eastAsia="Andale Sans UI"/>
          <w:bCs/>
          <w:lang w:eastAsia="zh-CN"/>
        </w:rPr>
        <w:t>».</w:t>
      </w:r>
    </w:p>
    <w:p w14:paraId="7DB15A62"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Федеральной службы государственной регистрации, кадастра и картографии от 20.10.2020</w:t>
      </w:r>
      <w:r w:rsidR="00AC2136">
        <w:rPr>
          <w:rFonts w:eastAsia="Andale Sans UI"/>
          <w:bCs/>
          <w:lang w:eastAsia="zh-CN"/>
        </w:rPr>
        <w:t xml:space="preserve"> г.</w:t>
      </w:r>
      <w:r>
        <w:rPr>
          <w:rFonts w:eastAsia="Andale Sans UI"/>
          <w:bCs/>
          <w:lang w:eastAsia="zh-CN"/>
        </w:rPr>
        <w:t xml:space="preserve"> № П/0387 «Об утверждении порядка установления местных систем координат».</w:t>
      </w:r>
    </w:p>
    <w:p w14:paraId="17E55D9C" w14:textId="77777777" w:rsidR="00E71698" w:rsidRPr="005C6BE6" w:rsidRDefault="00DD20B5" w:rsidP="00CA3854">
      <w:pPr>
        <w:pStyle w:val="aff6"/>
        <w:widowControl w:val="0"/>
        <w:numPr>
          <w:ilvl w:val="0"/>
          <w:numId w:val="3"/>
        </w:numPr>
        <w:spacing w:line="276" w:lineRule="auto"/>
        <w:ind w:left="0" w:firstLine="709"/>
        <w:jc w:val="both"/>
        <w:rPr>
          <w:rFonts w:eastAsia="Andale Sans UI"/>
          <w:bCs/>
          <w:lang w:eastAsia="zh-CN"/>
        </w:rPr>
      </w:pPr>
      <w:r w:rsidRPr="005C6BE6">
        <w:rPr>
          <w:rFonts w:eastAsia="Andale Sans UI"/>
          <w:bCs/>
          <w:lang w:eastAsia="zh-CN"/>
        </w:rPr>
        <w:t xml:space="preserve">Приказ </w:t>
      </w:r>
      <w:r w:rsidR="00E73FE3" w:rsidRPr="005C6BE6">
        <w:rPr>
          <w:rFonts w:eastAsia="Andale Sans UI"/>
          <w:bCs/>
          <w:lang w:eastAsia="zh-CN"/>
        </w:rPr>
        <w:t>Министерства природных ресурсов и экологии РФ от 09.04.2025</w:t>
      </w:r>
      <w:r w:rsidR="00AC2136" w:rsidRPr="005C6BE6">
        <w:rPr>
          <w:rFonts w:eastAsia="Andale Sans UI"/>
          <w:bCs/>
          <w:lang w:eastAsia="zh-CN"/>
        </w:rPr>
        <w:t xml:space="preserve"> г.</w:t>
      </w:r>
      <w:r w:rsidR="00E73FE3" w:rsidRPr="005C6BE6">
        <w:rPr>
          <w:rFonts w:eastAsia="Andale Sans UI"/>
          <w:bCs/>
          <w:lang w:eastAsia="zh-CN"/>
        </w:rPr>
        <w:t xml:space="preserve"> № 184</w:t>
      </w:r>
      <w:r w:rsidRPr="005C6BE6">
        <w:rPr>
          <w:rFonts w:eastAsia="Andale Sans UI"/>
          <w:bCs/>
          <w:lang w:eastAsia="zh-CN"/>
        </w:rPr>
        <w:t xml:space="preserve"> «</w:t>
      </w:r>
      <w:r w:rsidR="00E73FE3" w:rsidRPr="005C6BE6">
        <w:rPr>
          <w:rFonts w:eastAsia="Andale Sans UI"/>
          <w:bCs/>
          <w:lang w:eastAsia="zh-CN"/>
        </w:rPr>
        <w:t xml:space="preserve">Об установлении нормативов </w:t>
      </w:r>
      <w:r w:rsidRPr="005C6BE6">
        <w:rPr>
          <w:rFonts w:eastAsia="Andale Sans UI"/>
          <w:bCs/>
          <w:lang w:eastAsia="zh-CN"/>
        </w:rPr>
        <w:t>противопожарного обустройства лесов».</w:t>
      </w:r>
    </w:p>
    <w:p w14:paraId="5544F4D3"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 xml:space="preserve">Приказ Федерального агентства лесного хозяйства от </w:t>
      </w:r>
      <w:r w:rsidR="00AD0E11">
        <w:rPr>
          <w:rFonts w:eastAsia="Andale Sans UI"/>
          <w:bCs/>
          <w:lang w:eastAsia="zh-CN"/>
        </w:rPr>
        <w:t>19.12.2022</w:t>
      </w:r>
      <w:r w:rsidR="00AC2136">
        <w:rPr>
          <w:rFonts w:eastAsia="Andale Sans UI"/>
          <w:bCs/>
          <w:lang w:eastAsia="zh-CN"/>
        </w:rPr>
        <w:t xml:space="preserve"> г.</w:t>
      </w:r>
      <w:r>
        <w:rPr>
          <w:rFonts w:eastAsia="Andale Sans UI"/>
          <w:bCs/>
          <w:lang w:eastAsia="zh-CN"/>
        </w:rPr>
        <w:t xml:space="preserve"> № </w:t>
      </w:r>
      <w:r w:rsidR="00AD0E11">
        <w:rPr>
          <w:rFonts w:eastAsia="Andale Sans UI"/>
          <w:bCs/>
          <w:lang w:eastAsia="zh-CN"/>
        </w:rPr>
        <w:t>1032</w:t>
      </w:r>
      <w:r>
        <w:rPr>
          <w:rFonts w:eastAsia="Andale Sans UI"/>
          <w:bCs/>
          <w:lang w:eastAsia="zh-CN"/>
        </w:rPr>
        <w:t xml:space="preserve"> «Об установлении лесосеменного районирования».</w:t>
      </w:r>
    </w:p>
    <w:p w14:paraId="5171239C"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Федерального агентства лесного хозяйства от 09.04.2015</w:t>
      </w:r>
      <w:r w:rsidR="00AC2136">
        <w:rPr>
          <w:rFonts w:eastAsia="Andale Sans UI"/>
          <w:bCs/>
          <w:lang w:eastAsia="zh-CN"/>
        </w:rPr>
        <w:t xml:space="preserve"> г.</w:t>
      </w:r>
      <w:r>
        <w:rPr>
          <w:rFonts w:eastAsia="Andale Sans UI"/>
          <w:bCs/>
          <w:lang w:eastAsia="zh-CN"/>
        </w:rPr>
        <w:t xml:space="preserve"> № 105 «Об установлении возрастов рубок».</w:t>
      </w:r>
    </w:p>
    <w:p w14:paraId="7C6FF328"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Приказ Федерального агентства лесного хозяйства от 05.07.2011</w:t>
      </w:r>
      <w:r w:rsidR="00AC2136">
        <w:rPr>
          <w:rFonts w:eastAsia="Andale Sans UI"/>
          <w:bCs/>
          <w:lang w:eastAsia="zh-CN"/>
        </w:rPr>
        <w:t xml:space="preserve"> г.</w:t>
      </w:r>
      <w:r>
        <w:rPr>
          <w:rFonts w:eastAsia="Andale Sans UI"/>
          <w:bCs/>
          <w:lang w:eastAsia="zh-CN"/>
        </w:rPr>
        <w:t xml:space="preserve"> № 287 «Об утверждении классификации природной пожарной опасности лесов и классификации пожарной опасности в лесах в зависимости от условий погоды».</w:t>
      </w:r>
    </w:p>
    <w:p w14:paraId="6DD03D6A" w14:textId="77777777" w:rsidR="00BE7FD4" w:rsidRPr="00CD474C" w:rsidRDefault="00BE7FD4" w:rsidP="00CA3854">
      <w:pPr>
        <w:pStyle w:val="aff6"/>
        <w:widowControl w:val="0"/>
        <w:numPr>
          <w:ilvl w:val="0"/>
          <w:numId w:val="3"/>
        </w:numPr>
        <w:spacing w:line="276" w:lineRule="auto"/>
        <w:ind w:left="0" w:firstLine="709"/>
        <w:jc w:val="both"/>
        <w:rPr>
          <w:rFonts w:eastAsia="Andale Sans UI"/>
          <w:bCs/>
          <w:lang w:eastAsia="zh-CN"/>
        </w:rPr>
      </w:pPr>
      <w:r w:rsidRPr="00CD474C">
        <w:t>Приказ Федерального агентства лесного хозяйства от 04.08.2015 г. № 280 «Об определении количества лесничеств на землях населенных пунктов городского округа Жуковский Московской области, занятых городскими лесами, и установлении их границ»</w:t>
      </w:r>
    </w:p>
    <w:p w14:paraId="68D0FD52" w14:textId="77777777" w:rsidR="00E71698" w:rsidRDefault="00DD20B5"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Распоряжение Правительства Российской Федерации от 17.07.2012</w:t>
      </w:r>
      <w:r w:rsidR="00AC2136">
        <w:rPr>
          <w:rFonts w:eastAsia="Andale Sans UI"/>
          <w:bCs/>
          <w:lang w:eastAsia="zh-CN"/>
        </w:rPr>
        <w:t xml:space="preserve"> г.</w:t>
      </w:r>
      <w:r>
        <w:rPr>
          <w:rFonts w:eastAsia="Andale Sans UI"/>
          <w:bCs/>
          <w:lang w:eastAsia="zh-CN"/>
        </w:rPr>
        <w:t xml:space="preserve"> № 1283-р «Об утверждении перечня объектов лесной инфраструктуры для защитных лесов, эксплуатационных лесов и резервных лесов».</w:t>
      </w:r>
    </w:p>
    <w:p w14:paraId="34932FB2" w14:textId="77777777" w:rsidR="006A221A" w:rsidRDefault="006A221A" w:rsidP="00CA3854">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Решение Совета депутатов городского округа Жуковский Московской области от 1.10.2009 г. №</w:t>
      </w:r>
      <w:r w:rsidRPr="006A221A">
        <w:rPr>
          <w:rFonts w:eastAsia="Andale Sans UI"/>
          <w:bCs/>
          <w:lang w:eastAsia="zh-CN"/>
        </w:rPr>
        <w:t xml:space="preserve"> 56/СД</w:t>
      </w:r>
      <w:r>
        <w:rPr>
          <w:rFonts w:eastAsia="Andale Sans UI"/>
          <w:bCs/>
          <w:lang w:eastAsia="zh-CN"/>
        </w:rPr>
        <w:t xml:space="preserve"> «О</w:t>
      </w:r>
      <w:r w:rsidRPr="006A221A">
        <w:rPr>
          <w:rFonts w:eastAsia="Andale Sans UI"/>
          <w:bCs/>
          <w:lang w:eastAsia="zh-CN"/>
        </w:rPr>
        <w:t>б утверждении положения об особо охраняемых природных территориях местно</w:t>
      </w:r>
      <w:r>
        <w:rPr>
          <w:rFonts w:eastAsia="Andale Sans UI"/>
          <w:bCs/>
          <w:lang w:eastAsia="zh-CN"/>
        </w:rPr>
        <w:t>го значения в городском округе Жуковский М</w:t>
      </w:r>
      <w:r w:rsidRPr="006A221A">
        <w:rPr>
          <w:rFonts w:eastAsia="Andale Sans UI"/>
          <w:bCs/>
          <w:lang w:eastAsia="zh-CN"/>
        </w:rPr>
        <w:t>осковской области</w:t>
      </w:r>
      <w:r>
        <w:rPr>
          <w:rFonts w:eastAsia="Andale Sans UI"/>
          <w:bCs/>
          <w:lang w:eastAsia="zh-CN"/>
        </w:rPr>
        <w:t>».</w:t>
      </w:r>
    </w:p>
    <w:p w14:paraId="0D9991A4" w14:textId="77777777" w:rsidR="00937480" w:rsidRDefault="00937480" w:rsidP="00937480">
      <w:pPr>
        <w:pStyle w:val="aff6"/>
        <w:widowControl w:val="0"/>
        <w:numPr>
          <w:ilvl w:val="0"/>
          <w:numId w:val="3"/>
        </w:numPr>
        <w:spacing w:line="276" w:lineRule="auto"/>
        <w:ind w:left="0" w:firstLine="709"/>
        <w:jc w:val="both"/>
        <w:rPr>
          <w:rFonts w:eastAsia="Andale Sans UI"/>
          <w:bCs/>
          <w:lang w:eastAsia="zh-CN"/>
        </w:rPr>
      </w:pPr>
      <w:r>
        <w:rPr>
          <w:rFonts w:eastAsia="Andale Sans UI"/>
          <w:bCs/>
          <w:lang w:eastAsia="zh-CN"/>
        </w:rPr>
        <w:t>Распоряжение Правительства Российской Федерации от 30.04.2022 г. № 1084-р «</w:t>
      </w:r>
      <w:r w:rsidRPr="00BD1B00">
        <w:rPr>
          <w:rFonts w:eastAsia="Andale Sans UI"/>
          <w:bCs/>
          <w:lang w:eastAsia="zh-CN"/>
        </w:rPr>
        <w:t>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w:t>
      </w:r>
      <w:r>
        <w:rPr>
          <w:rFonts w:eastAsia="Andale Sans UI"/>
          <w:bCs/>
          <w:lang w:eastAsia="zh-CN"/>
        </w:rPr>
        <w:t>».</w:t>
      </w:r>
    </w:p>
    <w:p w14:paraId="5774E91D" w14:textId="77777777" w:rsidR="00937480" w:rsidRPr="006A221A" w:rsidRDefault="00937480" w:rsidP="00937480">
      <w:pPr>
        <w:pStyle w:val="aff6"/>
        <w:widowControl w:val="0"/>
        <w:numPr>
          <w:ilvl w:val="0"/>
          <w:numId w:val="3"/>
        </w:numPr>
        <w:spacing w:line="276" w:lineRule="auto"/>
        <w:ind w:left="0" w:firstLine="709"/>
        <w:jc w:val="both"/>
        <w:rPr>
          <w:rFonts w:eastAsia="Andale Sans UI"/>
          <w:bCs/>
          <w:lang w:eastAsia="zh-CN"/>
        </w:rPr>
      </w:pPr>
      <w:r w:rsidRPr="00AF5397">
        <w:t>Распоряжение Правительства Российской Федерации</w:t>
      </w:r>
      <w:r w:rsidRPr="00AF5397">
        <w:rPr>
          <w:color w:val="000000"/>
        </w:rPr>
        <w:t xml:space="preserve"> от 23.04.2022 г.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r>
        <w:rPr>
          <w:color w:val="000000"/>
        </w:rPr>
        <w:t>».</w:t>
      </w:r>
    </w:p>
    <w:p w14:paraId="3B1FE1A4" w14:textId="77777777" w:rsidR="006A221A" w:rsidRDefault="006A221A" w:rsidP="006A221A">
      <w:pPr>
        <w:widowControl w:val="0"/>
        <w:spacing w:line="276" w:lineRule="auto"/>
        <w:jc w:val="both"/>
        <w:rPr>
          <w:rFonts w:eastAsia="Andale Sans UI"/>
          <w:bCs/>
          <w:lang w:eastAsia="zh-CN"/>
        </w:rPr>
        <w:sectPr w:rsidR="006A221A">
          <w:pgSz w:w="11906" w:h="16838"/>
          <w:pgMar w:top="567" w:right="567" w:bottom="851" w:left="1418" w:header="709" w:footer="45" w:gutter="0"/>
          <w:cols w:space="708"/>
        </w:sectPr>
      </w:pPr>
    </w:p>
    <w:p w14:paraId="51201DD4" w14:textId="77777777" w:rsidR="00E71698" w:rsidRDefault="00DD20B5" w:rsidP="009069F2">
      <w:pPr>
        <w:pStyle w:val="2"/>
        <w:spacing w:before="0"/>
      </w:pPr>
      <w:bookmarkStart w:id="9" w:name="_Toc531423903"/>
      <w:bookmarkStart w:id="10" w:name="_Toc203656712"/>
      <w:r>
        <w:t xml:space="preserve">ГЛАВА </w:t>
      </w:r>
      <w:r>
        <w:rPr>
          <w:lang w:val="en-US"/>
        </w:rPr>
        <w:t>I</w:t>
      </w:r>
      <w:bookmarkEnd w:id="9"/>
      <w:bookmarkEnd w:id="10"/>
    </w:p>
    <w:p w14:paraId="58253245" w14:textId="77777777" w:rsidR="00E71698" w:rsidRDefault="00DD20B5" w:rsidP="009069F2">
      <w:pPr>
        <w:pStyle w:val="2"/>
      </w:pPr>
      <w:bookmarkStart w:id="11" w:name="Par57"/>
      <w:bookmarkStart w:id="12" w:name="_Toc531423904"/>
      <w:bookmarkStart w:id="13" w:name="_Toc203656713"/>
      <w:bookmarkEnd w:id="11"/>
      <w:r>
        <w:t xml:space="preserve">1.1 Краткая характеристика </w:t>
      </w:r>
      <w:bookmarkEnd w:id="12"/>
      <w:r>
        <w:t>лесничества</w:t>
      </w:r>
      <w:r w:rsidR="00AD6D56">
        <w:t xml:space="preserve"> городского округа Жуковский</w:t>
      </w:r>
      <w:bookmarkEnd w:id="13"/>
    </w:p>
    <w:p w14:paraId="26065C42" w14:textId="77777777" w:rsidR="00E71698" w:rsidRDefault="00DD20B5" w:rsidP="009069F2">
      <w:pPr>
        <w:pStyle w:val="2"/>
      </w:pPr>
      <w:bookmarkStart w:id="14" w:name="Par59"/>
      <w:bookmarkStart w:id="15" w:name="_Toc531423905"/>
      <w:bookmarkStart w:id="16" w:name="_Toc203656714"/>
      <w:bookmarkEnd w:id="14"/>
      <w:r w:rsidRPr="003A4D18">
        <w:t>1.1.1 Наименование и местоположение</w:t>
      </w:r>
      <w:bookmarkEnd w:id="15"/>
      <w:r w:rsidRPr="003A4D18">
        <w:t xml:space="preserve"> лесничества</w:t>
      </w:r>
      <w:bookmarkEnd w:id="16"/>
    </w:p>
    <w:p w14:paraId="5D0E05A0" w14:textId="77777777" w:rsidR="00773480" w:rsidRDefault="00917B36" w:rsidP="006937DE">
      <w:pPr>
        <w:widowControl w:val="0"/>
        <w:spacing w:line="276" w:lineRule="auto"/>
        <w:ind w:firstLine="709"/>
        <w:jc w:val="both"/>
      </w:pPr>
      <w:r>
        <w:t>Лесничество городского округа Жуковский</w:t>
      </w:r>
      <w:r w:rsidR="00773480">
        <w:t xml:space="preserve"> </w:t>
      </w:r>
      <w:r w:rsidR="00BE7FD4">
        <w:t>расположено в</w:t>
      </w:r>
      <w:r w:rsidR="002E205D">
        <w:t xml:space="preserve"> центральной части Московской области в гран</w:t>
      </w:r>
      <w:r w:rsidR="006937DE">
        <w:t xml:space="preserve">ицах городского округа </w:t>
      </w:r>
      <w:r w:rsidR="002E205D">
        <w:t xml:space="preserve">Жуковский и </w:t>
      </w:r>
      <w:r w:rsidR="00773480">
        <w:t xml:space="preserve">организовано приказом </w:t>
      </w:r>
      <w:r w:rsidR="00C2730F">
        <w:t>Федерального агентства лесного хозяйства</w:t>
      </w:r>
      <w:r w:rsidR="00773480">
        <w:t xml:space="preserve"> от </w:t>
      </w:r>
      <w:r>
        <w:t>04.08.2015 г. № 280</w:t>
      </w:r>
      <w:r w:rsidR="00773480">
        <w:t xml:space="preserve"> «</w:t>
      </w:r>
      <w:r>
        <w:t>Об определении количества лесничеств на землях населенных пунктов городского округа Жуковский Московской области, занятых городскими лесами, и установлении их границ</w:t>
      </w:r>
      <w:r w:rsidR="00773480">
        <w:t>».</w:t>
      </w:r>
    </w:p>
    <w:p w14:paraId="7DFAA70F" w14:textId="77777777" w:rsidR="00773480" w:rsidRPr="006F34BA" w:rsidRDefault="00773480" w:rsidP="00773480">
      <w:pPr>
        <w:widowControl w:val="0"/>
        <w:spacing w:line="276" w:lineRule="auto"/>
        <w:ind w:firstLine="709"/>
        <w:jc w:val="both"/>
      </w:pPr>
      <w:r w:rsidRPr="006F34BA">
        <w:t xml:space="preserve">Вопросами управления в городских лесах занимается </w:t>
      </w:r>
      <w:r w:rsidR="006F34BA" w:rsidRPr="006F34BA">
        <w:t>Орган муниципального лесного контроля</w:t>
      </w:r>
      <w:r w:rsidRPr="006F34BA">
        <w:t xml:space="preserve"> А</w:t>
      </w:r>
      <w:r w:rsidR="006F34BA" w:rsidRPr="006F34BA">
        <w:t>дминистрации городского округа Жуковский</w:t>
      </w:r>
      <w:r w:rsidR="00871347" w:rsidRPr="006F34BA">
        <w:t>.</w:t>
      </w:r>
    </w:p>
    <w:p w14:paraId="13E7E5C9" w14:textId="77777777" w:rsidR="00F33036" w:rsidRDefault="00773480" w:rsidP="00F33036">
      <w:pPr>
        <w:widowControl w:val="0"/>
        <w:spacing w:line="276" w:lineRule="auto"/>
        <w:ind w:firstLine="709"/>
        <w:jc w:val="both"/>
      </w:pPr>
      <w:r w:rsidRPr="006F34BA">
        <w:t xml:space="preserve">Почтовый адрес: </w:t>
      </w:r>
      <w:r w:rsidR="006F34BA" w:rsidRPr="006F34BA">
        <w:t>140181, Московская область, городской округ Жуковский, улица Фрунзе, дом 23, кабинет 2.6</w:t>
      </w:r>
      <w:r w:rsidRPr="006F34BA">
        <w:t xml:space="preserve">, телефон: </w:t>
      </w:r>
      <w:r w:rsidR="006F34BA" w:rsidRPr="006F34BA">
        <w:t>8(495)556-02-24</w:t>
      </w:r>
      <w:r w:rsidR="006F34BA">
        <w:t>, э</w:t>
      </w:r>
      <w:r w:rsidR="006F34BA" w:rsidRPr="006F34BA">
        <w:t xml:space="preserve">лектронная почта: </w:t>
      </w:r>
      <w:hyperlink r:id="rId9" w:history="1">
        <w:r w:rsidR="00F33036" w:rsidRPr="00C21343">
          <w:rPr>
            <w:rStyle w:val="aff5"/>
          </w:rPr>
          <w:t>zhukovskiygo@mosreg.ru</w:t>
        </w:r>
      </w:hyperlink>
      <w:r w:rsidRPr="006F34BA">
        <w:t>.</w:t>
      </w:r>
    </w:p>
    <w:p w14:paraId="426702BF" w14:textId="77777777" w:rsidR="00F33036" w:rsidRPr="00B30177" w:rsidRDefault="00F33036" w:rsidP="00773480">
      <w:pPr>
        <w:widowControl w:val="0"/>
        <w:spacing w:line="276" w:lineRule="auto"/>
        <w:ind w:firstLine="709"/>
        <w:jc w:val="both"/>
        <w:rPr>
          <w:highlight w:val="yellow"/>
        </w:rPr>
      </w:pPr>
    </w:p>
    <w:p w14:paraId="04E1321B" w14:textId="77777777" w:rsidR="00E71698" w:rsidRDefault="00DD20B5">
      <w:pPr>
        <w:pStyle w:val="2"/>
        <w:spacing w:before="240" w:after="240"/>
      </w:pPr>
      <w:bookmarkStart w:id="17" w:name="Par83"/>
      <w:bookmarkStart w:id="18" w:name="_Toc531423906"/>
      <w:bookmarkStart w:id="19" w:name="_Toc203656715"/>
      <w:bookmarkEnd w:id="17"/>
      <w:r>
        <w:t xml:space="preserve">1.1.2 Общая площадь </w:t>
      </w:r>
      <w:bookmarkEnd w:id="18"/>
      <w:r>
        <w:t>лесничества и участковых лесничеств</w:t>
      </w:r>
      <w:bookmarkEnd w:id="19"/>
    </w:p>
    <w:p w14:paraId="4E4BEBAE" w14:textId="77777777" w:rsidR="00E71698" w:rsidRDefault="00DD20B5" w:rsidP="00B30177">
      <w:pPr>
        <w:widowControl w:val="0"/>
        <w:spacing w:line="276" w:lineRule="auto"/>
        <w:ind w:firstLine="709"/>
        <w:jc w:val="both"/>
      </w:pPr>
      <w:r>
        <w:t xml:space="preserve">По материалам лесоустройства </w:t>
      </w:r>
      <w:r w:rsidR="00B30177">
        <w:t>2013</w:t>
      </w:r>
      <w:r w:rsidR="00EC4A4E">
        <w:t xml:space="preserve"> года</w:t>
      </w:r>
      <w:r>
        <w:t xml:space="preserve">, общая площадь </w:t>
      </w:r>
      <w:r w:rsidR="00DD49E7">
        <w:t>лесничества</w:t>
      </w:r>
      <w:r w:rsidR="00B30177">
        <w:t xml:space="preserve"> городского округа Жуковский</w:t>
      </w:r>
      <w:r>
        <w:t xml:space="preserve"> составляет </w:t>
      </w:r>
      <w:r w:rsidR="00B30177">
        <w:t>126,23 га</w:t>
      </w:r>
      <w:r w:rsidR="00FB6327">
        <w:t>.</w:t>
      </w:r>
    </w:p>
    <w:p w14:paraId="519D630D" w14:textId="77777777" w:rsidR="009069F2" w:rsidRDefault="009069F2">
      <w:pPr>
        <w:spacing w:after="200" w:line="276" w:lineRule="auto"/>
        <w:rPr>
          <w:rFonts w:cs="Garamond"/>
          <w:b/>
          <w:bCs/>
          <w:szCs w:val="20"/>
        </w:rPr>
      </w:pPr>
      <w:bookmarkStart w:id="20" w:name="Par87"/>
      <w:bookmarkStart w:id="21" w:name="_Toc531423907"/>
      <w:bookmarkEnd w:id="20"/>
      <w:r>
        <w:br w:type="page"/>
      </w:r>
    </w:p>
    <w:p w14:paraId="1DEDD8B2" w14:textId="77777777" w:rsidR="00E71698" w:rsidRDefault="00DD20B5">
      <w:pPr>
        <w:pStyle w:val="2"/>
        <w:spacing w:before="240" w:after="240"/>
      </w:pPr>
      <w:bookmarkStart w:id="22" w:name="_Toc203656716"/>
      <w:r>
        <w:t xml:space="preserve">1.1.3 Распределение территории </w:t>
      </w:r>
      <w:bookmarkStart w:id="23" w:name="_Toc531423908"/>
      <w:bookmarkEnd w:id="21"/>
      <w:r>
        <w:t>лесничества по муниципальным образовани</w:t>
      </w:r>
      <w:bookmarkEnd w:id="23"/>
      <w:r>
        <w:t>ям</w:t>
      </w:r>
      <w:bookmarkEnd w:id="22"/>
    </w:p>
    <w:p w14:paraId="489ED884" w14:textId="77777777" w:rsidR="00E71698" w:rsidRDefault="00DD20B5">
      <w:pPr>
        <w:widowControl w:val="0"/>
        <w:jc w:val="right"/>
      </w:pPr>
      <w:bookmarkStart w:id="24" w:name="Par90"/>
      <w:bookmarkEnd w:id="24"/>
      <w:r>
        <w:t>Таблица 1.1.3</w:t>
      </w:r>
    </w:p>
    <w:p w14:paraId="10E50E1B" w14:textId="77777777" w:rsidR="00E71698" w:rsidRDefault="00DD20B5">
      <w:pPr>
        <w:widowControl w:val="0"/>
        <w:jc w:val="right"/>
        <w:rPr>
          <w:i/>
          <w:sz w:val="20"/>
          <w:szCs w:val="20"/>
        </w:rPr>
      </w:pPr>
      <w:r>
        <w:rPr>
          <w:sz w:val="20"/>
          <w:szCs w:val="20"/>
        </w:rPr>
        <w:t>(</w:t>
      </w:r>
      <w:r>
        <w:rPr>
          <w:i/>
          <w:sz w:val="20"/>
          <w:szCs w:val="20"/>
        </w:rPr>
        <w:t>Таблица 1 приложения к Составу</w:t>
      </w:r>
    </w:p>
    <w:p w14:paraId="3E5AE698" w14:textId="77777777" w:rsidR="00E71698" w:rsidRDefault="00DD20B5">
      <w:pPr>
        <w:widowControl w:val="0"/>
        <w:jc w:val="right"/>
        <w:rPr>
          <w:i/>
          <w:sz w:val="20"/>
          <w:szCs w:val="20"/>
        </w:rPr>
      </w:pPr>
      <w:r>
        <w:rPr>
          <w:i/>
          <w:sz w:val="20"/>
          <w:szCs w:val="20"/>
        </w:rPr>
        <w:t>лесохозяйственных регламентов,</w:t>
      </w:r>
    </w:p>
    <w:p w14:paraId="404D2551" w14:textId="77777777" w:rsidR="00E71698" w:rsidRDefault="00DD20B5">
      <w:pPr>
        <w:widowControl w:val="0"/>
        <w:jc w:val="right"/>
        <w:rPr>
          <w:i/>
          <w:sz w:val="20"/>
          <w:szCs w:val="20"/>
        </w:rPr>
      </w:pPr>
      <w:r>
        <w:rPr>
          <w:i/>
          <w:sz w:val="20"/>
          <w:szCs w:val="20"/>
        </w:rPr>
        <w:t xml:space="preserve"> порядку их разработки, срокам </w:t>
      </w:r>
    </w:p>
    <w:p w14:paraId="6A9D74EE" w14:textId="77777777" w:rsidR="00E71698" w:rsidRDefault="00DD20B5">
      <w:pPr>
        <w:widowControl w:val="0"/>
        <w:jc w:val="right"/>
        <w:rPr>
          <w:i/>
          <w:sz w:val="20"/>
          <w:szCs w:val="20"/>
        </w:rPr>
      </w:pPr>
      <w:r>
        <w:rPr>
          <w:i/>
          <w:sz w:val="20"/>
          <w:szCs w:val="20"/>
        </w:rPr>
        <w:t>их действия и порядку внесения</w:t>
      </w:r>
    </w:p>
    <w:p w14:paraId="359BCCDE" w14:textId="77777777" w:rsidR="00E71698" w:rsidRDefault="00DD20B5">
      <w:pPr>
        <w:widowControl w:val="0"/>
        <w:jc w:val="right"/>
        <w:rPr>
          <w:sz w:val="20"/>
          <w:szCs w:val="20"/>
        </w:rPr>
      </w:pPr>
      <w:r>
        <w:rPr>
          <w:i/>
          <w:sz w:val="20"/>
          <w:szCs w:val="20"/>
        </w:rPr>
        <w:t>в них изменений</w:t>
      </w:r>
      <w:r>
        <w:rPr>
          <w:sz w:val="20"/>
          <w:szCs w:val="20"/>
        </w:rPr>
        <w:t>)</w:t>
      </w:r>
    </w:p>
    <w:p w14:paraId="350F2489" w14:textId="77777777" w:rsidR="00E71698" w:rsidRDefault="00DD20B5">
      <w:pPr>
        <w:widowControl w:val="0"/>
        <w:spacing w:after="100"/>
        <w:jc w:val="center"/>
      </w:pPr>
      <w:r>
        <w:t>Структура лесничества</w:t>
      </w:r>
      <w:r w:rsidR="00B30177">
        <w:t xml:space="preserve"> городского округа Жуковский</w:t>
      </w:r>
    </w:p>
    <w:tbl>
      <w:tblPr>
        <w:tblW w:w="992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38"/>
        <w:gridCol w:w="3473"/>
        <w:gridCol w:w="3686"/>
        <w:gridCol w:w="2126"/>
      </w:tblGrid>
      <w:tr w:rsidR="00A57139" w14:paraId="4C545324" w14:textId="77777777" w:rsidTr="00A57139">
        <w:trPr>
          <w:trHeight w:val="20"/>
        </w:trPr>
        <w:tc>
          <w:tcPr>
            <w:tcW w:w="638" w:type="dxa"/>
            <w:vAlign w:val="center"/>
          </w:tcPr>
          <w:p w14:paraId="20F964FA" w14:textId="77777777" w:rsidR="00A57139" w:rsidRPr="00C25B2D" w:rsidRDefault="00A57139">
            <w:pPr>
              <w:widowControl w:val="0"/>
              <w:jc w:val="center"/>
              <w:rPr>
                <w:b/>
                <w:sz w:val="20"/>
                <w:szCs w:val="20"/>
              </w:rPr>
            </w:pPr>
            <w:r w:rsidRPr="00C25B2D">
              <w:rPr>
                <w:b/>
                <w:sz w:val="20"/>
                <w:szCs w:val="20"/>
              </w:rPr>
              <w:t>№ п/п</w:t>
            </w:r>
          </w:p>
        </w:tc>
        <w:tc>
          <w:tcPr>
            <w:tcW w:w="3473" w:type="dxa"/>
            <w:vAlign w:val="center"/>
          </w:tcPr>
          <w:p w14:paraId="1AA3900F" w14:textId="77777777" w:rsidR="00A57139" w:rsidRPr="00C25B2D" w:rsidRDefault="00A57139" w:rsidP="007B1794">
            <w:pPr>
              <w:widowControl w:val="0"/>
              <w:jc w:val="center"/>
              <w:rPr>
                <w:b/>
                <w:sz w:val="20"/>
                <w:szCs w:val="20"/>
              </w:rPr>
            </w:pPr>
            <w:r w:rsidRPr="00C25B2D">
              <w:rPr>
                <w:b/>
                <w:sz w:val="20"/>
                <w:szCs w:val="20"/>
              </w:rPr>
              <w:t>Наименование участковых лесничеств</w:t>
            </w:r>
          </w:p>
        </w:tc>
        <w:tc>
          <w:tcPr>
            <w:tcW w:w="3686" w:type="dxa"/>
            <w:vAlign w:val="center"/>
          </w:tcPr>
          <w:p w14:paraId="0FDA3CA2" w14:textId="77777777" w:rsidR="00A57139" w:rsidRPr="00C25B2D" w:rsidRDefault="00A57139">
            <w:pPr>
              <w:widowControl w:val="0"/>
              <w:jc w:val="center"/>
              <w:rPr>
                <w:b/>
                <w:sz w:val="20"/>
                <w:szCs w:val="20"/>
              </w:rPr>
            </w:pPr>
            <w:r w:rsidRPr="00C25B2D">
              <w:rPr>
                <w:b/>
                <w:sz w:val="20"/>
                <w:szCs w:val="20"/>
              </w:rPr>
              <w:t>Административный район (муниципальное образование)</w:t>
            </w:r>
          </w:p>
        </w:tc>
        <w:tc>
          <w:tcPr>
            <w:tcW w:w="2126" w:type="dxa"/>
            <w:vAlign w:val="center"/>
          </w:tcPr>
          <w:p w14:paraId="4254DAA2" w14:textId="77777777" w:rsidR="00A57139" w:rsidRPr="00C25B2D" w:rsidRDefault="00A57139">
            <w:pPr>
              <w:widowControl w:val="0"/>
              <w:jc w:val="center"/>
              <w:rPr>
                <w:b/>
                <w:sz w:val="20"/>
                <w:szCs w:val="20"/>
              </w:rPr>
            </w:pPr>
            <w:r w:rsidRPr="00C25B2D">
              <w:rPr>
                <w:b/>
                <w:sz w:val="20"/>
                <w:szCs w:val="20"/>
              </w:rPr>
              <w:t>Общая площадь, га</w:t>
            </w:r>
          </w:p>
        </w:tc>
      </w:tr>
      <w:tr w:rsidR="00A57139" w14:paraId="4BDA104E" w14:textId="77777777" w:rsidTr="00A57139">
        <w:trPr>
          <w:trHeight w:val="20"/>
        </w:trPr>
        <w:tc>
          <w:tcPr>
            <w:tcW w:w="638" w:type="dxa"/>
            <w:vAlign w:val="center"/>
          </w:tcPr>
          <w:p w14:paraId="5A066132" w14:textId="77777777" w:rsidR="00A57139" w:rsidRPr="00C25B2D" w:rsidRDefault="00A57139">
            <w:pPr>
              <w:widowControl w:val="0"/>
              <w:jc w:val="center"/>
              <w:rPr>
                <w:sz w:val="20"/>
                <w:szCs w:val="20"/>
              </w:rPr>
            </w:pPr>
            <w:r w:rsidRPr="00C25B2D">
              <w:rPr>
                <w:sz w:val="20"/>
                <w:szCs w:val="20"/>
              </w:rPr>
              <w:t>1</w:t>
            </w:r>
          </w:p>
        </w:tc>
        <w:tc>
          <w:tcPr>
            <w:tcW w:w="3473" w:type="dxa"/>
            <w:vAlign w:val="center"/>
          </w:tcPr>
          <w:p w14:paraId="41CBA231" w14:textId="77777777" w:rsidR="00A57139" w:rsidRPr="00C25B2D" w:rsidRDefault="00A57139">
            <w:pPr>
              <w:widowControl w:val="0"/>
              <w:jc w:val="center"/>
              <w:rPr>
                <w:sz w:val="20"/>
                <w:szCs w:val="20"/>
              </w:rPr>
            </w:pPr>
            <w:r w:rsidRPr="00C25B2D">
              <w:rPr>
                <w:sz w:val="20"/>
                <w:szCs w:val="20"/>
              </w:rPr>
              <w:t>2</w:t>
            </w:r>
          </w:p>
        </w:tc>
        <w:tc>
          <w:tcPr>
            <w:tcW w:w="3686" w:type="dxa"/>
            <w:vAlign w:val="center"/>
          </w:tcPr>
          <w:p w14:paraId="3C1A0246" w14:textId="77777777" w:rsidR="00A57139" w:rsidRPr="00C25B2D" w:rsidRDefault="00A57139">
            <w:pPr>
              <w:widowControl w:val="0"/>
              <w:jc w:val="center"/>
              <w:rPr>
                <w:sz w:val="20"/>
                <w:szCs w:val="20"/>
              </w:rPr>
            </w:pPr>
            <w:r w:rsidRPr="00C25B2D">
              <w:rPr>
                <w:sz w:val="20"/>
                <w:szCs w:val="20"/>
              </w:rPr>
              <w:t>3</w:t>
            </w:r>
          </w:p>
        </w:tc>
        <w:tc>
          <w:tcPr>
            <w:tcW w:w="2126" w:type="dxa"/>
            <w:vAlign w:val="center"/>
          </w:tcPr>
          <w:p w14:paraId="4CD6146A" w14:textId="77777777" w:rsidR="00A57139" w:rsidRPr="00C25B2D" w:rsidRDefault="00A57139">
            <w:pPr>
              <w:widowControl w:val="0"/>
              <w:jc w:val="center"/>
              <w:rPr>
                <w:sz w:val="20"/>
                <w:szCs w:val="20"/>
              </w:rPr>
            </w:pPr>
            <w:r w:rsidRPr="00C25B2D">
              <w:rPr>
                <w:sz w:val="20"/>
                <w:szCs w:val="20"/>
              </w:rPr>
              <w:t>4</w:t>
            </w:r>
          </w:p>
        </w:tc>
      </w:tr>
      <w:tr w:rsidR="00A57139" w:rsidRPr="006937DE" w14:paraId="41034E79" w14:textId="77777777" w:rsidTr="00A57139">
        <w:trPr>
          <w:trHeight w:val="20"/>
        </w:trPr>
        <w:tc>
          <w:tcPr>
            <w:tcW w:w="638" w:type="dxa"/>
            <w:vAlign w:val="center"/>
          </w:tcPr>
          <w:p w14:paraId="07B06C76" w14:textId="77777777" w:rsidR="00A57139" w:rsidRPr="00C25B2D" w:rsidRDefault="00A57139" w:rsidP="00891C32">
            <w:pPr>
              <w:widowControl w:val="0"/>
              <w:jc w:val="center"/>
              <w:rPr>
                <w:sz w:val="20"/>
                <w:szCs w:val="20"/>
              </w:rPr>
            </w:pPr>
            <w:r w:rsidRPr="00C25B2D">
              <w:rPr>
                <w:sz w:val="20"/>
                <w:szCs w:val="20"/>
              </w:rPr>
              <w:t>1</w:t>
            </w:r>
          </w:p>
        </w:tc>
        <w:tc>
          <w:tcPr>
            <w:tcW w:w="3473" w:type="dxa"/>
            <w:vAlign w:val="center"/>
          </w:tcPr>
          <w:p w14:paraId="163DA278" w14:textId="77777777" w:rsidR="00A57139" w:rsidRPr="00C25B2D" w:rsidRDefault="00A57139" w:rsidP="00FB6327">
            <w:pPr>
              <w:widowControl w:val="0"/>
              <w:jc w:val="center"/>
              <w:rPr>
                <w:sz w:val="20"/>
                <w:szCs w:val="20"/>
              </w:rPr>
            </w:pPr>
            <w:r w:rsidRPr="00C25B2D">
              <w:rPr>
                <w:sz w:val="20"/>
                <w:szCs w:val="20"/>
              </w:rPr>
              <w:t>Без деления на участковые</w:t>
            </w:r>
            <w:r w:rsidR="006B3190" w:rsidRPr="00C25B2D">
              <w:rPr>
                <w:sz w:val="20"/>
                <w:szCs w:val="20"/>
              </w:rPr>
              <w:t xml:space="preserve"> лесничества</w:t>
            </w:r>
          </w:p>
        </w:tc>
        <w:tc>
          <w:tcPr>
            <w:tcW w:w="3686" w:type="dxa"/>
            <w:vAlign w:val="center"/>
          </w:tcPr>
          <w:p w14:paraId="558E8087" w14:textId="77777777" w:rsidR="00A57139" w:rsidRDefault="00A57139" w:rsidP="00891C32">
            <w:pPr>
              <w:widowControl w:val="0"/>
              <w:jc w:val="center"/>
              <w:rPr>
                <w:sz w:val="20"/>
                <w:szCs w:val="20"/>
              </w:rPr>
            </w:pPr>
            <w:r>
              <w:rPr>
                <w:sz w:val="20"/>
                <w:szCs w:val="20"/>
              </w:rPr>
              <w:t>Городской округ Жуковский</w:t>
            </w:r>
          </w:p>
        </w:tc>
        <w:tc>
          <w:tcPr>
            <w:tcW w:w="2126" w:type="dxa"/>
            <w:vAlign w:val="center"/>
          </w:tcPr>
          <w:p w14:paraId="56E597F4" w14:textId="77777777" w:rsidR="00A57139" w:rsidRPr="001E0781" w:rsidRDefault="001E0781">
            <w:pPr>
              <w:jc w:val="center"/>
              <w:rPr>
                <w:rFonts w:ascii="Times" w:hAnsi="Times" w:cs="Times"/>
                <w:color w:val="000000"/>
                <w:sz w:val="20"/>
                <w:szCs w:val="20"/>
              </w:rPr>
            </w:pPr>
            <w:r w:rsidRPr="001E0781">
              <w:rPr>
                <w:b/>
                <w:sz w:val="20"/>
                <w:szCs w:val="20"/>
              </w:rPr>
              <w:t>126,23</w:t>
            </w:r>
          </w:p>
        </w:tc>
      </w:tr>
      <w:tr w:rsidR="00A57139" w:rsidRPr="006937DE" w14:paraId="3DAC4756" w14:textId="77777777" w:rsidTr="000234F6">
        <w:trPr>
          <w:trHeight w:val="62"/>
        </w:trPr>
        <w:tc>
          <w:tcPr>
            <w:tcW w:w="7797" w:type="dxa"/>
            <w:gridSpan w:val="3"/>
            <w:vAlign w:val="center"/>
          </w:tcPr>
          <w:p w14:paraId="36E641D6" w14:textId="77777777" w:rsidR="00A57139" w:rsidRPr="006937DE" w:rsidRDefault="00A57139" w:rsidP="00A57139">
            <w:pPr>
              <w:widowControl w:val="0"/>
              <w:rPr>
                <w:b/>
                <w:sz w:val="20"/>
                <w:szCs w:val="20"/>
                <w:highlight w:val="cyan"/>
              </w:rPr>
            </w:pPr>
            <w:r>
              <w:rPr>
                <w:b/>
                <w:sz w:val="20"/>
                <w:szCs w:val="20"/>
              </w:rPr>
              <w:t>Всего по лесничеству:</w:t>
            </w:r>
          </w:p>
        </w:tc>
        <w:tc>
          <w:tcPr>
            <w:tcW w:w="2126" w:type="dxa"/>
            <w:vAlign w:val="center"/>
          </w:tcPr>
          <w:p w14:paraId="3A788C54" w14:textId="77777777" w:rsidR="00A57139" w:rsidRPr="001E0781" w:rsidRDefault="001E0781" w:rsidP="00A57139">
            <w:pPr>
              <w:widowControl w:val="0"/>
              <w:jc w:val="center"/>
              <w:rPr>
                <w:b/>
                <w:sz w:val="20"/>
                <w:szCs w:val="20"/>
              </w:rPr>
            </w:pPr>
            <w:r w:rsidRPr="001E0781">
              <w:rPr>
                <w:b/>
                <w:sz w:val="20"/>
                <w:szCs w:val="20"/>
              </w:rPr>
              <w:t>126,23</w:t>
            </w:r>
          </w:p>
        </w:tc>
      </w:tr>
    </w:tbl>
    <w:p w14:paraId="15397966" w14:textId="77777777" w:rsidR="00E71698" w:rsidRDefault="00E71698">
      <w:pPr>
        <w:widowControl w:val="0"/>
        <w:ind w:firstLine="540"/>
        <w:jc w:val="both"/>
      </w:pPr>
    </w:p>
    <w:p w14:paraId="58F2F8A6" w14:textId="77777777" w:rsidR="00797DD1" w:rsidRDefault="005C6BE6">
      <w:pPr>
        <w:widowControl w:val="0"/>
        <w:spacing w:line="276" w:lineRule="auto"/>
        <w:ind w:firstLine="709"/>
        <w:jc w:val="both"/>
      </w:pPr>
      <w:r>
        <w:t>Карта-схема</w:t>
      </w:r>
      <w:r w:rsidR="00DD20B5">
        <w:t xml:space="preserve"> </w:t>
      </w:r>
      <w:r>
        <w:t xml:space="preserve">Московской области с выделением территории лесничества </w:t>
      </w:r>
      <w:r w:rsidR="00112002">
        <w:t xml:space="preserve">городского округа Жуковский </w:t>
      </w:r>
      <w:r w:rsidR="00DD20B5">
        <w:t>прилагается ниже.</w:t>
      </w:r>
    </w:p>
    <w:p w14:paraId="7C39D3CA" w14:textId="77777777" w:rsidR="00797DD1" w:rsidRDefault="00797DD1">
      <w:pPr>
        <w:widowControl w:val="0"/>
        <w:spacing w:line="276" w:lineRule="auto"/>
        <w:ind w:firstLine="709"/>
        <w:jc w:val="both"/>
        <w:rPr>
          <w:rFonts w:eastAsia="Andale Sans UI"/>
          <w:bCs/>
          <w:lang w:eastAsia="zh-CN"/>
        </w:rPr>
        <w:sectPr w:rsidR="00797DD1">
          <w:pgSz w:w="11906" w:h="16838"/>
          <w:pgMar w:top="567" w:right="567" w:bottom="851" w:left="1418" w:header="709" w:footer="45" w:gutter="0"/>
          <w:cols w:space="708"/>
        </w:sectPr>
      </w:pPr>
    </w:p>
    <w:p w14:paraId="517EE444" w14:textId="77777777" w:rsidR="00E71698" w:rsidRDefault="00582EDB">
      <w:pPr>
        <w:widowControl w:val="0"/>
        <w:spacing w:line="276" w:lineRule="auto"/>
        <w:ind w:firstLine="540"/>
        <w:jc w:val="center"/>
        <w:rPr>
          <w:rFonts w:eastAsia="Andale Sans UI"/>
          <w:bCs/>
          <w:lang w:eastAsia="zh-CN"/>
        </w:rPr>
        <w:sectPr w:rsidR="00E71698" w:rsidSect="00A44A20">
          <w:pgSz w:w="11906" w:h="16838"/>
          <w:pgMar w:top="567" w:right="567" w:bottom="851" w:left="568" w:header="709" w:footer="45" w:gutter="0"/>
          <w:cols w:space="708"/>
          <w:docGrid w:linePitch="326"/>
        </w:sectPr>
      </w:pPr>
      <w:r>
        <w:rPr>
          <w:rFonts w:eastAsia="Andale Sans UI"/>
          <w:bCs/>
          <w:noProof/>
        </w:rPr>
        <w:drawing>
          <wp:anchor distT="0" distB="0" distL="114300" distR="114300" simplePos="0" relativeHeight="251682816" behindDoc="1" locked="0" layoutInCell="1" allowOverlap="1" wp14:anchorId="0D5E51D2" wp14:editId="76759BE9">
            <wp:simplePos x="0" y="0"/>
            <wp:positionH relativeFrom="column">
              <wp:posOffset>-285115</wp:posOffset>
            </wp:positionH>
            <wp:positionV relativeFrom="paragraph">
              <wp:posOffset>582930</wp:posOffset>
            </wp:positionV>
            <wp:extent cx="7539355" cy="5510501"/>
            <wp:effectExtent l="0" t="0" r="4445" b="0"/>
            <wp:wrapNone/>
            <wp:docPr id="1" name="Рисунок 1" descr="Y:\141. Жуковский. Регламент. ПОЛы\Отчетные документы\Лесохозяйственный регламент\Схематические карты\Схематическая карта №1\Схематическая карт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141. Жуковский. Регламент. ПОЛы\Отчетные документы\Лесохозяйственный регламент\Схематические карты\Схематическая карта №1\Схематическая карта №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226"/>
                    <a:stretch/>
                  </pic:blipFill>
                  <pic:spPr bwMode="auto">
                    <a:xfrm>
                      <a:off x="0" y="0"/>
                      <a:ext cx="7539355" cy="55105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07F686" w14:textId="77777777" w:rsidR="00E71698" w:rsidRDefault="00DD20B5">
      <w:pPr>
        <w:pStyle w:val="2"/>
        <w:spacing w:before="240" w:after="240"/>
      </w:pPr>
      <w:bookmarkStart w:id="25" w:name="_Toc531423909"/>
      <w:bookmarkStart w:id="26" w:name="_Toc203656717"/>
      <w:r>
        <w:t>1.1.4 Распределение лесов лесничества по лесорастительным зонам, лесным районам и зонам лесозащитного и лесосеменного районирования</w:t>
      </w:r>
      <w:bookmarkEnd w:id="25"/>
      <w:bookmarkEnd w:id="26"/>
    </w:p>
    <w:p w14:paraId="288922C9" w14:textId="77777777" w:rsidR="00E71698" w:rsidRDefault="00DD20B5" w:rsidP="00F64D2D">
      <w:pPr>
        <w:widowControl w:val="0"/>
        <w:spacing w:line="276" w:lineRule="auto"/>
        <w:ind w:firstLine="709"/>
        <w:jc w:val="both"/>
      </w:pPr>
      <w:r>
        <w:t xml:space="preserve">В соответствии с приказом </w:t>
      </w:r>
      <w:r w:rsidR="0085007D" w:rsidRPr="0085007D">
        <w:t xml:space="preserve">Министерства природных ресурсов и экологии </w:t>
      </w:r>
      <w:r w:rsidR="00007E82">
        <w:t>Российской Федерации</w:t>
      </w:r>
      <w:r>
        <w:t xml:space="preserve"> от 18.08.2014</w:t>
      </w:r>
      <w:r w:rsidR="00A66001">
        <w:t xml:space="preserve"> г.</w:t>
      </w:r>
      <w:r>
        <w:t xml:space="preserve"> № 367 «Об утверждении </w:t>
      </w:r>
      <w:r w:rsidRPr="007B3B0E">
        <w:t xml:space="preserve">Перечня лесорастительных зон Российской Федерации и Перечня лесных районов Российской Федерации» </w:t>
      </w:r>
      <w:r w:rsidR="00934A8A" w:rsidRPr="007B3B0E">
        <w:t>л</w:t>
      </w:r>
      <w:r w:rsidR="00AD07CA" w:rsidRPr="007B3B0E">
        <w:t>есничество городского округа Жуковский</w:t>
      </w:r>
      <w:r w:rsidRPr="007B3B0E">
        <w:t xml:space="preserve"> М</w:t>
      </w:r>
      <w:r w:rsidR="00F64D2D" w:rsidRPr="007B3B0E">
        <w:t>осковской области</w:t>
      </w:r>
      <w:r w:rsidRPr="007B3B0E">
        <w:t xml:space="preserve"> </w:t>
      </w:r>
      <w:r w:rsidR="00CB7B13" w:rsidRPr="007B3B0E">
        <w:t>отнесено</w:t>
      </w:r>
      <w:r w:rsidR="00244C49" w:rsidRPr="007B3B0E">
        <w:t xml:space="preserve"> к </w:t>
      </w:r>
      <w:r w:rsidR="00934A8A" w:rsidRPr="007B3B0E">
        <w:t xml:space="preserve">лесному </w:t>
      </w:r>
      <w:r w:rsidR="00F64D2D" w:rsidRPr="007B3B0E">
        <w:t xml:space="preserve">району хвойно-широколиственных (смешанных) лесов европейской части </w:t>
      </w:r>
      <w:r w:rsidR="00934A8A" w:rsidRPr="007B3B0E">
        <w:t xml:space="preserve">лесорастительной зоне хвойно-широколиственных лесов </w:t>
      </w:r>
      <w:r w:rsidR="00F64D2D" w:rsidRPr="007B3B0E">
        <w:t>Российской Федерации</w:t>
      </w:r>
      <w:r w:rsidRPr="007B3B0E">
        <w:t xml:space="preserve"> (Таблица 1.1.4).</w:t>
      </w:r>
    </w:p>
    <w:p w14:paraId="30084406" w14:textId="77777777" w:rsidR="00E71698" w:rsidRDefault="00DD20B5">
      <w:pPr>
        <w:widowControl w:val="0"/>
        <w:jc w:val="right"/>
      </w:pPr>
      <w:r>
        <w:t>Таблица 1.1.4</w:t>
      </w:r>
    </w:p>
    <w:p w14:paraId="48266D33" w14:textId="77777777" w:rsidR="00E71698" w:rsidRDefault="00DD20B5">
      <w:pPr>
        <w:widowControl w:val="0"/>
        <w:jc w:val="right"/>
        <w:rPr>
          <w:i/>
          <w:sz w:val="20"/>
          <w:szCs w:val="20"/>
        </w:rPr>
      </w:pPr>
      <w:r>
        <w:rPr>
          <w:i/>
          <w:sz w:val="20"/>
          <w:szCs w:val="20"/>
        </w:rPr>
        <w:t>(Таблица 2 приложения к Составу</w:t>
      </w:r>
    </w:p>
    <w:p w14:paraId="05382143" w14:textId="77777777" w:rsidR="00E71698" w:rsidRDefault="00DD20B5">
      <w:pPr>
        <w:widowControl w:val="0"/>
        <w:jc w:val="right"/>
        <w:rPr>
          <w:i/>
          <w:sz w:val="20"/>
          <w:szCs w:val="20"/>
        </w:rPr>
      </w:pPr>
      <w:r>
        <w:rPr>
          <w:i/>
          <w:sz w:val="20"/>
          <w:szCs w:val="20"/>
        </w:rPr>
        <w:t>лесохозяйственных регламентов,</w:t>
      </w:r>
    </w:p>
    <w:p w14:paraId="5560B1C0" w14:textId="77777777" w:rsidR="00E71698" w:rsidRDefault="00DD20B5">
      <w:pPr>
        <w:widowControl w:val="0"/>
        <w:jc w:val="right"/>
        <w:rPr>
          <w:i/>
          <w:sz w:val="20"/>
          <w:szCs w:val="20"/>
        </w:rPr>
      </w:pPr>
      <w:r>
        <w:rPr>
          <w:i/>
          <w:sz w:val="20"/>
          <w:szCs w:val="20"/>
        </w:rPr>
        <w:t xml:space="preserve"> порядку их разработки, срокам </w:t>
      </w:r>
    </w:p>
    <w:p w14:paraId="798FE53E" w14:textId="77777777" w:rsidR="00E71698" w:rsidRDefault="00DD20B5">
      <w:pPr>
        <w:widowControl w:val="0"/>
        <w:jc w:val="right"/>
        <w:rPr>
          <w:i/>
          <w:sz w:val="20"/>
          <w:szCs w:val="20"/>
        </w:rPr>
      </w:pPr>
      <w:r>
        <w:rPr>
          <w:i/>
          <w:sz w:val="20"/>
          <w:szCs w:val="20"/>
        </w:rPr>
        <w:t>их действия и порядку внесения</w:t>
      </w:r>
    </w:p>
    <w:p w14:paraId="205A7B34" w14:textId="77777777" w:rsidR="00E71698" w:rsidRDefault="00DD20B5">
      <w:pPr>
        <w:widowControl w:val="0"/>
        <w:jc w:val="right"/>
        <w:rPr>
          <w:i/>
          <w:sz w:val="20"/>
          <w:szCs w:val="20"/>
        </w:rPr>
      </w:pPr>
      <w:r>
        <w:rPr>
          <w:i/>
          <w:sz w:val="20"/>
          <w:szCs w:val="20"/>
        </w:rPr>
        <w:t>в них изменений)</w:t>
      </w:r>
    </w:p>
    <w:p w14:paraId="4A354126" w14:textId="77777777" w:rsidR="00E71698" w:rsidRDefault="00DD20B5">
      <w:pPr>
        <w:widowControl w:val="0"/>
        <w:spacing w:after="100"/>
        <w:ind w:right="227" w:firstLine="709"/>
        <w:jc w:val="center"/>
      </w:pPr>
      <w:bookmarkStart w:id="27" w:name="Par115"/>
      <w:bookmarkEnd w:id="27"/>
      <w:r>
        <w:t>Распределение лесов лесничества по лесорастительным зонам и лесным районам</w:t>
      </w:r>
    </w:p>
    <w:tbl>
      <w:tblPr>
        <w:tblW w:w="978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1560"/>
        <w:gridCol w:w="1134"/>
        <w:gridCol w:w="1275"/>
        <w:gridCol w:w="1560"/>
        <w:gridCol w:w="1559"/>
        <w:gridCol w:w="1134"/>
        <w:gridCol w:w="992"/>
      </w:tblGrid>
      <w:tr w:rsidR="009069F2" w14:paraId="205696F0" w14:textId="77777777" w:rsidTr="009069F2">
        <w:trPr>
          <w:trHeight w:val="600"/>
        </w:trPr>
        <w:tc>
          <w:tcPr>
            <w:tcW w:w="567" w:type="dxa"/>
            <w:vAlign w:val="center"/>
          </w:tcPr>
          <w:p w14:paraId="78111EAD" w14:textId="77777777" w:rsidR="00E71698" w:rsidRDefault="00DD20B5">
            <w:pPr>
              <w:widowControl w:val="0"/>
              <w:jc w:val="center"/>
              <w:rPr>
                <w:b/>
                <w:sz w:val="20"/>
                <w:szCs w:val="20"/>
              </w:rPr>
            </w:pPr>
            <w:r>
              <w:rPr>
                <w:b/>
                <w:sz w:val="20"/>
                <w:szCs w:val="20"/>
              </w:rPr>
              <w:t>№</w:t>
            </w:r>
          </w:p>
          <w:p w14:paraId="43D2C4D0" w14:textId="77777777" w:rsidR="00E71698" w:rsidRDefault="00DD20B5">
            <w:pPr>
              <w:widowControl w:val="0"/>
              <w:jc w:val="center"/>
              <w:rPr>
                <w:b/>
                <w:sz w:val="20"/>
                <w:szCs w:val="20"/>
              </w:rPr>
            </w:pPr>
            <w:r>
              <w:rPr>
                <w:b/>
                <w:sz w:val="20"/>
                <w:szCs w:val="20"/>
              </w:rPr>
              <w:t>п/п</w:t>
            </w:r>
          </w:p>
        </w:tc>
        <w:tc>
          <w:tcPr>
            <w:tcW w:w="1560" w:type="dxa"/>
            <w:vAlign w:val="center"/>
          </w:tcPr>
          <w:p w14:paraId="07D5440C" w14:textId="77777777" w:rsidR="00E71698" w:rsidRDefault="00DD20B5">
            <w:pPr>
              <w:widowControl w:val="0"/>
              <w:jc w:val="center"/>
              <w:rPr>
                <w:b/>
                <w:sz w:val="20"/>
                <w:szCs w:val="20"/>
              </w:rPr>
            </w:pPr>
            <w:r>
              <w:rPr>
                <w:b/>
                <w:sz w:val="20"/>
                <w:szCs w:val="20"/>
              </w:rPr>
              <w:t>Наименование участковых лесничеств</w:t>
            </w:r>
          </w:p>
        </w:tc>
        <w:tc>
          <w:tcPr>
            <w:tcW w:w="1134" w:type="dxa"/>
            <w:vAlign w:val="center"/>
          </w:tcPr>
          <w:p w14:paraId="1BA023BA" w14:textId="77777777" w:rsidR="00E71698" w:rsidRDefault="00007E82">
            <w:pPr>
              <w:widowControl w:val="0"/>
              <w:jc w:val="center"/>
              <w:rPr>
                <w:b/>
                <w:sz w:val="20"/>
                <w:szCs w:val="20"/>
              </w:rPr>
            </w:pPr>
            <w:r>
              <w:rPr>
                <w:b/>
                <w:sz w:val="20"/>
                <w:szCs w:val="20"/>
              </w:rPr>
              <w:t>Лесорасти</w:t>
            </w:r>
            <w:r w:rsidR="00DD20B5">
              <w:rPr>
                <w:b/>
                <w:sz w:val="20"/>
                <w:szCs w:val="20"/>
              </w:rPr>
              <w:t>тельная зона</w:t>
            </w:r>
          </w:p>
        </w:tc>
        <w:tc>
          <w:tcPr>
            <w:tcW w:w="1275" w:type="dxa"/>
            <w:vAlign w:val="center"/>
          </w:tcPr>
          <w:p w14:paraId="69876638" w14:textId="77777777" w:rsidR="00E71698" w:rsidRDefault="00DD20B5">
            <w:pPr>
              <w:widowControl w:val="0"/>
              <w:jc w:val="center"/>
              <w:rPr>
                <w:b/>
                <w:sz w:val="20"/>
                <w:szCs w:val="20"/>
              </w:rPr>
            </w:pPr>
            <w:r>
              <w:rPr>
                <w:b/>
                <w:sz w:val="20"/>
                <w:szCs w:val="20"/>
              </w:rPr>
              <w:t>Лесной район</w:t>
            </w:r>
          </w:p>
        </w:tc>
        <w:tc>
          <w:tcPr>
            <w:tcW w:w="1560" w:type="dxa"/>
            <w:vAlign w:val="center"/>
          </w:tcPr>
          <w:p w14:paraId="0A694F69" w14:textId="77777777" w:rsidR="00E71698" w:rsidRDefault="00007E82">
            <w:pPr>
              <w:widowControl w:val="0"/>
              <w:jc w:val="center"/>
              <w:rPr>
                <w:b/>
                <w:sz w:val="20"/>
                <w:szCs w:val="20"/>
              </w:rPr>
            </w:pPr>
            <w:r>
              <w:rPr>
                <w:b/>
                <w:sz w:val="20"/>
                <w:szCs w:val="20"/>
              </w:rPr>
              <w:t>Зона лесозащитного райониро</w:t>
            </w:r>
            <w:r w:rsidR="00DD20B5">
              <w:rPr>
                <w:b/>
                <w:sz w:val="20"/>
                <w:szCs w:val="20"/>
              </w:rPr>
              <w:t>вания</w:t>
            </w:r>
          </w:p>
        </w:tc>
        <w:tc>
          <w:tcPr>
            <w:tcW w:w="1559" w:type="dxa"/>
            <w:vAlign w:val="center"/>
          </w:tcPr>
          <w:p w14:paraId="05181330" w14:textId="77777777" w:rsidR="00E71698" w:rsidRDefault="00007E82">
            <w:pPr>
              <w:widowControl w:val="0"/>
              <w:jc w:val="center"/>
              <w:rPr>
                <w:b/>
                <w:sz w:val="20"/>
                <w:szCs w:val="20"/>
              </w:rPr>
            </w:pPr>
            <w:r>
              <w:rPr>
                <w:b/>
                <w:sz w:val="20"/>
                <w:szCs w:val="20"/>
              </w:rPr>
              <w:t>Зона лесосемен</w:t>
            </w:r>
            <w:r w:rsidR="00DD20B5">
              <w:rPr>
                <w:b/>
                <w:sz w:val="20"/>
                <w:szCs w:val="20"/>
              </w:rPr>
              <w:t>ного район</w:t>
            </w:r>
            <w:r>
              <w:rPr>
                <w:b/>
                <w:sz w:val="20"/>
                <w:szCs w:val="20"/>
              </w:rPr>
              <w:t>иро</w:t>
            </w:r>
            <w:r w:rsidR="00DD20B5">
              <w:rPr>
                <w:b/>
                <w:sz w:val="20"/>
                <w:szCs w:val="20"/>
              </w:rPr>
              <w:t>вания</w:t>
            </w:r>
          </w:p>
        </w:tc>
        <w:tc>
          <w:tcPr>
            <w:tcW w:w="1134" w:type="dxa"/>
            <w:vAlign w:val="center"/>
          </w:tcPr>
          <w:p w14:paraId="07A4DA14" w14:textId="77777777" w:rsidR="00E71698" w:rsidRDefault="00DD20B5">
            <w:pPr>
              <w:widowControl w:val="0"/>
              <w:jc w:val="center"/>
              <w:rPr>
                <w:b/>
                <w:sz w:val="20"/>
                <w:szCs w:val="20"/>
              </w:rPr>
            </w:pPr>
            <w:r>
              <w:rPr>
                <w:b/>
                <w:sz w:val="20"/>
                <w:szCs w:val="20"/>
              </w:rPr>
              <w:t>Перечень лесных кварталов</w:t>
            </w:r>
          </w:p>
        </w:tc>
        <w:tc>
          <w:tcPr>
            <w:tcW w:w="992" w:type="dxa"/>
            <w:vAlign w:val="center"/>
          </w:tcPr>
          <w:p w14:paraId="5A4EE93C" w14:textId="77777777" w:rsidR="00E71698" w:rsidRDefault="00DD20B5">
            <w:pPr>
              <w:widowControl w:val="0"/>
              <w:ind w:left="-75" w:right="-75"/>
              <w:jc w:val="center"/>
              <w:rPr>
                <w:b/>
                <w:sz w:val="20"/>
                <w:szCs w:val="20"/>
              </w:rPr>
            </w:pPr>
            <w:r>
              <w:rPr>
                <w:b/>
                <w:sz w:val="20"/>
                <w:szCs w:val="20"/>
              </w:rPr>
              <w:t>Площадь, га</w:t>
            </w:r>
          </w:p>
        </w:tc>
      </w:tr>
      <w:tr w:rsidR="009069F2" w14:paraId="6C024D5A" w14:textId="77777777" w:rsidTr="009069F2">
        <w:tc>
          <w:tcPr>
            <w:tcW w:w="567" w:type="dxa"/>
            <w:vAlign w:val="center"/>
          </w:tcPr>
          <w:p w14:paraId="34E93D7F" w14:textId="77777777" w:rsidR="00E71698" w:rsidRDefault="00DD20B5">
            <w:pPr>
              <w:widowControl w:val="0"/>
              <w:jc w:val="center"/>
              <w:rPr>
                <w:sz w:val="20"/>
                <w:szCs w:val="20"/>
              </w:rPr>
            </w:pPr>
            <w:r>
              <w:rPr>
                <w:sz w:val="20"/>
                <w:szCs w:val="20"/>
              </w:rPr>
              <w:t>1</w:t>
            </w:r>
          </w:p>
        </w:tc>
        <w:tc>
          <w:tcPr>
            <w:tcW w:w="1560" w:type="dxa"/>
            <w:vAlign w:val="center"/>
          </w:tcPr>
          <w:p w14:paraId="72E8EF79" w14:textId="77777777" w:rsidR="00E71698" w:rsidRDefault="00DD20B5">
            <w:pPr>
              <w:widowControl w:val="0"/>
              <w:jc w:val="center"/>
              <w:rPr>
                <w:sz w:val="20"/>
                <w:szCs w:val="20"/>
              </w:rPr>
            </w:pPr>
            <w:r>
              <w:rPr>
                <w:sz w:val="20"/>
                <w:szCs w:val="20"/>
              </w:rPr>
              <w:t>2</w:t>
            </w:r>
          </w:p>
        </w:tc>
        <w:tc>
          <w:tcPr>
            <w:tcW w:w="1134" w:type="dxa"/>
            <w:vAlign w:val="center"/>
          </w:tcPr>
          <w:p w14:paraId="6D37F9F4" w14:textId="77777777" w:rsidR="00E71698" w:rsidRDefault="00DD20B5">
            <w:pPr>
              <w:widowControl w:val="0"/>
              <w:jc w:val="center"/>
              <w:rPr>
                <w:sz w:val="20"/>
                <w:szCs w:val="20"/>
              </w:rPr>
            </w:pPr>
            <w:r>
              <w:rPr>
                <w:sz w:val="20"/>
                <w:szCs w:val="20"/>
              </w:rPr>
              <w:t>3</w:t>
            </w:r>
          </w:p>
        </w:tc>
        <w:tc>
          <w:tcPr>
            <w:tcW w:w="1275" w:type="dxa"/>
            <w:vAlign w:val="center"/>
          </w:tcPr>
          <w:p w14:paraId="177CEF5E" w14:textId="77777777" w:rsidR="00E71698" w:rsidRDefault="00DD20B5">
            <w:pPr>
              <w:widowControl w:val="0"/>
              <w:jc w:val="center"/>
              <w:rPr>
                <w:sz w:val="20"/>
                <w:szCs w:val="20"/>
              </w:rPr>
            </w:pPr>
            <w:r>
              <w:rPr>
                <w:sz w:val="20"/>
                <w:szCs w:val="20"/>
              </w:rPr>
              <w:t>4</w:t>
            </w:r>
          </w:p>
        </w:tc>
        <w:tc>
          <w:tcPr>
            <w:tcW w:w="1560" w:type="dxa"/>
            <w:vAlign w:val="center"/>
          </w:tcPr>
          <w:p w14:paraId="2EF7A804" w14:textId="77777777" w:rsidR="00E71698" w:rsidRDefault="00DD20B5">
            <w:pPr>
              <w:widowControl w:val="0"/>
              <w:jc w:val="center"/>
              <w:rPr>
                <w:sz w:val="20"/>
                <w:szCs w:val="20"/>
              </w:rPr>
            </w:pPr>
            <w:r>
              <w:rPr>
                <w:sz w:val="20"/>
                <w:szCs w:val="20"/>
              </w:rPr>
              <w:t>5</w:t>
            </w:r>
          </w:p>
        </w:tc>
        <w:tc>
          <w:tcPr>
            <w:tcW w:w="1559" w:type="dxa"/>
            <w:vAlign w:val="center"/>
          </w:tcPr>
          <w:p w14:paraId="6DF56423" w14:textId="77777777" w:rsidR="00E71698" w:rsidRDefault="00DD20B5">
            <w:pPr>
              <w:widowControl w:val="0"/>
              <w:jc w:val="center"/>
              <w:rPr>
                <w:sz w:val="20"/>
                <w:szCs w:val="20"/>
              </w:rPr>
            </w:pPr>
            <w:r>
              <w:rPr>
                <w:sz w:val="20"/>
                <w:szCs w:val="20"/>
              </w:rPr>
              <w:t>6</w:t>
            </w:r>
          </w:p>
        </w:tc>
        <w:tc>
          <w:tcPr>
            <w:tcW w:w="1134" w:type="dxa"/>
            <w:vAlign w:val="center"/>
          </w:tcPr>
          <w:p w14:paraId="7A0F85E0" w14:textId="77777777" w:rsidR="00E71698" w:rsidRDefault="00DD20B5">
            <w:pPr>
              <w:widowControl w:val="0"/>
              <w:jc w:val="center"/>
              <w:rPr>
                <w:sz w:val="20"/>
                <w:szCs w:val="20"/>
              </w:rPr>
            </w:pPr>
            <w:r>
              <w:rPr>
                <w:sz w:val="20"/>
                <w:szCs w:val="20"/>
              </w:rPr>
              <w:t>7</w:t>
            </w:r>
          </w:p>
        </w:tc>
        <w:tc>
          <w:tcPr>
            <w:tcW w:w="992" w:type="dxa"/>
            <w:vAlign w:val="center"/>
          </w:tcPr>
          <w:p w14:paraId="408FE99F" w14:textId="77777777" w:rsidR="00E71698" w:rsidRDefault="00DD20B5">
            <w:pPr>
              <w:widowControl w:val="0"/>
              <w:jc w:val="center"/>
              <w:rPr>
                <w:sz w:val="20"/>
                <w:szCs w:val="20"/>
              </w:rPr>
            </w:pPr>
            <w:r>
              <w:rPr>
                <w:sz w:val="20"/>
                <w:szCs w:val="20"/>
              </w:rPr>
              <w:t>8</w:t>
            </w:r>
          </w:p>
        </w:tc>
      </w:tr>
      <w:tr w:rsidR="009069F2" w14:paraId="74D120AB" w14:textId="77777777" w:rsidTr="009069F2">
        <w:trPr>
          <w:trHeight w:val="1000"/>
        </w:trPr>
        <w:tc>
          <w:tcPr>
            <w:tcW w:w="567" w:type="dxa"/>
            <w:vAlign w:val="center"/>
          </w:tcPr>
          <w:p w14:paraId="2F5E78AC" w14:textId="77777777" w:rsidR="00244C49" w:rsidRDefault="00244C49">
            <w:pPr>
              <w:widowControl w:val="0"/>
              <w:jc w:val="center"/>
              <w:rPr>
                <w:sz w:val="20"/>
                <w:szCs w:val="20"/>
              </w:rPr>
            </w:pPr>
            <w:r>
              <w:rPr>
                <w:sz w:val="20"/>
                <w:szCs w:val="20"/>
              </w:rPr>
              <w:t>1</w:t>
            </w:r>
          </w:p>
        </w:tc>
        <w:tc>
          <w:tcPr>
            <w:tcW w:w="1560" w:type="dxa"/>
            <w:vAlign w:val="center"/>
          </w:tcPr>
          <w:p w14:paraId="56482571" w14:textId="77777777" w:rsidR="00244C49" w:rsidRDefault="00F64D2D" w:rsidP="003A3848">
            <w:pPr>
              <w:widowControl w:val="0"/>
              <w:jc w:val="center"/>
              <w:rPr>
                <w:sz w:val="20"/>
                <w:szCs w:val="20"/>
              </w:rPr>
            </w:pPr>
            <w:r>
              <w:rPr>
                <w:sz w:val="20"/>
                <w:szCs w:val="20"/>
              </w:rPr>
              <w:t>Лесничество городского округа Жуковский</w:t>
            </w:r>
          </w:p>
        </w:tc>
        <w:tc>
          <w:tcPr>
            <w:tcW w:w="1134" w:type="dxa"/>
            <w:vAlign w:val="center"/>
          </w:tcPr>
          <w:p w14:paraId="28D13A6B" w14:textId="77777777" w:rsidR="00F64D2D" w:rsidRPr="00F64D2D" w:rsidRDefault="00F64D2D" w:rsidP="00F64D2D">
            <w:pPr>
              <w:widowControl w:val="0"/>
              <w:jc w:val="center"/>
              <w:rPr>
                <w:sz w:val="20"/>
                <w:szCs w:val="20"/>
              </w:rPr>
            </w:pPr>
            <w:r>
              <w:rPr>
                <w:sz w:val="20"/>
                <w:szCs w:val="20"/>
              </w:rPr>
              <w:t>Х</w:t>
            </w:r>
            <w:r w:rsidRPr="00F64D2D">
              <w:rPr>
                <w:sz w:val="20"/>
                <w:szCs w:val="20"/>
              </w:rPr>
              <w:t>войно-</w:t>
            </w:r>
          </w:p>
          <w:p w14:paraId="7DBAD097" w14:textId="77777777" w:rsidR="00244C49" w:rsidRDefault="00F64D2D" w:rsidP="00F64D2D">
            <w:pPr>
              <w:widowControl w:val="0"/>
              <w:jc w:val="center"/>
              <w:rPr>
                <w:sz w:val="20"/>
                <w:szCs w:val="20"/>
              </w:rPr>
            </w:pPr>
            <w:r w:rsidRPr="00F64D2D">
              <w:rPr>
                <w:sz w:val="20"/>
                <w:szCs w:val="20"/>
              </w:rPr>
              <w:t>широколиственных лесов</w:t>
            </w:r>
          </w:p>
        </w:tc>
        <w:tc>
          <w:tcPr>
            <w:tcW w:w="1275" w:type="dxa"/>
            <w:vAlign w:val="center"/>
          </w:tcPr>
          <w:p w14:paraId="02E13A21" w14:textId="77777777" w:rsidR="00A66BC5" w:rsidRPr="00A66BC5" w:rsidRDefault="00A66BC5" w:rsidP="00A66BC5">
            <w:pPr>
              <w:widowControl w:val="0"/>
              <w:jc w:val="center"/>
              <w:rPr>
                <w:sz w:val="20"/>
                <w:szCs w:val="20"/>
              </w:rPr>
            </w:pPr>
            <w:r>
              <w:rPr>
                <w:sz w:val="20"/>
                <w:szCs w:val="20"/>
              </w:rPr>
              <w:t>Х</w:t>
            </w:r>
            <w:r w:rsidRPr="00A66BC5">
              <w:rPr>
                <w:sz w:val="20"/>
                <w:szCs w:val="20"/>
              </w:rPr>
              <w:t>войно-</w:t>
            </w:r>
          </w:p>
          <w:p w14:paraId="157FAE7A" w14:textId="77777777" w:rsidR="00244C49" w:rsidRDefault="00A66BC5" w:rsidP="00A66BC5">
            <w:pPr>
              <w:widowControl w:val="0"/>
              <w:jc w:val="center"/>
              <w:rPr>
                <w:sz w:val="20"/>
                <w:szCs w:val="20"/>
              </w:rPr>
            </w:pPr>
            <w:r w:rsidRPr="00A66BC5">
              <w:rPr>
                <w:sz w:val="20"/>
                <w:szCs w:val="20"/>
              </w:rPr>
              <w:t>широколиственных (смешанных) лесов европейской части Российской Федерации</w:t>
            </w:r>
          </w:p>
        </w:tc>
        <w:tc>
          <w:tcPr>
            <w:tcW w:w="1560" w:type="dxa"/>
            <w:vAlign w:val="center"/>
          </w:tcPr>
          <w:p w14:paraId="5E55316C" w14:textId="77777777" w:rsidR="00244C49" w:rsidRPr="000F1DA2" w:rsidRDefault="00AF33C1">
            <w:pPr>
              <w:widowControl w:val="0"/>
              <w:jc w:val="center"/>
              <w:rPr>
                <w:sz w:val="20"/>
                <w:szCs w:val="20"/>
              </w:rPr>
            </w:pPr>
            <w:r w:rsidRPr="00AF33C1">
              <w:rPr>
                <w:sz w:val="20"/>
                <w:szCs w:val="20"/>
              </w:rPr>
              <w:t>Слабая</w:t>
            </w:r>
          </w:p>
        </w:tc>
        <w:tc>
          <w:tcPr>
            <w:tcW w:w="1559" w:type="dxa"/>
            <w:vAlign w:val="center"/>
          </w:tcPr>
          <w:p w14:paraId="0555E86F" w14:textId="77777777" w:rsidR="00244C49" w:rsidRPr="000F1DA2" w:rsidRDefault="00A66BC5">
            <w:pPr>
              <w:widowControl w:val="0"/>
              <w:ind w:left="-75" w:right="-75"/>
              <w:jc w:val="center"/>
              <w:rPr>
                <w:sz w:val="20"/>
                <w:szCs w:val="20"/>
              </w:rPr>
            </w:pPr>
            <w:r>
              <w:rPr>
                <w:sz w:val="20"/>
                <w:szCs w:val="20"/>
              </w:rPr>
              <w:t>Сосна обыкновенная– 2;</w:t>
            </w:r>
          </w:p>
          <w:p w14:paraId="4BC2A8E4" w14:textId="77777777" w:rsidR="00813A24" w:rsidRPr="000F1DA2" w:rsidRDefault="00E43FC7">
            <w:pPr>
              <w:widowControl w:val="0"/>
              <w:ind w:left="-75" w:right="-75"/>
              <w:jc w:val="center"/>
              <w:rPr>
                <w:sz w:val="20"/>
                <w:szCs w:val="20"/>
              </w:rPr>
            </w:pPr>
            <w:r w:rsidRPr="007B3B0E">
              <w:rPr>
                <w:sz w:val="20"/>
                <w:szCs w:val="20"/>
              </w:rPr>
              <w:t>Ель – 3</w:t>
            </w:r>
            <w:r w:rsidR="00A66BC5" w:rsidRPr="007B3B0E">
              <w:rPr>
                <w:sz w:val="20"/>
                <w:szCs w:val="20"/>
              </w:rPr>
              <w:t>;</w:t>
            </w:r>
          </w:p>
          <w:p w14:paraId="05D60002" w14:textId="77777777" w:rsidR="00A66BC5" w:rsidRPr="000F1DA2" w:rsidRDefault="00A66BC5" w:rsidP="00A66BC5">
            <w:pPr>
              <w:widowControl w:val="0"/>
              <w:ind w:left="-75" w:right="-75"/>
              <w:jc w:val="center"/>
              <w:rPr>
                <w:sz w:val="20"/>
                <w:szCs w:val="20"/>
              </w:rPr>
            </w:pPr>
            <w:r>
              <w:rPr>
                <w:sz w:val="20"/>
                <w:szCs w:val="20"/>
              </w:rPr>
              <w:t>Дуб черешчатый – 1</w:t>
            </w:r>
          </w:p>
        </w:tc>
        <w:tc>
          <w:tcPr>
            <w:tcW w:w="1134" w:type="dxa"/>
            <w:vAlign w:val="center"/>
          </w:tcPr>
          <w:p w14:paraId="7DCB03A5" w14:textId="77777777" w:rsidR="00244C49" w:rsidRDefault="00074EA0" w:rsidP="0037731C">
            <w:pPr>
              <w:widowControl w:val="0"/>
              <w:jc w:val="center"/>
              <w:rPr>
                <w:sz w:val="20"/>
                <w:szCs w:val="20"/>
              </w:rPr>
            </w:pPr>
            <w:r>
              <w:rPr>
                <w:sz w:val="20"/>
                <w:szCs w:val="20"/>
              </w:rPr>
              <w:t>1-5</w:t>
            </w:r>
          </w:p>
        </w:tc>
        <w:tc>
          <w:tcPr>
            <w:tcW w:w="992" w:type="dxa"/>
            <w:vAlign w:val="center"/>
          </w:tcPr>
          <w:p w14:paraId="7057D69C" w14:textId="77777777" w:rsidR="00244C49" w:rsidRDefault="00074EA0">
            <w:pPr>
              <w:widowControl w:val="0"/>
              <w:jc w:val="center"/>
              <w:rPr>
                <w:sz w:val="20"/>
                <w:szCs w:val="20"/>
              </w:rPr>
            </w:pPr>
            <w:r>
              <w:rPr>
                <w:sz w:val="20"/>
                <w:szCs w:val="20"/>
              </w:rPr>
              <w:t>126,23</w:t>
            </w:r>
          </w:p>
        </w:tc>
      </w:tr>
    </w:tbl>
    <w:p w14:paraId="15DF4605" w14:textId="77777777" w:rsidR="00E71698" w:rsidRDefault="00074EA0" w:rsidP="009069F2">
      <w:pPr>
        <w:widowControl w:val="0"/>
        <w:spacing w:before="240" w:line="276" w:lineRule="auto"/>
        <w:ind w:firstLine="709"/>
        <w:jc w:val="both"/>
      </w:pPr>
      <w:r>
        <w:t>Распределение территории</w:t>
      </w:r>
      <w:r w:rsidR="00DD49E7">
        <w:t xml:space="preserve"> лесничества</w:t>
      </w:r>
      <w:r w:rsidR="00DD20B5">
        <w:t xml:space="preserve"> </w:t>
      </w:r>
      <w:r>
        <w:t xml:space="preserve">городского округа Жуковский </w:t>
      </w:r>
      <w:r w:rsidR="00DD20B5">
        <w:t>по лесорастительным зонам и лесным районам прив</w:t>
      </w:r>
      <w:r w:rsidR="00CB2206">
        <w:t>едено на схематической карте</w:t>
      </w:r>
      <w:r w:rsidR="00DD20B5">
        <w:t>.</w:t>
      </w:r>
    </w:p>
    <w:p w14:paraId="318DF812" w14:textId="77777777" w:rsidR="00D125E5" w:rsidRDefault="00DD20B5" w:rsidP="00074EA0">
      <w:pPr>
        <w:widowControl w:val="0"/>
        <w:spacing w:line="276" w:lineRule="auto"/>
        <w:ind w:firstLine="709"/>
        <w:jc w:val="both"/>
      </w:pPr>
      <w:r>
        <w:t xml:space="preserve">На основании приказа </w:t>
      </w:r>
      <w:r w:rsidR="0085007D" w:rsidRPr="0085007D">
        <w:t>Министерства природных ресурсов и экологии РФ</w:t>
      </w:r>
      <w:r>
        <w:t xml:space="preserve"> от 09.01.2017</w:t>
      </w:r>
      <w:r w:rsidR="00871347">
        <w:rPr>
          <w:rFonts w:eastAsia="Andale Sans UI"/>
          <w:bCs/>
          <w:lang w:eastAsia="zh-CN"/>
        </w:rPr>
        <w:t xml:space="preserve"> г.</w:t>
      </w:r>
      <w:r>
        <w:t xml:space="preserve"> № 1 «Об утверждении Порядка лесозащитного районирования», приказа </w:t>
      </w:r>
      <w:r w:rsidR="00C2730F">
        <w:t>Федерального агентства лесного хозяйства</w:t>
      </w:r>
      <w:r>
        <w:t xml:space="preserve"> от </w:t>
      </w:r>
      <w:r w:rsidR="007F1447">
        <w:t>19.12.2022</w:t>
      </w:r>
      <w:r w:rsidR="00871347">
        <w:rPr>
          <w:rFonts w:eastAsia="Andale Sans UI"/>
          <w:bCs/>
          <w:lang w:eastAsia="zh-CN"/>
        </w:rPr>
        <w:t xml:space="preserve"> г.</w:t>
      </w:r>
      <w:r>
        <w:t xml:space="preserve"> № </w:t>
      </w:r>
      <w:r w:rsidR="007F1447">
        <w:t>1032</w:t>
      </w:r>
      <w:r>
        <w:t xml:space="preserve"> «Об установлени</w:t>
      </w:r>
      <w:r w:rsidR="00122FDC">
        <w:t>и лесосеменного районирования»</w:t>
      </w:r>
      <w:r>
        <w:t>, город</w:t>
      </w:r>
      <w:r w:rsidRPr="000F1DA2">
        <w:t xml:space="preserve">ские леса </w:t>
      </w:r>
      <w:r w:rsidR="001F0F9B">
        <w:t xml:space="preserve">городского округа </w:t>
      </w:r>
      <w:r w:rsidR="00F5478E">
        <w:t xml:space="preserve">Жуковский </w:t>
      </w:r>
      <w:r w:rsidR="00F5478E" w:rsidRPr="000F1DA2">
        <w:t>отнесены</w:t>
      </w:r>
      <w:r w:rsidRPr="000F1DA2">
        <w:t xml:space="preserve"> к </w:t>
      </w:r>
      <w:r w:rsidR="001F0F9B">
        <w:t>средней</w:t>
      </w:r>
      <w:r w:rsidRPr="000F1DA2">
        <w:t xml:space="preserve"> зоне лесозащитного районирования, зоны лесосеменного райониро</w:t>
      </w:r>
      <w:r w:rsidR="00D125E5" w:rsidRPr="000F1DA2">
        <w:t xml:space="preserve">вания: </w:t>
      </w:r>
      <w:r w:rsidR="00074EA0">
        <w:t>сосна обыкновенная</w:t>
      </w:r>
      <w:r w:rsidR="00007ED4">
        <w:t xml:space="preserve"> </w:t>
      </w:r>
      <w:r w:rsidR="00E43FC7">
        <w:t xml:space="preserve">– 2; </w:t>
      </w:r>
      <w:r w:rsidR="00E43FC7" w:rsidRPr="007B3B0E">
        <w:t>ель – 3</w:t>
      </w:r>
      <w:r w:rsidR="00074EA0" w:rsidRPr="007B3B0E">
        <w:t>; дуб</w:t>
      </w:r>
      <w:r w:rsidR="00074EA0">
        <w:t xml:space="preserve"> черешчатый – 1</w:t>
      </w:r>
      <w:r w:rsidR="00D125E5" w:rsidRPr="000F1DA2">
        <w:t>.</w:t>
      </w:r>
    </w:p>
    <w:p w14:paraId="2E72A49B" w14:textId="77777777" w:rsidR="00074EA0" w:rsidRPr="003A3848" w:rsidRDefault="00074EA0" w:rsidP="00074EA0">
      <w:pPr>
        <w:widowControl w:val="0"/>
        <w:spacing w:line="276" w:lineRule="auto"/>
        <w:ind w:firstLine="709"/>
        <w:jc w:val="both"/>
        <w:sectPr w:rsidR="00074EA0" w:rsidRPr="003A3848">
          <w:pgSz w:w="11906" w:h="16838"/>
          <w:pgMar w:top="567" w:right="567" w:bottom="851" w:left="1418" w:header="709" w:footer="45" w:gutter="0"/>
          <w:cols w:space="708"/>
        </w:sectPr>
      </w:pPr>
    </w:p>
    <w:p w14:paraId="7F218E85" w14:textId="77777777" w:rsidR="00E71698" w:rsidRDefault="00507869" w:rsidP="00DB3E62">
      <w:pPr>
        <w:widowControl w:val="0"/>
        <w:spacing w:line="276" w:lineRule="auto"/>
        <w:ind w:firstLine="540"/>
        <w:rPr>
          <w:rFonts w:eastAsia="Andale Sans UI"/>
          <w:bCs/>
        </w:rPr>
        <w:sectPr w:rsidR="00E71698" w:rsidSect="00A756E3">
          <w:pgSz w:w="11906" w:h="16838"/>
          <w:pgMar w:top="851" w:right="567" w:bottom="567" w:left="567" w:header="709" w:footer="45" w:gutter="0"/>
          <w:cols w:space="708"/>
          <w:docGrid w:linePitch="326"/>
        </w:sectPr>
      </w:pPr>
      <w:r>
        <w:rPr>
          <w:rFonts w:eastAsia="Andale Sans UI"/>
          <w:bCs/>
          <w:noProof/>
        </w:rPr>
        <w:drawing>
          <wp:anchor distT="0" distB="0" distL="114300" distR="114300" simplePos="0" relativeHeight="251683840" behindDoc="1" locked="0" layoutInCell="1" allowOverlap="1" wp14:anchorId="18EB2372" wp14:editId="0FBB922D">
            <wp:simplePos x="0" y="0"/>
            <wp:positionH relativeFrom="column">
              <wp:posOffset>-22606</wp:posOffset>
            </wp:positionH>
            <wp:positionV relativeFrom="paragraph">
              <wp:posOffset>-311150</wp:posOffset>
            </wp:positionV>
            <wp:extent cx="6839585" cy="9765665"/>
            <wp:effectExtent l="0" t="0" r="0" b="6985"/>
            <wp:wrapNone/>
            <wp:docPr id="3" name="Рисунок 3" descr="Y:\141. Жуковский. Регламент. ПОЛы\Отчетные документы\Лесохозяйственный регламент\Схематические карты\Схематическая карта №2\Схематическая карт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141. Жуковский. Регламент. ПОЛы\Отчетные документы\Лесохозяйственный регламент\Схематические карты\Схематическая карта №2\Схематическая карта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39585" cy="9765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6577B5" w14:textId="77777777" w:rsidR="00E71698" w:rsidRDefault="00DD20B5">
      <w:pPr>
        <w:pStyle w:val="2"/>
        <w:spacing w:before="240" w:after="240"/>
        <w:ind w:left="0" w:firstLine="708"/>
      </w:pPr>
      <w:bookmarkStart w:id="28" w:name="_Toc531423910"/>
      <w:bookmarkStart w:id="29" w:name="_Toc203656718"/>
      <w:r>
        <w:t>1.1.5 Распределение лесов по целевому назначению и категориям защитных лесов</w:t>
      </w:r>
      <w:bookmarkEnd w:id="28"/>
      <w:bookmarkEnd w:id="29"/>
    </w:p>
    <w:p w14:paraId="60AE2A1A" w14:textId="77777777" w:rsidR="00842DF0" w:rsidRDefault="00842DF0" w:rsidP="00690943">
      <w:pPr>
        <w:widowControl w:val="0"/>
        <w:spacing w:line="276" w:lineRule="auto"/>
        <w:ind w:firstLine="709"/>
        <w:jc w:val="both"/>
      </w:pPr>
      <w:r w:rsidRPr="00842DF0">
        <w:t xml:space="preserve">Разделение лесов по </w:t>
      </w:r>
      <w:r w:rsidR="00B3562E">
        <w:t>целевому назначению согласно статье</w:t>
      </w:r>
      <w:r w:rsidRPr="00842DF0">
        <w:t xml:space="preserve"> 10 </w:t>
      </w:r>
      <w:r w:rsidR="00690943">
        <w:t xml:space="preserve">Лесного кодекса Российской Федерации </w:t>
      </w:r>
      <w:r w:rsidRPr="00842DF0">
        <w:t>определило характер целей, использования лесов, а также соответствующий режим проведения лесохозяйственных, лесовосстановительных и других мероприятий.</w:t>
      </w:r>
    </w:p>
    <w:p w14:paraId="14920F00" w14:textId="77777777" w:rsidR="00690943" w:rsidRPr="00842DF0" w:rsidRDefault="00690943" w:rsidP="00690943">
      <w:pPr>
        <w:widowControl w:val="0"/>
        <w:spacing w:line="276" w:lineRule="auto"/>
        <w:ind w:firstLine="709"/>
        <w:jc w:val="both"/>
      </w:pPr>
      <w:r>
        <w:t>В соответствии с пунктом 104 приказа Министерства природных ресурсов и экологии Российской Федерации от 05.08.2022 № 510 «Об утверждении Лесоустроительной инструкции» критерием определения приоритетности проектир</w:t>
      </w:r>
      <w:r w:rsidR="007E1235">
        <w:t>ования категорий защитных лесов,</w:t>
      </w:r>
      <w:r>
        <w:t xml:space="preserve"> является установленный в отношении указанных лесов особый правовой режим использования, охраны, защиты, воспроизводства лесов. В тех случаях, когда леса на одной и той же территории по критериям, установленным Инструкцией, могут быть отнесены к нескольким категориям защитных лесов, в приоритетном порядке проектируется категория защитных лесов, для которой установлен наиболее строгий правовой режим использования, охраны, защиты, воспроизводства лесов.</w:t>
      </w:r>
    </w:p>
    <w:p w14:paraId="42562786" w14:textId="77777777" w:rsidR="00842DF0" w:rsidRDefault="007D436C" w:rsidP="00B0466F">
      <w:pPr>
        <w:widowControl w:val="0"/>
        <w:spacing w:line="276" w:lineRule="auto"/>
        <w:ind w:firstLine="709"/>
        <w:jc w:val="both"/>
      </w:pPr>
      <w:r w:rsidRPr="004322B2">
        <w:t>На основании положени</w:t>
      </w:r>
      <w:r w:rsidR="004E0D22" w:rsidRPr="004322B2">
        <w:t>й лесного законодательств (статья 111 Лесного кодекса Российской Федерации</w:t>
      </w:r>
      <w:r w:rsidR="004322B2" w:rsidRPr="004322B2">
        <w:t xml:space="preserve">) </w:t>
      </w:r>
      <w:r w:rsidRPr="004322B2">
        <w:t>ле</w:t>
      </w:r>
      <w:r w:rsidRPr="004E0D22">
        <w:t>са</w:t>
      </w:r>
      <w:r w:rsidR="00CA684B" w:rsidRPr="004E0D22">
        <w:t xml:space="preserve"> лесничества</w:t>
      </w:r>
      <w:r w:rsidRPr="004E0D22">
        <w:t xml:space="preserve"> городского округа Жуковский были отнесены к </w:t>
      </w:r>
      <w:r w:rsidR="004322B2">
        <w:t xml:space="preserve">категории </w:t>
      </w:r>
      <w:r w:rsidRPr="004E0D22">
        <w:t>з</w:t>
      </w:r>
      <w:r w:rsidR="004322B2">
        <w:t>ащитных лесов</w:t>
      </w:r>
      <w:r w:rsidR="007B3B0E">
        <w:t xml:space="preserve"> – городские леса</w:t>
      </w:r>
      <w:r w:rsidR="004322B2">
        <w:t>.</w:t>
      </w:r>
    </w:p>
    <w:p w14:paraId="7E37262E" w14:textId="77777777" w:rsidR="007D436C" w:rsidRDefault="007D436C" w:rsidP="007D436C">
      <w:pPr>
        <w:widowControl w:val="0"/>
        <w:spacing w:line="276" w:lineRule="auto"/>
        <w:ind w:firstLine="709"/>
        <w:jc w:val="both"/>
      </w:pPr>
      <w:r>
        <w:t>Ведение лесного хозяйства в городских лесах должно быть направлено на сохранение здоровых, устойчивых к рекреационным нагрузкам и вредным промышленным выбросам насаждений, формирование лесных массивов с элементами благоустройства.</w:t>
      </w:r>
    </w:p>
    <w:p w14:paraId="24C09F22" w14:textId="77777777" w:rsidR="007D436C" w:rsidRDefault="007D436C" w:rsidP="007D436C">
      <w:pPr>
        <w:widowControl w:val="0"/>
        <w:spacing w:line="276" w:lineRule="auto"/>
        <w:ind w:firstLine="709"/>
        <w:jc w:val="both"/>
      </w:pPr>
      <w:r>
        <w:t xml:space="preserve">Распределение территории городских лесов по целевому назначению лесов и категориям защитных лесов по кварталам приведено в таблице </w:t>
      </w:r>
      <w:r w:rsidR="00B0466F" w:rsidRPr="00B0466F">
        <w:t>1.1.5</w:t>
      </w:r>
      <w:r>
        <w:t xml:space="preserve"> и на прилагаемой карте-схеме.</w:t>
      </w:r>
    </w:p>
    <w:p w14:paraId="0CA5AEE6" w14:textId="77777777" w:rsidR="007D436C" w:rsidRDefault="007D436C" w:rsidP="007D436C">
      <w:pPr>
        <w:widowControl w:val="0"/>
        <w:spacing w:line="276" w:lineRule="auto"/>
        <w:ind w:firstLine="709"/>
        <w:jc w:val="both"/>
      </w:pPr>
      <w:r w:rsidRPr="00801A46">
        <w:t xml:space="preserve">В городских лесах городского округа Жуковский в соответствии </w:t>
      </w:r>
      <w:r w:rsidR="009117B4" w:rsidRPr="00801A46">
        <w:t>с частью 2 статьи 116</w:t>
      </w:r>
      <w:r w:rsidRPr="00801A46">
        <w:t xml:space="preserve"> Лесного кодекса</w:t>
      </w:r>
      <w:r>
        <w:t xml:space="preserve"> Российской Федерации запрещается хозяйственная и иная деятельность, оказывающая негативное (вредное) воздействие на окружающую среду, в том числе:</w:t>
      </w:r>
    </w:p>
    <w:p w14:paraId="4B337556" w14:textId="77777777" w:rsidR="007D436C" w:rsidRPr="00801A46" w:rsidRDefault="007D436C" w:rsidP="007D436C">
      <w:pPr>
        <w:widowControl w:val="0"/>
        <w:spacing w:line="276" w:lineRule="auto"/>
        <w:ind w:firstLine="709"/>
        <w:jc w:val="both"/>
      </w:pPr>
      <w:r w:rsidRPr="00801A46">
        <w:t xml:space="preserve">1) </w:t>
      </w:r>
      <w:r w:rsidR="009117B4" w:rsidRPr="00801A46">
        <w:t>использование токсичных химических препаратов</w:t>
      </w:r>
      <w:r w:rsidRPr="00801A46">
        <w:t>;</w:t>
      </w:r>
    </w:p>
    <w:p w14:paraId="10293E89" w14:textId="77777777" w:rsidR="007D436C" w:rsidRPr="00801A46" w:rsidRDefault="007D436C" w:rsidP="007D436C">
      <w:pPr>
        <w:widowControl w:val="0"/>
        <w:spacing w:line="276" w:lineRule="auto"/>
        <w:ind w:firstLine="709"/>
        <w:jc w:val="both"/>
      </w:pPr>
      <w:r w:rsidRPr="00801A46">
        <w:t>2) осуществление видов деятельности в сфере охотничьего хозяйства;</w:t>
      </w:r>
    </w:p>
    <w:p w14:paraId="1950BC87" w14:textId="77777777" w:rsidR="007D436C" w:rsidRPr="00801A46" w:rsidRDefault="007D436C" w:rsidP="007D436C">
      <w:pPr>
        <w:widowControl w:val="0"/>
        <w:spacing w:line="276" w:lineRule="auto"/>
        <w:ind w:firstLine="709"/>
        <w:jc w:val="both"/>
      </w:pPr>
      <w:r w:rsidRPr="00801A46">
        <w:t>3) ведение сельского хозяйства;</w:t>
      </w:r>
    </w:p>
    <w:p w14:paraId="495D47B5" w14:textId="77777777" w:rsidR="007D436C" w:rsidRPr="00801A46" w:rsidRDefault="007D436C" w:rsidP="007D436C">
      <w:pPr>
        <w:widowControl w:val="0"/>
        <w:spacing w:line="276" w:lineRule="auto"/>
        <w:ind w:firstLine="709"/>
        <w:jc w:val="both"/>
      </w:pPr>
      <w:r w:rsidRPr="00801A46">
        <w:t xml:space="preserve">4) </w:t>
      </w:r>
      <w:r w:rsidR="009117B4" w:rsidRPr="00801A46">
        <w:t>разведка и добыча полезных ископаемых</w:t>
      </w:r>
      <w:r w:rsidRPr="00801A46">
        <w:t>;</w:t>
      </w:r>
    </w:p>
    <w:p w14:paraId="1A94BB3B" w14:textId="77777777" w:rsidR="00E30E80" w:rsidRDefault="007D436C" w:rsidP="00B0466F">
      <w:pPr>
        <w:widowControl w:val="0"/>
        <w:spacing w:line="276" w:lineRule="auto"/>
        <w:ind w:firstLine="709"/>
        <w:jc w:val="both"/>
      </w:pPr>
      <w:r w:rsidRPr="00801A46">
        <w:t xml:space="preserve">5) </w:t>
      </w:r>
      <w:r w:rsidR="009117B4" w:rsidRPr="00801A46">
        <w:t>строительство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и гидротехнических сооружений</w:t>
      </w:r>
      <w:r w:rsidR="00842DF0" w:rsidRPr="00801A46">
        <w:t>.</w:t>
      </w:r>
    </w:p>
    <w:p w14:paraId="56DF7D0E" w14:textId="77777777" w:rsidR="00E71698" w:rsidRDefault="00DD20B5">
      <w:pPr>
        <w:widowControl w:val="0"/>
        <w:jc w:val="right"/>
      </w:pPr>
      <w:r>
        <w:t>Таблица 1.1.5</w:t>
      </w:r>
    </w:p>
    <w:p w14:paraId="56CD6BE2" w14:textId="77777777" w:rsidR="00E71698" w:rsidRDefault="00DD20B5">
      <w:pPr>
        <w:jc w:val="right"/>
        <w:rPr>
          <w:rFonts w:eastAsia="Andale Sans UI"/>
          <w:i/>
          <w:sz w:val="20"/>
          <w:szCs w:val="20"/>
          <w:lang w:eastAsia="zh-CN"/>
        </w:rPr>
      </w:pPr>
      <w:r>
        <w:rPr>
          <w:rFonts w:eastAsia="Andale Sans UI"/>
          <w:i/>
          <w:lang w:eastAsia="zh-CN"/>
        </w:rPr>
        <w:t>(</w:t>
      </w:r>
      <w:r>
        <w:rPr>
          <w:rFonts w:eastAsia="Andale Sans UI"/>
          <w:i/>
          <w:sz w:val="20"/>
          <w:szCs w:val="20"/>
          <w:lang w:eastAsia="zh-CN"/>
        </w:rPr>
        <w:t>Таблица 3</w:t>
      </w:r>
      <w:r>
        <w:rPr>
          <w:i/>
          <w:sz w:val="20"/>
          <w:szCs w:val="20"/>
        </w:rPr>
        <w:t xml:space="preserve"> приложения </w:t>
      </w:r>
      <w:r>
        <w:rPr>
          <w:rFonts w:eastAsia="Andale Sans UI"/>
          <w:i/>
          <w:sz w:val="20"/>
          <w:szCs w:val="20"/>
          <w:lang w:eastAsia="zh-CN"/>
        </w:rPr>
        <w:t>к Составу</w:t>
      </w:r>
    </w:p>
    <w:p w14:paraId="21B0A93A" w14:textId="77777777" w:rsidR="00E71698" w:rsidRDefault="00DD20B5">
      <w:pPr>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1158CDAC"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16D6EA6C" w14:textId="77777777" w:rsidR="00E71698" w:rsidRDefault="00DD20B5">
      <w:pPr>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4DEBE7C8" w14:textId="77777777" w:rsidR="00E71698" w:rsidRDefault="00DD20B5">
      <w:pPr>
        <w:jc w:val="right"/>
        <w:rPr>
          <w:rFonts w:eastAsia="Andale Sans UI"/>
          <w:i/>
          <w:sz w:val="20"/>
          <w:szCs w:val="20"/>
          <w:lang w:eastAsia="zh-CN"/>
        </w:rPr>
      </w:pPr>
      <w:r>
        <w:rPr>
          <w:rFonts w:eastAsia="Andale Sans UI"/>
          <w:i/>
          <w:sz w:val="20"/>
          <w:szCs w:val="20"/>
          <w:lang w:eastAsia="zh-CN"/>
        </w:rPr>
        <w:t>в них изменений)</w:t>
      </w:r>
    </w:p>
    <w:p w14:paraId="6E27C67C" w14:textId="77777777" w:rsidR="00E71698" w:rsidRDefault="00DD20B5" w:rsidP="009069F2">
      <w:pPr>
        <w:widowControl w:val="0"/>
        <w:spacing w:after="240"/>
        <w:jc w:val="center"/>
      </w:pPr>
      <w:bookmarkStart w:id="30" w:name="Par139"/>
      <w:bookmarkEnd w:id="30"/>
      <w:r w:rsidRPr="007B3B0E">
        <w:t>Распределение лесов по целевому назначению и категориям защитных лесов</w:t>
      </w:r>
    </w:p>
    <w:tbl>
      <w:tblPr>
        <w:tblW w:w="9938" w:type="dxa"/>
        <w:tblInd w:w="93" w:type="dxa"/>
        <w:tblLayout w:type="fixed"/>
        <w:tblLook w:val="04A0" w:firstRow="1" w:lastRow="0" w:firstColumn="1" w:lastColumn="0" w:noHBand="0" w:noVBand="1"/>
      </w:tblPr>
      <w:tblGrid>
        <w:gridCol w:w="2992"/>
        <w:gridCol w:w="1418"/>
        <w:gridCol w:w="1559"/>
        <w:gridCol w:w="1134"/>
        <w:gridCol w:w="2835"/>
      </w:tblGrid>
      <w:tr w:rsidR="00C928F5" w:rsidRPr="00C928F5" w14:paraId="1060CC30" w14:textId="77777777" w:rsidTr="00AE6A2C">
        <w:trPr>
          <w:trHeight w:val="20"/>
          <w:tblHeader/>
        </w:trPr>
        <w:tc>
          <w:tcPr>
            <w:tcW w:w="2992" w:type="dxa"/>
            <w:tcBorders>
              <w:top w:val="single" w:sz="4" w:space="0" w:color="auto"/>
              <w:left w:val="single" w:sz="4" w:space="0" w:color="auto"/>
              <w:bottom w:val="single" w:sz="4" w:space="0" w:color="auto"/>
              <w:right w:val="single" w:sz="4" w:space="0" w:color="auto"/>
            </w:tcBorders>
            <w:vAlign w:val="center"/>
            <w:hideMark/>
          </w:tcPr>
          <w:p w14:paraId="06F6734B" w14:textId="77777777" w:rsidR="00C928F5" w:rsidRPr="00C928F5" w:rsidRDefault="00C928F5" w:rsidP="000053FB">
            <w:pPr>
              <w:jc w:val="center"/>
              <w:rPr>
                <w:b/>
                <w:bCs/>
                <w:color w:val="000000"/>
                <w:sz w:val="20"/>
                <w:szCs w:val="20"/>
              </w:rPr>
            </w:pPr>
            <w:r w:rsidRPr="00C928F5">
              <w:rPr>
                <w:rFonts w:eastAsia="SimSun"/>
                <w:b/>
                <w:bCs/>
                <w:color w:val="000000"/>
                <w:sz w:val="20"/>
                <w:szCs w:val="20"/>
              </w:rPr>
              <w:t>Целевое назначение лесов</w:t>
            </w:r>
          </w:p>
        </w:tc>
        <w:tc>
          <w:tcPr>
            <w:tcW w:w="1418" w:type="dxa"/>
            <w:tcBorders>
              <w:top w:val="single" w:sz="4" w:space="0" w:color="auto"/>
              <w:left w:val="nil"/>
              <w:bottom w:val="single" w:sz="4" w:space="0" w:color="auto"/>
              <w:right w:val="single" w:sz="4" w:space="0" w:color="auto"/>
            </w:tcBorders>
            <w:vAlign w:val="center"/>
            <w:hideMark/>
          </w:tcPr>
          <w:p w14:paraId="37B1BB78" w14:textId="77777777" w:rsidR="00C928F5" w:rsidRPr="00C928F5" w:rsidRDefault="00791DAE" w:rsidP="00C928F5">
            <w:pPr>
              <w:jc w:val="center"/>
              <w:rPr>
                <w:b/>
                <w:bCs/>
                <w:color w:val="000000"/>
                <w:sz w:val="20"/>
                <w:szCs w:val="20"/>
              </w:rPr>
            </w:pPr>
            <w:r w:rsidRPr="000234F6">
              <w:rPr>
                <w:rFonts w:eastAsia="SimSun"/>
                <w:b/>
                <w:bCs/>
                <w:color w:val="000000"/>
                <w:sz w:val="20"/>
                <w:szCs w:val="20"/>
              </w:rPr>
              <w:t>Участковое лесничество</w:t>
            </w:r>
          </w:p>
        </w:tc>
        <w:tc>
          <w:tcPr>
            <w:tcW w:w="1559" w:type="dxa"/>
            <w:tcBorders>
              <w:top w:val="single" w:sz="4" w:space="0" w:color="auto"/>
              <w:left w:val="nil"/>
              <w:bottom w:val="single" w:sz="4" w:space="0" w:color="auto"/>
              <w:right w:val="single" w:sz="4" w:space="0" w:color="auto"/>
            </w:tcBorders>
            <w:vAlign w:val="center"/>
            <w:hideMark/>
          </w:tcPr>
          <w:p w14:paraId="3871BF6A" w14:textId="77777777" w:rsidR="00C928F5" w:rsidRPr="00C928F5" w:rsidRDefault="00C928F5" w:rsidP="00C928F5">
            <w:pPr>
              <w:jc w:val="center"/>
              <w:rPr>
                <w:b/>
                <w:bCs/>
                <w:color w:val="000000"/>
                <w:sz w:val="20"/>
                <w:szCs w:val="20"/>
              </w:rPr>
            </w:pPr>
            <w:r w:rsidRPr="00C928F5">
              <w:rPr>
                <w:rFonts w:eastAsia="SimSun"/>
                <w:b/>
                <w:bCs/>
                <w:color w:val="000000"/>
                <w:sz w:val="20"/>
                <w:szCs w:val="20"/>
              </w:rPr>
              <w:t>Номера кварталов или их частей</w:t>
            </w:r>
          </w:p>
        </w:tc>
        <w:tc>
          <w:tcPr>
            <w:tcW w:w="1134" w:type="dxa"/>
            <w:tcBorders>
              <w:top w:val="single" w:sz="4" w:space="0" w:color="auto"/>
              <w:left w:val="nil"/>
              <w:bottom w:val="single" w:sz="4" w:space="0" w:color="auto"/>
              <w:right w:val="single" w:sz="4" w:space="0" w:color="auto"/>
            </w:tcBorders>
            <w:vAlign w:val="center"/>
            <w:hideMark/>
          </w:tcPr>
          <w:p w14:paraId="7EC910A8" w14:textId="77777777" w:rsidR="00C928F5" w:rsidRPr="00C928F5" w:rsidRDefault="00C928F5" w:rsidP="00C928F5">
            <w:pPr>
              <w:jc w:val="center"/>
              <w:rPr>
                <w:b/>
                <w:bCs/>
                <w:color w:val="000000"/>
                <w:sz w:val="20"/>
                <w:szCs w:val="20"/>
              </w:rPr>
            </w:pPr>
            <w:r w:rsidRPr="00C928F5">
              <w:rPr>
                <w:rFonts w:eastAsia="SimSun"/>
                <w:b/>
                <w:bCs/>
                <w:color w:val="000000"/>
                <w:sz w:val="20"/>
                <w:szCs w:val="20"/>
              </w:rPr>
              <w:t>Площадь,</w:t>
            </w:r>
            <w:r>
              <w:rPr>
                <w:rFonts w:eastAsia="SimSun"/>
                <w:b/>
                <w:bCs/>
                <w:color w:val="000000"/>
                <w:sz w:val="20"/>
                <w:szCs w:val="20"/>
              </w:rPr>
              <w:t xml:space="preserve"> </w:t>
            </w:r>
            <w:r w:rsidRPr="00C928F5">
              <w:rPr>
                <w:rFonts w:eastAsia="SimSun"/>
                <w:b/>
                <w:bCs/>
                <w:color w:val="000000"/>
                <w:sz w:val="20"/>
                <w:szCs w:val="20"/>
              </w:rPr>
              <w:t>га</w:t>
            </w:r>
          </w:p>
        </w:tc>
        <w:tc>
          <w:tcPr>
            <w:tcW w:w="2835" w:type="dxa"/>
            <w:tcBorders>
              <w:top w:val="single" w:sz="4" w:space="0" w:color="auto"/>
              <w:left w:val="nil"/>
              <w:bottom w:val="single" w:sz="4" w:space="0" w:color="auto"/>
              <w:right w:val="single" w:sz="4" w:space="0" w:color="auto"/>
            </w:tcBorders>
            <w:vAlign w:val="center"/>
            <w:hideMark/>
          </w:tcPr>
          <w:p w14:paraId="0291045B" w14:textId="77777777" w:rsidR="00C928F5" w:rsidRPr="00C928F5" w:rsidRDefault="00C928F5" w:rsidP="00C928F5">
            <w:pPr>
              <w:jc w:val="center"/>
              <w:rPr>
                <w:b/>
                <w:bCs/>
                <w:color w:val="000000"/>
                <w:sz w:val="20"/>
                <w:szCs w:val="20"/>
              </w:rPr>
            </w:pPr>
            <w:r w:rsidRPr="00C928F5">
              <w:rPr>
                <w:rFonts w:eastAsia="SimSun"/>
                <w:b/>
                <w:bCs/>
                <w:color w:val="000000"/>
                <w:sz w:val="20"/>
                <w:szCs w:val="20"/>
              </w:rPr>
              <w:t>Основания деления лесов по целевому назначению</w:t>
            </w:r>
          </w:p>
        </w:tc>
      </w:tr>
      <w:tr w:rsidR="00AE6A2C" w:rsidRPr="00C928F5" w14:paraId="55ADE94E" w14:textId="77777777" w:rsidTr="00AE6A2C">
        <w:trPr>
          <w:trHeight w:val="20"/>
          <w:tblHeader/>
        </w:trPr>
        <w:tc>
          <w:tcPr>
            <w:tcW w:w="2992" w:type="dxa"/>
            <w:tcBorders>
              <w:top w:val="nil"/>
              <w:left w:val="single" w:sz="4" w:space="0" w:color="auto"/>
              <w:bottom w:val="single" w:sz="4" w:space="0" w:color="auto"/>
              <w:right w:val="single" w:sz="4" w:space="0" w:color="auto"/>
            </w:tcBorders>
            <w:vAlign w:val="center"/>
          </w:tcPr>
          <w:p w14:paraId="6C85F899" w14:textId="77777777" w:rsidR="00AE6A2C" w:rsidRPr="00AE6A2C" w:rsidRDefault="00AE6A2C" w:rsidP="00AE6A2C">
            <w:pPr>
              <w:jc w:val="center"/>
              <w:rPr>
                <w:rFonts w:eastAsia="SimSun"/>
                <w:bCs/>
                <w:color w:val="000000"/>
                <w:sz w:val="20"/>
                <w:szCs w:val="20"/>
              </w:rPr>
            </w:pPr>
            <w:r w:rsidRPr="00AE6A2C">
              <w:rPr>
                <w:rFonts w:eastAsia="SimSun"/>
                <w:bCs/>
                <w:color w:val="000000"/>
                <w:sz w:val="20"/>
                <w:szCs w:val="20"/>
              </w:rPr>
              <w:t>1</w:t>
            </w:r>
          </w:p>
        </w:tc>
        <w:tc>
          <w:tcPr>
            <w:tcW w:w="1418" w:type="dxa"/>
            <w:tcBorders>
              <w:top w:val="nil"/>
              <w:left w:val="nil"/>
              <w:bottom w:val="single" w:sz="4" w:space="0" w:color="auto"/>
              <w:right w:val="single" w:sz="4" w:space="0" w:color="auto"/>
            </w:tcBorders>
            <w:vAlign w:val="center"/>
          </w:tcPr>
          <w:p w14:paraId="6A9EE809" w14:textId="77777777" w:rsidR="00AE6A2C" w:rsidRPr="00AE6A2C" w:rsidRDefault="00AE6A2C" w:rsidP="00AE6A2C">
            <w:pPr>
              <w:jc w:val="center"/>
              <w:rPr>
                <w:color w:val="000000"/>
                <w:sz w:val="20"/>
                <w:szCs w:val="20"/>
              </w:rPr>
            </w:pPr>
            <w:r w:rsidRPr="00AE6A2C">
              <w:rPr>
                <w:color w:val="000000"/>
                <w:sz w:val="20"/>
                <w:szCs w:val="20"/>
              </w:rPr>
              <w:t>2</w:t>
            </w:r>
          </w:p>
        </w:tc>
        <w:tc>
          <w:tcPr>
            <w:tcW w:w="1559" w:type="dxa"/>
            <w:tcBorders>
              <w:top w:val="nil"/>
              <w:left w:val="nil"/>
              <w:bottom w:val="single" w:sz="4" w:space="0" w:color="auto"/>
              <w:right w:val="single" w:sz="4" w:space="0" w:color="auto"/>
            </w:tcBorders>
            <w:vAlign w:val="center"/>
          </w:tcPr>
          <w:p w14:paraId="6D389508" w14:textId="77777777" w:rsidR="00AE6A2C" w:rsidRPr="00AE6A2C" w:rsidRDefault="00AE6A2C" w:rsidP="00AE6A2C">
            <w:pPr>
              <w:jc w:val="center"/>
              <w:rPr>
                <w:color w:val="000000"/>
                <w:sz w:val="20"/>
                <w:szCs w:val="20"/>
              </w:rPr>
            </w:pPr>
            <w:r w:rsidRPr="00AE6A2C">
              <w:rPr>
                <w:color w:val="000000"/>
                <w:sz w:val="20"/>
                <w:szCs w:val="20"/>
              </w:rPr>
              <w:t>3</w:t>
            </w:r>
          </w:p>
        </w:tc>
        <w:tc>
          <w:tcPr>
            <w:tcW w:w="1134" w:type="dxa"/>
            <w:tcBorders>
              <w:top w:val="single" w:sz="4" w:space="0" w:color="auto"/>
              <w:left w:val="nil"/>
              <w:bottom w:val="single" w:sz="4" w:space="0" w:color="auto"/>
              <w:right w:val="single" w:sz="4" w:space="0" w:color="auto"/>
            </w:tcBorders>
            <w:vAlign w:val="center"/>
          </w:tcPr>
          <w:p w14:paraId="2EBA4619" w14:textId="77777777" w:rsidR="00AE6A2C" w:rsidRPr="00AE6A2C" w:rsidRDefault="00AE6A2C" w:rsidP="00AE6A2C">
            <w:pPr>
              <w:jc w:val="center"/>
              <w:rPr>
                <w:bCs/>
                <w:color w:val="000000"/>
                <w:sz w:val="20"/>
                <w:szCs w:val="20"/>
              </w:rPr>
            </w:pPr>
            <w:r w:rsidRPr="00AE6A2C">
              <w:rPr>
                <w:bCs/>
                <w:color w:val="000000"/>
                <w:sz w:val="20"/>
                <w:szCs w:val="20"/>
              </w:rPr>
              <w:t>4</w:t>
            </w:r>
          </w:p>
        </w:tc>
        <w:tc>
          <w:tcPr>
            <w:tcW w:w="2835" w:type="dxa"/>
            <w:tcBorders>
              <w:top w:val="nil"/>
              <w:left w:val="nil"/>
              <w:bottom w:val="single" w:sz="4" w:space="0" w:color="auto"/>
              <w:right w:val="single" w:sz="4" w:space="0" w:color="auto"/>
            </w:tcBorders>
            <w:vAlign w:val="center"/>
          </w:tcPr>
          <w:p w14:paraId="3B200007" w14:textId="77777777" w:rsidR="00AE6A2C" w:rsidRPr="00AE6A2C" w:rsidRDefault="00AE6A2C" w:rsidP="00AE6A2C">
            <w:pPr>
              <w:jc w:val="center"/>
              <w:rPr>
                <w:rFonts w:eastAsia="SimSun"/>
                <w:color w:val="000000"/>
                <w:sz w:val="20"/>
                <w:szCs w:val="20"/>
              </w:rPr>
            </w:pPr>
            <w:r w:rsidRPr="00AE6A2C">
              <w:rPr>
                <w:rFonts w:eastAsia="SimSun"/>
                <w:color w:val="000000"/>
                <w:sz w:val="20"/>
                <w:szCs w:val="20"/>
              </w:rPr>
              <w:t>5</w:t>
            </w:r>
          </w:p>
        </w:tc>
      </w:tr>
      <w:tr w:rsidR="00C928F5" w:rsidRPr="00C928F5" w14:paraId="5E116DD7"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0BDC2A3C" w14:textId="77777777" w:rsidR="00C928F5" w:rsidRPr="00C928F5" w:rsidRDefault="00C928F5" w:rsidP="00C928F5">
            <w:pPr>
              <w:rPr>
                <w:b/>
                <w:bCs/>
                <w:color w:val="000000"/>
                <w:sz w:val="20"/>
                <w:szCs w:val="20"/>
              </w:rPr>
            </w:pPr>
            <w:r w:rsidRPr="00C928F5">
              <w:rPr>
                <w:rFonts w:eastAsia="SimSun"/>
                <w:b/>
                <w:bCs/>
                <w:color w:val="000000"/>
                <w:sz w:val="20"/>
                <w:szCs w:val="20"/>
              </w:rPr>
              <w:t>Всего лесов</w:t>
            </w:r>
          </w:p>
        </w:tc>
        <w:tc>
          <w:tcPr>
            <w:tcW w:w="1418" w:type="dxa"/>
            <w:tcBorders>
              <w:top w:val="nil"/>
              <w:left w:val="nil"/>
              <w:bottom w:val="single" w:sz="4" w:space="0" w:color="auto"/>
              <w:right w:val="single" w:sz="4" w:space="0" w:color="auto"/>
            </w:tcBorders>
            <w:vAlign w:val="center"/>
            <w:hideMark/>
          </w:tcPr>
          <w:p w14:paraId="184CEB8F" w14:textId="77777777" w:rsidR="00C928F5" w:rsidRPr="00C928F5" w:rsidRDefault="00791DAE" w:rsidP="00C928F5">
            <w:pPr>
              <w:jc w:val="center"/>
              <w:rPr>
                <w:color w:val="000000"/>
                <w:sz w:val="20"/>
                <w:szCs w:val="20"/>
              </w:rPr>
            </w:pPr>
            <w:r>
              <w:rPr>
                <w:color w:val="000000"/>
                <w:sz w:val="20"/>
                <w:szCs w:val="20"/>
              </w:rPr>
              <w:t>Без деления на участковые лесничества</w:t>
            </w:r>
          </w:p>
        </w:tc>
        <w:tc>
          <w:tcPr>
            <w:tcW w:w="1559" w:type="dxa"/>
            <w:tcBorders>
              <w:top w:val="nil"/>
              <w:left w:val="nil"/>
              <w:bottom w:val="single" w:sz="4" w:space="0" w:color="auto"/>
              <w:right w:val="single" w:sz="4" w:space="0" w:color="auto"/>
            </w:tcBorders>
            <w:vAlign w:val="center"/>
            <w:hideMark/>
          </w:tcPr>
          <w:p w14:paraId="59F5836C" w14:textId="77777777" w:rsidR="00C928F5" w:rsidRPr="00C928F5" w:rsidRDefault="00C928F5" w:rsidP="00C928F5">
            <w:pPr>
              <w:jc w:val="center"/>
              <w:rPr>
                <w:color w:val="000000"/>
                <w:sz w:val="20"/>
                <w:szCs w:val="20"/>
              </w:rPr>
            </w:pPr>
            <w:r w:rsidRPr="00C928F5">
              <w:rPr>
                <w:color w:val="000000"/>
                <w:sz w:val="20"/>
                <w:szCs w:val="20"/>
              </w:rPr>
              <w:t>1-5</w:t>
            </w:r>
          </w:p>
        </w:tc>
        <w:tc>
          <w:tcPr>
            <w:tcW w:w="1134" w:type="dxa"/>
            <w:tcBorders>
              <w:top w:val="single" w:sz="4" w:space="0" w:color="auto"/>
              <w:left w:val="nil"/>
              <w:bottom w:val="single" w:sz="4" w:space="0" w:color="auto"/>
              <w:right w:val="single" w:sz="4" w:space="0" w:color="auto"/>
            </w:tcBorders>
            <w:vAlign w:val="center"/>
            <w:hideMark/>
          </w:tcPr>
          <w:p w14:paraId="3ABFA219" w14:textId="77777777" w:rsidR="00C928F5" w:rsidRPr="00C928F5" w:rsidRDefault="00D23ECE" w:rsidP="00C928F5">
            <w:pPr>
              <w:jc w:val="center"/>
              <w:rPr>
                <w:b/>
                <w:bCs/>
                <w:color w:val="000000"/>
                <w:sz w:val="20"/>
                <w:szCs w:val="20"/>
              </w:rPr>
            </w:pPr>
            <w:r>
              <w:rPr>
                <w:b/>
                <w:bCs/>
                <w:color w:val="000000"/>
                <w:sz w:val="20"/>
                <w:szCs w:val="20"/>
              </w:rPr>
              <w:t>126,23</w:t>
            </w:r>
          </w:p>
        </w:tc>
        <w:tc>
          <w:tcPr>
            <w:tcW w:w="2835" w:type="dxa"/>
            <w:tcBorders>
              <w:top w:val="nil"/>
              <w:left w:val="nil"/>
              <w:bottom w:val="single" w:sz="4" w:space="0" w:color="auto"/>
              <w:right w:val="single" w:sz="4" w:space="0" w:color="auto"/>
            </w:tcBorders>
            <w:vAlign w:val="center"/>
            <w:hideMark/>
          </w:tcPr>
          <w:p w14:paraId="64BA6715" w14:textId="77777777" w:rsidR="00C928F5" w:rsidRPr="00C928F5" w:rsidRDefault="00C928F5" w:rsidP="00C928F5">
            <w:pPr>
              <w:jc w:val="center"/>
              <w:rPr>
                <w:color w:val="000000"/>
                <w:sz w:val="20"/>
                <w:szCs w:val="20"/>
              </w:rPr>
            </w:pPr>
            <w:r w:rsidRPr="00C928F5">
              <w:rPr>
                <w:rFonts w:eastAsia="SimSun"/>
                <w:color w:val="000000"/>
                <w:sz w:val="20"/>
                <w:szCs w:val="20"/>
              </w:rPr>
              <w:t xml:space="preserve">Часть 2 статьи 110 Лесного кодекса РФ, статья 8 Федерального закона от 04.12.2006 г. № 201-ФЗ «О введении в действие Лесного кодекса РФ» (ред. от </w:t>
            </w:r>
            <w:r w:rsidRPr="00801A46">
              <w:rPr>
                <w:rFonts w:eastAsia="SimSun"/>
                <w:color w:val="000000"/>
                <w:sz w:val="20"/>
                <w:szCs w:val="20"/>
              </w:rPr>
              <w:t>26.12.2024 г.)</w:t>
            </w:r>
          </w:p>
        </w:tc>
      </w:tr>
      <w:tr w:rsidR="00C928F5" w:rsidRPr="00C928F5" w14:paraId="1505B4EB"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5DAFA972" w14:textId="77777777" w:rsidR="00C928F5" w:rsidRPr="00C928F5" w:rsidRDefault="00C928F5" w:rsidP="00C928F5">
            <w:pPr>
              <w:rPr>
                <w:b/>
                <w:bCs/>
                <w:color w:val="000000"/>
                <w:sz w:val="20"/>
                <w:szCs w:val="20"/>
              </w:rPr>
            </w:pPr>
            <w:r w:rsidRPr="00C928F5">
              <w:rPr>
                <w:rFonts w:eastAsia="SimSun"/>
                <w:b/>
                <w:bCs/>
                <w:color w:val="000000"/>
                <w:sz w:val="20"/>
                <w:szCs w:val="20"/>
              </w:rPr>
              <w:t xml:space="preserve">  Защитные леса, всего:</w:t>
            </w:r>
          </w:p>
        </w:tc>
        <w:tc>
          <w:tcPr>
            <w:tcW w:w="1418" w:type="dxa"/>
            <w:tcBorders>
              <w:top w:val="nil"/>
              <w:left w:val="nil"/>
              <w:bottom w:val="single" w:sz="4" w:space="0" w:color="auto"/>
              <w:right w:val="single" w:sz="4" w:space="0" w:color="auto"/>
            </w:tcBorders>
            <w:vAlign w:val="center"/>
            <w:hideMark/>
          </w:tcPr>
          <w:p w14:paraId="37045A2C" w14:textId="77777777" w:rsidR="00C928F5" w:rsidRPr="00C928F5" w:rsidRDefault="00791DAE" w:rsidP="00C928F5">
            <w:pPr>
              <w:jc w:val="center"/>
              <w:rPr>
                <w:color w:val="000000"/>
                <w:sz w:val="20"/>
                <w:szCs w:val="20"/>
              </w:rPr>
            </w:pPr>
            <w:r>
              <w:rPr>
                <w:color w:val="000000"/>
                <w:sz w:val="20"/>
                <w:szCs w:val="20"/>
              </w:rPr>
              <w:t>Без деления на участковые лесничества</w:t>
            </w:r>
          </w:p>
        </w:tc>
        <w:tc>
          <w:tcPr>
            <w:tcW w:w="1559" w:type="dxa"/>
            <w:tcBorders>
              <w:top w:val="nil"/>
              <w:left w:val="nil"/>
              <w:bottom w:val="single" w:sz="4" w:space="0" w:color="auto"/>
              <w:right w:val="single" w:sz="4" w:space="0" w:color="auto"/>
            </w:tcBorders>
            <w:vAlign w:val="center"/>
            <w:hideMark/>
          </w:tcPr>
          <w:p w14:paraId="3D042912" w14:textId="77777777" w:rsidR="00C928F5" w:rsidRPr="00C928F5" w:rsidRDefault="00C928F5" w:rsidP="00C928F5">
            <w:pPr>
              <w:jc w:val="center"/>
              <w:rPr>
                <w:color w:val="000000"/>
                <w:sz w:val="20"/>
                <w:szCs w:val="20"/>
              </w:rPr>
            </w:pPr>
            <w:r w:rsidRPr="00C928F5">
              <w:rPr>
                <w:color w:val="000000"/>
                <w:sz w:val="20"/>
                <w:szCs w:val="20"/>
              </w:rPr>
              <w:t>1-5</w:t>
            </w:r>
          </w:p>
        </w:tc>
        <w:tc>
          <w:tcPr>
            <w:tcW w:w="1134" w:type="dxa"/>
            <w:tcBorders>
              <w:top w:val="nil"/>
              <w:left w:val="nil"/>
              <w:bottom w:val="single" w:sz="4" w:space="0" w:color="auto"/>
              <w:right w:val="single" w:sz="4" w:space="0" w:color="auto"/>
            </w:tcBorders>
            <w:vAlign w:val="center"/>
            <w:hideMark/>
          </w:tcPr>
          <w:p w14:paraId="63A85E45" w14:textId="77777777" w:rsidR="00C928F5" w:rsidRPr="00C928F5" w:rsidRDefault="00D23ECE" w:rsidP="00C928F5">
            <w:pPr>
              <w:jc w:val="center"/>
              <w:rPr>
                <w:b/>
                <w:bCs/>
                <w:color w:val="000000"/>
                <w:sz w:val="20"/>
                <w:szCs w:val="20"/>
              </w:rPr>
            </w:pPr>
            <w:r>
              <w:rPr>
                <w:b/>
                <w:bCs/>
                <w:color w:val="000000"/>
                <w:sz w:val="20"/>
                <w:szCs w:val="20"/>
              </w:rPr>
              <w:t>126,23</w:t>
            </w:r>
          </w:p>
        </w:tc>
        <w:tc>
          <w:tcPr>
            <w:tcW w:w="2835" w:type="dxa"/>
            <w:tcBorders>
              <w:top w:val="nil"/>
              <w:left w:val="nil"/>
              <w:bottom w:val="single" w:sz="4" w:space="0" w:color="auto"/>
              <w:right w:val="single" w:sz="4" w:space="0" w:color="auto"/>
            </w:tcBorders>
            <w:vAlign w:val="center"/>
            <w:hideMark/>
          </w:tcPr>
          <w:p w14:paraId="4D3568E3" w14:textId="77777777" w:rsidR="00C928F5" w:rsidRPr="00C928F5" w:rsidRDefault="00C928F5" w:rsidP="00C928F5">
            <w:pPr>
              <w:jc w:val="center"/>
              <w:rPr>
                <w:color w:val="000000"/>
                <w:sz w:val="20"/>
                <w:szCs w:val="20"/>
              </w:rPr>
            </w:pPr>
            <w:r w:rsidRPr="00C928F5">
              <w:rPr>
                <w:rFonts w:eastAsia="SimSun"/>
                <w:color w:val="000000"/>
                <w:sz w:val="20"/>
                <w:szCs w:val="20"/>
              </w:rPr>
              <w:t xml:space="preserve">Часть 2 статьи 110 Лесного кодекса РФ, статья 8 Федерального закона от 04.12.2006 г. № 201-ФЗ «О введении в действие Лесного кодекса РФ» (ред. от </w:t>
            </w:r>
            <w:r w:rsidRPr="00801A46">
              <w:rPr>
                <w:rFonts w:eastAsia="SimSun"/>
                <w:color w:val="000000"/>
                <w:sz w:val="20"/>
                <w:szCs w:val="20"/>
              </w:rPr>
              <w:t>26.12.2024 г.)</w:t>
            </w:r>
          </w:p>
        </w:tc>
      </w:tr>
      <w:tr w:rsidR="00C928F5" w:rsidRPr="00C928F5" w14:paraId="1FD403FC"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16FA56CB" w14:textId="77777777" w:rsidR="00C928F5" w:rsidRPr="00C928F5" w:rsidRDefault="00C928F5" w:rsidP="00C928F5">
            <w:pPr>
              <w:rPr>
                <w:color w:val="000000"/>
                <w:sz w:val="20"/>
                <w:szCs w:val="20"/>
              </w:rPr>
            </w:pPr>
            <w:r w:rsidRPr="00C928F5">
              <w:rPr>
                <w:rFonts w:eastAsia="SimSun"/>
                <w:color w:val="000000"/>
                <w:sz w:val="20"/>
                <w:szCs w:val="20"/>
              </w:rPr>
              <w:t>в том числе:</w:t>
            </w:r>
          </w:p>
        </w:tc>
        <w:tc>
          <w:tcPr>
            <w:tcW w:w="1418" w:type="dxa"/>
            <w:tcBorders>
              <w:top w:val="nil"/>
              <w:left w:val="nil"/>
              <w:bottom w:val="single" w:sz="4" w:space="0" w:color="auto"/>
              <w:right w:val="single" w:sz="4" w:space="0" w:color="auto"/>
            </w:tcBorders>
            <w:vAlign w:val="center"/>
            <w:hideMark/>
          </w:tcPr>
          <w:p w14:paraId="1CE05ECC"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66A182A9"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134" w:type="dxa"/>
            <w:tcBorders>
              <w:top w:val="nil"/>
              <w:left w:val="nil"/>
              <w:bottom w:val="single" w:sz="4" w:space="0" w:color="auto"/>
              <w:right w:val="single" w:sz="4" w:space="0" w:color="auto"/>
            </w:tcBorders>
            <w:vAlign w:val="center"/>
            <w:hideMark/>
          </w:tcPr>
          <w:p w14:paraId="5D1E8355" w14:textId="77777777" w:rsidR="00C928F5" w:rsidRPr="00C928F5" w:rsidRDefault="00C928F5" w:rsidP="00C928F5">
            <w:pPr>
              <w:jc w:val="center"/>
              <w:rPr>
                <w:color w:val="000000"/>
                <w:sz w:val="20"/>
                <w:szCs w:val="20"/>
              </w:rPr>
            </w:pPr>
            <w:r w:rsidRPr="00C928F5">
              <w:rPr>
                <w:color w:val="000000"/>
                <w:sz w:val="20"/>
                <w:szCs w:val="20"/>
              </w:rPr>
              <w:t> </w:t>
            </w:r>
          </w:p>
        </w:tc>
        <w:tc>
          <w:tcPr>
            <w:tcW w:w="2835" w:type="dxa"/>
            <w:tcBorders>
              <w:top w:val="nil"/>
              <w:left w:val="nil"/>
              <w:bottom w:val="single" w:sz="4" w:space="0" w:color="auto"/>
              <w:right w:val="single" w:sz="4" w:space="0" w:color="auto"/>
            </w:tcBorders>
            <w:vAlign w:val="center"/>
            <w:hideMark/>
          </w:tcPr>
          <w:p w14:paraId="76A129F8" w14:textId="77777777" w:rsidR="00C928F5" w:rsidRPr="00C928F5" w:rsidRDefault="00C928F5" w:rsidP="00C928F5">
            <w:pPr>
              <w:jc w:val="center"/>
              <w:rPr>
                <w:color w:val="000000"/>
                <w:sz w:val="20"/>
                <w:szCs w:val="20"/>
              </w:rPr>
            </w:pPr>
            <w:r w:rsidRPr="00C928F5">
              <w:rPr>
                <w:color w:val="000000"/>
                <w:sz w:val="20"/>
                <w:szCs w:val="20"/>
              </w:rPr>
              <w:t> </w:t>
            </w:r>
          </w:p>
        </w:tc>
      </w:tr>
      <w:tr w:rsidR="00C928F5" w:rsidRPr="00C928F5" w14:paraId="7D34EF57"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23A99BD0" w14:textId="77777777" w:rsidR="00C928F5" w:rsidRPr="00C928F5" w:rsidRDefault="00C928F5" w:rsidP="00C928F5">
            <w:pPr>
              <w:rPr>
                <w:b/>
                <w:bCs/>
                <w:color w:val="000000"/>
                <w:sz w:val="20"/>
                <w:szCs w:val="20"/>
              </w:rPr>
            </w:pPr>
            <w:r w:rsidRPr="00C928F5">
              <w:rPr>
                <w:rFonts w:eastAsia="SimSun"/>
                <w:b/>
                <w:bCs/>
                <w:color w:val="000000"/>
                <w:sz w:val="20"/>
                <w:szCs w:val="20"/>
              </w:rPr>
              <w:t>леса, расположенные на особо охраняемых природных территориях</w:t>
            </w:r>
          </w:p>
        </w:tc>
        <w:tc>
          <w:tcPr>
            <w:tcW w:w="1418" w:type="dxa"/>
            <w:tcBorders>
              <w:top w:val="nil"/>
              <w:left w:val="nil"/>
              <w:bottom w:val="single" w:sz="4" w:space="0" w:color="auto"/>
              <w:right w:val="single" w:sz="4" w:space="0" w:color="auto"/>
            </w:tcBorders>
            <w:vAlign w:val="center"/>
            <w:hideMark/>
          </w:tcPr>
          <w:p w14:paraId="3CCB360E"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5AE59977"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353D5707"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0D40777F"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1100063F"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72CEE340" w14:textId="77777777" w:rsidR="00C928F5" w:rsidRPr="00C928F5" w:rsidRDefault="00C928F5" w:rsidP="00C928F5">
            <w:pPr>
              <w:rPr>
                <w:b/>
                <w:bCs/>
                <w:color w:val="000000"/>
                <w:sz w:val="20"/>
                <w:szCs w:val="20"/>
              </w:rPr>
            </w:pPr>
            <w:r w:rsidRPr="00C928F5">
              <w:rPr>
                <w:rFonts w:eastAsia="SimSun"/>
                <w:b/>
                <w:bCs/>
                <w:color w:val="000000"/>
                <w:sz w:val="20"/>
                <w:szCs w:val="20"/>
              </w:rPr>
              <w:t>леса, расположенные в водоохранных зонах</w:t>
            </w:r>
          </w:p>
        </w:tc>
        <w:tc>
          <w:tcPr>
            <w:tcW w:w="1418" w:type="dxa"/>
            <w:tcBorders>
              <w:top w:val="nil"/>
              <w:left w:val="nil"/>
              <w:bottom w:val="single" w:sz="4" w:space="0" w:color="auto"/>
              <w:right w:val="single" w:sz="4" w:space="0" w:color="auto"/>
            </w:tcBorders>
            <w:vAlign w:val="center"/>
            <w:hideMark/>
          </w:tcPr>
          <w:p w14:paraId="05F0F7D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086030F3"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6D427ED7"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2B08F086"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7E7AC10F"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48FC4FE4" w14:textId="77777777" w:rsidR="00C928F5" w:rsidRPr="00C928F5" w:rsidRDefault="00C928F5" w:rsidP="00C928F5">
            <w:pPr>
              <w:rPr>
                <w:b/>
                <w:bCs/>
                <w:color w:val="000000"/>
                <w:sz w:val="20"/>
                <w:szCs w:val="20"/>
              </w:rPr>
            </w:pPr>
            <w:r w:rsidRPr="00C928F5">
              <w:rPr>
                <w:rFonts w:eastAsia="SimSun"/>
                <w:b/>
                <w:bCs/>
                <w:color w:val="000000"/>
                <w:sz w:val="20"/>
                <w:szCs w:val="20"/>
              </w:rPr>
              <w:t>леса, выполняющие функции защиты природных и иных объектов, всего в том числе:</w:t>
            </w:r>
          </w:p>
        </w:tc>
        <w:tc>
          <w:tcPr>
            <w:tcW w:w="1418" w:type="dxa"/>
            <w:tcBorders>
              <w:top w:val="nil"/>
              <w:left w:val="nil"/>
              <w:bottom w:val="single" w:sz="4" w:space="0" w:color="auto"/>
              <w:right w:val="single" w:sz="4" w:space="0" w:color="auto"/>
            </w:tcBorders>
            <w:vAlign w:val="center"/>
            <w:hideMark/>
          </w:tcPr>
          <w:p w14:paraId="1291AFB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7A0F3A80"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354428B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12DB3486"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2CB4B19E"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464D481F"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 в первом и втором поясах зон санитарной охраны источников питьевого и хозяйственно-бытового водоснабжения</w:t>
            </w:r>
          </w:p>
        </w:tc>
        <w:tc>
          <w:tcPr>
            <w:tcW w:w="1418" w:type="dxa"/>
            <w:tcBorders>
              <w:top w:val="nil"/>
              <w:left w:val="nil"/>
              <w:bottom w:val="single" w:sz="4" w:space="0" w:color="auto"/>
              <w:right w:val="single" w:sz="4" w:space="0" w:color="auto"/>
            </w:tcBorders>
            <w:vAlign w:val="center"/>
            <w:hideMark/>
          </w:tcPr>
          <w:p w14:paraId="1DD4A7D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023820D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3E501532"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2149F124"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5113D5DF"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2B0ED570"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w:t>
            </w:r>
            <w:r>
              <w:rPr>
                <w:rFonts w:eastAsia="SimSun"/>
                <w:color w:val="000000"/>
                <w:sz w:val="20"/>
                <w:szCs w:val="20"/>
              </w:rPr>
              <w:t xml:space="preserve"> </w:t>
            </w:r>
            <w:r w:rsidRPr="00C928F5">
              <w:rPr>
                <w:rFonts w:eastAsia="SimSun"/>
                <w:color w:val="000000"/>
                <w:sz w:val="20"/>
                <w:szCs w:val="20"/>
              </w:rPr>
              <w:t>в защитных полосах</w:t>
            </w:r>
            <w:r>
              <w:rPr>
                <w:rFonts w:eastAsia="SimSun"/>
                <w:color w:val="000000"/>
                <w:sz w:val="20"/>
                <w:szCs w:val="20"/>
              </w:rPr>
              <w:t xml:space="preserve"> </w:t>
            </w:r>
            <w:r w:rsidRPr="00C928F5">
              <w:rPr>
                <w:rFonts w:eastAsia="SimSun"/>
                <w:color w:val="000000"/>
                <w:sz w:val="20"/>
                <w:szCs w:val="20"/>
              </w:rPr>
              <w:t>лесов</w:t>
            </w:r>
          </w:p>
        </w:tc>
        <w:tc>
          <w:tcPr>
            <w:tcW w:w="1418" w:type="dxa"/>
            <w:tcBorders>
              <w:top w:val="nil"/>
              <w:left w:val="single" w:sz="4" w:space="0" w:color="auto"/>
              <w:bottom w:val="single" w:sz="4" w:space="0" w:color="auto"/>
              <w:right w:val="single" w:sz="4" w:space="0" w:color="auto"/>
            </w:tcBorders>
            <w:vAlign w:val="center"/>
            <w:hideMark/>
          </w:tcPr>
          <w:p w14:paraId="731EF7C3"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single" w:sz="4" w:space="0" w:color="auto"/>
              <w:bottom w:val="single" w:sz="4" w:space="0" w:color="auto"/>
              <w:right w:val="single" w:sz="4" w:space="0" w:color="auto"/>
            </w:tcBorders>
            <w:vAlign w:val="center"/>
            <w:hideMark/>
          </w:tcPr>
          <w:p w14:paraId="0613D806"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single" w:sz="4" w:space="0" w:color="auto"/>
              <w:bottom w:val="single" w:sz="4" w:space="0" w:color="auto"/>
              <w:right w:val="single" w:sz="4" w:space="0" w:color="auto"/>
            </w:tcBorders>
            <w:vAlign w:val="center"/>
            <w:hideMark/>
          </w:tcPr>
          <w:p w14:paraId="42530C1C"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single" w:sz="4" w:space="0" w:color="auto"/>
              <w:bottom w:val="single" w:sz="4" w:space="0" w:color="auto"/>
              <w:right w:val="single" w:sz="4" w:space="0" w:color="auto"/>
            </w:tcBorders>
            <w:vAlign w:val="center"/>
            <w:hideMark/>
          </w:tcPr>
          <w:p w14:paraId="07047547"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4AF34053"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0100A4E1"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w:t>
            </w:r>
            <w:r>
              <w:rPr>
                <w:rFonts w:eastAsia="SimSun"/>
                <w:color w:val="000000"/>
                <w:sz w:val="20"/>
                <w:szCs w:val="20"/>
              </w:rPr>
              <w:t xml:space="preserve"> </w:t>
            </w:r>
            <w:r w:rsidRPr="00C928F5">
              <w:rPr>
                <w:rFonts w:eastAsia="SimSun"/>
                <w:color w:val="000000"/>
                <w:sz w:val="20"/>
                <w:szCs w:val="20"/>
              </w:rPr>
              <w:t>в зеленых зонах</w:t>
            </w:r>
          </w:p>
        </w:tc>
        <w:tc>
          <w:tcPr>
            <w:tcW w:w="1418" w:type="dxa"/>
            <w:tcBorders>
              <w:top w:val="nil"/>
              <w:left w:val="single" w:sz="4" w:space="0" w:color="auto"/>
              <w:bottom w:val="single" w:sz="4" w:space="0" w:color="auto"/>
              <w:right w:val="single" w:sz="4" w:space="0" w:color="auto"/>
            </w:tcBorders>
            <w:vAlign w:val="center"/>
            <w:hideMark/>
          </w:tcPr>
          <w:p w14:paraId="10C20F8D"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single" w:sz="4" w:space="0" w:color="auto"/>
              <w:bottom w:val="single" w:sz="4" w:space="0" w:color="auto"/>
              <w:right w:val="single" w:sz="4" w:space="0" w:color="auto"/>
            </w:tcBorders>
            <w:vAlign w:val="center"/>
            <w:hideMark/>
          </w:tcPr>
          <w:p w14:paraId="7FDB5675"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single" w:sz="4" w:space="0" w:color="auto"/>
              <w:bottom w:val="single" w:sz="4" w:space="0" w:color="auto"/>
              <w:right w:val="single" w:sz="4" w:space="0" w:color="auto"/>
            </w:tcBorders>
            <w:vAlign w:val="center"/>
            <w:hideMark/>
          </w:tcPr>
          <w:p w14:paraId="1C90C1B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single" w:sz="4" w:space="0" w:color="auto"/>
              <w:bottom w:val="single" w:sz="4" w:space="0" w:color="auto"/>
              <w:right w:val="single" w:sz="4" w:space="0" w:color="auto"/>
            </w:tcBorders>
            <w:vAlign w:val="center"/>
            <w:hideMark/>
          </w:tcPr>
          <w:p w14:paraId="7864B7FC"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5303EC50"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70F77AB4"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w:t>
            </w:r>
            <w:r>
              <w:rPr>
                <w:rFonts w:eastAsia="SimSun"/>
                <w:color w:val="000000"/>
                <w:sz w:val="20"/>
                <w:szCs w:val="20"/>
              </w:rPr>
              <w:t xml:space="preserve"> </w:t>
            </w:r>
            <w:r w:rsidRPr="00C928F5">
              <w:rPr>
                <w:rFonts w:eastAsia="SimSun"/>
                <w:color w:val="000000"/>
                <w:sz w:val="20"/>
                <w:szCs w:val="20"/>
              </w:rPr>
              <w:t>в лесопарковых зонах</w:t>
            </w:r>
          </w:p>
        </w:tc>
        <w:tc>
          <w:tcPr>
            <w:tcW w:w="1418" w:type="dxa"/>
            <w:tcBorders>
              <w:top w:val="nil"/>
              <w:left w:val="single" w:sz="4" w:space="0" w:color="auto"/>
              <w:bottom w:val="single" w:sz="4" w:space="0" w:color="auto"/>
              <w:right w:val="single" w:sz="4" w:space="0" w:color="auto"/>
            </w:tcBorders>
            <w:vAlign w:val="center"/>
            <w:hideMark/>
          </w:tcPr>
          <w:p w14:paraId="612B4153"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single" w:sz="4" w:space="0" w:color="auto"/>
              <w:bottom w:val="single" w:sz="4" w:space="0" w:color="auto"/>
              <w:right w:val="single" w:sz="4" w:space="0" w:color="auto"/>
            </w:tcBorders>
            <w:vAlign w:val="center"/>
            <w:hideMark/>
          </w:tcPr>
          <w:p w14:paraId="5376099B"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single" w:sz="4" w:space="0" w:color="auto"/>
              <w:bottom w:val="single" w:sz="4" w:space="0" w:color="auto"/>
              <w:right w:val="single" w:sz="4" w:space="0" w:color="auto"/>
            </w:tcBorders>
            <w:vAlign w:val="center"/>
            <w:hideMark/>
          </w:tcPr>
          <w:p w14:paraId="725B7432"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single" w:sz="4" w:space="0" w:color="auto"/>
              <w:bottom w:val="single" w:sz="4" w:space="0" w:color="auto"/>
              <w:right w:val="single" w:sz="4" w:space="0" w:color="auto"/>
            </w:tcBorders>
            <w:vAlign w:val="center"/>
            <w:hideMark/>
          </w:tcPr>
          <w:p w14:paraId="398589CA"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5B00B27E"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588DA269"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 в границах лечебно-оздоровительных местностей, курортов и курортных регионов, а также в границах округов санитарной (горно-санитарной) охраны природных лечебных ресурсов</w:t>
            </w:r>
          </w:p>
        </w:tc>
        <w:tc>
          <w:tcPr>
            <w:tcW w:w="1418" w:type="dxa"/>
            <w:tcBorders>
              <w:top w:val="nil"/>
              <w:left w:val="nil"/>
              <w:bottom w:val="single" w:sz="4" w:space="0" w:color="auto"/>
              <w:right w:val="single" w:sz="4" w:space="0" w:color="auto"/>
            </w:tcBorders>
            <w:vAlign w:val="center"/>
            <w:hideMark/>
          </w:tcPr>
          <w:p w14:paraId="4C9C7ED2"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2ABA0E9D"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134" w:type="dxa"/>
            <w:tcBorders>
              <w:top w:val="nil"/>
              <w:left w:val="nil"/>
              <w:bottom w:val="single" w:sz="4" w:space="0" w:color="auto"/>
              <w:right w:val="single" w:sz="4" w:space="0" w:color="auto"/>
            </w:tcBorders>
            <w:vAlign w:val="center"/>
            <w:hideMark/>
          </w:tcPr>
          <w:p w14:paraId="3ECF6C16"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2835" w:type="dxa"/>
            <w:tcBorders>
              <w:top w:val="nil"/>
              <w:left w:val="nil"/>
              <w:bottom w:val="single" w:sz="4" w:space="0" w:color="auto"/>
              <w:right w:val="single" w:sz="4" w:space="0" w:color="auto"/>
            </w:tcBorders>
            <w:vAlign w:val="center"/>
            <w:hideMark/>
          </w:tcPr>
          <w:p w14:paraId="367253AC" w14:textId="77777777" w:rsidR="00C928F5" w:rsidRPr="00C928F5" w:rsidRDefault="00C928F5" w:rsidP="00C928F5">
            <w:pPr>
              <w:jc w:val="center"/>
              <w:rPr>
                <w:color w:val="000000"/>
                <w:sz w:val="20"/>
                <w:szCs w:val="20"/>
              </w:rPr>
            </w:pPr>
            <w:r w:rsidRPr="00C928F5">
              <w:rPr>
                <w:rFonts w:eastAsia="SimSun"/>
                <w:color w:val="000000"/>
                <w:sz w:val="20"/>
                <w:szCs w:val="20"/>
              </w:rPr>
              <w:t> </w:t>
            </w:r>
          </w:p>
        </w:tc>
      </w:tr>
      <w:tr w:rsidR="00C928F5" w:rsidRPr="00C928F5" w14:paraId="3A70446A"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44CC70C7" w14:textId="77777777" w:rsidR="00C928F5" w:rsidRPr="00C928F5" w:rsidRDefault="00C928F5" w:rsidP="00C928F5">
            <w:pPr>
              <w:rPr>
                <w:b/>
                <w:bCs/>
                <w:color w:val="000000"/>
                <w:sz w:val="20"/>
                <w:szCs w:val="20"/>
              </w:rPr>
            </w:pPr>
            <w:r w:rsidRPr="00C928F5">
              <w:rPr>
                <w:rFonts w:eastAsia="SimSun"/>
                <w:b/>
                <w:bCs/>
                <w:color w:val="000000"/>
                <w:sz w:val="20"/>
                <w:szCs w:val="20"/>
              </w:rPr>
              <w:t>ценные леса, всего</w:t>
            </w:r>
          </w:p>
        </w:tc>
        <w:tc>
          <w:tcPr>
            <w:tcW w:w="1418" w:type="dxa"/>
            <w:tcBorders>
              <w:top w:val="nil"/>
              <w:left w:val="nil"/>
              <w:bottom w:val="single" w:sz="4" w:space="0" w:color="auto"/>
              <w:right w:val="single" w:sz="4" w:space="0" w:color="auto"/>
            </w:tcBorders>
            <w:vAlign w:val="center"/>
            <w:hideMark/>
          </w:tcPr>
          <w:p w14:paraId="720F566F"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5173DFD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655F8DE0"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1DD2C8DB"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1BA23E85" w14:textId="77777777" w:rsidTr="00AE6A2C">
        <w:trPr>
          <w:trHeight w:val="20"/>
        </w:trPr>
        <w:tc>
          <w:tcPr>
            <w:tcW w:w="2992" w:type="dxa"/>
            <w:tcBorders>
              <w:top w:val="single" w:sz="4" w:space="0" w:color="auto"/>
              <w:left w:val="single" w:sz="4" w:space="0" w:color="auto"/>
              <w:bottom w:val="single" w:sz="4" w:space="0" w:color="auto"/>
              <w:right w:val="single" w:sz="4" w:space="0" w:color="auto"/>
            </w:tcBorders>
            <w:vAlign w:val="center"/>
            <w:hideMark/>
          </w:tcPr>
          <w:p w14:paraId="7FFD5B97" w14:textId="77777777" w:rsidR="00C928F5" w:rsidRPr="00C928F5" w:rsidRDefault="00C928F5" w:rsidP="00C928F5">
            <w:pPr>
              <w:rPr>
                <w:color w:val="000000"/>
                <w:sz w:val="20"/>
                <w:szCs w:val="20"/>
              </w:rPr>
            </w:pPr>
            <w:r w:rsidRPr="00C928F5">
              <w:rPr>
                <w:rFonts w:eastAsia="SimSun"/>
                <w:color w:val="000000"/>
                <w:sz w:val="20"/>
                <w:szCs w:val="20"/>
              </w:rPr>
              <w:t>в том числе:</w:t>
            </w:r>
          </w:p>
        </w:tc>
        <w:tc>
          <w:tcPr>
            <w:tcW w:w="1418" w:type="dxa"/>
            <w:tcBorders>
              <w:top w:val="nil"/>
              <w:left w:val="nil"/>
              <w:bottom w:val="single" w:sz="4" w:space="0" w:color="auto"/>
              <w:right w:val="single" w:sz="4" w:space="0" w:color="auto"/>
            </w:tcBorders>
            <w:vAlign w:val="center"/>
            <w:hideMark/>
          </w:tcPr>
          <w:p w14:paraId="35AF9BD4"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2CF9E41E" w14:textId="77777777" w:rsidR="00C928F5" w:rsidRPr="00C928F5" w:rsidRDefault="00C928F5" w:rsidP="00C928F5">
            <w:pPr>
              <w:jc w:val="center"/>
              <w:rPr>
                <w:color w:val="000000"/>
                <w:sz w:val="20"/>
                <w:szCs w:val="20"/>
              </w:rPr>
            </w:pPr>
            <w:r w:rsidRPr="00C928F5">
              <w:rPr>
                <w:color w:val="000000"/>
                <w:sz w:val="20"/>
                <w:szCs w:val="20"/>
              </w:rPr>
              <w:t> </w:t>
            </w:r>
          </w:p>
        </w:tc>
        <w:tc>
          <w:tcPr>
            <w:tcW w:w="1134" w:type="dxa"/>
            <w:tcBorders>
              <w:top w:val="nil"/>
              <w:left w:val="nil"/>
              <w:bottom w:val="single" w:sz="4" w:space="0" w:color="auto"/>
              <w:right w:val="single" w:sz="4" w:space="0" w:color="auto"/>
            </w:tcBorders>
            <w:vAlign w:val="center"/>
            <w:hideMark/>
          </w:tcPr>
          <w:p w14:paraId="09B10D0C" w14:textId="77777777" w:rsidR="00C928F5" w:rsidRPr="00C928F5" w:rsidRDefault="00C928F5" w:rsidP="00C928F5">
            <w:pPr>
              <w:jc w:val="center"/>
              <w:rPr>
                <w:color w:val="000000"/>
                <w:sz w:val="20"/>
                <w:szCs w:val="20"/>
              </w:rPr>
            </w:pPr>
            <w:r w:rsidRPr="00C928F5">
              <w:rPr>
                <w:color w:val="000000"/>
                <w:sz w:val="20"/>
                <w:szCs w:val="20"/>
              </w:rPr>
              <w:t> </w:t>
            </w:r>
          </w:p>
        </w:tc>
        <w:tc>
          <w:tcPr>
            <w:tcW w:w="2835" w:type="dxa"/>
            <w:tcBorders>
              <w:top w:val="nil"/>
              <w:left w:val="nil"/>
              <w:bottom w:val="single" w:sz="4" w:space="0" w:color="auto"/>
              <w:right w:val="single" w:sz="4" w:space="0" w:color="auto"/>
            </w:tcBorders>
            <w:vAlign w:val="center"/>
            <w:hideMark/>
          </w:tcPr>
          <w:p w14:paraId="684E3709" w14:textId="77777777" w:rsidR="00C928F5" w:rsidRPr="00C928F5" w:rsidRDefault="00C928F5" w:rsidP="00C928F5">
            <w:pPr>
              <w:jc w:val="center"/>
              <w:rPr>
                <w:color w:val="000000"/>
                <w:sz w:val="20"/>
                <w:szCs w:val="20"/>
              </w:rPr>
            </w:pPr>
            <w:r w:rsidRPr="00C928F5">
              <w:rPr>
                <w:rFonts w:eastAsia="SimSun"/>
                <w:color w:val="000000"/>
                <w:sz w:val="20"/>
                <w:szCs w:val="20"/>
              </w:rPr>
              <w:t> </w:t>
            </w:r>
          </w:p>
        </w:tc>
      </w:tr>
      <w:tr w:rsidR="00C928F5" w:rsidRPr="00C928F5" w14:paraId="336CAACF"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3A453D86" w14:textId="77777777" w:rsidR="00C928F5" w:rsidRPr="00C928F5" w:rsidRDefault="00C928F5" w:rsidP="00C928F5">
            <w:pPr>
              <w:rPr>
                <w:color w:val="000000"/>
                <w:sz w:val="20"/>
                <w:szCs w:val="20"/>
              </w:rPr>
            </w:pPr>
            <w:r w:rsidRPr="00C928F5">
              <w:rPr>
                <w:rFonts w:eastAsia="SimSun"/>
                <w:color w:val="000000"/>
                <w:sz w:val="20"/>
                <w:szCs w:val="20"/>
              </w:rPr>
              <w:t>государственные защитные лесные полосы</w:t>
            </w:r>
          </w:p>
        </w:tc>
        <w:tc>
          <w:tcPr>
            <w:tcW w:w="1418" w:type="dxa"/>
            <w:tcBorders>
              <w:top w:val="nil"/>
              <w:left w:val="nil"/>
              <w:bottom w:val="single" w:sz="4" w:space="0" w:color="auto"/>
              <w:right w:val="single" w:sz="4" w:space="0" w:color="auto"/>
            </w:tcBorders>
            <w:vAlign w:val="center"/>
            <w:hideMark/>
          </w:tcPr>
          <w:p w14:paraId="0D5602EB"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37BA9E8E"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0D61755F"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6EE0716F"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7B1592B2"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6AE187DC" w14:textId="77777777" w:rsidR="00C928F5" w:rsidRPr="00C928F5" w:rsidRDefault="00C928F5" w:rsidP="00C928F5">
            <w:pPr>
              <w:rPr>
                <w:color w:val="000000"/>
                <w:sz w:val="20"/>
                <w:szCs w:val="20"/>
              </w:rPr>
            </w:pPr>
            <w:r w:rsidRPr="00C928F5">
              <w:rPr>
                <w:rFonts w:eastAsia="SimSun"/>
                <w:color w:val="000000"/>
                <w:sz w:val="20"/>
                <w:szCs w:val="20"/>
              </w:rPr>
              <w:t>противоэрозионные леса</w:t>
            </w:r>
          </w:p>
        </w:tc>
        <w:tc>
          <w:tcPr>
            <w:tcW w:w="1418" w:type="dxa"/>
            <w:tcBorders>
              <w:top w:val="nil"/>
              <w:left w:val="nil"/>
              <w:bottom w:val="single" w:sz="4" w:space="0" w:color="auto"/>
              <w:right w:val="single" w:sz="4" w:space="0" w:color="auto"/>
            </w:tcBorders>
            <w:vAlign w:val="center"/>
            <w:hideMark/>
          </w:tcPr>
          <w:p w14:paraId="6925F9C2"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70EB6476"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1179ECAB"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0D7921E2"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2FC05490"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05A9AE54" w14:textId="77777777" w:rsidR="00C928F5" w:rsidRPr="00C928F5" w:rsidRDefault="00C928F5" w:rsidP="00C928F5">
            <w:pPr>
              <w:rPr>
                <w:color w:val="000000"/>
                <w:sz w:val="20"/>
                <w:szCs w:val="20"/>
              </w:rPr>
            </w:pPr>
            <w:r w:rsidRPr="00C928F5">
              <w:rPr>
                <w:rFonts w:eastAsia="SimSun"/>
                <w:color w:val="000000"/>
                <w:sz w:val="20"/>
                <w:szCs w:val="20"/>
              </w:rPr>
              <w:t>пустынные, полупустынные леса</w:t>
            </w:r>
          </w:p>
        </w:tc>
        <w:tc>
          <w:tcPr>
            <w:tcW w:w="1418" w:type="dxa"/>
            <w:tcBorders>
              <w:top w:val="nil"/>
              <w:left w:val="nil"/>
              <w:bottom w:val="single" w:sz="4" w:space="0" w:color="auto"/>
              <w:right w:val="single" w:sz="4" w:space="0" w:color="auto"/>
            </w:tcBorders>
            <w:vAlign w:val="center"/>
            <w:hideMark/>
          </w:tcPr>
          <w:p w14:paraId="59918323"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3E60BF8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209FF0B7"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32E25414"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1D20C78C"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0078F53A" w14:textId="77777777" w:rsidR="00C928F5" w:rsidRPr="00C928F5" w:rsidRDefault="00C928F5" w:rsidP="00C928F5">
            <w:pPr>
              <w:rPr>
                <w:color w:val="000000"/>
                <w:sz w:val="20"/>
                <w:szCs w:val="20"/>
              </w:rPr>
            </w:pPr>
            <w:r w:rsidRPr="00C928F5">
              <w:rPr>
                <w:rFonts w:eastAsia="SimSun"/>
                <w:color w:val="000000"/>
                <w:sz w:val="20"/>
                <w:szCs w:val="20"/>
              </w:rPr>
              <w:t>лесостепные леса</w:t>
            </w:r>
          </w:p>
        </w:tc>
        <w:tc>
          <w:tcPr>
            <w:tcW w:w="1418" w:type="dxa"/>
            <w:tcBorders>
              <w:top w:val="nil"/>
              <w:left w:val="nil"/>
              <w:bottom w:val="single" w:sz="4" w:space="0" w:color="auto"/>
              <w:right w:val="single" w:sz="4" w:space="0" w:color="auto"/>
            </w:tcBorders>
            <w:vAlign w:val="center"/>
            <w:hideMark/>
          </w:tcPr>
          <w:p w14:paraId="3B646E8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16F16E0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4716522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3E59FBE1"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53EBE510"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0D94136A" w14:textId="77777777" w:rsidR="00C928F5" w:rsidRPr="00C928F5" w:rsidRDefault="00C928F5" w:rsidP="00C928F5">
            <w:pPr>
              <w:rPr>
                <w:color w:val="000000"/>
                <w:sz w:val="20"/>
                <w:szCs w:val="20"/>
              </w:rPr>
            </w:pPr>
            <w:r w:rsidRPr="00C928F5">
              <w:rPr>
                <w:rFonts w:eastAsia="SimSun"/>
                <w:color w:val="000000"/>
                <w:sz w:val="20"/>
                <w:szCs w:val="20"/>
              </w:rPr>
              <w:t>лесотундровые леса</w:t>
            </w:r>
          </w:p>
        </w:tc>
        <w:tc>
          <w:tcPr>
            <w:tcW w:w="1418" w:type="dxa"/>
            <w:tcBorders>
              <w:top w:val="nil"/>
              <w:left w:val="nil"/>
              <w:bottom w:val="single" w:sz="4" w:space="0" w:color="auto"/>
              <w:right w:val="single" w:sz="4" w:space="0" w:color="auto"/>
            </w:tcBorders>
            <w:vAlign w:val="center"/>
            <w:hideMark/>
          </w:tcPr>
          <w:p w14:paraId="04B97CEA"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5AF9C159"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3A7B50D8"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27D93C52"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10C76931"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1BBF7766" w14:textId="77777777" w:rsidR="00C928F5" w:rsidRPr="00C928F5" w:rsidRDefault="00C928F5" w:rsidP="00C928F5">
            <w:pPr>
              <w:rPr>
                <w:color w:val="000000"/>
                <w:sz w:val="20"/>
                <w:szCs w:val="20"/>
              </w:rPr>
            </w:pPr>
            <w:r w:rsidRPr="00C928F5">
              <w:rPr>
                <w:rFonts w:eastAsia="SimSun"/>
                <w:color w:val="000000"/>
                <w:sz w:val="20"/>
                <w:szCs w:val="20"/>
              </w:rPr>
              <w:t>горные леса</w:t>
            </w:r>
          </w:p>
        </w:tc>
        <w:tc>
          <w:tcPr>
            <w:tcW w:w="1418" w:type="dxa"/>
            <w:tcBorders>
              <w:top w:val="nil"/>
              <w:left w:val="nil"/>
              <w:bottom w:val="single" w:sz="4" w:space="0" w:color="auto"/>
              <w:right w:val="single" w:sz="4" w:space="0" w:color="auto"/>
            </w:tcBorders>
            <w:vAlign w:val="center"/>
            <w:hideMark/>
          </w:tcPr>
          <w:p w14:paraId="1B543CB4"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09A98529"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4766191C"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32DE2F40"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447B270B"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4D1B4674" w14:textId="77777777" w:rsidR="00C928F5" w:rsidRPr="00C928F5" w:rsidRDefault="00C928F5" w:rsidP="00C928F5">
            <w:pPr>
              <w:rPr>
                <w:color w:val="000000"/>
                <w:sz w:val="20"/>
                <w:szCs w:val="20"/>
              </w:rPr>
            </w:pPr>
            <w:r w:rsidRPr="00C928F5">
              <w:rPr>
                <w:rFonts w:eastAsia="SimSun"/>
                <w:color w:val="000000"/>
                <w:sz w:val="20"/>
                <w:szCs w:val="20"/>
              </w:rPr>
              <w:t>леса, имеющие научное или историко-культурное значение</w:t>
            </w:r>
          </w:p>
        </w:tc>
        <w:tc>
          <w:tcPr>
            <w:tcW w:w="1418" w:type="dxa"/>
            <w:tcBorders>
              <w:top w:val="nil"/>
              <w:left w:val="nil"/>
              <w:bottom w:val="single" w:sz="4" w:space="0" w:color="auto"/>
              <w:right w:val="single" w:sz="4" w:space="0" w:color="auto"/>
            </w:tcBorders>
            <w:vAlign w:val="center"/>
            <w:hideMark/>
          </w:tcPr>
          <w:p w14:paraId="2A6ABF30"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5C354F41"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042E6102"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024C4EE4"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246CCEAE"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43959CE7" w14:textId="77777777" w:rsidR="00C928F5" w:rsidRPr="00C928F5" w:rsidRDefault="00C928F5" w:rsidP="00C928F5">
            <w:pPr>
              <w:rPr>
                <w:color w:val="000000"/>
                <w:sz w:val="20"/>
                <w:szCs w:val="20"/>
              </w:rPr>
            </w:pPr>
            <w:r w:rsidRPr="00C928F5">
              <w:rPr>
                <w:rFonts w:eastAsia="SimSun"/>
                <w:color w:val="000000"/>
                <w:sz w:val="20"/>
                <w:szCs w:val="20"/>
              </w:rPr>
              <w:t>леса, расположенные в орехово-промысловых зонах</w:t>
            </w:r>
          </w:p>
        </w:tc>
        <w:tc>
          <w:tcPr>
            <w:tcW w:w="1418" w:type="dxa"/>
            <w:tcBorders>
              <w:top w:val="nil"/>
              <w:left w:val="nil"/>
              <w:bottom w:val="single" w:sz="4" w:space="0" w:color="auto"/>
              <w:right w:val="single" w:sz="4" w:space="0" w:color="auto"/>
            </w:tcBorders>
            <w:vAlign w:val="center"/>
            <w:hideMark/>
          </w:tcPr>
          <w:p w14:paraId="5DB11478"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6D6B3587" w14:textId="77777777" w:rsidR="00C928F5" w:rsidRPr="00C928F5" w:rsidRDefault="00C928F5" w:rsidP="00C928F5">
            <w:pPr>
              <w:jc w:val="center"/>
              <w:rPr>
                <w:color w:val="000000"/>
                <w:sz w:val="20"/>
                <w:szCs w:val="20"/>
              </w:rPr>
            </w:pPr>
            <w:r w:rsidRPr="00C928F5">
              <w:rPr>
                <w:rFonts w:eastAsia="SimSun"/>
                <w:color w:val="000000"/>
                <w:sz w:val="20"/>
                <w:szCs w:val="20"/>
              </w:rPr>
              <w:t xml:space="preserve">- </w:t>
            </w:r>
          </w:p>
        </w:tc>
        <w:tc>
          <w:tcPr>
            <w:tcW w:w="1134" w:type="dxa"/>
            <w:tcBorders>
              <w:top w:val="nil"/>
              <w:left w:val="nil"/>
              <w:bottom w:val="single" w:sz="4" w:space="0" w:color="auto"/>
              <w:right w:val="single" w:sz="4" w:space="0" w:color="auto"/>
            </w:tcBorders>
            <w:vAlign w:val="center"/>
            <w:hideMark/>
          </w:tcPr>
          <w:p w14:paraId="44F17880"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7EA89519"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6690DB13"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7D41A094" w14:textId="77777777" w:rsidR="00C928F5" w:rsidRPr="00C928F5" w:rsidRDefault="00C928F5" w:rsidP="00C928F5">
            <w:pPr>
              <w:rPr>
                <w:color w:val="000000"/>
                <w:sz w:val="20"/>
                <w:szCs w:val="20"/>
              </w:rPr>
            </w:pPr>
            <w:r w:rsidRPr="00C928F5">
              <w:rPr>
                <w:rFonts w:eastAsia="SimSun"/>
                <w:color w:val="000000"/>
                <w:sz w:val="20"/>
                <w:szCs w:val="20"/>
              </w:rPr>
              <w:t>лесные плодовые насаждения</w:t>
            </w:r>
          </w:p>
        </w:tc>
        <w:tc>
          <w:tcPr>
            <w:tcW w:w="1418" w:type="dxa"/>
            <w:tcBorders>
              <w:top w:val="nil"/>
              <w:left w:val="nil"/>
              <w:bottom w:val="single" w:sz="4" w:space="0" w:color="auto"/>
              <w:right w:val="single" w:sz="4" w:space="0" w:color="auto"/>
            </w:tcBorders>
            <w:vAlign w:val="center"/>
            <w:hideMark/>
          </w:tcPr>
          <w:p w14:paraId="59BA56E2"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5CA40560"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1B6F1596" w14:textId="77777777" w:rsidR="00C928F5" w:rsidRPr="00C928F5" w:rsidRDefault="00C928F5"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0F9BC994" w14:textId="77777777" w:rsidR="00C928F5" w:rsidRPr="00C928F5" w:rsidRDefault="00C928F5" w:rsidP="00C928F5">
            <w:pPr>
              <w:jc w:val="center"/>
              <w:rPr>
                <w:color w:val="000000"/>
                <w:sz w:val="20"/>
                <w:szCs w:val="20"/>
              </w:rPr>
            </w:pPr>
            <w:r w:rsidRPr="00C928F5">
              <w:rPr>
                <w:rFonts w:eastAsia="SimSun"/>
                <w:color w:val="000000"/>
                <w:sz w:val="20"/>
                <w:szCs w:val="20"/>
              </w:rPr>
              <w:t>-</w:t>
            </w:r>
          </w:p>
        </w:tc>
      </w:tr>
      <w:tr w:rsidR="00C928F5" w:rsidRPr="00C928F5" w14:paraId="4E2E0D49"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5E315D77" w14:textId="77777777" w:rsidR="00C928F5" w:rsidRPr="00C928F5" w:rsidRDefault="00C928F5" w:rsidP="00C928F5">
            <w:pPr>
              <w:rPr>
                <w:color w:val="000000"/>
                <w:sz w:val="20"/>
                <w:szCs w:val="20"/>
              </w:rPr>
            </w:pPr>
            <w:r w:rsidRPr="00C928F5">
              <w:rPr>
                <w:rFonts w:eastAsia="SimSun"/>
                <w:color w:val="000000"/>
                <w:sz w:val="20"/>
                <w:szCs w:val="20"/>
              </w:rPr>
              <w:t>ленточные боры</w:t>
            </w:r>
          </w:p>
        </w:tc>
        <w:tc>
          <w:tcPr>
            <w:tcW w:w="1418" w:type="dxa"/>
            <w:tcBorders>
              <w:top w:val="nil"/>
              <w:left w:val="nil"/>
              <w:bottom w:val="single" w:sz="4" w:space="0" w:color="auto"/>
              <w:right w:val="single" w:sz="4" w:space="0" w:color="auto"/>
            </w:tcBorders>
            <w:vAlign w:val="center"/>
            <w:hideMark/>
          </w:tcPr>
          <w:p w14:paraId="26DB77D9"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4C917C99"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134" w:type="dxa"/>
            <w:tcBorders>
              <w:top w:val="nil"/>
              <w:left w:val="nil"/>
              <w:bottom w:val="single" w:sz="4" w:space="0" w:color="auto"/>
              <w:right w:val="single" w:sz="4" w:space="0" w:color="auto"/>
            </w:tcBorders>
            <w:vAlign w:val="center"/>
            <w:hideMark/>
          </w:tcPr>
          <w:p w14:paraId="0465DF57"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2835" w:type="dxa"/>
            <w:tcBorders>
              <w:top w:val="nil"/>
              <w:left w:val="nil"/>
              <w:bottom w:val="single" w:sz="4" w:space="0" w:color="auto"/>
              <w:right w:val="single" w:sz="4" w:space="0" w:color="auto"/>
            </w:tcBorders>
            <w:vAlign w:val="center"/>
            <w:hideMark/>
          </w:tcPr>
          <w:p w14:paraId="5335B358" w14:textId="77777777" w:rsidR="00C928F5" w:rsidRPr="00C928F5" w:rsidRDefault="00C928F5" w:rsidP="00C928F5">
            <w:pPr>
              <w:jc w:val="center"/>
              <w:rPr>
                <w:color w:val="000000"/>
                <w:sz w:val="20"/>
                <w:szCs w:val="20"/>
              </w:rPr>
            </w:pPr>
            <w:r w:rsidRPr="00C928F5">
              <w:rPr>
                <w:rFonts w:eastAsia="SimSun"/>
                <w:color w:val="000000"/>
                <w:sz w:val="20"/>
                <w:szCs w:val="20"/>
              </w:rPr>
              <w:t> </w:t>
            </w:r>
          </w:p>
        </w:tc>
      </w:tr>
      <w:tr w:rsidR="00C928F5" w:rsidRPr="00C928F5" w14:paraId="52B69533"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57C08CF3" w14:textId="77777777" w:rsidR="00C928F5" w:rsidRPr="00C928F5" w:rsidRDefault="00C928F5" w:rsidP="00C928F5">
            <w:pPr>
              <w:rPr>
                <w:color w:val="000000"/>
                <w:sz w:val="20"/>
                <w:szCs w:val="20"/>
              </w:rPr>
            </w:pPr>
            <w:r w:rsidRPr="00C928F5">
              <w:rPr>
                <w:rFonts w:eastAsia="SimSun"/>
                <w:color w:val="000000"/>
                <w:sz w:val="20"/>
                <w:szCs w:val="20"/>
              </w:rPr>
              <w:t>запретные полосы лесов, расположенные вдоль водных объектов</w:t>
            </w:r>
          </w:p>
        </w:tc>
        <w:tc>
          <w:tcPr>
            <w:tcW w:w="1418" w:type="dxa"/>
            <w:tcBorders>
              <w:top w:val="nil"/>
              <w:left w:val="nil"/>
              <w:bottom w:val="single" w:sz="4" w:space="0" w:color="auto"/>
              <w:right w:val="single" w:sz="4" w:space="0" w:color="auto"/>
            </w:tcBorders>
            <w:vAlign w:val="center"/>
            <w:hideMark/>
          </w:tcPr>
          <w:p w14:paraId="10EC218B"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4DCF8E1D"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134" w:type="dxa"/>
            <w:tcBorders>
              <w:top w:val="nil"/>
              <w:left w:val="nil"/>
              <w:bottom w:val="single" w:sz="4" w:space="0" w:color="auto"/>
              <w:right w:val="single" w:sz="4" w:space="0" w:color="auto"/>
            </w:tcBorders>
            <w:vAlign w:val="center"/>
            <w:hideMark/>
          </w:tcPr>
          <w:p w14:paraId="2E8BC65A"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2835" w:type="dxa"/>
            <w:tcBorders>
              <w:top w:val="nil"/>
              <w:left w:val="nil"/>
              <w:bottom w:val="single" w:sz="4" w:space="0" w:color="auto"/>
              <w:right w:val="single" w:sz="4" w:space="0" w:color="auto"/>
            </w:tcBorders>
            <w:vAlign w:val="center"/>
            <w:hideMark/>
          </w:tcPr>
          <w:p w14:paraId="4345400A" w14:textId="77777777" w:rsidR="00C928F5" w:rsidRPr="00C928F5" w:rsidRDefault="00C928F5" w:rsidP="00C928F5">
            <w:pPr>
              <w:jc w:val="center"/>
              <w:rPr>
                <w:color w:val="000000"/>
                <w:sz w:val="20"/>
                <w:szCs w:val="20"/>
              </w:rPr>
            </w:pPr>
            <w:r w:rsidRPr="00C928F5">
              <w:rPr>
                <w:rFonts w:eastAsia="SimSun"/>
                <w:color w:val="000000"/>
                <w:sz w:val="20"/>
                <w:szCs w:val="20"/>
              </w:rPr>
              <w:t> </w:t>
            </w:r>
          </w:p>
        </w:tc>
      </w:tr>
      <w:tr w:rsidR="00C928F5" w:rsidRPr="00C928F5" w14:paraId="5C988C42"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4186B000" w14:textId="77777777" w:rsidR="00C928F5" w:rsidRPr="00C928F5" w:rsidRDefault="00C928F5" w:rsidP="00C928F5">
            <w:pPr>
              <w:rPr>
                <w:color w:val="000000"/>
                <w:sz w:val="20"/>
                <w:szCs w:val="20"/>
              </w:rPr>
            </w:pPr>
            <w:r w:rsidRPr="00C928F5">
              <w:rPr>
                <w:rFonts w:eastAsia="SimSun"/>
                <w:color w:val="000000"/>
                <w:sz w:val="20"/>
                <w:szCs w:val="20"/>
              </w:rPr>
              <w:t>нерестоохранные полосы лесов</w:t>
            </w:r>
          </w:p>
        </w:tc>
        <w:tc>
          <w:tcPr>
            <w:tcW w:w="1418" w:type="dxa"/>
            <w:tcBorders>
              <w:top w:val="nil"/>
              <w:left w:val="nil"/>
              <w:bottom w:val="single" w:sz="4" w:space="0" w:color="auto"/>
              <w:right w:val="single" w:sz="4" w:space="0" w:color="auto"/>
            </w:tcBorders>
            <w:vAlign w:val="center"/>
            <w:hideMark/>
          </w:tcPr>
          <w:p w14:paraId="671ACE1C"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559" w:type="dxa"/>
            <w:tcBorders>
              <w:top w:val="nil"/>
              <w:left w:val="nil"/>
              <w:bottom w:val="single" w:sz="4" w:space="0" w:color="auto"/>
              <w:right w:val="single" w:sz="4" w:space="0" w:color="auto"/>
            </w:tcBorders>
            <w:vAlign w:val="center"/>
            <w:hideMark/>
          </w:tcPr>
          <w:p w14:paraId="0A61E769"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1134" w:type="dxa"/>
            <w:tcBorders>
              <w:top w:val="nil"/>
              <w:left w:val="nil"/>
              <w:bottom w:val="single" w:sz="4" w:space="0" w:color="auto"/>
              <w:right w:val="single" w:sz="4" w:space="0" w:color="auto"/>
            </w:tcBorders>
            <w:vAlign w:val="center"/>
            <w:hideMark/>
          </w:tcPr>
          <w:p w14:paraId="68F75573" w14:textId="77777777" w:rsidR="00C928F5" w:rsidRPr="00C928F5" w:rsidRDefault="00C928F5" w:rsidP="00C928F5">
            <w:pPr>
              <w:jc w:val="center"/>
              <w:rPr>
                <w:color w:val="000000"/>
                <w:sz w:val="20"/>
                <w:szCs w:val="20"/>
              </w:rPr>
            </w:pPr>
            <w:r w:rsidRPr="00C928F5">
              <w:rPr>
                <w:rFonts w:eastAsia="SimSun"/>
                <w:color w:val="000000"/>
                <w:sz w:val="20"/>
                <w:szCs w:val="20"/>
              </w:rPr>
              <w:t> </w:t>
            </w:r>
          </w:p>
        </w:tc>
        <w:tc>
          <w:tcPr>
            <w:tcW w:w="2835" w:type="dxa"/>
            <w:tcBorders>
              <w:top w:val="nil"/>
              <w:left w:val="nil"/>
              <w:bottom w:val="single" w:sz="4" w:space="0" w:color="auto"/>
              <w:right w:val="single" w:sz="4" w:space="0" w:color="auto"/>
            </w:tcBorders>
            <w:vAlign w:val="center"/>
            <w:hideMark/>
          </w:tcPr>
          <w:p w14:paraId="7396005B" w14:textId="77777777" w:rsidR="00C928F5" w:rsidRPr="00C928F5" w:rsidRDefault="00C928F5" w:rsidP="00C928F5">
            <w:pPr>
              <w:jc w:val="center"/>
              <w:rPr>
                <w:color w:val="000000"/>
                <w:sz w:val="20"/>
                <w:szCs w:val="20"/>
              </w:rPr>
            </w:pPr>
            <w:r w:rsidRPr="00C928F5">
              <w:rPr>
                <w:rFonts w:eastAsia="SimSun"/>
                <w:color w:val="000000"/>
                <w:sz w:val="20"/>
                <w:szCs w:val="20"/>
              </w:rPr>
              <w:t> </w:t>
            </w:r>
          </w:p>
        </w:tc>
      </w:tr>
      <w:tr w:rsidR="00C928F5" w:rsidRPr="00C928F5" w14:paraId="574DFA5F"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63499AB7" w14:textId="77777777" w:rsidR="00C928F5" w:rsidRPr="00C928F5" w:rsidRDefault="00C928F5" w:rsidP="00C928F5">
            <w:pPr>
              <w:rPr>
                <w:b/>
                <w:bCs/>
                <w:color w:val="000000"/>
                <w:sz w:val="20"/>
                <w:szCs w:val="20"/>
              </w:rPr>
            </w:pPr>
            <w:r w:rsidRPr="00C928F5">
              <w:rPr>
                <w:rFonts w:eastAsia="SimSun"/>
                <w:b/>
                <w:bCs/>
                <w:color w:val="000000"/>
                <w:sz w:val="20"/>
                <w:szCs w:val="20"/>
              </w:rPr>
              <w:t>городские леса</w:t>
            </w:r>
          </w:p>
        </w:tc>
        <w:tc>
          <w:tcPr>
            <w:tcW w:w="1418" w:type="dxa"/>
            <w:tcBorders>
              <w:top w:val="nil"/>
              <w:left w:val="nil"/>
              <w:bottom w:val="single" w:sz="4" w:space="0" w:color="auto"/>
              <w:right w:val="single" w:sz="4" w:space="0" w:color="auto"/>
            </w:tcBorders>
            <w:vAlign w:val="center"/>
            <w:hideMark/>
          </w:tcPr>
          <w:p w14:paraId="19C1370C" w14:textId="77777777" w:rsidR="00C928F5" w:rsidRPr="00C928F5" w:rsidRDefault="00791DAE" w:rsidP="00C928F5">
            <w:pPr>
              <w:jc w:val="center"/>
              <w:rPr>
                <w:color w:val="000000"/>
                <w:sz w:val="20"/>
                <w:szCs w:val="20"/>
              </w:rPr>
            </w:pPr>
            <w:r>
              <w:rPr>
                <w:color w:val="000000"/>
                <w:sz w:val="20"/>
                <w:szCs w:val="20"/>
              </w:rPr>
              <w:t>Без деления на участковые лесничества</w:t>
            </w:r>
          </w:p>
        </w:tc>
        <w:tc>
          <w:tcPr>
            <w:tcW w:w="1559" w:type="dxa"/>
            <w:tcBorders>
              <w:top w:val="nil"/>
              <w:left w:val="nil"/>
              <w:bottom w:val="single" w:sz="4" w:space="0" w:color="auto"/>
              <w:right w:val="single" w:sz="4" w:space="0" w:color="auto"/>
            </w:tcBorders>
            <w:vAlign w:val="center"/>
            <w:hideMark/>
          </w:tcPr>
          <w:p w14:paraId="246995A9" w14:textId="77777777" w:rsidR="00C928F5" w:rsidRPr="00C928F5" w:rsidRDefault="00C928F5" w:rsidP="00C928F5">
            <w:pPr>
              <w:jc w:val="center"/>
              <w:rPr>
                <w:color w:val="000000"/>
                <w:sz w:val="20"/>
                <w:szCs w:val="20"/>
              </w:rPr>
            </w:pPr>
            <w:r w:rsidRPr="00C928F5">
              <w:rPr>
                <w:rFonts w:eastAsia="SimSun"/>
                <w:color w:val="000000"/>
                <w:sz w:val="20"/>
                <w:szCs w:val="20"/>
              </w:rPr>
              <w:t>1-5</w:t>
            </w:r>
          </w:p>
        </w:tc>
        <w:tc>
          <w:tcPr>
            <w:tcW w:w="1134" w:type="dxa"/>
            <w:tcBorders>
              <w:top w:val="nil"/>
              <w:left w:val="nil"/>
              <w:bottom w:val="single" w:sz="4" w:space="0" w:color="auto"/>
              <w:right w:val="single" w:sz="4" w:space="0" w:color="auto"/>
            </w:tcBorders>
            <w:vAlign w:val="center"/>
            <w:hideMark/>
          </w:tcPr>
          <w:p w14:paraId="019F471F" w14:textId="77777777" w:rsidR="00C928F5" w:rsidRPr="00C928F5" w:rsidRDefault="00C928F5" w:rsidP="00C928F5">
            <w:pPr>
              <w:jc w:val="center"/>
              <w:rPr>
                <w:b/>
                <w:bCs/>
                <w:color w:val="000000"/>
                <w:sz w:val="20"/>
                <w:szCs w:val="20"/>
              </w:rPr>
            </w:pPr>
            <w:r w:rsidRPr="00C928F5">
              <w:rPr>
                <w:b/>
                <w:bCs/>
                <w:color w:val="000000"/>
                <w:sz w:val="20"/>
                <w:szCs w:val="20"/>
              </w:rPr>
              <w:t>126,23</w:t>
            </w:r>
          </w:p>
        </w:tc>
        <w:tc>
          <w:tcPr>
            <w:tcW w:w="2835" w:type="dxa"/>
            <w:tcBorders>
              <w:top w:val="nil"/>
              <w:left w:val="nil"/>
              <w:bottom w:val="single" w:sz="4" w:space="0" w:color="auto"/>
              <w:right w:val="single" w:sz="4" w:space="0" w:color="auto"/>
            </w:tcBorders>
            <w:vAlign w:val="center"/>
            <w:hideMark/>
          </w:tcPr>
          <w:p w14:paraId="567811C1" w14:textId="77777777" w:rsidR="00C928F5" w:rsidRPr="00C928F5" w:rsidRDefault="00C928F5" w:rsidP="00C928F5">
            <w:pPr>
              <w:jc w:val="center"/>
              <w:rPr>
                <w:color w:val="000000"/>
                <w:sz w:val="20"/>
                <w:szCs w:val="20"/>
              </w:rPr>
            </w:pPr>
            <w:r w:rsidRPr="00C928F5">
              <w:rPr>
                <w:rFonts w:eastAsia="SimSun"/>
                <w:color w:val="000000"/>
                <w:sz w:val="20"/>
                <w:szCs w:val="20"/>
              </w:rPr>
              <w:t>Пункт 3 части 2 статьи 23,</w:t>
            </w:r>
            <w:r w:rsidR="009C00E1">
              <w:rPr>
                <w:rFonts w:eastAsia="SimSun"/>
                <w:color w:val="000000"/>
                <w:sz w:val="20"/>
                <w:szCs w:val="20"/>
              </w:rPr>
              <w:t xml:space="preserve"> </w:t>
            </w:r>
            <w:r w:rsidRPr="00C928F5">
              <w:rPr>
                <w:rFonts w:eastAsia="SimSun"/>
                <w:color w:val="000000"/>
                <w:sz w:val="20"/>
                <w:szCs w:val="20"/>
              </w:rPr>
              <w:t>пункт 5 части 2 статьи 111 Лесного кодекса РФ</w:t>
            </w:r>
          </w:p>
        </w:tc>
      </w:tr>
      <w:tr w:rsidR="009C00E1" w:rsidRPr="00C928F5" w14:paraId="0EBE4E0E"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658AEAF9" w14:textId="77777777" w:rsidR="009C00E1" w:rsidRPr="00C928F5" w:rsidRDefault="009C00E1" w:rsidP="00C928F5">
            <w:pPr>
              <w:rPr>
                <w:b/>
                <w:color w:val="000000"/>
                <w:sz w:val="20"/>
                <w:szCs w:val="20"/>
              </w:rPr>
            </w:pPr>
            <w:r w:rsidRPr="00C928F5">
              <w:rPr>
                <w:rFonts w:eastAsia="SimSun"/>
                <w:b/>
                <w:color w:val="000000"/>
                <w:sz w:val="20"/>
                <w:szCs w:val="20"/>
              </w:rPr>
              <w:t>Эксплуатационные леса</w:t>
            </w:r>
          </w:p>
        </w:tc>
        <w:tc>
          <w:tcPr>
            <w:tcW w:w="1418" w:type="dxa"/>
            <w:tcBorders>
              <w:top w:val="nil"/>
              <w:left w:val="nil"/>
              <w:bottom w:val="single" w:sz="4" w:space="0" w:color="auto"/>
              <w:right w:val="single" w:sz="4" w:space="0" w:color="auto"/>
            </w:tcBorders>
            <w:vAlign w:val="center"/>
            <w:hideMark/>
          </w:tcPr>
          <w:p w14:paraId="1D6531D8" w14:textId="77777777" w:rsidR="009C00E1" w:rsidRPr="00C928F5" w:rsidRDefault="009C00E1"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4E35E7B6" w14:textId="77777777" w:rsidR="009C00E1" w:rsidRPr="00C928F5" w:rsidRDefault="009C00E1"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05070C75" w14:textId="77777777" w:rsidR="009C00E1" w:rsidRPr="00C928F5" w:rsidRDefault="009C00E1" w:rsidP="009C00E1">
            <w:pPr>
              <w:jc w:val="center"/>
              <w:rPr>
                <w:b/>
                <w:bCs/>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7A75A816" w14:textId="77777777" w:rsidR="009C00E1" w:rsidRPr="00C928F5" w:rsidRDefault="009C00E1" w:rsidP="00C928F5">
            <w:pPr>
              <w:jc w:val="center"/>
              <w:rPr>
                <w:color w:val="000000"/>
                <w:sz w:val="20"/>
                <w:szCs w:val="20"/>
              </w:rPr>
            </w:pPr>
            <w:r w:rsidRPr="00C928F5">
              <w:rPr>
                <w:rFonts w:eastAsia="SimSun"/>
                <w:color w:val="000000"/>
                <w:sz w:val="20"/>
                <w:szCs w:val="20"/>
              </w:rPr>
              <w:t>-</w:t>
            </w:r>
          </w:p>
        </w:tc>
      </w:tr>
      <w:tr w:rsidR="009C00E1" w:rsidRPr="00C928F5" w14:paraId="328C9772" w14:textId="77777777" w:rsidTr="00AE6A2C">
        <w:trPr>
          <w:trHeight w:val="20"/>
        </w:trPr>
        <w:tc>
          <w:tcPr>
            <w:tcW w:w="2992" w:type="dxa"/>
            <w:tcBorders>
              <w:top w:val="nil"/>
              <w:left w:val="single" w:sz="4" w:space="0" w:color="auto"/>
              <w:bottom w:val="single" w:sz="4" w:space="0" w:color="auto"/>
              <w:right w:val="single" w:sz="4" w:space="0" w:color="auto"/>
            </w:tcBorders>
            <w:vAlign w:val="center"/>
            <w:hideMark/>
          </w:tcPr>
          <w:p w14:paraId="35C51E84" w14:textId="77777777" w:rsidR="009C00E1" w:rsidRPr="00C928F5" w:rsidRDefault="009C00E1" w:rsidP="00C928F5">
            <w:pPr>
              <w:rPr>
                <w:b/>
                <w:color w:val="000000"/>
                <w:sz w:val="20"/>
                <w:szCs w:val="20"/>
              </w:rPr>
            </w:pPr>
            <w:r w:rsidRPr="00C928F5">
              <w:rPr>
                <w:rFonts w:eastAsia="SimSun"/>
                <w:b/>
                <w:color w:val="000000"/>
                <w:sz w:val="20"/>
                <w:szCs w:val="20"/>
              </w:rPr>
              <w:t>Резервные леса</w:t>
            </w:r>
          </w:p>
        </w:tc>
        <w:tc>
          <w:tcPr>
            <w:tcW w:w="1418" w:type="dxa"/>
            <w:tcBorders>
              <w:top w:val="nil"/>
              <w:left w:val="nil"/>
              <w:bottom w:val="single" w:sz="4" w:space="0" w:color="auto"/>
              <w:right w:val="single" w:sz="4" w:space="0" w:color="auto"/>
            </w:tcBorders>
            <w:vAlign w:val="center"/>
            <w:hideMark/>
          </w:tcPr>
          <w:p w14:paraId="663086F7" w14:textId="77777777" w:rsidR="009C00E1" w:rsidRPr="00C928F5" w:rsidRDefault="009C00E1" w:rsidP="00C928F5">
            <w:pPr>
              <w:jc w:val="center"/>
              <w:rPr>
                <w:color w:val="000000"/>
                <w:sz w:val="20"/>
                <w:szCs w:val="20"/>
              </w:rPr>
            </w:pPr>
            <w:r w:rsidRPr="00C928F5">
              <w:rPr>
                <w:rFonts w:eastAsia="SimSun"/>
                <w:color w:val="000000"/>
                <w:sz w:val="20"/>
                <w:szCs w:val="20"/>
              </w:rPr>
              <w:t>-</w:t>
            </w:r>
          </w:p>
        </w:tc>
        <w:tc>
          <w:tcPr>
            <w:tcW w:w="1559" w:type="dxa"/>
            <w:tcBorders>
              <w:top w:val="nil"/>
              <w:left w:val="nil"/>
              <w:bottom w:val="single" w:sz="4" w:space="0" w:color="auto"/>
              <w:right w:val="single" w:sz="4" w:space="0" w:color="auto"/>
            </w:tcBorders>
            <w:vAlign w:val="center"/>
            <w:hideMark/>
          </w:tcPr>
          <w:p w14:paraId="6EB6A9D7" w14:textId="77777777" w:rsidR="009C00E1" w:rsidRPr="00C928F5" w:rsidRDefault="009C00E1" w:rsidP="00C928F5">
            <w:pPr>
              <w:jc w:val="center"/>
              <w:rPr>
                <w:color w:val="000000"/>
                <w:sz w:val="20"/>
                <w:szCs w:val="20"/>
              </w:rPr>
            </w:pPr>
            <w:r w:rsidRPr="00C928F5">
              <w:rPr>
                <w:rFonts w:eastAsia="SimSun"/>
                <w:color w:val="000000"/>
                <w:sz w:val="20"/>
                <w:szCs w:val="20"/>
              </w:rPr>
              <w:t>-</w:t>
            </w:r>
          </w:p>
        </w:tc>
        <w:tc>
          <w:tcPr>
            <w:tcW w:w="1134" w:type="dxa"/>
            <w:tcBorders>
              <w:top w:val="nil"/>
              <w:left w:val="nil"/>
              <w:bottom w:val="single" w:sz="4" w:space="0" w:color="auto"/>
              <w:right w:val="single" w:sz="4" w:space="0" w:color="auto"/>
            </w:tcBorders>
            <w:vAlign w:val="center"/>
            <w:hideMark/>
          </w:tcPr>
          <w:p w14:paraId="709E7D76" w14:textId="77777777" w:rsidR="009C00E1" w:rsidRPr="00C928F5" w:rsidRDefault="009C00E1" w:rsidP="00C928F5">
            <w:pPr>
              <w:jc w:val="center"/>
              <w:rPr>
                <w:color w:val="000000"/>
                <w:sz w:val="20"/>
                <w:szCs w:val="20"/>
              </w:rPr>
            </w:pPr>
            <w:r w:rsidRPr="00C928F5">
              <w:rPr>
                <w:rFonts w:eastAsia="SimSun"/>
                <w:color w:val="000000"/>
                <w:sz w:val="20"/>
                <w:szCs w:val="20"/>
              </w:rPr>
              <w:t>-</w:t>
            </w:r>
          </w:p>
        </w:tc>
        <w:tc>
          <w:tcPr>
            <w:tcW w:w="2835" w:type="dxa"/>
            <w:tcBorders>
              <w:top w:val="nil"/>
              <w:left w:val="nil"/>
              <w:bottom w:val="single" w:sz="4" w:space="0" w:color="auto"/>
              <w:right w:val="single" w:sz="4" w:space="0" w:color="auto"/>
            </w:tcBorders>
            <w:vAlign w:val="center"/>
            <w:hideMark/>
          </w:tcPr>
          <w:p w14:paraId="0B400857" w14:textId="77777777" w:rsidR="009C00E1" w:rsidRPr="00C928F5" w:rsidRDefault="009C00E1" w:rsidP="00C928F5">
            <w:pPr>
              <w:jc w:val="center"/>
              <w:rPr>
                <w:color w:val="000000"/>
                <w:sz w:val="20"/>
                <w:szCs w:val="20"/>
              </w:rPr>
            </w:pPr>
            <w:r w:rsidRPr="00C928F5">
              <w:rPr>
                <w:rFonts w:eastAsia="SimSun"/>
                <w:color w:val="000000"/>
                <w:sz w:val="20"/>
                <w:szCs w:val="20"/>
              </w:rPr>
              <w:t>-</w:t>
            </w:r>
          </w:p>
        </w:tc>
      </w:tr>
    </w:tbl>
    <w:p w14:paraId="569ABFD6" w14:textId="77777777" w:rsidR="00C41E21" w:rsidRDefault="00DD20B5" w:rsidP="00C41E21">
      <w:pPr>
        <w:widowControl w:val="0"/>
        <w:spacing w:before="240" w:line="276" w:lineRule="auto"/>
        <w:ind w:firstLine="709"/>
        <w:jc w:val="both"/>
      </w:pPr>
      <w:r w:rsidRPr="00E44CD9">
        <w:t xml:space="preserve">Зоны отдыха населения в городских лесах </w:t>
      </w:r>
      <w:r w:rsidR="008716DA" w:rsidRPr="00E44CD9">
        <w:t>городского округа Жуковский</w:t>
      </w:r>
      <w:r w:rsidRPr="00E44CD9">
        <w:t xml:space="preserve"> в соответствии с </w:t>
      </w:r>
      <w:r w:rsidRPr="00E44CD9">
        <w:rPr>
          <w:rStyle w:val="a4"/>
        </w:rPr>
        <w:t>частью 1 статьи 41</w:t>
      </w:r>
      <w:r w:rsidRPr="00E44CD9">
        <w:t xml:space="preserve"> Лесного кодекса Российской Федерации</w:t>
      </w:r>
      <w:r w:rsidR="00C41E21" w:rsidRPr="00E44CD9">
        <w:t xml:space="preserve"> </w:t>
      </w:r>
      <w:r w:rsidRPr="00E44CD9">
        <w:t xml:space="preserve">используются для </w:t>
      </w:r>
      <w:r w:rsidR="00C41E21" w:rsidRPr="00E44CD9">
        <w:t>осуществления рекреационной деятельности, связанной с выполнением работ и оказанием услуг в сфере туризма, физической культуры и спорта, организации отдыха и укрепления здоровья граждан с предоставлением лесных участков.</w:t>
      </w:r>
    </w:p>
    <w:p w14:paraId="09BE6344" w14:textId="77777777" w:rsidR="00E71698" w:rsidRDefault="00DD20B5" w:rsidP="00C41E21">
      <w:pPr>
        <w:widowControl w:val="0"/>
        <w:spacing w:line="276" w:lineRule="auto"/>
        <w:ind w:firstLine="709"/>
        <w:jc w:val="both"/>
      </w:pPr>
      <w:r>
        <w:t xml:space="preserve">В </w:t>
      </w:r>
      <w:r w:rsidR="00A53009">
        <w:t>лесничестве</w:t>
      </w:r>
      <w:r>
        <w:t xml:space="preserve"> </w:t>
      </w:r>
      <w:r w:rsidR="008716DA">
        <w:t>городского округа Жуковский</w:t>
      </w:r>
      <w:r>
        <w:t xml:space="preserve"> в соответствии с </w:t>
      </w:r>
      <w:r w:rsidRPr="008C48CB">
        <w:t>частью 2 статьи 12</w:t>
      </w:r>
      <w:r>
        <w:t xml:space="preserve"> Лесного кодекса Российской Федерации освоение лесов осуществляется с соблюдением их целевого назначения и выполняемых ими полезных функций.</w:t>
      </w:r>
    </w:p>
    <w:p w14:paraId="67F2D81B" w14:textId="77777777" w:rsidR="00E71698" w:rsidRDefault="00DD20B5">
      <w:pPr>
        <w:widowControl w:val="0"/>
        <w:spacing w:line="276" w:lineRule="auto"/>
        <w:ind w:firstLine="709"/>
        <w:jc w:val="both"/>
      </w:pPr>
      <w:r>
        <w:t>Существующее выделение зоны городских лесов соответствует лесному законодательству, действующим нормативам, сложившимся экономическим условиям, природоохранным и экологическим целям ведения лесного хозяйства.</w:t>
      </w:r>
    </w:p>
    <w:p w14:paraId="6A596AAF" w14:textId="77777777" w:rsidR="008716DA" w:rsidRDefault="008716DA">
      <w:pPr>
        <w:widowControl w:val="0"/>
        <w:spacing w:line="276" w:lineRule="auto"/>
        <w:ind w:firstLine="709"/>
        <w:jc w:val="both"/>
      </w:pPr>
    </w:p>
    <w:p w14:paraId="035EA47A" w14:textId="77777777" w:rsidR="00466480" w:rsidRDefault="00466480">
      <w:pPr>
        <w:widowControl w:val="0"/>
        <w:spacing w:line="276" w:lineRule="auto"/>
        <w:ind w:firstLine="709"/>
        <w:jc w:val="both"/>
      </w:pPr>
    </w:p>
    <w:p w14:paraId="60D89B2F" w14:textId="77777777" w:rsidR="00466480" w:rsidRDefault="00466480">
      <w:pPr>
        <w:pStyle w:val="2"/>
        <w:spacing w:before="240" w:after="240"/>
        <w:ind w:right="-1"/>
        <w:sectPr w:rsidR="00466480">
          <w:pgSz w:w="11906" w:h="16838"/>
          <w:pgMar w:top="567" w:right="567" w:bottom="851" w:left="1418" w:header="709" w:footer="45" w:gutter="0"/>
          <w:cols w:space="708"/>
        </w:sectPr>
      </w:pPr>
      <w:bookmarkStart w:id="31" w:name="Par189"/>
      <w:bookmarkStart w:id="32" w:name="_Toc531423911"/>
      <w:bookmarkEnd w:id="31"/>
    </w:p>
    <w:p w14:paraId="70C6431F" w14:textId="77777777" w:rsidR="00E71698" w:rsidRDefault="00DD20B5">
      <w:pPr>
        <w:pStyle w:val="2"/>
        <w:spacing w:before="240" w:after="240"/>
        <w:ind w:right="-1"/>
      </w:pPr>
      <w:bookmarkStart w:id="33" w:name="_Toc203656719"/>
      <w:r w:rsidRPr="004C53A7">
        <w:t xml:space="preserve">1.1.6 Характеристика лесных и нелесных земель </w:t>
      </w:r>
      <w:bookmarkEnd w:id="32"/>
      <w:r w:rsidRPr="004C53A7">
        <w:t>лесного фонда на территории лесничества</w:t>
      </w:r>
      <w:bookmarkEnd w:id="33"/>
    </w:p>
    <w:p w14:paraId="0109EF6E" w14:textId="77777777" w:rsidR="00E71698" w:rsidRDefault="00DD20B5">
      <w:pPr>
        <w:widowControl w:val="0"/>
        <w:jc w:val="right"/>
      </w:pPr>
      <w:bookmarkStart w:id="34" w:name="Par192"/>
      <w:bookmarkEnd w:id="34"/>
      <w:r>
        <w:t>Таблица 1.1.6</w:t>
      </w:r>
    </w:p>
    <w:p w14:paraId="7533097A"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(Таблица 4 </w:t>
      </w:r>
      <w:r>
        <w:rPr>
          <w:i/>
          <w:sz w:val="20"/>
          <w:szCs w:val="20"/>
        </w:rPr>
        <w:t>приложения</w:t>
      </w:r>
      <w:r>
        <w:rPr>
          <w:rFonts w:eastAsia="Andale Sans UI"/>
          <w:i/>
          <w:sz w:val="20"/>
          <w:szCs w:val="20"/>
          <w:lang w:eastAsia="zh-CN"/>
        </w:rPr>
        <w:t xml:space="preserve"> к Составу</w:t>
      </w:r>
    </w:p>
    <w:p w14:paraId="41FF8834" w14:textId="77777777" w:rsidR="00E71698" w:rsidRDefault="00DD20B5">
      <w:pPr>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03191414"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7423E6EE" w14:textId="77777777" w:rsidR="00E71698" w:rsidRDefault="00DD20B5">
      <w:pPr>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205F23FD" w14:textId="77777777" w:rsidR="00E71698" w:rsidRDefault="00DD20B5" w:rsidP="00A46E91">
      <w:pPr>
        <w:jc w:val="right"/>
        <w:rPr>
          <w:rFonts w:eastAsia="Andale Sans UI"/>
          <w:i/>
          <w:sz w:val="20"/>
          <w:szCs w:val="20"/>
          <w:lang w:eastAsia="zh-CN"/>
        </w:rPr>
      </w:pPr>
      <w:r>
        <w:rPr>
          <w:rFonts w:eastAsia="Andale Sans UI"/>
          <w:i/>
          <w:sz w:val="20"/>
          <w:szCs w:val="20"/>
          <w:lang w:eastAsia="zh-CN"/>
        </w:rPr>
        <w:t>в них изменений)</w:t>
      </w:r>
    </w:p>
    <w:p w14:paraId="7CF45E20" w14:textId="77777777" w:rsidR="00E71698" w:rsidRDefault="00DD20B5" w:rsidP="00925004">
      <w:pPr>
        <w:widowControl w:val="0"/>
        <w:spacing w:after="240"/>
        <w:jc w:val="center"/>
      </w:pPr>
      <w:r w:rsidRPr="005113F1">
        <w:t>Характеристика лесных и нелесных земель лесного фонда на территории лесничества</w:t>
      </w:r>
    </w:p>
    <w:tbl>
      <w:tblPr>
        <w:tblW w:w="9938" w:type="dxa"/>
        <w:tblInd w:w="93" w:type="dxa"/>
        <w:tblLook w:val="04A0" w:firstRow="1" w:lastRow="0" w:firstColumn="1" w:lastColumn="0" w:noHBand="0" w:noVBand="1"/>
      </w:tblPr>
      <w:tblGrid>
        <w:gridCol w:w="5080"/>
        <w:gridCol w:w="2620"/>
        <w:gridCol w:w="2238"/>
      </w:tblGrid>
      <w:tr w:rsidR="002A36E3" w:rsidRPr="002A36E3" w14:paraId="0739F3E6" w14:textId="77777777" w:rsidTr="002A36E3">
        <w:trPr>
          <w:trHeight w:val="284"/>
        </w:trPr>
        <w:tc>
          <w:tcPr>
            <w:tcW w:w="5080" w:type="dxa"/>
            <w:vMerge w:val="restart"/>
            <w:tcBorders>
              <w:top w:val="single" w:sz="4" w:space="0" w:color="auto"/>
              <w:left w:val="single" w:sz="4" w:space="0" w:color="auto"/>
              <w:bottom w:val="single" w:sz="4" w:space="0" w:color="auto"/>
              <w:right w:val="single" w:sz="4" w:space="0" w:color="auto"/>
            </w:tcBorders>
            <w:vAlign w:val="center"/>
            <w:hideMark/>
          </w:tcPr>
          <w:p w14:paraId="45CBDAD3"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Показатели характеристики земель</w:t>
            </w:r>
          </w:p>
        </w:tc>
        <w:tc>
          <w:tcPr>
            <w:tcW w:w="4858" w:type="dxa"/>
            <w:gridSpan w:val="2"/>
            <w:tcBorders>
              <w:top w:val="single" w:sz="4" w:space="0" w:color="auto"/>
              <w:left w:val="nil"/>
              <w:bottom w:val="single" w:sz="4" w:space="0" w:color="auto"/>
              <w:right w:val="single" w:sz="4" w:space="0" w:color="auto"/>
            </w:tcBorders>
            <w:vAlign w:val="center"/>
            <w:hideMark/>
          </w:tcPr>
          <w:p w14:paraId="3896AB64"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Всего по лесничеству</w:t>
            </w:r>
          </w:p>
        </w:tc>
      </w:tr>
      <w:tr w:rsidR="002A36E3" w:rsidRPr="002A36E3" w14:paraId="2A7B7688" w14:textId="77777777" w:rsidTr="002A36E3">
        <w:trPr>
          <w:trHeight w:val="284"/>
        </w:trPr>
        <w:tc>
          <w:tcPr>
            <w:tcW w:w="5080" w:type="dxa"/>
            <w:vMerge/>
            <w:tcBorders>
              <w:top w:val="single" w:sz="4" w:space="0" w:color="auto"/>
              <w:left w:val="single" w:sz="4" w:space="0" w:color="auto"/>
              <w:bottom w:val="single" w:sz="4" w:space="0" w:color="auto"/>
              <w:right w:val="single" w:sz="4" w:space="0" w:color="auto"/>
            </w:tcBorders>
            <w:vAlign w:val="center"/>
            <w:hideMark/>
          </w:tcPr>
          <w:p w14:paraId="554E667E" w14:textId="77777777" w:rsidR="002A36E3" w:rsidRPr="002A36E3" w:rsidRDefault="002A36E3" w:rsidP="002A36E3">
            <w:pPr>
              <w:rPr>
                <w:b/>
                <w:bCs/>
                <w:color w:val="000000"/>
                <w:sz w:val="20"/>
                <w:szCs w:val="20"/>
              </w:rPr>
            </w:pPr>
          </w:p>
        </w:tc>
        <w:tc>
          <w:tcPr>
            <w:tcW w:w="2620" w:type="dxa"/>
            <w:tcBorders>
              <w:top w:val="nil"/>
              <w:left w:val="nil"/>
              <w:bottom w:val="single" w:sz="4" w:space="0" w:color="auto"/>
              <w:right w:val="single" w:sz="4" w:space="0" w:color="auto"/>
            </w:tcBorders>
            <w:vAlign w:val="center"/>
            <w:hideMark/>
          </w:tcPr>
          <w:p w14:paraId="3BBEC27F"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площадь, га</w:t>
            </w:r>
          </w:p>
        </w:tc>
        <w:tc>
          <w:tcPr>
            <w:tcW w:w="2238" w:type="dxa"/>
            <w:tcBorders>
              <w:top w:val="nil"/>
              <w:left w:val="nil"/>
              <w:bottom w:val="single" w:sz="4" w:space="0" w:color="auto"/>
              <w:right w:val="single" w:sz="4" w:space="0" w:color="auto"/>
            </w:tcBorders>
            <w:vAlign w:val="center"/>
            <w:hideMark/>
          </w:tcPr>
          <w:p w14:paraId="203849FF"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w:t>
            </w:r>
          </w:p>
        </w:tc>
      </w:tr>
      <w:tr w:rsidR="002A36E3" w:rsidRPr="002A36E3" w14:paraId="3321F9FB"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5D7F1067"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1</w:t>
            </w:r>
          </w:p>
        </w:tc>
        <w:tc>
          <w:tcPr>
            <w:tcW w:w="2620" w:type="dxa"/>
            <w:tcBorders>
              <w:top w:val="nil"/>
              <w:left w:val="nil"/>
              <w:bottom w:val="single" w:sz="4" w:space="0" w:color="auto"/>
              <w:right w:val="single" w:sz="4" w:space="0" w:color="auto"/>
            </w:tcBorders>
            <w:vAlign w:val="center"/>
            <w:hideMark/>
          </w:tcPr>
          <w:p w14:paraId="6EA526D1"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2</w:t>
            </w:r>
          </w:p>
        </w:tc>
        <w:tc>
          <w:tcPr>
            <w:tcW w:w="2238" w:type="dxa"/>
            <w:tcBorders>
              <w:top w:val="nil"/>
              <w:left w:val="nil"/>
              <w:bottom w:val="single" w:sz="4" w:space="0" w:color="auto"/>
              <w:right w:val="single" w:sz="4" w:space="0" w:color="auto"/>
            </w:tcBorders>
            <w:vAlign w:val="center"/>
            <w:hideMark/>
          </w:tcPr>
          <w:p w14:paraId="50CF133D" w14:textId="77777777" w:rsidR="002A36E3" w:rsidRPr="002A36E3" w:rsidRDefault="002A36E3" w:rsidP="002A36E3">
            <w:pPr>
              <w:jc w:val="center"/>
              <w:rPr>
                <w:b/>
                <w:bCs/>
                <w:color w:val="000000"/>
                <w:sz w:val="20"/>
                <w:szCs w:val="20"/>
              </w:rPr>
            </w:pPr>
            <w:r w:rsidRPr="002A36E3">
              <w:rPr>
                <w:rFonts w:eastAsia="Calibri"/>
                <w:b/>
                <w:bCs/>
                <w:color w:val="000000"/>
                <w:sz w:val="20"/>
                <w:szCs w:val="20"/>
              </w:rPr>
              <w:t>3</w:t>
            </w:r>
          </w:p>
        </w:tc>
      </w:tr>
      <w:tr w:rsidR="002A36E3" w:rsidRPr="002A36E3" w14:paraId="620ED304"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397FDE76" w14:textId="77777777" w:rsidR="002A36E3" w:rsidRPr="002A36E3" w:rsidRDefault="002A36E3" w:rsidP="002A36E3">
            <w:pPr>
              <w:rPr>
                <w:b/>
                <w:bCs/>
                <w:color w:val="000000"/>
                <w:sz w:val="20"/>
                <w:szCs w:val="20"/>
              </w:rPr>
            </w:pPr>
            <w:r w:rsidRPr="002A36E3">
              <w:rPr>
                <w:rFonts w:eastAsia="Calibri"/>
                <w:b/>
                <w:bCs/>
                <w:color w:val="000000"/>
                <w:sz w:val="20"/>
                <w:szCs w:val="20"/>
              </w:rPr>
              <w:t>Общая площадь земель</w:t>
            </w:r>
          </w:p>
        </w:tc>
        <w:tc>
          <w:tcPr>
            <w:tcW w:w="2620" w:type="dxa"/>
            <w:tcBorders>
              <w:top w:val="nil"/>
              <w:left w:val="nil"/>
              <w:bottom w:val="single" w:sz="4" w:space="0" w:color="auto"/>
              <w:right w:val="single" w:sz="4" w:space="0" w:color="auto"/>
            </w:tcBorders>
            <w:vAlign w:val="center"/>
            <w:hideMark/>
          </w:tcPr>
          <w:p w14:paraId="79862B42" w14:textId="77777777" w:rsidR="002A36E3" w:rsidRPr="002A36E3" w:rsidRDefault="00A53009" w:rsidP="002A36E3">
            <w:pPr>
              <w:jc w:val="center"/>
              <w:rPr>
                <w:b/>
                <w:bCs/>
                <w:color w:val="000000"/>
                <w:sz w:val="20"/>
                <w:szCs w:val="20"/>
              </w:rPr>
            </w:pPr>
            <w:r>
              <w:rPr>
                <w:b/>
                <w:bCs/>
                <w:color w:val="000000"/>
                <w:sz w:val="20"/>
                <w:szCs w:val="20"/>
              </w:rPr>
              <w:t>126,</w:t>
            </w:r>
            <w:r w:rsidR="002A36E3" w:rsidRPr="002A36E3">
              <w:rPr>
                <w:b/>
                <w:bCs/>
                <w:color w:val="000000"/>
                <w:sz w:val="20"/>
                <w:szCs w:val="20"/>
              </w:rPr>
              <w:t>23</w:t>
            </w:r>
          </w:p>
        </w:tc>
        <w:tc>
          <w:tcPr>
            <w:tcW w:w="2238" w:type="dxa"/>
            <w:tcBorders>
              <w:top w:val="nil"/>
              <w:left w:val="nil"/>
              <w:bottom w:val="single" w:sz="4" w:space="0" w:color="auto"/>
              <w:right w:val="single" w:sz="4" w:space="0" w:color="auto"/>
            </w:tcBorders>
            <w:vAlign w:val="center"/>
            <w:hideMark/>
          </w:tcPr>
          <w:p w14:paraId="2B366D60" w14:textId="77777777" w:rsidR="002A36E3" w:rsidRPr="002A36E3" w:rsidRDefault="002A36E3" w:rsidP="002A36E3">
            <w:pPr>
              <w:jc w:val="center"/>
              <w:rPr>
                <w:b/>
                <w:bCs/>
                <w:color w:val="000000"/>
                <w:sz w:val="20"/>
                <w:szCs w:val="20"/>
              </w:rPr>
            </w:pPr>
            <w:r w:rsidRPr="002A36E3">
              <w:rPr>
                <w:b/>
                <w:bCs/>
                <w:color w:val="000000"/>
                <w:sz w:val="20"/>
                <w:szCs w:val="20"/>
              </w:rPr>
              <w:t>100</w:t>
            </w:r>
          </w:p>
        </w:tc>
      </w:tr>
      <w:tr w:rsidR="002A36E3" w:rsidRPr="002A36E3" w14:paraId="723200AF"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6DC223CE" w14:textId="77777777" w:rsidR="002A36E3" w:rsidRPr="002A36E3" w:rsidRDefault="002A36E3" w:rsidP="002A36E3">
            <w:pPr>
              <w:rPr>
                <w:b/>
                <w:bCs/>
                <w:color w:val="000000"/>
                <w:sz w:val="20"/>
                <w:szCs w:val="20"/>
              </w:rPr>
            </w:pPr>
            <w:r w:rsidRPr="002A36E3">
              <w:rPr>
                <w:rFonts w:eastAsia="Calibri"/>
                <w:b/>
                <w:bCs/>
                <w:color w:val="000000"/>
                <w:sz w:val="20"/>
                <w:szCs w:val="20"/>
              </w:rPr>
              <w:t>Лесные земли, всего</w:t>
            </w:r>
          </w:p>
        </w:tc>
        <w:tc>
          <w:tcPr>
            <w:tcW w:w="2620" w:type="dxa"/>
            <w:tcBorders>
              <w:top w:val="nil"/>
              <w:left w:val="nil"/>
              <w:bottom w:val="single" w:sz="4" w:space="0" w:color="auto"/>
              <w:right w:val="single" w:sz="4" w:space="0" w:color="auto"/>
            </w:tcBorders>
            <w:vAlign w:val="center"/>
            <w:hideMark/>
          </w:tcPr>
          <w:p w14:paraId="4BE4907E" w14:textId="77777777" w:rsidR="002A36E3" w:rsidRPr="002A36E3" w:rsidRDefault="00A53009" w:rsidP="002A36E3">
            <w:pPr>
              <w:jc w:val="center"/>
              <w:rPr>
                <w:b/>
                <w:bCs/>
                <w:color w:val="000000"/>
                <w:sz w:val="20"/>
                <w:szCs w:val="20"/>
              </w:rPr>
            </w:pPr>
            <w:r>
              <w:rPr>
                <w:b/>
                <w:bCs/>
                <w:color w:val="000000"/>
                <w:sz w:val="20"/>
                <w:szCs w:val="20"/>
              </w:rPr>
              <w:t>120,</w:t>
            </w:r>
            <w:r w:rsidR="002A36E3" w:rsidRPr="002A36E3">
              <w:rPr>
                <w:b/>
                <w:bCs/>
                <w:color w:val="000000"/>
                <w:sz w:val="20"/>
                <w:szCs w:val="20"/>
              </w:rPr>
              <w:t>62</w:t>
            </w:r>
          </w:p>
        </w:tc>
        <w:tc>
          <w:tcPr>
            <w:tcW w:w="2238" w:type="dxa"/>
            <w:tcBorders>
              <w:top w:val="nil"/>
              <w:left w:val="nil"/>
              <w:bottom w:val="single" w:sz="4" w:space="0" w:color="auto"/>
              <w:right w:val="single" w:sz="4" w:space="0" w:color="auto"/>
            </w:tcBorders>
            <w:vAlign w:val="center"/>
            <w:hideMark/>
          </w:tcPr>
          <w:p w14:paraId="1A8818F4" w14:textId="77777777" w:rsidR="002A36E3" w:rsidRPr="002A36E3" w:rsidRDefault="00A53009" w:rsidP="002A36E3">
            <w:pPr>
              <w:jc w:val="center"/>
              <w:rPr>
                <w:b/>
                <w:bCs/>
                <w:color w:val="000000"/>
                <w:sz w:val="20"/>
                <w:szCs w:val="20"/>
              </w:rPr>
            </w:pPr>
            <w:r>
              <w:rPr>
                <w:b/>
                <w:bCs/>
                <w:color w:val="000000"/>
                <w:sz w:val="20"/>
                <w:szCs w:val="20"/>
              </w:rPr>
              <w:t>95,</w:t>
            </w:r>
            <w:r w:rsidR="002A36E3" w:rsidRPr="002A36E3">
              <w:rPr>
                <w:b/>
                <w:bCs/>
                <w:color w:val="000000"/>
                <w:sz w:val="20"/>
                <w:szCs w:val="20"/>
              </w:rPr>
              <w:t>6</w:t>
            </w:r>
          </w:p>
        </w:tc>
      </w:tr>
      <w:tr w:rsidR="002A36E3" w:rsidRPr="002A36E3" w14:paraId="5CED0797"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035134AF" w14:textId="77777777" w:rsidR="002A36E3" w:rsidRPr="002A36E3" w:rsidRDefault="002A36E3" w:rsidP="002A36E3">
            <w:pPr>
              <w:rPr>
                <w:b/>
                <w:bCs/>
                <w:color w:val="000000"/>
                <w:sz w:val="20"/>
                <w:szCs w:val="20"/>
              </w:rPr>
            </w:pPr>
            <w:r w:rsidRPr="002A36E3">
              <w:rPr>
                <w:rFonts w:eastAsia="Calibri"/>
                <w:b/>
                <w:bCs/>
                <w:color w:val="000000"/>
                <w:sz w:val="20"/>
                <w:szCs w:val="20"/>
              </w:rPr>
              <w:t>Земли, покрытые лесной растительностью, всего</w:t>
            </w:r>
          </w:p>
        </w:tc>
        <w:tc>
          <w:tcPr>
            <w:tcW w:w="2620" w:type="dxa"/>
            <w:tcBorders>
              <w:top w:val="nil"/>
              <w:left w:val="nil"/>
              <w:bottom w:val="single" w:sz="4" w:space="0" w:color="auto"/>
              <w:right w:val="single" w:sz="4" w:space="0" w:color="auto"/>
            </w:tcBorders>
            <w:vAlign w:val="center"/>
            <w:hideMark/>
          </w:tcPr>
          <w:p w14:paraId="5D5EE1D5" w14:textId="77777777" w:rsidR="002A36E3" w:rsidRPr="002A36E3" w:rsidRDefault="00A53009" w:rsidP="002A36E3">
            <w:pPr>
              <w:jc w:val="center"/>
              <w:rPr>
                <w:b/>
                <w:bCs/>
                <w:color w:val="000000"/>
                <w:sz w:val="20"/>
                <w:szCs w:val="20"/>
              </w:rPr>
            </w:pPr>
            <w:r>
              <w:rPr>
                <w:b/>
                <w:bCs/>
                <w:color w:val="000000"/>
                <w:sz w:val="20"/>
                <w:szCs w:val="20"/>
              </w:rPr>
              <w:t>117,</w:t>
            </w:r>
            <w:r w:rsidR="002A36E3" w:rsidRPr="002A36E3">
              <w:rPr>
                <w:b/>
                <w:bCs/>
                <w:color w:val="000000"/>
                <w:sz w:val="20"/>
                <w:szCs w:val="20"/>
              </w:rPr>
              <w:t>93</w:t>
            </w:r>
          </w:p>
        </w:tc>
        <w:tc>
          <w:tcPr>
            <w:tcW w:w="2238" w:type="dxa"/>
            <w:tcBorders>
              <w:top w:val="nil"/>
              <w:left w:val="nil"/>
              <w:bottom w:val="single" w:sz="4" w:space="0" w:color="auto"/>
              <w:right w:val="single" w:sz="4" w:space="0" w:color="auto"/>
            </w:tcBorders>
            <w:vAlign w:val="center"/>
            <w:hideMark/>
          </w:tcPr>
          <w:p w14:paraId="1C0A946E" w14:textId="77777777" w:rsidR="002A36E3" w:rsidRPr="002A36E3" w:rsidRDefault="00A53009" w:rsidP="002A36E3">
            <w:pPr>
              <w:jc w:val="center"/>
              <w:rPr>
                <w:color w:val="000000"/>
                <w:sz w:val="20"/>
                <w:szCs w:val="20"/>
              </w:rPr>
            </w:pPr>
            <w:r>
              <w:rPr>
                <w:color w:val="000000"/>
                <w:sz w:val="20"/>
                <w:szCs w:val="20"/>
              </w:rPr>
              <w:t>93,</w:t>
            </w:r>
            <w:r w:rsidR="002A36E3" w:rsidRPr="002A36E3">
              <w:rPr>
                <w:color w:val="000000"/>
                <w:sz w:val="20"/>
                <w:szCs w:val="20"/>
              </w:rPr>
              <w:t>4</w:t>
            </w:r>
          </w:p>
        </w:tc>
      </w:tr>
      <w:tr w:rsidR="002A36E3" w:rsidRPr="002A36E3" w14:paraId="70BB6B78"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0C491E93" w14:textId="77777777" w:rsidR="002A36E3" w:rsidRPr="002A36E3" w:rsidRDefault="002A36E3" w:rsidP="002A36E3">
            <w:pPr>
              <w:rPr>
                <w:b/>
                <w:bCs/>
                <w:color w:val="000000"/>
                <w:sz w:val="20"/>
                <w:szCs w:val="20"/>
              </w:rPr>
            </w:pPr>
            <w:r w:rsidRPr="002A36E3">
              <w:rPr>
                <w:rFonts w:eastAsia="Calibri"/>
                <w:b/>
                <w:bCs/>
                <w:color w:val="000000"/>
                <w:sz w:val="20"/>
                <w:szCs w:val="20"/>
              </w:rPr>
              <w:t>Земли, не покрытые лесной растительностью, всего</w:t>
            </w:r>
          </w:p>
        </w:tc>
        <w:tc>
          <w:tcPr>
            <w:tcW w:w="2620" w:type="dxa"/>
            <w:tcBorders>
              <w:top w:val="nil"/>
              <w:left w:val="nil"/>
              <w:bottom w:val="single" w:sz="4" w:space="0" w:color="auto"/>
              <w:right w:val="single" w:sz="4" w:space="0" w:color="auto"/>
            </w:tcBorders>
            <w:vAlign w:val="center"/>
            <w:hideMark/>
          </w:tcPr>
          <w:p w14:paraId="6C26A466" w14:textId="77777777" w:rsidR="002A36E3" w:rsidRPr="002A36E3" w:rsidRDefault="00A53009" w:rsidP="002A36E3">
            <w:pPr>
              <w:jc w:val="center"/>
              <w:rPr>
                <w:b/>
                <w:bCs/>
                <w:color w:val="000000"/>
                <w:sz w:val="20"/>
                <w:szCs w:val="20"/>
              </w:rPr>
            </w:pPr>
            <w:r>
              <w:rPr>
                <w:b/>
                <w:bCs/>
                <w:color w:val="000000"/>
                <w:sz w:val="20"/>
                <w:szCs w:val="20"/>
              </w:rPr>
              <w:t>2,</w:t>
            </w:r>
            <w:r w:rsidR="002A36E3" w:rsidRPr="002A36E3">
              <w:rPr>
                <w:b/>
                <w:bCs/>
                <w:color w:val="000000"/>
                <w:sz w:val="20"/>
                <w:szCs w:val="20"/>
              </w:rPr>
              <w:t>69</w:t>
            </w:r>
          </w:p>
        </w:tc>
        <w:tc>
          <w:tcPr>
            <w:tcW w:w="2238" w:type="dxa"/>
            <w:tcBorders>
              <w:top w:val="nil"/>
              <w:left w:val="nil"/>
              <w:bottom w:val="single" w:sz="4" w:space="0" w:color="auto"/>
              <w:right w:val="single" w:sz="4" w:space="0" w:color="auto"/>
            </w:tcBorders>
            <w:vAlign w:val="center"/>
            <w:hideMark/>
          </w:tcPr>
          <w:p w14:paraId="217DC356" w14:textId="77777777" w:rsidR="002A36E3" w:rsidRPr="002A36E3" w:rsidRDefault="00A53009" w:rsidP="002A36E3">
            <w:pPr>
              <w:jc w:val="center"/>
              <w:rPr>
                <w:color w:val="000000"/>
                <w:sz w:val="20"/>
                <w:szCs w:val="20"/>
              </w:rPr>
            </w:pPr>
            <w:r>
              <w:rPr>
                <w:color w:val="000000"/>
                <w:sz w:val="20"/>
                <w:szCs w:val="20"/>
              </w:rPr>
              <w:t>2,</w:t>
            </w:r>
            <w:r w:rsidR="002A36E3" w:rsidRPr="002A36E3">
              <w:rPr>
                <w:color w:val="000000"/>
                <w:sz w:val="20"/>
                <w:szCs w:val="20"/>
              </w:rPr>
              <w:t>2</w:t>
            </w:r>
          </w:p>
        </w:tc>
      </w:tr>
      <w:tr w:rsidR="002A36E3" w:rsidRPr="002A36E3" w14:paraId="1EA4ACD9"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6116C165" w14:textId="77777777" w:rsidR="002A36E3" w:rsidRPr="002A36E3" w:rsidRDefault="002A36E3" w:rsidP="002A36E3">
            <w:pPr>
              <w:rPr>
                <w:color w:val="000000"/>
                <w:sz w:val="20"/>
                <w:szCs w:val="20"/>
              </w:rPr>
            </w:pPr>
            <w:r w:rsidRPr="002A36E3">
              <w:rPr>
                <w:rFonts w:eastAsia="Calibri"/>
                <w:color w:val="000000"/>
                <w:sz w:val="20"/>
                <w:szCs w:val="20"/>
              </w:rPr>
              <w:t>в том числе:</w:t>
            </w:r>
          </w:p>
        </w:tc>
        <w:tc>
          <w:tcPr>
            <w:tcW w:w="2620" w:type="dxa"/>
            <w:tcBorders>
              <w:top w:val="nil"/>
              <w:left w:val="nil"/>
              <w:bottom w:val="single" w:sz="4" w:space="0" w:color="auto"/>
              <w:right w:val="single" w:sz="4" w:space="0" w:color="auto"/>
            </w:tcBorders>
            <w:vAlign w:val="center"/>
            <w:hideMark/>
          </w:tcPr>
          <w:p w14:paraId="4106219F"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2344BA1D"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0A931736"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2E87D128" w14:textId="77777777" w:rsidR="002A36E3" w:rsidRPr="002A36E3" w:rsidRDefault="002A36E3" w:rsidP="002A36E3">
            <w:pPr>
              <w:rPr>
                <w:color w:val="000000"/>
                <w:sz w:val="20"/>
                <w:szCs w:val="20"/>
              </w:rPr>
            </w:pPr>
            <w:r w:rsidRPr="002A36E3">
              <w:rPr>
                <w:rFonts w:eastAsia="Calibri"/>
                <w:color w:val="000000"/>
                <w:sz w:val="20"/>
                <w:szCs w:val="20"/>
              </w:rPr>
              <w:t>вырубки</w:t>
            </w:r>
          </w:p>
        </w:tc>
        <w:tc>
          <w:tcPr>
            <w:tcW w:w="2620" w:type="dxa"/>
            <w:tcBorders>
              <w:top w:val="nil"/>
              <w:left w:val="nil"/>
              <w:bottom w:val="single" w:sz="4" w:space="0" w:color="auto"/>
              <w:right w:val="single" w:sz="4" w:space="0" w:color="auto"/>
            </w:tcBorders>
            <w:vAlign w:val="center"/>
            <w:hideMark/>
          </w:tcPr>
          <w:p w14:paraId="2B6FBA95" w14:textId="77777777" w:rsidR="002A36E3" w:rsidRPr="002A36E3" w:rsidRDefault="00A53009" w:rsidP="002A36E3">
            <w:pPr>
              <w:jc w:val="center"/>
              <w:rPr>
                <w:color w:val="000000"/>
                <w:sz w:val="20"/>
                <w:szCs w:val="20"/>
              </w:rPr>
            </w:pPr>
            <w:r>
              <w:rPr>
                <w:color w:val="000000"/>
                <w:sz w:val="20"/>
                <w:szCs w:val="20"/>
              </w:rPr>
              <w:t>2,</w:t>
            </w:r>
            <w:r w:rsidR="002A36E3" w:rsidRPr="002A36E3">
              <w:rPr>
                <w:color w:val="000000"/>
                <w:sz w:val="20"/>
                <w:szCs w:val="20"/>
              </w:rPr>
              <w:t>69</w:t>
            </w:r>
          </w:p>
        </w:tc>
        <w:tc>
          <w:tcPr>
            <w:tcW w:w="2238" w:type="dxa"/>
            <w:tcBorders>
              <w:top w:val="nil"/>
              <w:left w:val="nil"/>
              <w:bottom w:val="single" w:sz="4" w:space="0" w:color="auto"/>
              <w:right w:val="single" w:sz="4" w:space="0" w:color="auto"/>
            </w:tcBorders>
            <w:vAlign w:val="center"/>
            <w:hideMark/>
          </w:tcPr>
          <w:p w14:paraId="7855B1CE" w14:textId="77777777" w:rsidR="002A36E3" w:rsidRPr="002A36E3" w:rsidRDefault="00A53009" w:rsidP="002A36E3">
            <w:pPr>
              <w:jc w:val="center"/>
              <w:rPr>
                <w:color w:val="000000"/>
                <w:sz w:val="20"/>
                <w:szCs w:val="20"/>
              </w:rPr>
            </w:pPr>
            <w:r>
              <w:rPr>
                <w:color w:val="000000"/>
                <w:sz w:val="20"/>
                <w:szCs w:val="20"/>
              </w:rPr>
              <w:t>2,</w:t>
            </w:r>
            <w:r w:rsidR="002A36E3" w:rsidRPr="002A36E3">
              <w:rPr>
                <w:color w:val="000000"/>
                <w:sz w:val="20"/>
                <w:szCs w:val="20"/>
              </w:rPr>
              <w:t>2</w:t>
            </w:r>
          </w:p>
        </w:tc>
      </w:tr>
      <w:tr w:rsidR="002A36E3" w:rsidRPr="002A36E3" w14:paraId="4015B87C"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47EE3155" w14:textId="77777777" w:rsidR="002A36E3" w:rsidRPr="002A36E3" w:rsidRDefault="002A36E3" w:rsidP="002A36E3">
            <w:pPr>
              <w:rPr>
                <w:color w:val="000000"/>
                <w:sz w:val="20"/>
                <w:szCs w:val="20"/>
              </w:rPr>
            </w:pPr>
            <w:r w:rsidRPr="002A36E3">
              <w:rPr>
                <w:rFonts w:eastAsia="Calibri"/>
                <w:color w:val="000000"/>
                <w:sz w:val="20"/>
                <w:szCs w:val="20"/>
              </w:rPr>
              <w:t>гари</w:t>
            </w:r>
          </w:p>
        </w:tc>
        <w:tc>
          <w:tcPr>
            <w:tcW w:w="2620" w:type="dxa"/>
            <w:tcBorders>
              <w:top w:val="nil"/>
              <w:left w:val="nil"/>
              <w:bottom w:val="single" w:sz="4" w:space="0" w:color="auto"/>
              <w:right w:val="single" w:sz="4" w:space="0" w:color="auto"/>
            </w:tcBorders>
            <w:vAlign w:val="center"/>
            <w:hideMark/>
          </w:tcPr>
          <w:p w14:paraId="17E764FF"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231A3952"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1D6A07D8"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1C5341A5" w14:textId="77777777" w:rsidR="002A36E3" w:rsidRPr="002A36E3" w:rsidRDefault="002A36E3" w:rsidP="002A36E3">
            <w:pPr>
              <w:rPr>
                <w:color w:val="000000"/>
                <w:sz w:val="20"/>
                <w:szCs w:val="20"/>
              </w:rPr>
            </w:pPr>
            <w:r w:rsidRPr="002A36E3">
              <w:rPr>
                <w:rFonts w:eastAsia="Calibri"/>
                <w:color w:val="000000"/>
                <w:sz w:val="20"/>
                <w:szCs w:val="20"/>
              </w:rPr>
              <w:t>редины</w:t>
            </w:r>
          </w:p>
        </w:tc>
        <w:tc>
          <w:tcPr>
            <w:tcW w:w="2620" w:type="dxa"/>
            <w:tcBorders>
              <w:top w:val="nil"/>
              <w:left w:val="nil"/>
              <w:bottom w:val="single" w:sz="4" w:space="0" w:color="auto"/>
              <w:right w:val="single" w:sz="4" w:space="0" w:color="auto"/>
            </w:tcBorders>
            <w:vAlign w:val="center"/>
            <w:hideMark/>
          </w:tcPr>
          <w:p w14:paraId="410A0D31"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39A8D7C2"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25DBC269"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07BB9F32" w14:textId="77777777" w:rsidR="002A36E3" w:rsidRPr="002A36E3" w:rsidRDefault="002A36E3" w:rsidP="002A36E3">
            <w:pPr>
              <w:rPr>
                <w:color w:val="000000"/>
                <w:sz w:val="20"/>
                <w:szCs w:val="20"/>
              </w:rPr>
            </w:pPr>
            <w:r w:rsidRPr="002A36E3">
              <w:rPr>
                <w:rFonts w:eastAsia="Calibri"/>
                <w:color w:val="000000"/>
                <w:sz w:val="20"/>
                <w:szCs w:val="20"/>
              </w:rPr>
              <w:t>прогалины</w:t>
            </w:r>
          </w:p>
        </w:tc>
        <w:tc>
          <w:tcPr>
            <w:tcW w:w="2620" w:type="dxa"/>
            <w:tcBorders>
              <w:top w:val="nil"/>
              <w:left w:val="nil"/>
              <w:bottom w:val="single" w:sz="4" w:space="0" w:color="auto"/>
              <w:right w:val="single" w:sz="4" w:space="0" w:color="auto"/>
            </w:tcBorders>
            <w:vAlign w:val="center"/>
            <w:hideMark/>
          </w:tcPr>
          <w:p w14:paraId="43D6FDB5"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29CFD99A"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6898FEF3"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7ABE0B56" w14:textId="77777777" w:rsidR="002A36E3" w:rsidRPr="002A36E3" w:rsidRDefault="002A36E3" w:rsidP="002A36E3">
            <w:pPr>
              <w:rPr>
                <w:color w:val="000000"/>
                <w:sz w:val="20"/>
                <w:szCs w:val="20"/>
              </w:rPr>
            </w:pPr>
            <w:r w:rsidRPr="002A36E3">
              <w:rPr>
                <w:rFonts w:eastAsia="Calibri"/>
                <w:color w:val="000000"/>
                <w:sz w:val="20"/>
                <w:szCs w:val="20"/>
              </w:rPr>
              <w:t>другие</w:t>
            </w:r>
          </w:p>
        </w:tc>
        <w:tc>
          <w:tcPr>
            <w:tcW w:w="2620" w:type="dxa"/>
            <w:tcBorders>
              <w:top w:val="nil"/>
              <w:left w:val="nil"/>
              <w:bottom w:val="single" w:sz="4" w:space="0" w:color="auto"/>
              <w:right w:val="single" w:sz="4" w:space="0" w:color="auto"/>
            </w:tcBorders>
            <w:vAlign w:val="center"/>
            <w:hideMark/>
          </w:tcPr>
          <w:p w14:paraId="67C5D03C"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2AD28084"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3EAA5FD9"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5079968E" w14:textId="77777777" w:rsidR="002A36E3" w:rsidRPr="002A36E3" w:rsidRDefault="002A36E3" w:rsidP="002A36E3">
            <w:pPr>
              <w:rPr>
                <w:b/>
                <w:bCs/>
                <w:color w:val="000000"/>
                <w:sz w:val="20"/>
                <w:szCs w:val="20"/>
              </w:rPr>
            </w:pPr>
            <w:r w:rsidRPr="002A36E3">
              <w:rPr>
                <w:rFonts w:eastAsia="Calibri"/>
                <w:b/>
                <w:bCs/>
                <w:color w:val="000000"/>
                <w:sz w:val="20"/>
                <w:szCs w:val="20"/>
              </w:rPr>
              <w:t>Нелесные земли, всего</w:t>
            </w:r>
          </w:p>
        </w:tc>
        <w:tc>
          <w:tcPr>
            <w:tcW w:w="2620" w:type="dxa"/>
            <w:tcBorders>
              <w:top w:val="nil"/>
              <w:left w:val="nil"/>
              <w:bottom w:val="single" w:sz="4" w:space="0" w:color="auto"/>
              <w:right w:val="single" w:sz="4" w:space="0" w:color="auto"/>
            </w:tcBorders>
            <w:vAlign w:val="center"/>
            <w:hideMark/>
          </w:tcPr>
          <w:p w14:paraId="63919D1A" w14:textId="77777777" w:rsidR="002A36E3" w:rsidRPr="002A36E3" w:rsidRDefault="00A53009" w:rsidP="002A36E3">
            <w:pPr>
              <w:jc w:val="center"/>
              <w:rPr>
                <w:b/>
                <w:bCs/>
                <w:color w:val="000000"/>
                <w:sz w:val="20"/>
                <w:szCs w:val="20"/>
              </w:rPr>
            </w:pPr>
            <w:r>
              <w:rPr>
                <w:b/>
                <w:bCs/>
                <w:color w:val="000000"/>
                <w:sz w:val="20"/>
                <w:szCs w:val="20"/>
              </w:rPr>
              <w:t>5,</w:t>
            </w:r>
            <w:r w:rsidR="002A36E3" w:rsidRPr="002A36E3">
              <w:rPr>
                <w:b/>
                <w:bCs/>
                <w:color w:val="000000"/>
                <w:sz w:val="20"/>
                <w:szCs w:val="20"/>
              </w:rPr>
              <w:t>61</w:t>
            </w:r>
          </w:p>
        </w:tc>
        <w:tc>
          <w:tcPr>
            <w:tcW w:w="2238" w:type="dxa"/>
            <w:tcBorders>
              <w:top w:val="nil"/>
              <w:left w:val="nil"/>
              <w:bottom w:val="single" w:sz="4" w:space="0" w:color="auto"/>
              <w:right w:val="single" w:sz="4" w:space="0" w:color="auto"/>
            </w:tcBorders>
            <w:vAlign w:val="center"/>
            <w:hideMark/>
          </w:tcPr>
          <w:p w14:paraId="6444CE47" w14:textId="77777777" w:rsidR="002A36E3" w:rsidRPr="002A36E3" w:rsidRDefault="00A53009" w:rsidP="002A36E3">
            <w:pPr>
              <w:jc w:val="center"/>
              <w:rPr>
                <w:b/>
                <w:bCs/>
                <w:color w:val="000000"/>
                <w:sz w:val="20"/>
                <w:szCs w:val="20"/>
              </w:rPr>
            </w:pPr>
            <w:r>
              <w:rPr>
                <w:b/>
                <w:bCs/>
                <w:color w:val="000000"/>
                <w:sz w:val="20"/>
                <w:szCs w:val="20"/>
              </w:rPr>
              <w:t>4,</w:t>
            </w:r>
            <w:r w:rsidR="002A36E3" w:rsidRPr="002A36E3">
              <w:rPr>
                <w:b/>
                <w:bCs/>
                <w:color w:val="000000"/>
                <w:sz w:val="20"/>
                <w:szCs w:val="20"/>
              </w:rPr>
              <w:t>4</w:t>
            </w:r>
          </w:p>
        </w:tc>
      </w:tr>
      <w:tr w:rsidR="002A36E3" w:rsidRPr="002A36E3" w14:paraId="7EB1E519"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292BCA72" w14:textId="77777777" w:rsidR="002A36E3" w:rsidRPr="002A36E3" w:rsidRDefault="002A36E3" w:rsidP="002A36E3">
            <w:pPr>
              <w:rPr>
                <w:color w:val="000000"/>
                <w:sz w:val="20"/>
                <w:szCs w:val="20"/>
              </w:rPr>
            </w:pPr>
            <w:r w:rsidRPr="002A36E3">
              <w:rPr>
                <w:rFonts w:eastAsia="Calibri"/>
                <w:color w:val="000000"/>
                <w:sz w:val="20"/>
                <w:szCs w:val="20"/>
              </w:rPr>
              <w:t>в том числе:</w:t>
            </w:r>
          </w:p>
        </w:tc>
        <w:tc>
          <w:tcPr>
            <w:tcW w:w="2620" w:type="dxa"/>
            <w:tcBorders>
              <w:top w:val="nil"/>
              <w:left w:val="nil"/>
              <w:bottom w:val="single" w:sz="4" w:space="0" w:color="auto"/>
              <w:right w:val="single" w:sz="4" w:space="0" w:color="auto"/>
            </w:tcBorders>
            <w:vAlign w:val="center"/>
            <w:hideMark/>
          </w:tcPr>
          <w:p w14:paraId="10023D40"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40F47ED1"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3078C83F"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09AEF3BC" w14:textId="77777777" w:rsidR="002A36E3" w:rsidRPr="002A36E3" w:rsidRDefault="002A36E3" w:rsidP="002A36E3">
            <w:pPr>
              <w:rPr>
                <w:color w:val="000000"/>
                <w:sz w:val="20"/>
                <w:szCs w:val="20"/>
              </w:rPr>
            </w:pPr>
            <w:r w:rsidRPr="002A36E3">
              <w:rPr>
                <w:rFonts w:eastAsia="Calibri"/>
                <w:color w:val="000000"/>
                <w:sz w:val="20"/>
                <w:szCs w:val="20"/>
              </w:rPr>
              <w:t>просеки</w:t>
            </w:r>
          </w:p>
        </w:tc>
        <w:tc>
          <w:tcPr>
            <w:tcW w:w="2620" w:type="dxa"/>
            <w:tcBorders>
              <w:top w:val="nil"/>
              <w:left w:val="nil"/>
              <w:bottom w:val="single" w:sz="4" w:space="0" w:color="auto"/>
              <w:right w:val="single" w:sz="4" w:space="0" w:color="auto"/>
            </w:tcBorders>
            <w:vAlign w:val="center"/>
            <w:hideMark/>
          </w:tcPr>
          <w:p w14:paraId="17C92C52"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1BB60209"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6ED63D02"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24A6DC79" w14:textId="77777777" w:rsidR="002A36E3" w:rsidRPr="002A36E3" w:rsidRDefault="002A36E3" w:rsidP="002A36E3">
            <w:pPr>
              <w:rPr>
                <w:color w:val="000000"/>
                <w:sz w:val="20"/>
                <w:szCs w:val="20"/>
              </w:rPr>
            </w:pPr>
            <w:r w:rsidRPr="002A36E3">
              <w:rPr>
                <w:rFonts w:eastAsia="Calibri"/>
                <w:color w:val="000000"/>
                <w:sz w:val="20"/>
                <w:szCs w:val="20"/>
              </w:rPr>
              <w:t>дороги</w:t>
            </w:r>
          </w:p>
        </w:tc>
        <w:tc>
          <w:tcPr>
            <w:tcW w:w="2620" w:type="dxa"/>
            <w:tcBorders>
              <w:top w:val="nil"/>
              <w:left w:val="nil"/>
              <w:bottom w:val="single" w:sz="4" w:space="0" w:color="auto"/>
              <w:right w:val="single" w:sz="4" w:space="0" w:color="auto"/>
            </w:tcBorders>
            <w:vAlign w:val="center"/>
            <w:hideMark/>
          </w:tcPr>
          <w:p w14:paraId="3064E1A7" w14:textId="77777777" w:rsidR="002A36E3" w:rsidRPr="002A36E3" w:rsidRDefault="00A53009" w:rsidP="002A36E3">
            <w:pPr>
              <w:jc w:val="center"/>
              <w:rPr>
                <w:color w:val="000000"/>
                <w:sz w:val="20"/>
                <w:szCs w:val="20"/>
              </w:rPr>
            </w:pPr>
            <w:r>
              <w:rPr>
                <w:color w:val="000000"/>
                <w:sz w:val="20"/>
                <w:szCs w:val="20"/>
              </w:rPr>
              <w:t>1,</w:t>
            </w:r>
            <w:r w:rsidR="002A36E3" w:rsidRPr="002A36E3">
              <w:rPr>
                <w:color w:val="000000"/>
                <w:sz w:val="20"/>
                <w:szCs w:val="20"/>
              </w:rPr>
              <w:t>66</w:t>
            </w:r>
          </w:p>
        </w:tc>
        <w:tc>
          <w:tcPr>
            <w:tcW w:w="2238" w:type="dxa"/>
            <w:tcBorders>
              <w:top w:val="nil"/>
              <w:left w:val="nil"/>
              <w:bottom w:val="single" w:sz="4" w:space="0" w:color="auto"/>
              <w:right w:val="single" w:sz="4" w:space="0" w:color="auto"/>
            </w:tcBorders>
            <w:vAlign w:val="center"/>
            <w:hideMark/>
          </w:tcPr>
          <w:p w14:paraId="29319963" w14:textId="77777777" w:rsidR="002A36E3" w:rsidRPr="002A36E3" w:rsidRDefault="00A53009" w:rsidP="002A36E3">
            <w:pPr>
              <w:jc w:val="center"/>
              <w:rPr>
                <w:color w:val="000000"/>
                <w:sz w:val="20"/>
                <w:szCs w:val="20"/>
              </w:rPr>
            </w:pPr>
            <w:r>
              <w:rPr>
                <w:color w:val="000000"/>
                <w:sz w:val="20"/>
                <w:szCs w:val="20"/>
              </w:rPr>
              <w:t>1,</w:t>
            </w:r>
            <w:r w:rsidR="002A36E3" w:rsidRPr="002A36E3">
              <w:rPr>
                <w:color w:val="000000"/>
                <w:sz w:val="20"/>
                <w:szCs w:val="20"/>
              </w:rPr>
              <w:t>3</w:t>
            </w:r>
          </w:p>
        </w:tc>
      </w:tr>
      <w:tr w:rsidR="002A36E3" w:rsidRPr="002A36E3" w14:paraId="7259DE80"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2BEF71F6" w14:textId="77777777" w:rsidR="002A36E3" w:rsidRPr="002A36E3" w:rsidRDefault="002A36E3" w:rsidP="002A36E3">
            <w:pPr>
              <w:rPr>
                <w:color w:val="000000"/>
                <w:sz w:val="20"/>
                <w:szCs w:val="20"/>
              </w:rPr>
            </w:pPr>
            <w:r w:rsidRPr="002A36E3">
              <w:rPr>
                <w:rFonts w:eastAsia="Calibri"/>
                <w:color w:val="000000"/>
                <w:sz w:val="20"/>
                <w:szCs w:val="20"/>
              </w:rPr>
              <w:t>болота</w:t>
            </w:r>
          </w:p>
        </w:tc>
        <w:tc>
          <w:tcPr>
            <w:tcW w:w="2620" w:type="dxa"/>
            <w:tcBorders>
              <w:top w:val="nil"/>
              <w:left w:val="nil"/>
              <w:bottom w:val="single" w:sz="4" w:space="0" w:color="auto"/>
              <w:right w:val="single" w:sz="4" w:space="0" w:color="auto"/>
            </w:tcBorders>
            <w:vAlign w:val="center"/>
            <w:hideMark/>
          </w:tcPr>
          <w:p w14:paraId="1BF3A3FD" w14:textId="77777777" w:rsidR="002A36E3" w:rsidRPr="002A36E3" w:rsidRDefault="002A36E3" w:rsidP="002A36E3">
            <w:pPr>
              <w:jc w:val="center"/>
              <w:rPr>
                <w:color w:val="000000"/>
                <w:sz w:val="20"/>
                <w:szCs w:val="20"/>
              </w:rPr>
            </w:pPr>
            <w:r w:rsidRPr="002A36E3">
              <w:rPr>
                <w:color w:val="000000"/>
                <w:sz w:val="20"/>
                <w:szCs w:val="20"/>
              </w:rPr>
              <w:t> </w:t>
            </w:r>
          </w:p>
        </w:tc>
        <w:tc>
          <w:tcPr>
            <w:tcW w:w="2238" w:type="dxa"/>
            <w:tcBorders>
              <w:top w:val="nil"/>
              <w:left w:val="nil"/>
              <w:bottom w:val="single" w:sz="4" w:space="0" w:color="auto"/>
              <w:right w:val="single" w:sz="4" w:space="0" w:color="auto"/>
            </w:tcBorders>
            <w:vAlign w:val="center"/>
            <w:hideMark/>
          </w:tcPr>
          <w:p w14:paraId="6CE6EE89" w14:textId="77777777" w:rsidR="002A36E3" w:rsidRPr="002A36E3" w:rsidRDefault="002A36E3" w:rsidP="002A36E3">
            <w:pPr>
              <w:jc w:val="center"/>
              <w:rPr>
                <w:color w:val="000000"/>
                <w:sz w:val="20"/>
                <w:szCs w:val="20"/>
              </w:rPr>
            </w:pPr>
            <w:r w:rsidRPr="002A36E3">
              <w:rPr>
                <w:color w:val="000000"/>
                <w:sz w:val="20"/>
                <w:szCs w:val="20"/>
              </w:rPr>
              <w:t> </w:t>
            </w:r>
          </w:p>
        </w:tc>
      </w:tr>
      <w:tr w:rsidR="002A36E3" w:rsidRPr="002A36E3" w14:paraId="5650190B" w14:textId="77777777" w:rsidTr="002A36E3">
        <w:trPr>
          <w:trHeight w:val="284"/>
        </w:trPr>
        <w:tc>
          <w:tcPr>
            <w:tcW w:w="5080" w:type="dxa"/>
            <w:tcBorders>
              <w:top w:val="nil"/>
              <w:left w:val="single" w:sz="4" w:space="0" w:color="auto"/>
              <w:bottom w:val="single" w:sz="4" w:space="0" w:color="auto"/>
              <w:right w:val="single" w:sz="4" w:space="0" w:color="auto"/>
            </w:tcBorders>
            <w:vAlign w:val="center"/>
            <w:hideMark/>
          </w:tcPr>
          <w:p w14:paraId="7CB9C184" w14:textId="77777777" w:rsidR="002A36E3" w:rsidRPr="002A36E3" w:rsidRDefault="002A36E3" w:rsidP="002A36E3">
            <w:pPr>
              <w:rPr>
                <w:color w:val="000000"/>
                <w:sz w:val="20"/>
                <w:szCs w:val="20"/>
              </w:rPr>
            </w:pPr>
            <w:r w:rsidRPr="002A36E3">
              <w:rPr>
                <w:rFonts w:eastAsia="Calibri"/>
                <w:color w:val="000000"/>
                <w:sz w:val="20"/>
                <w:szCs w:val="20"/>
              </w:rPr>
              <w:t>другие</w:t>
            </w:r>
          </w:p>
        </w:tc>
        <w:tc>
          <w:tcPr>
            <w:tcW w:w="2620" w:type="dxa"/>
            <w:tcBorders>
              <w:top w:val="nil"/>
              <w:left w:val="nil"/>
              <w:bottom w:val="single" w:sz="4" w:space="0" w:color="auto"/>
              <w:right w:val="single" w:sz="4" w:space="0" w:color="auto"/>
            </w:tcBorders>
            <w:vAlign w:val="center"/>
            <w:hideMark/>
          </w:tcPr>
          <w:p w14:paraId="7D41F03E" w14:textId="77777777" w:rsidR="002A36E3" w:rsidRPr="002A36E3" w:rsidRDefault="00A53009" w:rsidP="002A36E3">
            <w:pPr>
              <w:jc w:val="center"/>
              <w:rPr>
                <w:color w:val="000000"/>
                <w:sz w:val="20"/>
                <w:szCs w:val="20"/>
              </w:rPr>
            </w:pPr>
            <w:r>
              <w:rPr>
                <w:color w:val="000000"/>
                <w:sz w:val="20"/>
                <w:szCs w:val="20"/>
              </w:rPr>
              <w:t>3,</w:t>
            </w:r>
            <w:r w:rsidR="002A36E3" w:rsidRPr="002A36E3">
              <w:rPr>
                <w:color w:val="000000"/>
                <w:sz w:val="20"/>
                <w:szCs w:val="20"/>
              </w:rPr>
              <w:t>95</w:t>
            </w:r>
          </w:p>
        </w:tc>
        <w:tc>
          <w:tcPr>
            <w:tcW w:w="2238" w:type="dxa"/>
            <w:tcBorders>
              <w:top w:val="nil"/>
              <w:left w:val="nil"/>
              <w:bottom w:val="single" w:sz="4" w:space="0" w:color="auto"/>
              <w:right w:val="single" w:sz="4" w:space="0" w:color="auto"/>
            </w:tcBorders>
            <w:vAlign w:val="center"/>
            <w:hideMark/>
          </w:tcPr>
          <w:p w14:paraId="65AA6E23" w14:textId="77777777" w:rsidR="002A36E3" w:rsidRPr="002A36E3" w:rsidRDefault="00A53009" w:rsidP="002A36E3">
            <w:pPr>
              <w:jc w:val="center"/>
              <w:rPr>
                <w:color w:val="000000"/>
                <w:sz w:val="20"/>
                <w:szCs w:val="20"/>
              </w:rPr>
            </w:pPr>
            <w:r>
              <w:rPr>
                <w:color w:val="000000"/>
                <w:sz w:val="20"/>
                <w:szCs w:val="20"/>
              </w:rPr>
              <w:t>3,</w:t>
            </w:r>
            <w:r w:rsidR="002A36E3" w:rsidRPr="002A36E3">
              <w:rPr>
                <w:color w:val="000000"/>
                <w:sz w:val="20"/>
                <w:szCs w:val="20"/>
              </w:rPr>
              <w:t>1</w:t>
            </w:r>
          </w:p>
        </w:tc>
      </w:tr>
    </w:tbl>
    <w:p w14:paraId="59DD9D27" w14:textId="77777777" w:rsidR="005113F1" w:rsidRDefault="005113F1" w:rsidP="004777C5">
      <w:pPr>
        <w:widowControl w:val="0"/>
        <w:spacing w:before="240" w:after="240" w:line="276" w:lineRule="auto"/>
        <w:ind w:firstLine="709"/>
        <w:jc w:val="both"/>
      </w:pPr>
      <w:r>
        <w:t xml:space="preserve">Территория </w:t>
      </w:r>
      <w:r w:rsidR="002A36E3">
        <w:t>лесничества городского округа Жуковский</w:t>
      </w:r>
      <w:r>
        <w:t xml:space="preserve"> на </w:t>
      </w:r>
      <w:r w:rsidR="002A36E3">
        <w:t>95,6</w:t>
      </w:r>
      <w:r>
        <w:t>% (</w:t>
      </w:r>
      <w:r w:rsidR="002A36E3">
        <w:t>120,62</w:t>
      </w:r>
      <w:r w:rsidR="00A53009">
        <w:t xml:space="preserve"> </w:t>
      </w:r>
      <w:r>
        <w:t>га) представлена лесными землями, из них не покрытые лесной растительностью земли занимают 2</w:t>
      </w:r>
      <w:r w:rsidR="006605A9">
        <w:t>,</w:t>
      </w:r>
      <w:r w:rsidR="002A36E3">
        <w:t>2</w:t>
      </w:r>
      <w:r>
        <w:t xml:space="preserve"> % (</w:t>
      </w:r>
      <w:r w:rsidR="002A36E3">
        <w:t>2,69</w:t>
      </w:r>
      <w:r>
        <w:t xml:space="preserve"> га). Нелесные земли занимают </w:t>
      </w:r>
      <w:r w:rsidR="002A36E3">
        <w:t>4,4</w:t>
      </w:r>
      <w:r>
        <w:t>% (</w:t>
      </w:r>
      <w:r w:rsidR="002A36E3">
        <w:t>5,61</w:t>
      </w:r>
      <w:r>
        <w:t xml:space="preserve"> га) от общей площади городского лесничества</w:t>
      </w:r>
      <w:r w:rsidR="002A36E3" w:rsidRPr="002A36E3">
        <w:t xml:space="preserve"> </w:t>
      </w:r>
      <w:r w:rsidR="002A36E3">
        <w:t>городского округа Жуковский</w:t>
      </w:r>
      <w:r>
        <w:t xml:space="preserve">. </w:t>
      </w:r>
    </w:p>
    <w:p w14:paraId="25E2B910" w14:textId="77777777" w:rsidR="00E71698" w:rsidRDefault="00DD20B5" w:rsidP="004777C5">
      <w:pPr>
        <w:pStyle w:val="2"/>
        <w:shd w:val="clear" w:color="auto" w:fill="FFFFFF"/>
        <w:rPr>
          <w:color w:val="000000"/>
        </w:rPr>
      </w:pPr>
      <w:bookmarkStart w:id="35" w:name="Par253"/>
      <w:bookmarkStart w:id="36" w:name="_Toc531423912"/>
      <w:bookmarkStart w:id="37" w:name="_Toc203656720"/>
      <w:bookmarkEnd w:id="35"/>
      <w:r>
        <w:t xml:space="preserve">1.1.7 </w:t>
      </w:r>
      <w:bookmarkEnd w:id="36"/>
      <w:r>
        <w:rPr>
          <w:color w:val="000000"/>
        </w:rPr>
        <w:t>Характеристика имеющихся и проектируемых особо охраняемых природных территорий и объектов, планов по их организации, развитию экологических сетей, сохранению биоразнообразия</w:t>
      </w:r>
      <w:bookmarkEnd w:id="37"/>
    </w:p>
    <w:p w14:paraId="05E250C4" w14:textId="77777777" w:rsidR="0070505B" w:rsidRDefault="006605A9" w:rsidP="0070505B">
      <w:pPr>
        <w:spacing w:line="276" w:lineRule="auto"/>
        <w:ind w:firstLine="709"/>
        <w:jc w:val="both"/>
      </w:pPr>
      <w:r w:rsidRPr="006605A9">
        <w:t>Особо охраняемые природные территории (ООПТ) имеют особое</w:t>
      </w:r>
      <w:r>
        <w:t xml:space="preserve"> </w:t>
      </w:r>
      <w:r w:rsidRPr="006605A9">
        <w:t>природоохранное, научное, культурное, эстетическое, рекреационное и</w:t>
      </w:r>
      <w:r>
        <w:t xml:space="preserve"> </w:t>
      </w:r>
      <w:r w:rsidRPr="006605A9">
        <w:t>оздоровительное значение.</w:t>
      </w:r>
      <w:r>
        <w:t xml:space="preserve"> </w:t>
      </w:r>
      <w:r w:rsidRPr="006605A9">
        <w:t>ООПТ</w:t>
      </w:r>
      <w:r>
        <w:t xml:space="preserve"> </w:t>
      </w:r>
      <w:r w:rsidRPr="006605A9">
        <w:t>предназначены</w:t>
      </w:r>
      <w:r>
        <w:t xml:space="preserve"> </w:t>
      </w:r>
      <w:r w:rsidRPr="006605A9">
        <w:t>для</w:t>
      </w:r>
      <w:r>
        <w:t xml:space="preserve"> </w:t>
      </w:r>
      <w:r w:rsidRPr="006605A9">
        <w:t>сохранения</w:t>
      </w:r>
      <w:r>
        <w:t xml:space="preserve"> </w:t>
      </w:r>
      <w:r w:rsidRPr="006605A9">
        <w:t>типичных</w:t>
      </w:r>
      <w:r>
        <w:t xml:space="preserve"> </w:t>
      </w:r>
      <w:r w:rsidRPr="006605A9">
        <w:t>природных ландшафтов, разнообразия животного и растительного мира,</w:t>
      </w:r>
      <w:r>
        <w:t xml:space="preserve"> </w:t>
      </w:r>
      <w:r w:rsidRPr="006605A9">
        <w:t>охраны объектов природного и культурного наследия.</w:t>
      </w:r>
    </w:p>
    <w:p w14:paraId="56411A49" w14:textId="77777777" w:rsidR="0070505B" w:rsidRDefault="0070505B" w:rsidP="00301B9F">
      <w:pPr>
        <w:spacing w:line="276" w:lineRule="auto"/>
        <w:ind w:firstLine="709"/>
        <w:jc w:val="both"/>
      </w:pPr>
      <w:r>
        <w:t xml:space="preserve">Согласно </w:t>
      </w:r>
      <w:r w:rsidR="00301B9F">
        <w:t>р</w:t>
      </w:r>
      <w:r>
        <w:t xml:space="preserve">ешению </w:t>
      </w:r>
      <w:r w:rsidR="00301B9F">
        <w:t>С</w:t>
      </w:r>
      <w:r w:rsidRPr="0070505B">
        <w:t>овет</w:t>
      </w:r>
      <w:r>
        <w:t>а депутатов городского округа Жуковский М</w:t>
      </w:r>
      <w:r w:rsidRPr="0070505B">
        <w:t>осковской области</w:t>
      </w:r>
      <w:r>
        <w:t xml:space="preserve"> от 1 октября 2009 года № </w:t>
      </w:r>
      <w:r w:rsidRPr="0070505B">
        <w:t>56/СД</w:t>
      </w:r>
      <w:r>
        <w:t xml:space="preserve"> «</w:t>
      </w:r>
      <w:r w:rsidR="00301B9F">
        <w:t>О</w:t>
      </w:r>
      <w:r w:rsidRPr="0070505B">
        <w:t>б утверждении положения об особо охраняемых природных территориях местно</w:t>
      </w:r>
      <w:r w:rsidR="00301B9F">
        <w:t>го значения в городском округе Жуковский М</w:t>
      </w:r>
      <w:r w:rsidRPr="0070505B">
        <w:t>осковской области</w:t>
      </w:r>
      <w:r>
        <w:t>»</w:t>
      </w:r>
      <w:r w:rsidR="00301B9F">
        <w:t xml:space="preserve"> п</w:t>
      </w:r>
      <w:r w:rsidRPr="0070505B">
        <w:t>орядок организации (реорганизации) и упразднения ООПТ местного значения и их охранных зон, особенности порядка организации отдельных категорий ООПТ местного значения устанавливаются законами и иными нормативными правовыми актами Российской Федерации, Московской области, настоящим Положением и иными нормативными правовыми актами органов местного самоуправления городского округа Жуковский.</w:t>
      </w:r>
    </w:p>
    <w:p w14:paraId="1A9A4D5F" w14:textId="77777777" w:rsidR="00E71698" w:rsidRDefault="00301B9F" w:rsidP="006605A9">
      <w:pPr>
        <w:spacing w:line="276" w:lineRule="auto"/>
        <w:ind w:firstLine="709"/>
        <w:jc w:val="both"/>
      </w:pPr>
      <w:r>
        <w:t>В лесничестве</w:t>
      </w:r>
      <w:r w:rsidR="002F5A53" w:rsidRPr="002F5A53">
        <w:t xml:space="preserve"> городского округа Жуковский Московской области, особо охраняемые природные территории отсутствуют</w:t>
      </w:r>
      <w:r w:rsidR="00A660F7">
        <w:t>.</w:t>
      </w:r>
    </w:p>
    <w:p w14:paraId="2C96E9BD" w14:textId="77777777" w:rsidR="00E71698" w:rsidRDefault="00DD20B5" w:rsidP="004777C5">
      <w:pPr>
        <w:pStyle w:val="2"/>
        <w:spacing w:before="240"/>
      </w:pPr>
      <w:bookmarkStart w:id="38" w:name="_Toc531423913"/>
      <w:bookmarkStart w:id="39" w:name="_Toc203656721"/>
      <w:r>
        <w:t>1.1.8 Характеристика проектируемых лесов национального наследия</w:t>
      </w:r>
      <w:bookmarkEnd w:id="38"/>
      <w:bookmarkEnd w:id="39"/>
    </w:p>
    <w:p w14:paraId="3491C24A" w14:textId="77777777" w:rsidR="00E71698" w:rsidRDefault="00DD20B5" w:rsidP="004777C5">
      <w:pPr>
        <w:spacing w:line="276" w:lineRule="auto"/>
        <w:ind w:firstLine="709"/>
        <w:jc w:val="both"/>
      </w:pPr>
      <w:r>
        <w:t xml:space="preserve">На территории </w:t>
      </w:r>
      <w:r w:rsidR="00DD49E7">
        <w:t>лесничества</w:t>
      </w:r>
      <w:r w:rsidR="00BD4863">
        <w:t xml:space="preserve"> городского округа Жуковский</w:t>
      </w:r>
      <w:r>
        <w:t xml:space="preserve"> </w:t>
      </w:r>
      <w:r w:rsidRPr="00891A0B">
        <w:t>леса национального наследия</w:t>
      </w:r>
      <w:r>
        <w:t xml:space="preserve"> отсутствуют.</w:t>
      </w:r>
    </w:p>
    <w:p w14:paraId="56D7676D" w14:textId="77777777" w:rsidR="00E71698" w:rsidRDefault="00DD20B5" w:rsidP="004777C5">
      <w:pPr>
        <w:pStyle w:val="2"/>
        <w:spacing w:before="240"/>
      </w:pPr>
      <w:bookmarkStart w:id="40" w:name="_Toc531423914"/>
      <w:bookmarkStart w:id="41" w:name="_Toc203656722"/>
      <w:r>
        <w:t xml:space="preserve">1.1.9 </w:t>
      </w:r>
      <w:r w:rsidRPr="00891A0B">
        <w:t>Перечень видов биологического разнообразия и размеров буферных зон, подлежащих сохранению при осуществлении лесосечных работ</w:t>
      </w:r>
      <w:bookmarkEnd w:id="40"/>
      <w:bookmarkEnd w:id="41"/>
    </w:p>
    <w:p w14:paraId="20A79292" w14:textId="77777777" w:rsidR="00E71698" w:rsidRDefault="00DD20B5" w:rsidP="004777C5">
      <w:pPr>
        <w:spacing w:line="276" w:lineRule="auto"/>
        <w:ind w:firstLine="709"/>
        <w:jc w:val="both"/>
      </w:pPr>
      <w:r>
        <w:t>Федеральный закон от 10.01.2002</w:t>
      </w:r>
      <w:r w:rsidR="00BE35EC">
        <w:rPr>
          <w:rFonts w:eastAsia="Andale Sans UI"/>
          <w:bCs/>
          <w:lang w:eastAsia="zh-CN"/>
        </w:rPr>
        <w:t xml:space="preserve"> г.</w:t>
      </w:r>
      <w:r>
        <w:t xml:space="preserve"> № 7-ФЗ «Об охране окружающей среды», Федеральный закон от 24.04.1995</w:t>
      </w:r>
      <w:r w:rsidR="00BE35EC">
        <w:rPr>
          <w:rFonts w:eastAsia="Andale Sans UI"/>
          <w:bCs/>
          <w:lang w:eastAsia="zh-CN"/>
        </w:rPr>
        <w:t xml:space="preserve"> г.</w:t>
      </w:r>
      <w:r>
        <w:t xml:space="preserve"> № 52-ФЗ «О животном мире», </w:t>
      </w:r>
      <w:r w:rsidR="009B574D">
        <w:t>Лесной кодекс</w:t>
      </w:r>
      <w:r w:rsidR="00182408">
        <w:t xml:space="preserve"> Российской Федерации</w:t>
      </w:r>
      <w:r>
        <w:t xml:space="preserve"> и другие нормативные акты провозглашают необходимость сохранения биоразнообразия, естественных экологических систем, природных ландшафтов и природных комплексов, устойчивого управления лесами, повышения их потенциала. </w:t>
      </w:r>
    </w:p>
    <w:p w14:paraId="57AEB9F0" w14:textId="77777777" w:rsidR="00E71698" w:rsidRDefault="00DD20B5">
      <w:pPr>
        <w:spacing w:line="276" w:lineRule="auto"/>
        <w:ind w:firstLine="709"/>
        <w:jc w:val="both"/>
      </w:pPr>
      <w:r>
        <w:t xml:space="preserve">Материалы лесоустройства </w:t>
      </w:r>
      <w:r w:rsidR="0009258F">
        <w:t>2013</w:t>
      </w:r>
      <w:r>
        <w:t xml:space="preserve"> г. не содержат сведений о нормативах и параметрах объектов биологического разнообразия и буферных зон, подлежащих сохранению при осуществлении лесосечных работ. Таблица 20 приложения к Составу лесохозяйственных регламентов, порядку их разработки, срокам их действия и порядку внесения в них изменений не разрабатывается.</w:t>
      </w:r>
    </w:p>
    <w:p w14:paraId="6520104A" w14:textId="77777777" w:rsidR="00E71698" w:rsidRPr="00B93C08" w:rsidRDefault="00DD20B5" w:rsidP="004777C5">
      <w:pPr>
        <w:pStyle w:val="2"/>
        <w:spacing w:before="240" w:after="0"/>
      </w:pPr>
      <w:bookmarkStart w:id="42" w:name="Par258"/>
      <w:bookmarkStart w:id="43" w:name="_Toc531423915"/>
      <w:bookmarkStart w:id="44" w:name="_Toc203656723"/>
      <w:bookmarkEnd w:id="42"/>
      <w:r w:rsidRPr="00B93C08">
        <w:t>1.1.10 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 объектов, предусмотренных документами территориального планирования</w:t>
      </w:r>
      <w:bookmarkEnd w:id="43"/>
      <w:bookmarkEnd w:id="44"/>
    </w:p>
    <w:p w14:paraId="1A1DDA80" w14:textId="77777777" w:rsidR="00E71698" w:rsidRPr="00B93C08" w:rsidRDefault="00DD20B5" w:rsidP="004777C5">
      <w:pPr>
        <w:widowControl w:val="0"/>
        <w:spacing w:before="240" w:line="276" w:lineRule="auto"/>
        <w:ind w:firstLine="709"/>
        <w:jc w:val="both"/>
      </w:pPr>
      <w:r w:rsidRPr="00B93C08">
        <w:t xml:space="preserve">В соответствии с </w:t>
      </w:r>
      <w:r w:rsidRPr="00B93C08">
        <w:rPr>
          <w:color w:val="000000" w:themeColor="text1"/>
        </w:rPr>
        <w:t>частью 1 статьи 13</w:t>
      </w:r>
      <w:r w:rsidRPr="00B93C08">
        <w:t xml:space="preserve"> Лесного кодекса Российской Федерации и </w:t>
      </w:r>
      <w:r w:rsidR="0085007D" w:rsidRPr="00B93C08">
        <w:t>р</w:t>
      </w:r>
      <w:r w:rsidRPr="00B93C08">
        <w:t xml:space="preserve">аспоряжения Правительства </w:t>
      </w:r>
      <w:r w:rsidR="00826EC4" w:rsidRPr="00B93C08">
        <w:t>Российской Федерации</w:t>
      </w:r>
      <w:r w:rsidRPr="00B93C08">
        <w:t xml:space="preserve"> от 17</w:t>
      </w:r>
      <w:r w:rsidR="00081664" w:rsidRPr="00B93C08">
        <w:t>.07.</w:t>
      </w:r>
      <w:r w:rsidRPr="00B93C08">
        <w:t>2012 г. № 1283-р «Об утверждении перечня объектов лесной инфраструктуры для защитных лесов, эксплуатационных лесов и резервных лесов» к объектам лесной инфраструктуры относятся лесная дорога, квартальная просека, щит и навес для размещения противопожарного инвентаря, информационный щит, обустроенное место для разведения костра и отдыха, шлагбаум и другие объекты, предназначенные для использования, охраны, защиты и воспроизводства лесов.</w:t>
      </w:r>
    </w:p>
    <w:p w14:paraId="06541E65" w14:textId="77777777" w:rsidR="00826BA2" w:rsidRPr="00B93C08" w:rsidRDefault="00826BA2" w:rsidP="008A6C1D">
      <w:pPr>
        <w:widowControl w:val="0"/>
        <w:spacing w:line="276" w:lineRule="auto"/>
        <w:ind w:firstLine="709"/>
        <w:jc w:val="both"/>
      </w:pPr>
      <w:r w:rsidRPr="00B93C08">
        <w:t>Территория городских лесов имеет хорошо развитую примыкающую до</w:t>
      </w:r>
      <w:r w:rsidR="008A6C1D" w:rsidRPr="00B93C08">
        <w:t xml:space="preserve">рожную сеть общего пользования. </w:t>
      </w:r>
      <w:r w:rsidRPr="00B93C08">
        <w:t>Тропиночная сеть в городских лесах сформировалась в соответс</w:t>
      </w:r>
      <w:r w:rsidR="00B93C08" w:rsidRPr="00B93C08">
        <w:t>твии с потребностями населения.</w:t>
      </w:r>
    </w:p>
    <w:p w14:paraId="641EBD84" w14:textId="77777777" w:rsidR="000E25FF" w:rsidRPr="00B93C08" w:rsidRDefault="000E25FF" w:rsidP="000E25FF">
      <w:pPr>
        <w:widowControl w:val="0"/>
        <w:spacing w:line="276" w:lineRule="auto"/>
        <w:ind w:firstLine="709"/>
        <w:jc w:val="both"/>
      </w:pPr>
      <w:r w:rsidRPr="00B93C08">
        <w:t>По материалам лесоустройства на территории лесничества городского округа Жуковский имеются лесные дороги, дорожки пешеходные и тропы общей протяженностью 11,3 км.</w:t>
      </w:r>
    </w:p>
    <w:p w14:paraId="0A594CF8" w14:textId="77777777" w:rsidR="000F1DA2" w:rsidRDefault="00826BA2" w:rsidP="00CB2206">
      <w:pPr>
        <w:widowControl w:val="0"/>
        <w:spacing w:line="276" w:lineRule="auto"/>
        <w:ind w:firstLine="709"/>
        <w:jc w:val="both"/>
      </w:pPr>
      <w:r w:rsidRPr="00B93C08">
        <w:t>Объекты, не связанные с созданием лесной инфраструктуры, в городских лесах городского округа Жуковский</w:t>
      </w:r>
      <w:bookmarkStart w:id="45" w:name="Par271"/>
      <w:bookmarkEnd w:id="45"/>
      <w:r w:rsidR="00817CF3" w:rsidRPr="00B93C08">
        <w:t xml:space="preserve"> в соответствии с распоряжением Правительства Российской Федерации от 30.04.2022</w:t>
      </w:r>
      <w:r w:rsidR="0045015A" w:rsidRPr="00B93C08">
        <w:t xml:space="preserve"> г. №1084-р «Об утверждении </w:t>
      </w:r>
      <w:hyperlink r:id="rId12" w:anchor="7DK0KB" w:history="1">
        <w:r w:rsidR="0045015A" w:rsidRPr="00B93C08">
          <w:t>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w:t>
        </w:r>
      </w:hyperlink>
      <w:r w:rsidR="0045015A" w:rsidRPr="00B93C08">
        <w:t>»</w:t>
      </w:r>
      <w:r w:rsidR="00CB2206" w:rsidRPr="00B93C08">
        <w:t xml:space="preserve"> представлены пешеходной дорожкой.</w:t>
      </w:r>
    </w:p>
    <w:p w14:paraId="1EEA7BAB" w14:textId="77777777" w:rsidR="00CB2206" w:rsidRDefault="00CB2206" w:rsidP="00CB2206">
      <w:pPr>
        <w:widowControl w:val="0"/>
        <w:spacing w:line="276" w:lineRule="auto"/>
        <w:ind w:firstLine="709"/>
        <w:jc w:val="both"/>
        <w:sectPr w:rsidR="00CB2206">
          <w:pgSz w:w="11906" w:h="16838"/>
          <w:pgMar w:top="567" w:right="567" w:bottom="851" w:left="1418" w:header="709" w:footer="45" w:gutter="0"/>
          <w:cols w:space="708"/>
        </w:sectPr>
      </w:pPr>
    </w:p>
    <w:p w14:paraId="24972417" w14:textId="77777777" w:rsidR="006B5BB4" w:rsidRDefault="00D2223F">
      <w:pPr>
        <w:widowControl w:val="0"/>
        <w:spacing w:line="276" w:lineRule="auto"/>
        <w:jc w:val="both"/>
      </w:pPr>
      <w:r>
        <w:rPr>
          <w:noProof/>
        </w:rPr>
        <w:drawing>
          <wp:anchor distT="0" distB="0" distL="114300" distR="114300" simplePos="0" relativeHeight="251684864" behindDoc="1" locked="0" layoutInCell="1" allowOverlap="1" wp14:anchorId="29E37FF2" wp14:editId="17B03837">
            <wp:simplePos x="0" y="0"/>
            <wp:positionH relativeFrom="column">
              <wp:posOffset>-465328</wp:posOffset>
            </wp:positionH>
            <wp:positionV relativeFrom="paragraph">
              <wp:posOffset>-85725</wp:posOffset>
            </wp:positionV>
            <wp:extent cx="6834494" cy="9765792"/>
            <wp:effectExtent l="0" t="0" r="5080" b="6985"/>
            <wp:wrapNone/>
            <wp:docPr id="4" name="Рисунок 4" descr="Y:\141. Жуковский. Регламент. ПОЛы\Отчетные документы\Лесохозяйственный регламент\Схематические карты\Схематическая карта №3\Схематическая карта №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141. Жуковский. Регламент. ПОЛы\Отчетные документы\Лесохозяйственный регламент\Схематические карты\Схематическая карта №3\Схематическая карта № 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34494" cy="9765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05F72" w14:textId="77777777" w:rsidR="006B5BB4" w:rsidRDefault="006B5BB4">
      <w:pPr>
        <w:spacing w:after="200" w:line="276" w:lineRule="auto"/>
      </w:pPr>
      <w:r>
        <w:br w:type="page"/>
      </w:r>
    </w:p>
    <w:p w14:paraId="076A7122" w14:textId="77777777" w:rsidR="006B6212" w:rsidRDefault="006B6212">
      <w:pPr>
        <w:widowControl w:val="0"/>
        <w:spacing w:line="276" w:lineRule="auto"/>
        <w:jc w:val="both"/>
        <w:sectPr w:rsidR="006B6212" w:rsidSect="000E04CC">
          <w:pgSz w:w="11906" w:h="16838"/>
          <w:pgMar w:top="567" w:right="851" w:bottom="567" w:left="1418" w:header="709" w:footer="45" w:gutter="0"/>
          <w:cols w:space="708"/>
          <w:docGrid w:linePitch="326"/>
        </w:sectPr>
      </w:pPr>
    </w:p>
    <w:p w14:paraId="1982DB3A" w14:textId="77777777" w:rsidR="00E71698" w:rsidRDefault="00DD20B5">
      <w:pPr>
        <w:pStyle w:val="2"/>
        <w:spacing w:before="240" w:after="240"/>
      </w:pPr>
      <w:bookmarkStart w:id="46" w:name="_Toc531423916"/>
      <w:bookmarkStart w:id="47" w:name="_Toc203656724"/>
      <w:r w:rsidRPr="001E0781">
        <w:t xml:space="preserve">1.2 Виды разрешенного использования </w:t>
      </w:r>
      <w:bookmarkEnd w:id="46"/>
      <w:r w:rsidRPr="001E0781">
        <w:t>лесов на территории лесничества</w:t>
      </w:r>
      <w:bookmarkEnd w:id="47"/>
    </w:p>
    <w:p w14:paraId="4C210A8C" w14:textId="77777777" w:rsidR="00A04EB3" w:rsidRDefault="00A04EB3" w:rsidP="00A04EB3">
      <w:pPr>
        <w:ind w:firstLine="709"/>
      </w:pPr>
      <w:r>
        <w:t>Леса лесничества городского округа Жуковский относятся к категории защитных лесов – городским лесам.</w:t>
      </w:r>
    </w:p>
    <w:p w14:paraId="2A9E8BD4" w14:textId="77777777" w:rsidR="00A04EB3" w:rsidRDefault="00A04EB3" w:rsidP="00A04EB3">
      <w:pPr>
        <w:ind w:firstLine="709"/>
        <w:jc w:val="both"/>
      </w:pPr>
      <w:r>
        <w:t xml:space="preserve">Использование лесов осуществляется в соответствии со статьями 12, 25, 111, 116 Лесного кодекса Российской Федерации, с учетом целевого назначения городских лесов, выполняемых ими полезных функций и установленных ограничений.  </w:t>
      </w:r>
    </w:p>
    <w:p w14:paraId="1F671E3B" w14:textId="77777777" w:rsidR="001A3935" w:rsidRDefault="001A3935" w:rsidP="00A04EB3">
      <w:pPr>
        <w:ind w:firstLine="709"/>
        <w:jc w:val="both"/>
      </w:pPr>
      <w:r>
        <w:t>На территории городских лесов не допускаются виды деятельности, запрещенные частью 2 статьи 116 Лесного кодекса Российской Федерации, включая осуществление видов деятельности в сфере охотничьего хозяйства, ведение сельского хозяйства, разведку и добычу полезных ископаемых.</w:t>
      </w:r>
    </w:p>
    <w:p w14:paraId="51FF8B95" w14:textId="7EC94A73" w:rsidR="0013383B" w:rsidRDefault="00FC631F" w:rsidP="00A04EB3">
      <w:pPr>
        <w:ind w:firstLine="709"/>
        <w:jc w:val="both"/>
      </w:pPr>
      <w:r w:rsidRPr="001029CA">
        <w:t>Не допускаются строительство и эксплуатация водохранилищ и иных искусственных водных объектов,</w:t>
      </w:r>
      <w:r w:rsidR="00DE2AA7" w:rsidRPr="001029CA">
        <w:t xml:space="preserve"> создание и расширение морских,</w:t>
      </w:r>
      <w:r w:rsidRPr="001029CA">
        <w:t xml:space="preserve"> речных портов</w:t>
      </w:r>
      <w:r w:rsidR="00DE2AA7" w:rsidRPr="001029CA">
        <w:t xml:space="preserve"> и</w:t>
      </w:r>
      <w:r w:rsidRPr="001029CA">
        <w:t xml:space="preserve"> </w:t>
      </w:r>
      <w:r w:rsidR="00354B95" w:rsidRPr="001029CA">
        <w:t xml:space="preserve">специализированных портов, </w:t>
      </w:r>
      <w:r w:rsidRPr="001029CA">
        <w:t xml:space="preserve">а также строительство, реконструкция и эксплуатация линейных объектов </w:t>
      </w:r>
      <w:r w:rsidR="00DE2AA7" w:rsidRPr="001029CA">
        <w:t xml:space="preserve">являющихся </w:t>
      </w:r>
      <w:r w:rsidRPr="001029CA">
        <w:t>капитальн</w:t>
      </w:r>
      <w:r w:rsidR="00DE2AA7" w:rsidRPr="001029CA">
        <w:t>ым</w:t>
      </w:r>
      <w:r w:rsidRPr="001029CA">
        <w:t xml:space="preserve"> строительств</w:t>
      </w:r>
      <w:r w:rsidR="00DE2AA7" w:rsidRPr="001029CA">
        <w:t>ом</w:t>
      </w:r>
      <w:r w:rsidR="00354B95" w:rsidRPr="001029CA">
        <w:t xml:space="preserve">, за исключением </w:t>
      </w:r>
      <w:r w:rsidR="003F3491" w:rsidRPr="001029CA">
        <w:t xml:space="preserve">инженерных </w:t>
      </w:r>
      <w:r w:rsidR="00354B95" w:rsidRPr="001029CA">
        <w:t xml:space="preserve">объектов и элементов благоустройства необходимых для </w:t>
      </w:r>
      <w:r w:rsidR="0006622C" w:rsidRPr="001029CA">
        <w:t xml:space="preserve">безопасной </w:t>
      </w:r>
      <w:r w:rsidR="00354B95" w:rsidRPr="001029CA">
        <w:t>эксплуатации</w:t>
      </w:r>
      <w:r w:rsidR="0006622C" w:rsidRPr="001029CA">
        <w:t xml:space="preserve">  велосипедных, велопешеходных, пешеходных и беговых дорожек, троп, лыжных и роллерных трасс, </w:t>
      </w:r>
      <w:r w:rsidR="003F3491" w:rsidRPr="001029CA">
        <w:t>мест отдыха</w:t>
      </w:r>
      <w:r w:rsidR="0006622C" w:rsidRPr="001029CA">
        <w:t>,</w:t>
      </w:r>
      <w:r w:rsidR="00DE2AA7" w:rsidRPr="001029CA">
        <w:t xml:space="preserve"> занятия спортом и выгула собак,</w:t>
      </w:r>
      <w:r w:rsidR="0006622C" w:rsidRPr="001029CA">
        <w:t xml:space="preserve"> бесед</w:t>
      </w:r>
      <w:r w:rsidR="003D04D3" w:rsidRPr="001029CA">
        <w:t>ок</w:t>
      </w:r>
      <w:r w:rsidR="0006622C" w:rsidRPr="001029CA">
        <w:t>, навес</w:t>
      </w:r>
      <w:r w:rsidR="003D04D3" w:rsidRPr="001029CA">
        <w:t>ов</w:t>
      </w:r>
      <w:r w:rsidR="0006622C" w:rsidRPr="001029CA">
        <w:t>, лавоч</w:t>
      </w:r>
      <w:r w:rsidR="003D04D3" w:rsidRPr="001029CA">
        <w:t>ек</w:t>
      </w:r>
      <w:r w:rsidR="0006622C" w:rsidRPr="001029CA">
        <w:t>, туалет</w:t>
      </w:r>
      <w:r w:rsidR="003D04D3" w:rsidRPr="001029CA">
        <w:t>ов</w:t>
      </w:r>
      <w:r w:rsidR="0006622C" w:rsidRPr="001029CA">
        <w:t xml:space="preserve">, урн. </w:t>
      </w:r>
    </w:p>
    <w:p w14:paraId="539ABE47" w14:textId="1FE4A927" w:rsidR="00FC631F" w:rsidRDefault="00FC631F" w:rsidP="00A04EB3">
      <w:pPr>
        <w:ind w:firstLine="709"/>
        <w:jc w:val="both"/>
      </w:pPr>
      <w:r>
        <w:t xml:space="preserve">Строительство и эксплуатация объектов капитального строительства </w:t>
      </w:r>
      <w:r w:rsidR="002123B4">
        <w:t>допускаются</w:t>
      </w:r>
      <w:r>
        <w:t xml:space="preserve"> исключительно в случаях, прямо предусмотр</w:t>
      </w:r>
      <w:r w:rsidR="00F528D4">
        <w:t xml:space="preserve">енных пунктом 5 части 2 статьи </w:t>
      </w:r>
      <w:r>
        <w:t>116 Лесного кодекса Российской Федерации: для велосипедных, велопешеходных, пешеходных и бе</w:t>
      </w:r>
      <w:r w:rsidR="003F3491">
        <w:t>говых</w:t>
      </w:r>
      <w:r>
        <w:t xml:space="preserve"> дорожек, лыжных и роллерных трасс, если они </w:t>
      </w:r>
      <w:r w:rsidR="002123B4">
        <w:t>являются</w:t>
      </w:r>
      <w:r>
        <w:t xml:space="preserve"> о</w:t>
      </w:r>
      <w:r w:rsidR="002123B4">
        <w:t xml:space="preserve">бъектами капитального строительства, а также для гидротехнических сооружений.  </w:t>
      </w:r>
    </w:p>
    <w:p w14:paraId="728279E3" w14:textId="77777777" w:rsidR="00937480" w:rsidRDefault="00937480" w:rsidP="00A04EB3">
      <w:pPr>
        <w:ind w:firstLine="709"/>
        <w:jc w:val="both"/>
      </w:pPr>
      <w:r>
        <w:t xml:space="preserve">Виды разрешенного использования лесов устанавливаются в том числе с учетом </w:t>
      </w:r>
      <w:r w:rsidR="00F528D4">
        <w:t>части 10 ст</w:t>
      </w:r>
      <w:r w:rsidR="00881202">
        <w:t xml:space="preserve">атьи 21, части 3 статьи 21.1 и статьи 41 </w:t>
      </w:r>
      <w:r w:rsidR="00F528D4">
        <w:t>Лесного кодекса Российской Федерации</w:t>
      </w:r>
      <w:r w:rsidR="00881202">
        <w:t>.</w:t>
      </w:r>
    </w:p>
    <w:p w14:paraId="128B0057" w14:textId="77777777" w:rsidR="0013383B" w:rsidRPr="00A04EB3" w:rsidRDefault="0013383B" w:rsidP="00A04EB3">
      <w:pPr>
        <w:ind w:firstLine="709"/>
        <w:jc w:val="both"/>
      </w:pPr>
    </w:p>
    <w:p w14:paraId="7998BB48" w14:textId="77777777" w:rsidR="00E71698" w:rsidRPr="00F84670" w:rsidRDefault="00DD20B5">
      <w:pPr>
        <w:widowControl w:val="0"/>
        <w:spacing w:line="276" w:lineRule="auto"/>
        <w:ind w:firstLine="709"/>
        <w:jc w:val="both"/>
      </w:pPr>
      <w:r w:rsidRPr="00F84670">
        <w:t xml:space="preserve">Виды разрешенного использования лесов на территории </w:t>
      </w:r>
      <w:r w:rsidR="00104106" w:rsidRPr="00F84670">
        <w:t xml:space="preserve">лесничества городского округа Жуковский </w:t>
      </w:r>
      <w:r w:rsidRPr="00F84670">
        <w:t>приведены в таблице 1.2.</w:t>
      </w:r>
    </w:p>
    <w:p w14:paraId="7355A367" w14:textId="77777777" w:rsidR="00E71698" w:rsidRDefault="00DD20B5">
      <w:pPr>
        <w:widowControl w:val="0"/>
        <w:jc w:val="right"/>
      </w:pPr>
      <w:bookmarkStart w:id="48" w:name="Par321"/>
      <w:bookmarkEnd w:id="48"/>
      <w:r>
        <w:t>Таблица 1.2</w:t>
      </w:r>
    </w:p>
    <w:p w14:paraId="376A95FD" w14:textId="77777777" w:rsidR="00E71698" w:rsidRDefault="00DD20B5">
      <w:pPr>
        <w:widowControl w:val="0"/>
        <w:jc w:val="right"/>
        <w:rPr>
          <w:i/>
          <w:sz w:val="20"/>
          <w:szCs w:val="20"/>
        </w:rPr>
      </w:pPr>
      <w:r>
        <w:rPr>
          <w:i/>
          <w:sz w:val="20"/>
          <w:szCs w:val="20"/>
        </w:rPr>
        <w:t>(Таблица 5 приложения к Составу</w:t>
      </w:r>
    </w:p>
    <w:p w14:paraId="0F08D039" w14:textId="77777777" w:rsidR="00E71698" w:rsidRDefault="00DD20B5">
      <w:pPr>
        <w:widowControl w:val="0"/>
        <w:jc w:val="right"/>
        <w:rPr>
          <w:i/>
          <w:sz w:val="20"/>
          <w:szCs w:val="20"/>
        </w:rPr>
      </w:pPr>
      <w:r>
        <w:rPr>
          <w:i/>
          <w:sz w:val="20"/>
          <w:szCs w:val="20"/>
        </w:rPr>
        <w:t>лесохозяйственных регламентов,</w:t>
      </w:r>
    </w:p>
    <w:p w14:paraId="6028CEDB" w14:textId="77777777" w:rsidR="00E71698" w:rsidRDefault="00DD20B5">
      <w:pPr>
        <w:widowControl w:val="0"/>
        <w:jc w:val="right"/>
        <w:rPr>
          <w:i/>
          <w:sz w:val="20"/>
          <w:szCs w:val="20"/>
        </w:rPr>
      </w:pPr>
      <w:r>
        <w:rPr>
          <w:i/>
          <w:sz w:val="20"/>
          <w:szCs w:val="20"/>
        </w:rPr>
        <w:t xml:space="preserve"> порядку их разработки, срокам </w:t>
      </w:r>
    </w:p>
    <w:p w14:paraId="18949196" w14:textId="77777777" w:rsidR="00E71698" w:rsidRDefault="00DD20B5">
      <w:pPr>
        <w:widowControl w:val="0"/>
        <w:jc w:val="right"/>
        <w:rPr>
          <w:i/>
          <w:sz w:val="20"/>
          <w:szCs w:val="20"/>
        </w:rPr>
      </w:pPr>
      <w:r>
        <w:rPr>
          <w:i/>
          <w:sz w:val="20"/>
          <w:szCs w:val="20"/>
        </w:rPr>
        <w:t>их действия и порядку внесения</w:t>
      </w:r>
    </w:p>
    <w:p w14:paraId="16A1DBCC" w14:textId="77777777" w:rsidR="00E71698" w:rsidRDefault="00DD20B5">
      <w:pPr>
        <w:widowControl w:val="0"/>
        <w:jc w:val="right"/>
        <w:rPr>
          <w:i/>
          <w:sz w:val="20"/>
          <w:szCs w:val="20"/>
        </w:rPr>
      </w:pPr>
      <w:r>
        <w:rPr>
          <w:i/>
          <w:sz w:val="20"/>
          <w:szCs w:val="20"/>
        </w:rPr>
        <w:t>в них изменений)</w:t>
      </w:r>
    </w:p>
    <w:p w14:paraId="5A79CC57" w14:textId="77777777" w:rsidR="00F84670" w:rsidRDefault="00F84670" w:rsidP="00F84670">
      <w:pPr>
        <w:widowControl w:val="0"/>
        <w:spacing w:line="276" w:lineRule="auto"/>
        <w:jc w:val="center"/>
      </w:pPr>
      <w:bookmarkStart w:id="49" w:name="Par323"/>
      <w:bookmarkEnd w:id="49"/>
    </w:p>
    <w:p w14:paraId="0DA11E65" w14:textId="77777777" w:rsidR="00F84670" w:rsidRDefault="00DD20B5" w:rsidP="00F84670">
      <w:pPr>
        <w:widowControl w:val="0"/>
        <w:spacing w:line="276" w:lineRule="auto"/>
        <w:jc w:val="center"/>
      </w:pPr>
      <w:r>
        <w:t>Виды разрешенного использования лесов</w:t>
      </w:r>
      <w:r w:rsidR="00F84670" w:rsidRPr="00F84670">
        <w:t xml:space="preserve"> на территории лесничества </w:t>
      </w:r>
    </w:p>
    <w:p w14:paraId="7917B4AC" w14:textId="77777777" w:rsidR="00E71698" w:rsidRDefault="00F84670" w:rsidP="00F84670">
      <w:pPr>
        <w:widowControl w:val="0"/>
        <w:spacing w:line="276" w:lineRule="auto"/>
        <w:jc w:val="center"/>
      </w:pPr>
      <w:r w:rsidRPr="00F84670">
        <w:t>городского округа Жуковский</w:t>
      </w:r>
    </w:p>
    <w:p w14:paraId="1D7B1C3A" w14:textId="77777777" w:rsidR="00F84670" w:rsidRDefault="00F84670" w:rsidP="00F84670">
      <w:pPr>
        <w:widowControl w:val="0"/>
        <w:spacing w:line="276" w:lineRule="auto"/>
        <w:jc w:val="cente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336"/>
        <w:gridCol w:w="2551"/>
        <w:gridCol w:w="2977"/>
        <w:gridCol w:w="1134"/>
      </w:tblGrid>
      <w:tr w:rsidR="00A71120" w14:paraId="3A434900" w14:textId="77777777" w:rsidTr="00862987">
        <w:trPr>
          <w:trHeight w:val="20"/>
          <w:tblHeader/>
        </w:trPr>
        <w:tc>
          <w:tcPr>
            <w:tcW w:w="3336" w:type="dxa"/>
            <w:vAlign w:val="center"/>
          </w:tcPr>
          <w:p w14:paraId="16F6AC92" w14:textId="77777777" w:rsidR="00E71698" w:rsidRDefault="00DD20B5">
            <w:pPr>
              <w:widowControl w:val="0"/>
              <w:jc w:val="center"/>
              <w:rPr>
                <w:b/>
                <w:sz w:val="20"/>
                <w:szCs w:val="20"/>
              </w:rPr>
            </w:pPr>
            <w:r>
              <w:rPr>
                <w:b/>
                <w:sz w:val="20"/>
                <w:szCs w:val="20"/>
              </w:rPr>
              <w:t>Виды разрешенного использования лесов</w:t>
            </w:r>
          </w:p>
        </w:tc>
        <w:tc>
          <w:tcPr>
            <w:tcW w:w="2551" w:type="dxa"/>
            <w:vAlign w:val="center"/>
          </w:tcPr>
          <w:p w14:paraId="10472C2B" w14:textId="77777777" w:rsidR="00E71698" w:rsidRDefault="00DD20B5">
            <w:pPr>
              <w:widowControl w:val="0"/>
              <w:jc w:val="center"/>
              <w:rPr>
                <w:b/>
                <w:sz w:val="20"/>
                <w:szCs w:val="20"/>
              </w:rPr>
            </w:pPr>
            <w:r>
              <w:rPr>
                <w:b/>
                <w:sz w:val="20"/>
                <w:szCs w:val="20"/>
              </w:rPr>
              <w:t>Наименование участкового лесничества</w:t>
            </w:r>
          </w:p>
        </w:tc>
        <w:tc>
          <w:tcPr>
            <w:tcW w:w="2977" w:type="dxa"/>
            <w:vAlign w:val="center"/>
          </w:tcPr>
          <w:p w14:paraId="157619E8" w14:textId="77777777" w:rsidR="00E71698" w:rsidRDefault="00DD20B5">
            <w:pPr>
              <w:widowControl w:val="0"/>
              <w:jc w:val="center"/>
              <w:rPr>
                <w:b/>
                <w:sz w:val="20"/>
                <w:szCs w:val="20"/>
              </w:rPr>
            </w:pPr>
            <w:r>
              <w:rPr>
                <w:b/>
                <w:sz w:val="20"/>
                <w:szCs w:val="20"/>
              </w:rPr>
              <w:t>Перечень кварталов или их частей</w:t>
            </w:r>
          </w:p>
        </w:tc>
        <w:tc>
          <w:tcPr>
            <w:tcW w:w="1134" w:type="dxa"/>
            <w:vAlign w:val="center"/>
          </w:tcPr>
          <w:p w14:paraId="6ECC9A2B" w14:textId="77777777" w:rsidR="00E71698" w:rsidRDefault="00DD20B5">
            <w:pPr>
              <w:widowControl w:val="0"/>
              <w:jc w:val="center"/>
              <w:rPr>
                <w:b/>
                <w:sz w:val="20"/>
                <w:szCs w:val="20"/>
              </w:rPr>
            </w:pPr>
            <w:r>
              <w:rPr>
                <w:b/>
                <w:sz w:val="20"/>
                <w:szCs w:val="20"/>
              </w:rPr>
              <w:t>Площадь, га</w:t>
            </w:r>
          </w:p>
        </w:tc>
      </w:tr>
      <w:tr w:rsidR="00A71120" w14:paraId="7F179A34" w14:textId="77777777" w:rsidTr="00862987">
        <w:trPr>
          <w:trHeight w:val="20"/>
          <w:tblHeader/>
        </w:trPr>
        <w:tc>
          <w:tcPr>
            <w:tcW w:w="3336" w:type="dxa"/>
            <w:vAlign w:val="center"/>
          </w:tcPr>
          <w:p w14:paraId="425455B3" w14:textId="77777777" w:rsidR="009C6093" w:rsidRDefault="009C6093">
            <w:pPr>
              <w:widowControl w:val="0"/>
              <w:jc w:val="center"/>
              <w:rPr>
                <w:b/>
                <w:sz w:val="20"/>
                <w:szCs w:val="20"/>
              </w:rPr>
            </w:pPr>
            <w:r>
              <w:rPr>
                <w:b/>
                <w:sz w:val="20"/>
                <w:szCs w:val="20"/>
              </w:rPr>
              <w:t>1</w:t>
            </w:r>
          </w:p>
        </w:tc>
        <w:tc>
          <w:tcPr>
            <w:tcW w:w="2551" w:type="dxa"/>
            <w:vAlign w:val="center"/>
          </w:tcPr>
          <w:p w14:paraId="38687F8E" w14:textId="77777777" w:rsidR="009C6093" w:rsidRDefault="009C6093">
            <w:pPr>
              <w:widowControl w:val="0"/>
              <w:jc w:val="center"/>
              <w:rPr>
                <w:b/>
                <w:sz w:val="20"/>
                <w:szCs w:val="20"/>
              </w:rPr>
            </w:pPr>
            <w:r>
              <w:rPr>
                <w:b/>
                <w:sz w:val="20"/>
                <w:szCs w:val="20"/>
              </w:rPr>
              <w:t>2</w:t>
            </w:r>
          </w:p>
        </w:tc>
        <w:tc>
          <w:tcPr>
            <w:tcW w:w="2977" w:type="dxa"/>
            <w:vAlign w:val="center"/>
          </w:tcPr>
          <w:p w14:paraId="1BF24806" w14:textId="77777777" w:rsidR="009C6093" w:rsidRDefault="009C6093">
            <w:pPr>
              <w:widowControl w:val="0"/>
              <w:jc w:val="center"/>
              <w:rPr>
                <w:b/>
                <w:sz w:val="20"/>
                <w:szCs w:val="20"/>
              </w:rPr>
            </w:pPr>
            <w:r>
              <w:rPr>
                <w:b/>
                <w:sz w:val="20"/>
                <w:szCs w:val="20"/>
              </w:rPr>
              <w:t>3</w:t>
            </w:r>
          </w:p>
        </w:tc>
        <w:tc>
          <w:tcPr>
            <w:tcW w:w="1134" w:type="dxa"/>
            <w:vAlign w:val="center"/>
          </w:tcPr>
          <w:p w14:paraId="38C1D510" w14:textId="77777777" w:rsidR="009C6093" w:rsidRDefault="009C6093">
            <w:pPr>
              <w:widowControl w:val="0"/>
              <w:jc w:val="center"/>
              <w:rPr>
                <w:b/>
                <w:sz w:val="20"/>
                <w:szCs w:val="20"/>
              </w:rPr>
            </w:pPr>
            <w:r>
              <w:rPr>
                <w:b/>
                <w:sz w:val="20"/>
                <w:szCs w:val="20"/>
              </w:rPr>
              <w:t>4</w:t>
            </w:r>
          </w:p>
        </w:tc>
      </w:tr>
      <w:tr w:rsidR="00F84670" w14:paraId="265DD9A8" w14:textId="77777777" w:rsidTr="00862987">
        <w:trPr>
          <w:trHeight w:val="20"/>
        </w:trPr>
        <w:tc>
          <w:tcPr>
            <w:tcW w:w="3336" w:type="dxa"/>
            <w:vAlign w:val="center"/>
          </w:tcPr>
          <w:p w14:paraId="4783C376" w14:textId="77777777" w:rsidR="00F84670" w:rsidRPr="00954482" w:rsidRDefault="00F84670" w:rsidP="00954482">
            <w:pPr>
              <w:widowControl w:val="0"/>
              <w:rPr>
                <w:sz w:val="20"/>
                <w:szCs w:val="20"/>
              </w:rPr>
            </w:pPr>
            <w:r w:rsidRPr="00954482">
              <w:rPr>
                <w:sz w:val="20"/>
                <w:szCs w:val="20"/>
              </w:rPr>
              <w:t>Заготовка древесины</w:t>
            </w:r>
          </w:p>
        </w:tc>
        <w:tc>
          <w:tcPr>
            <w:tcW w:w="2551" w:type="dxa"/>
            <w:vMerge w:val="restart"/>
            <w:vAlign w:val="center"/>
          </w:tcPr>
          <w:p w14:paraId="24EE6866" w14:textId="77777777" w:rsidR="00F84670" w:rsidRPr="00BE6BDF" w:rsidRDefault="00F84670" w:rsidP="00D23ECE">
            <w:pPr>
              <w:widowControl w:val="0"/>
              <w:jc w:val="center"/>
              <w:rPr>
                <w:sz w:val="20"/>
                <w:szCs w:val="20"/>
                <w:highlight w:val="yellow"/>
              </w:rPr>
            </w:pPr>
            <w:r w:rsidRPr="0017402E">
              <w:rPr>
                <w:sz w:val="20"/>
                <w:szCs w:val="20"/>
              </w:rPr>
              <w:t>Без деления на участковые лесничества</w:t>
            </w:r>
          </w:p>
        </w:tc>
        <w:tc>
          <w:tcPr>
            <w:tcW w:w="2977" w:type="dxa"/>
            <w:vAlign w:val="center"/>
          </w:tcPr>
          <w:p w14:paraId="6927E56C" w14:textId="77777777" w:rsidR="00F84670" w:rsidRPr="00954482" w:rsidRDefault="00F84670" w:rsidP="00954482">
            <w:pPr>
              <w:widowControl w:val="0"/>
              <w:jc w:val="center"/>
              <w:rPr>
                <w:sz w:val="20"/>
                <w:szCs w:val="20"/>
              </w:rPr>
            </w:pPr>
            <w:r>
              <w:rPr>
                <w:sz w:val="20"/>
                <w:szCs w:val="20"/>
              </w:rPr>
              <w:t>1-5</w:t>
            </w:r>
          </w:p>
        </w:tc>
        <w:tc>
          <w:tcPr>
            <w:tcW w:w="1134" w:type="dxa"/>
            <w:vAlign w:val="center"/>
          </w:tcPr>
          <w:p w14:paraId="3A994E4E" w14:textId="77777777" w:rsidR="00F84670" w:rsidRPr="00954482" w:rsidRDefault="00F84670" w:rsidP="007D3234">
            <w:pPr>
              <w:widowControl w:val="0"/>
              <w:jc w:val="center"/>
              <w:rPr>
                <w:sz w:val="20"/>
                <w:szCs w:val="20"/>
              </w:rPr>
            </w:pPr>
            <w:r>
              <w:rPr>
                <w:sz w:val="20"/>
                <w:szCs w:val="20"/>
              </w:rPr>
              <w:t>126,23</w:t>
            </w:r>
          </w:p>
        </w:tc>
      </w:tr>
      <w:tr w:rsidR="00F84670" w:rsidRPr="00EE10F6" w14:paraId="03BDADAE" w14:textId="77777777" w:rsidTr="00862987">
        <w:trPr>
          <w:trHeight w:val="20"/>
        </w:trPr>
        <w:tc>
          <w:tcPr>
            <w:tcW w:w="3336" w:type="dxa"/>
            <w:vAlign w:val="center"/>
          </w:tcPr>
          <w:p w14:paraId="7973DB45" w14:textId="77777777" w:rsidR="00F84670" w:rsidRPr="00891A0B" w:rsidRDefault="00F84670" w:rsidP="00B8169D">
            <w:pPr>
              <w:widowControl w:val="0"/>
              <w:rPr>
                <w:sz w:val="20"/>
                <w:szCs w:val="20"/>
              </w:rPr>
            </w:pPr>
            <w:r w:rsidRPr="00891A0B">
              <w:rPr>
                <w:sz w:val="20"/>
                <w:szCs w:val="20"/>
              </w:rPr>
              <w:t>Заготовка живицы</w:t>
            </w:r>
          </w:p>
        </w:tc>
        <w:tc>
          <w:tcPr>
            <w:tcW w:w="2551" w:type="dxa"/>
            <w:vMerge/>
          </w:tcPr>
          <w:p w14:paraId="6CAFCCB7" w14:textId="77777777" w:rsidR="00F84670" w:rsidRDefault="00F84670" w:rsidP="006700DB"/>
        </w:tc>
        <w:tc>
          <w:tcPr>
            <w:tcW w:w="2977" w:type="dxa"/>
            <w:vAlign w:val="center"/>
          </w:tcPr>
          <w:p w14:paraId="2F4D82D7" w14:textId="77777777" w:rsidR="00F84670" w:rsidRPr="00954482" w:rsidRDefault="00F84670" w:rsidP="0095700F">
            <w:pPr>
              <w:widowControl w:val="0"/>
              <w:jc w:val="center"/>
              <w:rPr>
                <w:sz w:val="20"/>
                <w:szCs w:val="20"/>
              </w:rPr>
            </w:pPr>
            <w:r>
              <w:rPr>
                <w:sz w:val="20"/>
                <w:szCs w:val="20"/>
              </w:rPr>
              <w:t>1-5</w:t>
            </w:r>
          </w:p>
        </w:tc>
        <w:tc>
          <w:tcPr>
            <w:tcW w:w="1134" w:type="dxa"/>
            <w:vAlign w:val="center"/>
          </w:tcPr>
          <w:p w14:paraId="4BA13D68" w14:textId="77777777" w:rsidR="00F84670" w:rsidRPr="00954482" w:rsidRDefault="00F84670" w:rsidP="0095700F">
            <w:pPr>
              <w:widowControl w:val="0"/>
              <w:jc w:val="center"/>
              <w:rPr>
                <w:sz w:val="20"/>
                <w:szCs w:val="20"/>
              </w:rPr>
            </w:pPr>
            <w:r>
              <w:rPr>
                <w:sz w:val="20"/>
                <w:szCs w:val="20"/>
              </w:rPr>
              <w:t>126,23</w:t>
            </w:r>
          </w:p>
        </w:tc>
      </w:tr>
      <w:tr w:rsidR="00F84670" w14:paraId="234874EA" w14:textId="77777777" w:rsidTr="00862987">
        <w:trPr>
          <w:trHeight w:val="20"/>
        </w:trPr>
        <w:tc>
          <w:tcPr>
            <w:tcW w:w="3336" w:type="dxa"/>
            <w:vAlign w:val="center"/>
          </w:tcPr>
          <w:p w14:paraId="1EBC9918" w14:textId="77777777" w:rsidR="00F84670" w:rsidRPr="00891A0B" w:rsidRDefault="00F84670" w:rsidP="00B8169D">
            <w:pPr>
              <w:widowControl w:val="0"/>
              <w:rPr>
                <w:sz w:val="20"/>
                <w:szCs w:val="20"/>
              </w:rPr>
            </w:pPr>
            <w:r w:rsidRPr="00891A0B">
              <w:rPr>
                <w:sz w:val="20"/>
                <w:szCs w:val="20"/>
              </w:rPr>
              <w:t>Заготовка и сбор недревесных лесных ресурсов</w:t>
            </w:r>
          </w:p>
        </w:tc>
        <w:tc>
          <w:tcPr>
            <w:tcW w:w="2551" w:type="dxa"/>
            <w:vMerge/>
          </w:tcPr>
          <w:p w14:paraId="4449FFFD" w14:textId="77777777" w:rsidR="00F84670" w:rsidRDefault="00F84670" w:rsidP="006700DB"/>
        </w:tc>
        <w:tc>
          <w:tcPr>
            <w:tcW w:w="2977" w:type="dxa"/>
            <w:vAlign w:val="center"/>
          </w:tcPr>
          <w:p w14:paraId="65EE77AE"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08724833" w14:textId="77777777" w:rsidR="00F84670" w:rsidRPr="00954482" w:rsidRDefault="00F84670" w:rsidP="00A96AC3">
            <w:pPr>
              <w:widowControl w:val="0"/>
              <w:jc w:val="center"/>
              <w:rPr>
                <w:sz w:val="20"/>
                <w:szCs w:val="20"/>
              </w:rPr>
            </w:pPr>
            <w:r>
              <w:rPr>
                <w:sz w:val="20"/>
                <w:szCs w:val="20"/>
              </w:rPr>
              <w:t>126,23</w:t>
            </w:r>
          </w:p>
        </w:tc>
      </w:tr>
      <w:tr w:rsidR="00F84670" w14:paraId="2C0A83C7" w14:textId="77777777" w:rsidTr="00862987">
        <w:trPr>
          <w:trHeight w:val="20"/>
        </w:trPr>
        <w:tc>
          <w:tcPr>
            <w:tcW w:w="3336" w:type="dxa"/>
            <w:vAlign w:val="center"/>
          </w:tcPr>
          <w:p w14:paraId="2DBA0B2D" w14:textId="77777777" w:rsidR="00F84670" w:rsidRPr="00891A0B" w:rsidRDefault="00F84670" w:rsidP="00B8169D">
            <w:pPr>
              <w:widowControl w:val="0"/>
              <w:rPr>
                <w:sz w:val="20"/>
                <w:szCs w:val="20"/>
              </w:rPr>
            </w:pPr>
            <w:r w:rsidRPr="00891A0B">
              <w:rPr>
                <w:sz w:val="20"/>
                <w:szCs w:val="20"/>
              </w:rPr>
              <w:t>Заготовка пищевых лесных ресурсов и сбор лекарственных растений</w:t>
            </w:r>
          </w:p>
        </w:tc>
        <w:tc>
          <w:tcPr>
            <w:tcW w:w="2551" w:type="dxa"/>
            <w:vMerge/>
          </w:tcPr>
          <w:p w14:paraId="554B92D7" w14:textId="77777777" w:rsidR="00F84670" w:rsidRDefault="00F84670" w:rsidP="006700DB"/>
        </w:tc>
        <w:tc>
          <w:tcPr>
            <w:tcW w:w="2977" w:type="dxa"/>
            <w:vAlign w:val="center"/>
          </w:tcPr>
          <w:p w14:paraId="4F4D259C"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5DA8B3E7" w14:textId="77777777" w:rsidR="00F84670" w:rsidRPr="00954482" w:rsidRDefault="00F84670" w:rsidP="00A96AC3">
            <w:pPr>
              <w:widowControl w:val="0"/>
              <w:jc w:val="center"/>
              <w:rPr>
                <w:sz w:val="20"/>
                <w:szCs w:val="20"/>
              </w:rPr>
            </w:pPr>
            <w:r>
              <w:rPr>
                <w:sz w:val="20"/>
                <w:szCs w:val="20"/>
              </w:rPr>
              <w:t>126,23</w:t>
            </w:r>
          </w:p>
        </w:tc>
      </w:tr>
      <w:tr w:rsidR="00F84670" w14:paraId="34C94957" w14:textId="77777777" w:rsidTr="00862987">
        <w:trPr>
          <w:trHeight w:val="20"/>
        </w:trPr>
        <w:tc>
          <w:tcPr>
            <w:tcW w:w="3336" w:type="dxa"/>
            <w:vAlign w:val="center"/>
          </w:tcPr>
          <w:p w14:paraId="2A6E417C" w14:textId="77777777" w:rsidR="00F84670" w:rsidRPr="00891A0B" w:rsidRDefault="00F84670" w:rsidP="00B8169D">
            <w:pPr>
              <w:widowControl w:val="0"/>
              <w:rPr>
                <w:sz w:val="20"/>
                <w:szCs w:val="20"/>
              </w:rPr>
            </w:pPr>
            <w:r w:rsidRPr="00891A0B">
              <w:rPr>
                <w:sz w:val="20"/>
                <w:szCs w:val="20"/>
              </w:rPr>
              <w:t>Осуществление научно-исследовательской деятельности, образовательной деятельности</w:t>
            </w:r>
          </w:p>
        </w:tc>
        <w:tc>
          <w:tcPr>
            <w:tcW w:w="2551" w:type="dxa"/>
            <w:vMerge/>
          </w:tcPr>
          <w:p w14:paraId="62D303DE" w14:textId="77777777" w:rsidR="00F84670" w:rsidRDefault="00F84670" w:rsidP="006700DB"/>
        </w:tc>
        <w:tc>
          <w:tcPr>
            <w:tcW w:w="2977" w:type="dxa"/>
            <w:vAlign w:val="center"/>
          </w:tcPr>
          <w:p w14:paraId="544842F9"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733E36CD" w14:textId="77777777" w:rsidR="00F84670" w:rsidRPr="00954482" w:rsidRDefault="00F84670" w:rsidP="00A96AC3">
            <w:pPr>
              <w:widowControl w:val="0"/>
              <w:jc w:val="center"/>
              <w:rPr>
                <w:sz w:val="20"/>
                <w:szCs w:val="20"/>
              </w:rPr>
            </w:pPr>
            <w:r>
              <w:rPr>
                <w:sz w:val="20"/>
                <w:szCs w:val="20"/>
              </w:rPr>
              <w:t>126,23</w:t>
            </w:r>
          </w:p>
        </w:tc>
      </w:tr>
      <w:tr w:rsidR="00F84670" w14:paraId="1D849131" w14:textId="77777777" w:rsidTr="00862987">
        <w:trPr>
          <w:trHeight w:val="20"/>
        </w:trPr>
        <w:tc>
          <w:tcPr>
            <w:tcW w:w="3336" w:type="dxa"/>
            <w:vAlign w:val="center"/>
          </w:tcPr>
          <w:p w14:paraId="290F539E" w14:textId="77777777" w:rsidR="00F84670" w:rsidRPr="00891A0B" w:rsidRDefault="00F84670" w:rsidP="00B8169D">
            <w:pPr>
              <w:widowControl w:val="0"/>
              <w:rPr>
                <w:sz w:val="20"/>
                <w:szCs w:val="20"/>
              </w:rPr>
            </w:pPr>
            <w:r w:rsidRPr="00891A0B">
              <w:rPr>
                <w:sz w:val="20"/>
                <w:szCs w:val="20"/>
              </w:rPr>
              <w:t>Осуществление рекреационной деятельности</w:t>
            </w:r>
          </w:p>
        </w:tc>
        <w:tc>
          <w:tcPr>
            <w:tcW w:w="2551" w:type="dxa"/>
            <w:vMerge/>
          </w:tcPr>
          <w:p w14:paraId="4C07930A" w14:textId="77777777" w:rsidR="00F84670" w:rsidRDefault="00F84670" w:rsidP="006700DB"/>
        </w:tc>
        <w:tc>
          <w:tcPr>
            <w:tcW w:w="2977" w:type="dxa"/>
            <w:vAlign w:val="center"/>
          </w:tcPr>
          <w:p w14:paraId="59A0BAC7"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062A3D76" w14:textId="77777777" w:rsidR="00F84670" w:rsidRPr="00954482" w:rsidRDefault="00F84670" w:rsidP="00A96AC3">
            <w:pPr>
              <w:widowControl w:val="0"/>
              <w:jc w:val="center"/>
              <w:rPr>
                <w:sz w:val="20"/>
                <w:szCs w:val="20"/>
              </w:rPr>
            </w:pPr>
            <w:r>
              <w:rPr>
                <w:sz w:val="20"/>
                <w:szCs w:val="20"/>
              </w:rPr>
              <w:t>126,23</w:t>
            </w:r>
          </w:p>
        </w:tc>
      </w:tr>
      <w:tr w:rsidR="00F84670" w14:paraId="27D07079" w14:textId="77777777" w:rsidTr="00862987">
        <w:trPr>
          <w:trHeight w:val="20"/>
        </w:trPr>
        <w:tc>
          <w:tcPr>
            <w:tcW w:w="3336" w:type="dxa"/>
            <w:vAlign w:val="center"/>
          </w:tcPr>
          <w:p w14:paraId="01C2B68F" w14:textId="77777777" w:rsidR="00F84670" w:rsidRPr="00891A0B" w:rsidRDefault="00F84670" w:rsidP="00B8169D">
            <w:pPr>
              <w:widowControl w:val="0"/>
              <w:rPr>
                <w:sz w:val="20"/>
                <w:szCs w:val="20"/>
              </w:rPr>
            </w:pPr>
            <w:r w:rsidRPr="00891A0B">
              <w:rPr>
                <w:sz w:val="20"/>
                <w:szCs w:val="20"/>
              </w:rPr>
              <w:t>Выращивание лесных плодовых, ягодных, декоративных растений, лекарственных растений</w:t>
            </w:r>
          </w:p>
        </w:tc>
        <w:tc>
          <w:tcPr>
            <w:tcW w:w="2551" w:type="dxa"/>
            <w:vMerge/>
          </w:tcPr>
          <w:p w14:paraId="25E23071" w14:textId="77777777" w:rsidR="00F84670" w:rsidRDefault="00F84670" w:rsidP="006700DB"/>
        </w:tc>
        <w:tc>
          <w:tcPr>
            <w:tcW w:w="2977" w:type="dxa"/>
            <w:vAlign w:val="center"/>
          </w:tcPr>
          <w:p w14:paraId="71692422"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699C2F53" w14:textId="77777777" w:rsidR="00F84670" w:rsidRPr="00954482" w:rsidRDefault="00F84670" w:rsidP="00A96AC3">
            <w:pPr>
              <w:widowControl w:val="0"/>
              <w:jc w:val="center"/>
              <w:rPr>
                <w:sz w:val="20"/>
                <w:szCs w:val="20"/>
              </w:rPr>
            </w:pPr>
            <w:r>
              <w:rPr>
                <w:sz w:val="20"/>
                <w:szCs w:val="20"/>
              </w:rPr>
              <w:t>126,23</w:t>
            </w:r>
          </w:p>
        </w:tc>
      </w:tr>
      <w:tr w:rsidR="00F84670" w14:paraId="7B7F001F" w14:textId="77777777" w:rsidTr="00862987">
        <w:trPr>
          <w:trHeight w:val="20"/>
        </w:trPr>
        <w:tc>
          <w:tcPr>
            <w:tcW w:w="3336" w:type="dxa"/>
            <w:vAlign w:val="center"/>
          </w:tcPr>
          <w:p w14:paraId="0277AC53" w14:textId="77777777" w:rsidR="00F84670" w:rsidRPr="00891A0B" w:rsidRDefault="00F84670" w:rsidP="00B8169D">
            <w:pPr>
              <w:widowControl w:val="0"/>
              <w:rPr>
                <w:sz w:val="20"/>
                <w:szCs w:val="20"/>
              </w:rPr>
            </w:pPr>
            <w:r w:rsidRPr="00891A0B">
              <w:rPr>
                <w:sz w:val="20"/>
                <w:szCs w:val="20"/>
              </w:rPr>
              <w:t>Осуществление религиозной деятельности</w:t>
            </w:r>
          </w:p>
        </w:tc>
        <w:tc>
          <w:tcPr>
            <w:tcW w:w="2551" w:type="dxa"/>
            <w:vMerge/>
          </w:tcPr>
          <w:p w14:paraId="441AA1E0" w14:textId="77777777" w:rsidR="00F84670" w:rsidRDefault="00F84670" w:rsidP="006700DB"/>
        </w:tc>
        <w:tc>
          <w:tcPr>
            <w:tcW w:w="2977" w:type="dxa"/>
            <w:vAlign w:val="center"/>
          </w:tcPr>
          <w:p w14:paraId="4CC0F148" w14:textId="77777777" w:rsidR="00F84670" w:rsidRPr="00954482" w:rsidRDefault="00F84670" w:rsidP="00A96AC3">
            <w:pPr>
              <w:widowControl w:val="0"/>
              <w:jc w:val="center"/>
              <w:rPr>
                <w:sz w:val="20"/>
                <w:szCs w:val="20"/>
              </w:rPr>
            </w:pPr>
            <w:r>
              <w:rPr>
                <w:sz w:val="20"/>
                <w:szCs w:val="20"/>
              </w:rPr>
              <w:t>1-5</w:t>
            </w:r>
          </w:p>
        </w:tc>
        <w:tc>
          <w:tcPr>
            <w:tcW w:w="1134" w:type="dxa"/>
            <w:vAlign w:val="center"/>
          </w:tcPr>
          <w:p w14:paraId="20F53F02" w14:textId="77777777" w:rsidR="00F84670" w:rsidRPr="00954482" w:rsidRDefault="00F84670" w:rsidP="00A96AC3">
            <w:pPr>
              <w:widowControl w:val="0"/>
              <w:jc w:val="center"/>
              <w:rPr>
                <w:sz w:val="20"/>
                <w:szCs w:val="20"/>
              </w:rPr>
            </w:pPr>
            <w:r>
              <w:rPr>
                <w:sz w:val="20"/>
                <w:szCs w:val="20"/>
              </w:rPr>
              <w:t>126,23</w:t>
            </w:r>
          </w:p>
        </w:tc>
      </w:tr>
    </w:tbl>
    <w:p w14:paraId="4829FE7F" w14:textId="77777777" w:rsidR="006E2D4B" w:rsidRPr="006E2D4B" w:rsidRDefault="006E2D4B" w:rsidP="001E4293">
      <w:pPr>
        <w:widowControl w:val="0"/>
        <w:spacing w:line="276" w:lineRule="auto"/>
        <w:jc w:val="both"/>
        <w:sectPr w:rsidR="006E2D4B" w:rsidRPr="006E2D4B">
          <w:pgSz w:w="11906" w:h="16838"/>
          <w:pgMar w:top="567" w:right="567" w:bottom="851" w:left="1418" w:header="709" w:footer="45" w:gutter="0"/>
          <w:cols w:space="708"/>
        </w:sectPr>
      </w:pPr>
    </w:p>
    <w:p w14:paraId="0E1539E3" w14:textId="77777777" w:rsidR="00E71698" w:rsidRPr="00B93C08" w:rsidRDefault="00DD20B5">
      <w:pPr>
        <w:pStyle w:val="2"/>
        <w:spacing w:before="240" w:after="240"/>
      </w:pPr>
      <w:bookmarkStart w:id="50" w:name="_Toc531423917"/>
      <w:bookmarkStart w:id="51" w:name="_Toc203656725"/>
      <w:r w:rsidRPr="00B93C08">
        <w:t xml:space="preserve">ГЛАВА </w:t>
      </w:r>
      <w:r w:rsidRPr="00B93C08">
        <w:rPr>
          <w:lang w:val="en-US"/>
        </w:rPr>
        <w:t>II</w:t>
      </w:r>
      <w:bookmarkEnd w:id="50"/>
      <w:bookmarkEnd w:id="51"/>
    </w:p>
    <w:p w14:paraId="5F5A7495" w14:textId="77777777" w:rsidR="00E71698" w:rsidRDefault="00DD20B5">
      <w:pPr>
        <w:pStyle w:val="2"/>
        <w:spacing w:before="240" w:after="240"/>
      </w:pPr>
      <w:bookmarkStart w:id="52" w:name="Par399"/>
      <w:bookmarkStart w:id="53" w:name="_Toc529792717"/>
      <w:bookmarkStart w:id="54" w:name="_Toc531423918"/>
      <w:bookmarkStart w:id="55" w:name="_Toc203656726"/>
      <w:bookmarkEnd w:id="52"/>
      <w:r w:rsidRPr="00B93C08">
        <w:t xml:space="preserve">2.1 </w:t>
      </w:r>
      <w:bookmarkEnd w:id="53"/>
      <w:bookmarkEnd w:id="54"/>
      <w:r w:rsidRPr="00B93C08">
        <w:t>Нормативы, параметры и сроки использования лесов для заготовки древесины</w:t>
      </w:r>
      <w:bookmarkEnd w:id="55"/>
    </w:p>
    <w:p w14:paraId="2C375E08" w14:textId="77777777" w:rsidR="00B71617" w:rsidRDefault="00B71617" w:rsidP="00B71617">
      <w:pPr>
        <w:widowControl w:val="0"/>
        <w:spacing w:line="276" w:lineRule="auto"/>
        <w:ind w:firstLine="709"/>
        <w:jc w:val="both"/>
      </w:pPr>
      <w:r>
        <w:t>Согласно части 1 статьи 29 Лесного кодекса Российской Федерации заготовка древесины представляет собой предпринимательскую деятельность, связанную с рубкой лесных насаждений, а также с вывозом из леса древесины.</w:t>
      </w:r>
    </w:p>
    <w:p w14:paraId="631F33F1" w14:textId="77777777" w:rsidR="00B71617" w:rsidRDefault="00B71617" w:rsidP="00B71617">
      <w:pPr>
        <w:widowControl w:val="0"/>
        <w:spacing w:line="276" w:lineRule="auto"/>
        <w:ind w:firstLine="709"/>
        <w:jc w:val="both"/>
      </w:pPr>
      <w:r>
        <w:t>Заготовка древесины осуществляется в эксплуатационных лесах, защитных лесах, если иное не предусмотрено Лесным Кодексом Российской Федерации, другими федеральными законами (часть 2 статьи 29 Лесного кодекса Российской Федерации).</w:t>
      </w:r>
    </w:p>
    <w:p w14:paraId="3F1898FD" w14:textId="77777777" w:rsidR="00B71617" w:rsidRDefault="00B71617" w:rsidP="00B71617">
      <w:pPr>
        <w:widowControl w:val="0"/>
        <w:spacing w:line="276" w:lineRule="auto"/>
        <w:ind w:firstLine="709"/>
        <w:jc w:val="both"/>
      </w:pPr>
      <w:r>
        <w:t>Заготовка древесины регламентируется Приказом Министерства природных ресурсов и экологии Российской Федерации от 01.12.2020 № 993 «Об утверждении Правил з</w:t>
      </w:r>
      <w:r w:rsidR="00BE6BDF">
        <w:t>аготовки древесины и особенностей</w:t>
      </w:r>
      <w:r>
        <w:t xml:space="preserve"> заготовки древесины в лесничествах, указанных в статье 23 Лесного кодекса Российской Федерации» и Приказом Министерства природных ресурсов и экологии Российской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2DB20617" w14:textId="77777777" w:rsidR="00B71617" w:rsidRDefault="00B71617" w:rsidP="00B71617">
      <w:pPr>
        <w:widowControl w:val="0"/>
        <w:spacing w:line="276" w:lineRule="auto"/>
        <w:ind w:firstLine="709"/>
        <w:jc w:val="both"/>
      </w:pPr>
      <w:r>
        <w:t xml:space="preserve">В соответствии с пунктом 53 Правил заготовки древесины и особенностей заготовки древесины в лесничествах, указанных в статье 23 Лесного кодекса Российской Федерации, утвержденных приказом Министерства природных ресурсов и экологии Российской Федерации от 01.12.2020 № 993, установлено, что при рубке лесных насаждений на землях населенных пунктов, на которых расположены городские леса, не применяются пункты 10, 11, 12, 15, 16, 30, 31, 43, 44, 45, 46, 47, 48, 49, 50, 51 указанных Правил. </w:t>
      </w:r>
    </w:p>
    <w:p w14:paraId="21A07494" w14:textId="77777777" w:rsidR="00B71617" w:rsidRDefault="00B71617" w:rsidP="00B71617">
      <w:pPr>
        <w:widowControl w:val="0"/>
        <w:spacing w:line="276" w:lineRule="auto"/>
        <w:ind w:firstLine="709"/>
        <w:jc w:val="both"/>
      </w:pPr>
      <w:r>
        <w:t>В соответствии с пунктом 10 Правил заготовки древесины и особенностей заготовки древесины в лесничествах, указанных в статье 23 Лесного кодекса Российской Федерации, утвержденных Приказом Министерства природных ресурсов и экологии Российской Федерации от 01.12.2020 года № 993, сплошные рубки в защитных лесах осуществляются в случаях, предусмотренн</w:t>
      </w:r>
      <w:r w:rsidRPr="00D90BAF">
        <w:t>ых частью 5 статьи 21</w:t>
      </w:r>
      <w:r>
        <w:t xml:space="preserve"> Лесного кодекса, и в случаях, если выборочные рубки не обеспечивают замену лесных насаждений, утрачивающих свои средообразующие, водоохранные,</w:t>
      </w:r>
      <w:r w:rsidRPr="00B71617">
        <w:t xml:space="preserve"> </w:t>
      </w:r>
      <w:r>
        <w:t>санитарно-гигиенические, оздоровительные и иные полезные функции.</w:t>
      </w:r>
    </w:p>
    <w:p w14:paraId="23A50B8A" w14:textId="77777777" w:rsidR="00B71617" w:rsidRDefault="00B71617" w:rsidP="00B71617">
      <w:pPr>
        <w:widowControl w:val="0"/>
        <w:spacing w:line="276" w:lineRule="auto"/>
        <w:ind w:firstLine="709"/>
        <w:jc w:val="both"/>
      </w:pPr>
      <w:r>
        <w:t>В защитных лесах после проведения сплошных рубок лесных насаждений, утрачивающих свои средообразующие, водоохранные, санитарно-гигиенические, оздоровительные и иные полезные функции (перестойные и спелые осинники, тополевники, деградирующие дубравы и другие лесные насаждения вегетативного происхождения многократных генераций, а также погибшие насаждения, требующие по своему состоянию назначения сплошной санитарной рубки), проводится искусственное возобновление лесов путем закладки лесных культур хозяйственно ценных пород в течение двух лет после рубки (пункт 42 Правил заготовки древесины и особенностей заготовки древесины в лесничествах, указанных в статье 23 Лесного кодекса Российской Федерации).</w:t>
      </w:r>
    </w:p>
    <w:p w14:paraId="0DB86256" w14:textId="77777777" w:rsidR="000476BD" w:rsidRPr="00B93C08" w:rsidRDefault="000476BD" w:rsidP="00B71617">
      <w:pPr>
        <w:widowControl w:val="0"/>
        <w:spacing w:line="276" w:lineRule="auto"/>
        <w:ind w:firstLine="709"/>
        <w:jc w:val="both"/>
      </w:pPr>
      <w:r w:rsidRPr="00B93C08">
        <w:t>В соответствии с пунктом 7 Приказа Министерства природных ресурсов и экологии Российской Федерации от 05.08.2020 № 564 «Об утверждении </w:t>
      </w:r>
      <w:hyperlink r:id="rId14" w:anchor="6540IN" w:history="1">
        <w:r w:rsidRPr="00B93C08">
          <w:t>Особенностей использования, охраны, защиты, воспроизводства лесов, расположенных на землях населенных пунктов</w:t>
        </w:r>
      </w:hyperlink>
      <w:r w:rsidRPr="00B93C08">
        <w:t xml:space="preserve">» </w:t>
      </w:r>
      <w:r w:rsidR="00614B1C" w:rsidRPr="00B93C08">
        <w:t>п</w:t>
      </w:r>
      <w:r w:rsidRPr="00B93C08">
        <w:t>ри выборочных рубках лесных насаждений, расположенных на землях населенных пунктов, за исключением выборочных санитарных рубок, осуществляются рубки очень слабой, слабой и умеренной интенсивности, обеспечивающие формирование и сохранение сложных и разновозрастных лесных насаждений.</w:t>
      </w:r>
    </w:p>
    <w:p w14:paraId="75A12F5E" w14:textId="77777777" w:rsidR="00614B1C" w:rsidRPr="00B93C08" w:rsidRDefault="00614B1C" w:rsidP="00B71617">
      <w:pPr>
        <w:widowControl w:val="0"/>
        <w:spacing w:line="276" w:lineRule="auto"/>
        <w:ind w:firstLine="709"/>
        <w:jc w:val="both"/>
      </w:pPr>
      <w:r w:rsidRPr="00B93C08">
        <w:t>При проведении мероприятий по уходу за лесами, расположенными на землях населенных пунктов, не допускается проведение чересполосных постепенных рубок и реконструкция малоценных лесных насаждений путем сплошной рубки.</w:t>
      </w:r>
    </w:p>
    <w:p w14:paraId="43A316D8" w14:textId="77777777" w:rsidR="00E71698" w:rsidRDefault="00DD20B5" w:rsidP="00B71617">
      <w:pPr>
        <w:widowControl w:val="0"/>
        <w:spacing w:line="276" w:lineRule="auto"/>
        <w:ind w:firstLine="709"/>
        <w:jc w:val="both"/>
      </w:pPr>
      <w:r w:rsidRPr="00B93C08">
        <w:t>Заготовка древесины на террит</w:t>
      </w:r>
      <w:r w:rsidR="00B71617" w:rsidRPr="00B93C08">
        <w:t xml:space="preserve">ории </w:t>
      </w:r>
      <w:r w:rsidR="00DD49E7" w:rsidRPr="00B93C08">
        <w:t>лесничества</w:t>
      </w:r>
      <w:r w:rsidRPr="00B93C08">
        <w:t xml:space="preserve"> </w:t>
      </w:r>
      <w:r w:rsidR="00B71617" w:rsidRPr="00B93C08">
        <w:t xml:space="preserve">городского округа Жуковский </w:t>
      </w:r>
      <w:r w:rsidRPr="00B93C08">
        <w:t>настоящим регламентом не проектируется.</w:t>
      </w:r>
    </w:p>
    <w:p w14:paraId="62B0334F" w14:textId="77777777" w:rsidR="00E71698" w:rsidRDefault="00DD20B5" w:rsidP="00FA7967">
      <w:pPr>
        <w:pStyle w:val="2"/>
        <w:spacing w:before="240" w:after="0"/>
      </w:pPr>
      <w:bookmarkStart w:id="56" w:name="Par409"/>
      <w:bookmarkStart w:id="57" w:name="_Toc531423919"/>
      <w:bookmarkStart w:id="58" w:name="_Toc203656727"/>
      <w:bookmarkEnd w:id="56"/>
      <w:r w:rsidRPr="00A96AC3">
        <w:t xml:space="preserve">2.1.1 Расчетная лесосека для </w:t>
      </w:r>
      <w:bookmarkEnd w:id="57"/>
      <w:r w:rsidRPr="00A96AC3">
        <w:t>осуществления рубок спелых и перестойных лесных насаждений</w:t>
      </w:r>
      <w:bookmarkEnd w:id="58"/>
    </w:p>
    <w:p w14:paraId="1CAD4B8C" w14:textId="77777777" w:rsidR="00E71698" w:rsidRDefault="00AE2D29" w:rsidP="00FA7967">
      <w:pPr>
        <w:widowControl w:val="0"/>
        <w:spacing w:before="240" w:line="276" w:lineRule="auto"/>
        <w:ind w:firstLine="709"/>
        <w:jc w:val="both"/>
      </w:pPr>
      <w:r>
        <w:t>Расче</w:t>
      </w:r>
      <w:r w:rsidRPr="00AE2D29">
        <w:t>тная лесосека для заготовки древесины при осуществлении рубок спелых и перестойных лесных насаждений городских лесов городского округа Жуковский лесохозяйственным регламентом не устанавливается, а рубки спелых и перестойных лесных насаждений не проектируются.</w:t>
      </w:r>
    </w:p>
    <w:p w14:paraId="3F37F846" w14:textId="77777777" w:rsidR="00A65AD2" w:rsidRDefault="00A65AD2">
      <w:pPr>
        <w:widowControl w:val="0"/>
        <w:spacing w:line="276" w:lineRule="auto"/>
        <w:ind w:firstLine="709"/>
        <w:jc w:val="both"/>
        <w:sectPr w:rsidR="00A65AD2" w:rsidSect="0098386B">
          <w:pgSz w:w="11906" w:h="16838"/>
          <w:pgMar w:top="567" w:right="849" w:bottom="851" w:left="1418" w:header="709" w:footer="45" w:gutter="0"/>
          <w:cols w:space="708"/>
          <w:docGrid w:linePitch="326"/>
        </w:sectPr>
      </w:pPr>
    </w:p>
    <w:p w14:paraId="613C7B08" w14:textId="77777777" w:rsidR="00A65AD2" w:rsidRDefault="00A65AD2" w:rsidP="00A65AD2">
      <w:pPr>
        <w:widowControl w:val="0"/>
        <w:ind w:right="-31" w:firstLine="540"/>
        <w:jc w:val="right"/>
      </w:pPr>
      <w:r w:rsidRPr="00A65AD2">
        <w:t>Таблица</w:t>
      </w:r>
      <w:r>
        <w:t xml:space="preserve"> 2.1.1.1</w:t>
      </w:r>
    </w:p>
    <w:p w14:paraId="6848C76F"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 xml:space="preserve">(Таблица 6 </w:t>
      </w:r>
      <w:r>
        <w:rPr>
          <w:i/>
          <w:sz w:val="20"/>
          <w:szCs w:val="20"/>
        </w:rPr>
        <w:t>приложения</w:t>
      </w:r>
      <w:r>
        <w:rPr>
          <w:rFonts w:eastAsia="Andale Sans UI"/>
          <w:i/>
          <w:sz w:val="20"/>
          <w:szCs w:val="20"/>
          <w:lang w:eastAsia="zh-CN"/>
        </w:rPr>
        <w:t xml:space="preserve"> к Составу</w:t>
      </w:r>
    </w:p>
    <w:p w14:paraId="4B17CBE2"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6AF57FC8"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6733FDF6"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50A2AC32"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в них изменений)</w:t>
      </w:r>
    </w:p>
    <w:p w14:paraId="0BB4CE3D" w14:textId="77777777" w:rsidR="00A65AD2" w:rsidRPr="00A65AD2" w:rsidRDefault="00A65AD2" w:rsidP="00FA7967">
      <w:pPr>
        <w:widowControl w:val="0"/>
        <w:spacing w:after="240"/>
        <w:ind w:left="-284" w:right="-31" w:firstLine="540"/>
        <w:jc w:val="center"/>
      </w:pPr>
      <w:r w:rsidRPr="00A96AC3">
        <w:t>Расчетная лесосека для осуществления выборочных рубок спелых и перестойных лесных насаждений на срок действия лесохозяйственного регламента</w:t>
      </w:r>
    </w:p>
    <w:tbl>
      <w:tblPr>
        <w:tblW w:w="15735"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4962"/>
        <w:gridCol w:w="851"/>
        <w:gridCol w:w="850"/>
        <w:gridCol w:w="851"/>
        <w:gridCol w:w="711"/>
        <w:gridCol w:w="848"/>
        <w:gridCol w:w="709"/>
        <w:gridCol w:w="708"/>
        <w:gridCol w:w="784"/>
        <w:gridCol w:w="710"/>
        <w:gridCol w:w="708"/>
        <w:gridCol w:w="709"/>
        <w:gridCol w:w="708"/>
        <w:gridCol w:w="710"/>
        <w:gridCol w:w="916"/>
      </w:tblGrid>
      <w:tr w:rsidR="00472C50" w:rsidRPr="00A65AD2" w14:paraId="0A81031B" w14:textId="77777777" w:rsidTr="00472C50">
        <w:trPr>
          <w:trHeight w:val="20"/>
          <w:tblHeader/>
        </w:trPr>
        <w:tc>
          <w:tcPr>
            <w:tcW w:w="4962" w:type="dxa"/>
            <w:vMerge w:val="restart"/>
            <w:shd w:val="clear" w:color="auto" w:fill="FFFFFF"/>
            <w:vAlign w:val="center"/>
          </w:tcPr>
          <w:p w14:paraId="3258A5FF"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Показатели</w:t>
            </w:r>
          </w:p>
        </w:tc>
        <w:tc>
          <w:tcPr>
            <w:tcW w:w="1701" w:type="dxa"/>
            <w:gridSpan w:val="2"/>
            <w:shd w:val="clear" w:color="auto" w:fill="FFFFFF"/>
            <w:vAlign w:val="center"/>
          </w:tcPr>
          <w:p w14:paraId="0DE4E515"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Всего</w:t>
            </w:r>
          </w:p>
        </w:tc>
        <w:tc>
          <w:tcPr>
            <w:tcW w:w="9072" w:type="dxa"/>
            <w:gridSpan w:val="12"/>
            <w:shd w:val="clear" w:color="auto" w:fill="FFFFFF"/>
            <w:vAlign w:val="center"/>
          </w:tcPr>
          <w:p w14:paraId="21350802"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В том числе по полнотам</w:t>
            </w:r>
          </w:p>
        </w:tc>
      </w:tr>
      <w:tr w:rsidR="00A65AD2" w:rsidRPr="00A65AD2" w14:paraId="0BCDB573" w14:textId="77777777" w:rsidTr="00472C50">
        <w:trPr>
          <w:trHeight w:val="20"/>
          <w:tblHeader/>
        </w:trPr>
        <w:tc>
          <w:tcPr>
            <w:tcW w:w="4962" w:type="dxa"/>
            <w:vMerge/>
            <w:shd w:val="clear" w:color="auto" w:fill="FFFFFF"/>
            <w:vAlign w:val="center"/>
          </w:tcPr>
          <w:p w14:paraId="1260D623" w14:textId="77777777" w:rsidR="00A65AD2" w:rsidRPr="00A65AD2" w:rsidRDefault="00A65AD2" w:rsidP="00A65AD2">
            <w:pPr>
              <w:suppressAutoHyphens/>
              <w:contextualSpacing/>
              <w:jc w:val="center"/>
              <w:rPr>
                <w:b/>
                <w:sz w:val="20"/>
                <w:szCs w:val="20"/>
                <w:lang w:eastAsia="en-US"/>
              </w:rPr>
            </w:pPr>
          </w:p>
        </w:tc>
        <w:tc>
          <w:tcPr>
            <w:tcW w:w="851" w:type="dxa"/>
            <w:vMerge w:val="restart"/>
            <w:shd w:val="clear" w:color="auto" w:fill="FFFFFF"/>
            <w:vAlign w:val="center"/>
          </w:tcPr>
          <w:p w14:paraId="2803C074"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850" w:type="dxa"/>
            <w:vMerge w:val="restart"/>
            <w:shd w:val="clear" w:color="auto" w:fill="FFFFFF"/>
            <w:vAlign w:val="center"/>
          </w:tcPr>
          <w:p w14:paraId="32FADD69"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1562" w:type="dxa"/>
            <w:gridSpan w:val="2"/>
            <w:shd w:val="clear" w:color="auto" w:fill="FFFFFF"/>
            <w:vAlign w:val="center"/>
          </w:tcPr>
          <w:p w14:paraId="5D0CD29E"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1,0</w:t>
            </w:r>
          </w:p>
        </w:tc>
        <w:tc>
          <w:tcPr>
            <w:tcW w:w="1557" w:type="dxa"/>
            <w:gridSpan w:val="2"/>
            <w:shd w:val="clear" w:color="auto" w:fill="FFFFFF"/>
            <w:vAlign w:val="center"/>
          </w:tcPr>
          <w:p w14:paraId="4FF8F08F"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0,9</w:t>
            </w:r>
          </w:p>
        </w:tc>
        <w:tc>
          <w:tcPr>
            <w:tcW w:w="1492" w:type="dxa"/>
            <w:gridSpan w:val="2"/>
            <w:shd w:val="clear" w:color="auto" w:fill="FFFFFF"/>
            <w:vAlign w:val="center"/>
          </w:tcPr>
          <w:p w14:paraId="1C316CC7"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0,8</w:t>
            </w:r>
          </w:p>
        </w:tc>
        <w:tc>
          <w:tcPr>
            <w:tcW w:w="1418" w:type="dxa"/>
            <w:gridSpan w:val="2"/>
            <w:shd w:val="clear" w:color="auto" w:fill="FFFFFF"/>
            <w:vAlign w:val="center"/>
          </w:tcPr>
          <w:p w14:paraId="2F26C511"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0,7</w:t>
            </w:r>
          </w:p>
        </w:tc>
        <w:tc>
          <w:tcPr>
            <w:tcW w:w="1417" w:type="dxa"/>
            <w:gridSpan w:val="2"/>
            <w:shd w:val="clear" w:color="auto" w:fill="FFFFFF"/>
            <w:vAlign w:val="center"/>
          </w:tcPr>
          <w:p w14:paraId="7D62EE8B"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0,6</w:t>
            </w:r>
          </w:p>
        </w:tc>
        <w:tc>
          <w:tcPr>
            <w:tcW w:w="1626" w:type="dxa"/>
            <w:gridSpan w:val="2"/>
            <w:shd w:val="clear" w:color="auto" w:fill="FFFFFF"/>
            <w:vAlign w:val="center"/>
          </w:tcPr>
          <w:p w14:paraId="576654BD" w14:textId="77777777" w:rsidR="00A65AD2" w:rsidRPr="00A65AD2" w:rsidRDefault="008A424A" w:rsidP="00A65AD2">
            <w:pPr>
              <w:suppressAutoHyphens/>
              <w:contextualSpacing/>
              <w:jc w:val="center"/>
              <w:rPr>
                <w:rFonts w:eastAsia="Calibri"/>
                <w:b/>
                <w:sz w:val="20"/>
                <w:szCs w:val="20"/>
                <w:lang w:eastAsia="en-US"/>
              </w:rPr>
            </w:pPr>
            <w:r>
              <w:rPr>
                <w:rFonts w:eastAsia="Calibri"/>
                <w:b/>
                <w:color w:val="000000"/>
                <w:sz w:val="20"/>
                <w:szCs w:val="20"/>
                <w:shd w:val="clear" w:color="auto" w:fill="FFFFFF"/>
              </w:rPr>
              <w:t>0,3-0,5</w:t>
            </w:r>
          </w:p>
        </w:tc>
      </w:tr>
      <w:tr w:rsidR="00A65AD2" w:rsidRPr="00A65AD2" w14:paraId="6683306C" w14:textId="77777777" w:rsidTr="00472C50">
        <w:trPr>
          <w:trHeight w:val="20"/>
          <w:tblHeader/>
        </w:trPr>
        <w:tc>
          <w:tcPr>
            <w:tcW w:w="4962" w:type="dxa"/>
            <w:vMerge/>
            <w:shd w:val="clear" w:color="auto" w:fill="FFFFFF"/>
            <w:vAlign w:val="center"/>
          </w:tcPr>
          <w:p w14:paraId="6DB6A7A2" w14:textId="77777777" w:rsidR="00A65AD2" w:rsidRPr="00A65AD2" w:rsidRDefault="00A65AD2" w:rsidP="00A65AD2">
            <w:pPr>
              <w:suppressAutoHyphens/>
              <w:contextualSpacing/>
              <w:jc w:val="center"/>
              <w:rPr>
                <w:b/>
                <w:sz w:val="20"/>
                <w:szCs w:val="20"/>
                <w:lang w:eastAsia="en-US"/>
              </w:rPr>
            </w:pPr>
          </w:p>
        </w:tc>
        <w:tc>
          <w:tcPr>
            <w:tcW w:w="851" w:type="dxa"/>
            <w:vMerge/>
            <w:shd w:val="clear" w:color="auto" w:fill="FFFFFF"/>
            <w:vAlign w:val="center"/>
          </w:tcPr>
          <w:p w14:paraId="1349EE29" w14:textId="77777777" w:rsidR="00A65AD2" w:rsidRPr="00A65AD2" w:rsidRDefault="00A65AD2" w:rsidP="00A65AD2">
            <w:pPr>
              <w:suppressAutoHyphens/>
              <w:contextualSpacing/>
              <w:jc w:val="center"/>
              <w:rPr>
                <w:b/>
                <w:sz w:val="20"/>
                <w:szCs w:val="20"/>
                <w:lang w:eastAsia="en-US"/>
              </w:rPr>
            </w:pPr>
          </w:p>
        </w:tc>
        <w:tc>
          <w:tcPr>
            <w:tcW w:w="850" w:type="dxa"/>
            <w:vMerge/>
            <w:shd w:val="clear" w:color="auto" w:fill="FFFFFF"/>
            <w:vAlign w:val="center"/>
          </w:tcPr>
          <w:p w14:paraId="16425B8F" w14:textId="77777777" w:rsidR="00A65AD2" w:rsidRPr="00A65AD2" w:rsidRDefault="00A65AD2" w:rsidP="00A65AD2">
            <w:pPr>
              <w:suppressAutoHyphens/>
              <w:contextualSpacing/>
              <w:jc w:val="center"/>
              <w:rPr>
                <w:b/>
                <w:sz w:val="20"/>
                <w:szCs w:val="20"/>
                <w:lang w:eastAsia="en-US"/>
              </w:rPr>
            </w:pPr>
          </w:p>
        </w:tc>
        <w:tc>
          <w:tcPr>
            <w:tcW w:w="851" w:type="dxa"/>
            <w:shd w:val="clear" w:color="auto" w:fill="FFFFFF"/>
            <w:vAlign w:val="center"/>
          </w:tcPr>
          <w:p w14:paraId="0ABF4D6D"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711" w:type="dxa"/>
            <w:shd w:val="clear" w:color="auto" w:fill="FFFFFF"/>
            <w:vAlign w:val="center"/>
          </w:tcPr>
          <w:p w14:paraId="680A0538"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848" w:type="dxa"/>
            <w:shd w:val="clear" w:color="auto" w:fill="FFFFFF"/>
            <w:vAlign w:val="center"/>
          </w:tcPr>
          <w:p w14:paraId="63771F24"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709" w:type="dxa"/>
            <w:shd w:val="clear" w:color="auto" w:fill="FFFFFF"/>
            <w:vAlign w:val="center"/>
          </w:tcPr>
          <w:p w14:paraId="6BF29433"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708" w:type="dxa"/>
            <w:shd w:val="clear" w:color="auto" w:fill="FFFFFF"/>
            <w:vAlign w:val="center"/>
          </w:tcPr>
          <w:p w14:paraId="542C467D"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784" w:type="dxa"/>
            <w:shd w:val="clear" w:color="auto" w:fill="FFFFFF"/>
            <w:vAlign w:val="center"/>
          </w:tcPr>
          <w:p w14:paraId="4198FAB5"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710" w:type="dxa"/>
            <w:shd w:val="clear" w:color="auto" w:fill="FFFFFF"/>
            <w:vAlign w:val="center"/>
          </w:tcPr>
          <w:p w14:paraId="24D6CEAB"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708" w:type="dxa"/>
            <w:shd w:val="clear" w:color="auto" w:fill="FFFFFF"/>
            <w:vAlign w:val="center"/>
          </w:tcPr>
          <w:p w14:paraId="5FC33296"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709" w:type="dxa"/>
            <w:shd w:val="clear" w:color="auto" w:fill="FFFFFF"/>
            <w:vAlign w:val="center"/>
          </w:tcPr>
          <w:p w14:paraId="5E7894BC"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708" w:type="dxa"/>
            <w:shd w:val="clear" w:color="auto" w:fill="FFFFFF"/>
            <w:vAlign w:val="center"/>
          </w:tcPr>
          <w:p w14:paraId="52EECDE2"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c>
          <w:tcPr>
            <w:tcW w:w="710" w:type="dxa"/>
            <w:shd w:val="clear" w:color="auto" w:fill="FFFFFF"/>
            <w:vAlign w:val="center"/>
          </w:tcPr>
          <w:p w14:paraId="2E5D2BEC"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га</w:t>
            </w:r>
          </w:p>
        </w:tc>
        <w:tc>
          <w:tcPr>
            <w:tcW w:w="916" w:type="dxa"/>
            <w:shd w:val="clear" w:color="auto" w:fill="FFFFFF"/>
            <w:vAlign w:val="center"/>
          </w:tcPr>
          <w:p w14:paraId="476AC7E3" w14:textId="77777777" w:rsidR="00A65AD2" w:rsidRPr="00A65AD2" w:rsidRDefault="00A65AD2" w:rsidP="00A65AD2">
            <w:pPr>
              <w:suppressAutoHyphens/>
              <w:contextualSpacing/>
              <w:jc w:val="center"/>
              <w:rPr>
                <w:rFonts w:eastAsia="Calibri"/>
                <w:b/>
                <w:sz w:val="20"/>
                <w:szCs w:val="20"/>
                <w:lang w:eastAsia="en-US"/>
              </w:rPr>
            </w:pPr>
            <w:r w:rsidRPr="00A65AD2">
              <w:rPr>
                <w:rFonts w:eastAsia="Calibri"/>
                <w:b/>
                <w:color w:val="000000"/>
                <w:sz w:val="20"/>
                <w:szCs w:val="20"/>
                <w:shd w:val="clear" w:color="auto" w:fill="FFFFFF"/>
              </w:rPr>
              <w:t>тыс.м</w:t>
            </w:r>
            <w:r w:rsidRPr="00A65AD2">
              <w:rPr>
                <w:rFonts w:eastAsia="Calibri"/>
                <w:b/>
                <w:color w:val="000000"/>
                <w:sz w:val="20"/>
                <w:szCs w:val="20"/>
                <w:shd w:val="clear" w:color="auto" w:fill="FFFFFF"/>
                <w:vertAlign w:val="superscript"/>
              </w:rPr>
              <w:t>3</w:t>
            </w:r>
          </w:p>
        </w:tc>
      </w:tr>
      <w:tr w:rsidR="00A65AD2" w:rsidRPr="00A65AD2" w14:paraId="008E3C80" w14:textId="77777777" w:rsidTr="00472C50">
        <w:trPr>
          <w:trHeight w:val="20"/>
          <w:tblHeader/>
        </w:trPr>
        <w:tc>
          <w:tcPr>
            <w:tcW w:w="4962" w:type="dxa"/>
            <w:shd w:val="clear" w:color="auto" w:fill="FFFFFF"/>
            <w:vAlign w:val="center"/>
          </w:tcPr>
          <w:p w14:paraId="51E57AB9" w14:textId="77777777" w:rsidR="00A65AD2" w:rsidRPr="00A65AD2" w:rsidRDefault="00A65AD2" w:rsidP="00A65AD2">
            <w:pPr>
              <w:suppressAutoHyphens/>
              <w:contextualSpacing/>
              <w:jc w:val="center"/>
              <w:rPr>
                <w:b/>
                <w:sz w:val="20"/>
                <w:szCs w:val="20"/>
                <w:lang w:eastAsia="en-US"/>
              </w:rPr>
            </w:pPr>
            <w:r w:rsidRPr="00A65AD2">
              <w:rPr>
                <w:b/>
                <w:sz w:val="20"/>
                <w:szCs w:val="20"/>
                <w:lang w:eastAsia="en-US"/>
              </w:rPr>
              <w:t>1</w:t>
            </w:r>
          </w:p>
        </w:tc>
        <w:tc>
          <w:tcPr>
            <w:tcW w:w="851" w:type="dxa"/>
            <w:shd w:val="clear" w:color="auto" w:fill="FFFFFF"/>
            <w:vAlign w:val="center"/>
          </w:tcPr>
          <w:p w14:paraId="6BA1DCBA" w14:textId="77777777" w:rsidR="00A65AD2" w:rsidRPr="00A65AD2" w:rsidRDefault="00A65AD2" w:rsidP="00A65AD2">
            <w:pPr>
              <w:suppressAutoHyphens/>
              <w:contextualSpacing/>
              <w:jc w:val="center"/>
              <w:rPr>
                <w:b/>
                <w:sz w:val="20"/>
                <w:szCs w:val="20"/>
                <w:lang w:eastAsia="en-US"/>
              </w:rPr>
            </w:pPr>
            <w:r w:rsidRPr="00A65AD2">
              <w:rPr>
                <w:b/>
                <w:sz w:val="20"/>
                <w:szCs w:val="20"/>
                <w:lang w:eastAsia="en-US"/>
              </w:rPr>
              <w:t>2</w:t>
            </w:r>
          </w:p>
        </w:tc>
        <w:tc>
          <w:tcPr>
            <w:tcW w:w="850" w:type="dxa"/>
            <w:shd w:val="clear" w:color="auto" w:fill="FFFFFF"/>
            <w:vAlign w:val="center"/>
          </w:tcPr>
          <w:p w14:paraId="3B9DBD63" w14:textId="77777777" w:rsidR="00A65AD2" w:rsidRPr="00A65AD2" w:rsidRDefault="00A65AD2" w:rsidP="00A65AD2">
            <w:pPr>
              <w:suppressAutoHyphens/>
              <w:contextualSpacing/>
              <w:jc w:val="center"/>
              <w:rPr>
                <w:b/>
                <w:sz w:val="20"/>
                <w:szCs w:val="20"/>
                <w:lang w:eastAsia="en-US"/>
              </w:rPr>
            </w:pPr>
            <w:r w:rsidRPr="00A65AD2">
              <w:rPr>
                <w:b/>
                <w:sz w:val="20"/>
                <w:szCs w:val="20"/>
                <w:lang w:eastAsia="en-US"/>
              </w:rPr>
              <w:t>3</w:t>
            </w:r>
          </w:p>
        </w:tc>
        <w:tc>
          <w:tcPr>
            <w:tcW w:w="851" w:type="dxa"/>
            <w:shd w:val="clear" w:color="auto" w:fill="FFFFFF"/>
            <w:vAlign w:val="center"/>
          </w:tcPr>
          <w:p w14:paraId="2D775582"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4</w:t>
            </w:r>
          </w:p>
        </w:tc>
        <w:tc>
          <w:tcPr>
            <w:tcW w:w="711" w:type="dxa"/>
            <w:shd w:val="clear" w:color="auto" w:fill="FFFFFF"/>
            <w:vAlign w:val="center"/>
          </w:tcPr>
          <w:p w14:paraId="56182E32"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5</w:t>
            </w:r>
          </w:p>
        </w:tc>
        <w:tc>
          <w:tcPr>
            <w:tcW w:w="848" w:type="dxa"/>
            <w:shd w:val="clear" w:color="auto" w:fill="FFFFFF"/>
            <w:vAlign w:val="center"/>
          </w:tcPr>
          <w:p w14:paraId="78B1296C"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6</w:t>
            </w:r>
          </w:p>
        </w:tc>
        <w:tc>
          <w:tcPr>
            <w:tcW w:w="709" w:type="dxa"/>
            <w:shd w:val="clear" w:color="auto" w:fill="FFFFFF"/>
            <w:vAlign w:val="center"/>
          </w:tcPr>
          <w:p w14:paraId="3F8F1EB4"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7</w:t>
            </w:r>
          </w:p>
        </w:tc>
        <w:tc>
          <w:tcPr>
            <w:tcW w:w="708" w:type="dxa"/>
            <w:shd w:val="clear" w:color="auto" w:fill="FFFFFF"/>
            <w:vAlign w:val="center"/>
          </w:tcPr>
          <w:p w14:paraId="7099ACA4"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8</w:t>
            </w:r>
          </w:p>
        </w:tc>
        <w:tc>
          <w:tcPr>
            <w:tcW w:w="784" w:type="dxa"/>
            <w:shd w:val="clear" w:color="auto" w:fill="FFFFFF"/>
            <w:vAlign w:val="center"/>
          </w:tcPr>
          <w:p w14:paraId="5280F3D5"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9</w:t>
            </w:r>
          </w:p>
        </w:tc>
        <w:tc>
          <w:tcPr>
            <w:tcW w:w="710" w:type="dxa"/>
            <w:shd w:val="clear" w:color="auto" w:fill="FFFFFF"/>
            <w:vAlign w:val="center"/>
          </w:tcPr>
          <w:p w14:paraId="38170D91"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10</w:t>
            </w:r>
          </w:p>
        </w:tc>
        <w:tc>
          <w:tcPr>
            <w:tcW w:w="708" w:type="dxa"/>
            <w:shd w:val="clear" w:color="auto" w:fill="FFFFFF"/>
            <w:vAlign w:val="center"/>
          </w:tcPr>
          <w:p w14:paraId="67704FB0"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11</w:t>
            </w:r>
          </w:p>
        </w:tc>
        <w:tc>
          <w:tcPr>
            <w:tcW w:w="709" w:type="dxa"/>
            <w:shd w:val="clear" w:color="auto" w:fill="FFFFFF"/>
            <w:vAlign w:val="center"/>
          </w:tcPr>
          <w:p w14:paraId="5AADEEE0"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12</w:t>
            </w:r>
          </w:p>
        </w:tc>
        <w:tc>
          <w:tcPr>
            <w:tcW w:w="708" w:type="dxa"/>
            <w:shd w:val="clear" w:color="auto" w:fill="FFFFFF"/>
            <w:vAlign w:val="center"/>
          </w:tcPr>
          <w:p w14:paraId="5DB1DC58"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13</w:t>
            </w:r>
          </w:p>
        </w:tc>
        <w:tc>
          <w:tcPr>
            <w:tcW w:w="710" w:type="dxa"/>
            <w:shd w:val="clear" w:color="auto" w:fill="FFFFFF"/>
            <w:vAlign w:val="center"/>
          </w:tcPr>
          <w:p w14:paraId="0B5EF510"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14</w:t>
            </w:r>
          </w:p>
        </w:tc>
        <w:tc>
          <w:tcPr>
            <w:tcW w:w="916" w:type="dxa"/>
            <w:shd w:val="clear" w:color="auto" w:fill="FFFFFF"/>
            <w:vAlign w:val="center"/>
          </w:tcPr>
          <w:p w14:paraId="54EC192A" w14:textId="77777777" w:rsidR="00A65AD2" w:rsidRPr="00A65AD2" w:rsidRDefault="00A65AD2" w:rsidP="00A65AD2">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15</w:t>
            </w:r>
          </w:p>
        </w:tc>
      </w:tr>
      <w:tr w:rsidR="00472C50" w:rsidRPr="00A65AD2" w14:paraId="4B448421" w14:textId="77777777" w:rsidTr="00071343">
        <w:trPr>
          <w:trHeight w:val="784"/>
        </w:trPr>
        <w:tc>
          <w:tcPr>
            <w:tcW w:w="15735" w:type="dxa"/>
            <w:gridSpan w:val="15"/>
            <w:shd w:val="clear" w:color="auto" w:fill="FFFFFF"/>
            <w:vAlign w:val="center"/>
          </w:tcPr>
          <w:p w14:paraId="6BB39E9D"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Целевое назначение лесов____________________</w:t>
            </w:r>
          </w:p>
          <w:p w14:paraId="64D8DC01"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Категория защитных лесов___________________</w:t>
            </w:r>
          </w:p>
          <w:p w14:paraId="6E7CF80A" w14:textId="77777777" w:rsidR="00A65AD2" w:rsidRPr="00A65AD2" w:rsidRDefault="00A65AD2" w:rsidP="00071343">
            <w:pPr>
              <w:shd w:val="clear" w:color="auto" w:fill="FFFFFF"/>
              <w:suppressAutoHyphens/>
              <w:spacing w:after="240"/>
              <w:contextualSpacing/>
              <w:rPr>
                <w:rFonts w:eastAsia="Calibri"/>
                <w:sz w:val="20"/>
                <w:szCs w:val="20"/>
                <w:lang w:eastAsia="en-US"/>
              </w:rPr>
            </w:pPr>
            <w:r w:rsidRPr="00A65AD2">
              <w:rPr>
                <w:rFonts w:eastAsia="Calibri"/>
                <w:color w:val="000000"/>
                <w:sz w:val="20"/>
                <w:szCs w:val="20"/>
                <w:shd w:val="clear" w:color="auto" w:fill="FFFFFF"/>
              </w:rPr>
              <w:t>Хозяйственная секция_______________________</w:t>
            </w:r>
          </w:p>
        </w:tc>
      </w:tr>
      <w:tr w:rsidR="00A65AD2" w:rsidRPr="00A65AD2" w14:paraId="4FC7AEFA" w14:textId="77777777" w:rsidTr="00472C50">
        <w:trPr>
          <w:trHeight w:val="20"/>
        </w:trPr>
        <w:tc>
          <w:tcPr>
            <w:tcW w:w="4962" w:type="dxa"/>
            <w:shd w:val="clear" w:color="auto" w:fill="FFFFFF"/>
            <w:vAlign w:val="center"/>
          </w:tcPr>
          <w:p w14:paraId="1E8DC06E"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Всего включено в расчет</w:t>
            </w:r>
          </w:p>
        </w:tc>
        <w:tc>
          <w:tcPr>
            <w:tcW w:w="851" w:type="dxa"/>
            <w:shd w:val="clear" w:color="auto" w:fill="FFFFFF"/>
            <w:vAlign w:val="center"/>
          </w:tcPr>
          <w:p w14:paraId="3F1BF8A7"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0" w:type="dxa"/>
            <w:shd w:val="clear" w:color="auto" w:fill="FFFFFF"/>
            <w:vAlign w:val="center"/>
          </w:tcPr>
          <w:p w14:paraId="2F1EFD74"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1" w:type="dxa"/>
            <w:shd w:val="clear" w:color="auto" w:fill="FFFFFF"/>
            <w:vAlign w:val="center"/>
          </w:tcPr>
          <w:p w14:paraId="52EE1C5D"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1" w:type="dxa"/>
            <w:shd w:val="clear" w:color="auto" w:fill="FFFFFF"/>
            <w:vAlign w:val="center"/>
          </w:tcPr>
          <w:p w14:paraId="13C2F1BB"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48" w:type="dxa"/>
            <w:shd w:val="clear" w:color="auto" w:fill="FFFFFF"/>
            <w:vAlign w:val="center"/>
          </w:tcPr>
          <w:p w14:paraId="38C05386"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4551052F"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5040BD2E"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84" w:type="dxa"/>
            <w:shd w:val="clear" w:color="auto" w:fill="FFFFFF"/>
            <w:vAlign w:val="center"/>
          </w:tcPr>
          <w:p w14:paraId="5EA67722"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333542FF"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1D57FCD7"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538B9387"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2CA7909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3361BB1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916" w:type="dxa"/>
            <w:shd w:val="clear" w:color="auto" w:fill="FFFFFF"/>
            <w:vAlign w:val="center"/>
          </w:tcPr>
          <w:p w14:paraId="4752D524"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r>
      <w:tr w:rsidR="00A65AD2" w:rsidRPr="00A65AD2" w14:paraId="0085F30F" w14:textId="77777777" w:rsidTr="00472C50">
        <w:trPr>
          <w:trHeight w:val="20"/>
        </w:trPr>
        <w:tc>
          <w:tcPr>
            <w:tcW w:w="4962" w:type="dxa"/>
            <w:shd w:val="clear" w:color="auto" w:fill="FFFFFF"/>
            <w:vAlign w:val="center"/>
          </w:tcPr>
          <w:p w14:paraId="3A90920D"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Средний процент выборки от общего запаса</w:t>
            </w:r>
          </w:p>
        </w:tc>
        <w:tc>
          <w:tcPr>
            <w:tcW w:w="851" w:type="dxa"/>
            <w:shd w:val="clear" w:color="auto" w:fill="FFFFFF"/>
            <w:vAlign w:val="center"/>
          </w:tcPr>
          <w:p w14:paraId="573FBF68"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0" w:type="dxa"/>
            <w:shd w:val="clear" w:color="auto" w:fill="FFFFFF"/>
            <w:vAlign w:val="center"/>
          </w:tcPr>
          <w:p w14:paraId="439EEBF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1" w:type="dxa"/>
            <w:shd w:val="clear" w:color="auto" w:fill="FFFFFF"/>
            <w:vAlign w:val="center"/>
          </w:tcPr>
          <w:p w14:paraId="42CE83B9"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1" w:type="dxa"/>
            <w:shd w:val="clear" w:color="auto" w:fill="FFFFFF"/>
            <w:vAlign w:val="center"/>
          </w:tcPr>
          <w:p w14:paraId="07A01DC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48" w:type="dxa"/>
            <w:shd w:val="clear" w:color="auto" w:fill="FFFFFF"/>
            <w:vAlign w:val="center"/>
          </w:tcPr>
          <w:p w14:paraId="24A2753E"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0778963B"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38280C9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84" w:type="dxa"/>
            <w:shd w:val="clear" w:color="auto" w:fill="FFFFFF"/>
            <w:vAlign w:val="center"/>
          </w:tcPr>
          <w:p w14:paraId="73777DFA"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4A28D57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1B91CA17"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43028D0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53E81F2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0AFEFE9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916" w:type="dxa"/>
            <w:shd w:val="clear" w:color="auto" w:fill="FFFFFF"/>
            <w:vAlign w:val="center"/>
          </w:tcPr>
          <w:p w14:paraId="7378E8C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r>
      <w:tr w:rsidR="00A65AD2" w:rsidRPr="00A65AD2" w14:paraId="10F58566" w14:textId="77777777" w:rsidTr="00472C50">
        <w:trPr>
          <w:trHeight w:val="20"/>
        </w:trPr>
        <w:tc>
          <w:tcPr>
            <w:tcW w:w="4962" w:type="dxa"/>
            <w:shd w:val="clear" w:color="auto" w:fill="FFFFFF"/>
            <w:vAlign w:val="center"/>
          </w:tcPr>
          <w:p w14:paraId="2DCA29BE"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Запас, вырубаемый за один прием</w:t>
            </w:r>
          </w:p>
        </w:tc>
        <w:tc>
          <w:tcPr>
            <w:tcW w:w="851" w:type="dxa"/>
            <w:shd w:val="clear" w:color="auto" w:fill="FFFFFF"/>
            <w:vAlign w:val="center"/>
          </w:tcPr>
          <w:p w14:paraId="3FB026B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0" w:type="dxa"/>
            <w:shd w:val="clear" w:color="auto" w:fill="FFFFFF"/>
            <w:vAlign w:val="center"/>
          </w:tcPr>
          <w:p w14:paraId="63C9B41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1" w:type="dxa"/>
            <w:shd w:val="clear" w:color="auto" w:fill="FFFFFF"/>
            <w:vAlign w:val="center"/>
          </w:tcPr>
          <w:p w14:paraId="4C0E159E"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1" w:type="dxa"/>
            <w:shd w:val="clear" w:color="auto" w:fill="FFFFFF"/>
            <w:vAlign w:val="center"/>
          </w:tcPr>
          <w:p w14:paraId="53602AA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48" w:type="dxa"/>
            <w:shd w:val="clear" w:color="auto" w:fill="FFFFFF"/>
            <w:vAlign w:val="center"/>
          </w:tcPr>
          <w:p w14:paraId="2B5079B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49596A4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064EB349"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84" w:type="dxa"/>
            <w:shd w:val="clear" w:color="auto" w:fill="FFFFFF"/>
            <w:vAlign w:val="center"/>
          </w:tcPr>
          <w:p w14:paraId="14409F4F"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0E2C5E7D"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57318B2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22B3EAF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6B494451"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74CEC1AC"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916" w:type="dxa"/>
            <w:shd w:val="clear" w:color="auto" w:fill="FFFFFF"/>
            <w:vAlign w:val="center"/>
          </w:tcPr>
          <w:p w14:paraId="3AE8D30E"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r>
      <w:tr w:rsidR="00A65AD2" w:rsidRPr="00A65AD2" w14:paraId="3940AD67" w14:textId="77777777" w:rsidTr="00472C50">
        <w:trPr>
          <w:trHeight w:val="20"/>
        </w:trPr>
        <w:tc>
          <w:tcPr>
            <w:tcW w:w="4962" w:type="dxa"/>
            <w:shd w:val="clear" w:color="auto" w:fill="FFFFFF"/>
            <w:vAlign w:val="center"/>
          </w:tcPr>
          <w:p w14:paraId="360B4E35" w14:textId="77777777" w:rsidR="00A65AD2" w:rsidRPr="00A65AD2" w:rsidRDefault="00A65AD2" w:rsidP="00A65AD2">
            <w:pPr>
              <w:suppressAutoHyphens/>
              <w:contextualSpacing/>
              <w:rPr>
                <w:rFonts w:eastAsia="Calibri"/>
                <w:sz w:val="20"/>
                <w:szCs w:val="20"/>
                <w:lang w:eastAsia="en-US"/>
              </w:rPr>
            </w:pPr>
            <w:r>
              <w:rPr>
                <w:rFonts w:eastAsia="Calibri"/>
                <w:sz w:val="20"/>
                <w:szCs w:val="20"/>
                <w:lang w:eastAsia="en-US"/>
              </w:rPr>
              <w:t>Средний период повторяемости</w:t>
            </w:r>
          </w:p>
        </w:tc>
        <w:tc>
          <w:tcPr>
            <w:tcW w:w="851" w:type="dxa"/>
            <w:shd w:val="clear" w:color="auto" w:fill="FFFFFF"/>
            <w:vAlign w:val="center"/>
          </w:tcPr>
          <w:p w14:paraId="6AC40AE9"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0" w:type="dxa"/>
            <w:shd w:val="clear" w:color="auto" w:fill="FFFFFF"/>
            <w:vAlign w:val="center"/>
          </w:tcPr>
          <w:p w14:paraId="7DE38DAB"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1" w:type="dxa"/>
            <w:shd w:val="clear" w:color="auto" w:fill="FFFFFF"/>
            <w:vAlign w:val="center"/>
          </w:tcPr>
          <w:p w14:paraId="1DBED11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1" w:type="dxa"/>
            <w:shd w:val="clear" w:color="auto" w:fill="FFFFFF"/>
            <w:vAlign w:val="center"/>
          </w:tcPr>
          <w:p w14:paraId="3C67E52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48" w:type="dxa"/>
            <w:shd w:val="clear" w:color="auto" w:fill="FFFFFF"/>
            <w:vAlign w:val="center"/>
          </w:tcPr>
          <w:p w14:paraId="78CDD5F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0B9545D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78A3E62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84" w:type="dxa"/>
            <w:shd w:val="clear" w:color="auto" w:fill="FFFFFF"/>
            <w:vAlign w:val="center"/>
          </w:tcPr>
          <w:p w14:paraId="42C1126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03EACD29"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61CD6107"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1F104028"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4D7A069D"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5D5C84D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916" w:type="dxa"/>
            <w:shd w:val="clear" w:color="auto" w:fill="FFFFFF"/>
            <w:vAlign w:val="center"/>
          </w:tcPr>
          <w:p w14:paraId="4160CA60"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r>
      <w:tr w:rsidR="00A65AD2" w:rsidRPr="00A65AD2" w14:paraId="0CC19A02" w14:textId="77777777" w:rsidTr="00472C50">
        <w:trPr>
          <w:trHeight w:val="20"/>
        </w:trPr>
        <w:tc>
          <w:tcPr>
            <w:tcW w:w="4962" w:type="dxa"/>
            <w:shd w:val="clear" w:color="auto" w:fill="FFFFFF"/>
            <w:vAlign w:val="center"/>
          </w:tcPr>
          <w:p w14:paraId="01490ACF"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Ежегодная расчетная лесосека:</w:t>
            </w:r>
          </w:p>
        </w:tc>
        <w:tc>
          <w:tcPr>
            <w:tcW w:w="851" w:type="dxa"/>
            <w:shd w:val="clear" w:color="auto" w:fill="FFFFFF"/>
            <w:vAlign w:val="center"/>
          </w:tcPr>
          <w:p w14:paraId="6A30582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0" w:type="dxa"/>
            <w:shd w:val="clear" w:color="auto" w:fill="FFFFFF"/>
            <w:vAlign w:val="center"/>
          </w:tcPr>
          <w:p w14:paraId="5BB1B4EB"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1" w:type="dxa"/>
            <w:shd w:val="clear" w:color="auto" w:fill="FFFFFF"/>
            <w:vAlign w:val="center"/>
          </w:tcPr>
          <w:p w14:paraId="4B7672E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1" w:type="dxa"/>
            <w:shd w:val="clear" w:color="auto" w:fill="FFFFFF"/>
            <w:vAlign w:val="center"/>
          </w:tcPr>
          <w:p w14:paraId="1A224E4D"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48" w:type="dxa"/>
            <w:shd w:val="clear" w:color="auto" w:fill="FFFFFF"/>
            <w:vAlign w:val="center"/>
          </w:tcPr>
          <w:p w14:paraId="31229FAA"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1853FF5F"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6978A558"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84" w:type="dxa"/>
            <w:shd w:val="clear" w:color="auto" w:fill="FFFFFF"/>
            <w:vAlign w:val="center"/>
          </w:tcPr>
          <w:p w14:paraId="546C05E5"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4F2B15BB"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42ED8438"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2CF637A7"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7CC1DD4D"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3453D8CC"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916" w:type="dxa"/>
            <w:shd w:val="clear" w:color="auto" w:fill="FFFFFF"/>
            <w:vAlign w:val="center"/>
          </w:tcPr>
          <w:p w14:paraId="0FB0CD5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r>
      <w:tr w:rsidR="00A65AD2" w:rsidRPr="00A65AD2" w14:paraId="165A0018" w14:textId="77777777" w:rsidTr="00472C50">
        <w:trPr>
          <w:trHeight w:val="20"/>
        </w:trPr>
        <w:tc>
          <w:tcPr>
            <w:tcW w:w="4962" w:type="dxa"/>
            <w:shd w:val="clear" w:color="auto" w:fill="FFFFFF"/>
            <w:vAlign w:val="center"/>
          </w:tcPr>
          <w:p w14:paraId="7A3E02AF" w14:textId="77777777" w:rsidR="00A65AD2" w:rsidRPr="00A65AD2" w:rsidRDefault="00A65AD2" w:rsidP="00A65AD2">
            <w:pPr>
              <w:suppressAutoHyphens/>
              <w:contextualSpacing/>
              <w:rPr>
                <w:rFonts w:eastAsia="Calibri"/>
                <w:sz w:val="20"/>
                <w:szCs w:val="20"/>
                <w:lang w:eastAsia="en-US"/>
              </w:rPr>
            </w:pPr>
            <w:r w:rsidRPr="00A65AD2">
              <w:rPr>
                <w:rFonts w:eastAsia="Calibri"/>
                <w:color w:val="000000"/>
                <w:sz w:val="20"/>
                <w:szCs w:val="20"/>
                <w:shd w:val="clear" w:color="auto" w:fill="FFFFFF"/>
              </w:rPr>
              <w:t>корневой</w:t>
            </w:r>
          </w:p>
        </w:tc>
        <w:tc>
          <w:tcPr>
            <w:tcW w:w="851" w:type="dxa"/>
            <w:shd w:val="clear" w:color="auto" w:fill="FFFFFF"/>
            <w:vAlign w:val="center"/>
          </w:tcPr>
          <w:p w14:paraId="37F9EA1D"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0" w:type="dxa"/>
            <w:shd w:val="clear" w:color="auto" w:fill="FFFFFF"/>
            <w:vAlign w:val="center"/>
          </w:tcPr>
          <w:p w14:paraId="09971BA7"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1" w:type="dxa"/>
            <w:shd w:val="clear" w:color="auto" w:fill="FFFFFF"/>
            <w:vAlign w:val="center"/>
          </w:tcPr>
          <w:p w14:paraId="050C833A"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1" w:type="dxa"/>
            <w:shd w:val="clear" w:color="auto" w:fill="FFFFFF"/>
            <w:vAlign w:val="center"/>
          </w:tcPr>
          <w:p w14:paraId="4C130C54"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48" w:type="dxa"/>
            <w:shd w:val="clear" w:color="auto" w:fill="FFFFFF"/>
            <w:vAlign w:val="center"/>
          </w:tcPr>
          <w:p w14:paraId="11CCDE91"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7B83114D"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6E3BB2C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84" w:type="dxa"/>
            <w:shd w:val="clear" w:color="auto" w:fill="FFFFFF"/>
            <w:vAlign w:val="center"/>
          </w:tcPr>
          <w:p w14:paraId="034572A7"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1A4C30BC"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77F65B6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411CD38F"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09ECF2B0"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62270654"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916" w:type="dxa"/>
            <w:shd w:val="clear" w:color="auto" w:fill="FFFFFF"/>
            <w:vAlign w:val="center"/>
          </w:tcPr>
          <w:p w14:paraId="0E2AADCB"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r>
      <w:tr w:rsidR="00A65AD2" w:rsidRPr="00A65AD2" w14:paraId="03F843FA" w14:textId="77777777" w:rsidTr="00472C50">
        <w:trPr>
          <w:trHeight w:val="20"/>
        </w:trPr>
        <w:tc>
          <w:tcPr>
            <w:tcW w:w="4962" w:type="dxa"/>
            <w:shd w:val="clear" w:color="auto" w:fill="FFFFFF"/>
            <w:vAlign w:val="center"/>
          </w:tcPr>
          <w:p w14:paraId="15C246CD" w14:textId="77777777" w:rsidR="00A65AD2" w:rsidRPr="00A65AD2" w:rsidRDefault="00A65AD2" w:rsidP="00A65AD2">
            <w:pPr>
              <w:suppressAutoHyphens/>
              <w:contextualSpacing/>
              <w:rPr>
                <w:rFonts w:eastAsia="Calibri"/>
                <w:color w:val="000000"/>
                <w:sz w:val="20"/>
                <w:szCs w:val="20"/>
                <w:shd w:val="clear" w:color="auto" w:fill="FFFFFF"/>
              </w:rPr>
            </w:pPr>
            <w:r w:rsidRPr="00A65AD2">
              <w:rPr>
                <w:rFonts w:eastAsia="Calibri"/>
                <w:color w:val="000000"/>
                <w:sz w:val="20"/>
                <w:szCs w:val="20"/>
                <w:shd w:val="clear" w:color="auto" w:fill="FFFFFF"/>
              </w:rPr>
              <w:t>ликвид</w:t>
            </w:r>
          </w:p>
        </w:tc>
        <w:tc>
          <w:tcPr>
            <w:tcW w:w="851" w:type="dxa"/>
            <w:shd w:val="clear" w:color="auto" w:fill="FFFFFF"/>
            <w:vAlign w:val="center"/>
          </w:tcPr>
          <w:p w14:paraId="5922F52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0" w:type="dxa"/>
            <w:shd w:val="clear" w:color="auto" w:fill="FFFFFF"/>
            <w:vAlign w:val="center"/>
          </w:tcPr>
          <w:p w14:paraId="2D238201"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51" w:type="dxa"/>
            <w:shd w:val="clear" w:color="auto" w:fill="FFFFFF"/>
            <w:vAlign w:val="center"/>
          </w:tcPr>
          <w:p w14:paraId="463F39FA"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1" w:type="dxa"/>
            <w:shd w:val="clear" w:color="auto" w:fill="FFFFFF"/>
            <w:vAlign w:val="center"/>
          </w:tcPr>
          <w:p w14:paraId="02A00EF4"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848" w:type="dxa"/>
            <w:shd w:val="clear" w:color="auto" w:fill="FFFFFF"/>
            <w:vAlign w:val="center"/>
          </w:tcPr>
          <w:p w14:paraId="516A6607"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79D90E02"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16FB500D"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84" w:type="dxa"/>
            <w:shd w:val="clear" w:color="auto" w:fill="FFFFFF"/>
            <w:vAlign w:val="center"/>
          </w:tcPr>
          <w:p w14:paraId="423AB6CC"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6183932A"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0FB1910C"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9" w:type="dxa"/>
            <w:shd w:val="clear" w:color="auto" w:fill="FFFFFF"/>
            <w:vAlign w:val="center"/>
          </w:tcPr>
          <w:p w14:paraId="2A162438"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08" w:type="dxa"/>
            <w:shd w:val="clear" w:color="auto" w:fill="FFFFFF"/>
            <w:vAlign w:val="center"/>
          </w:tcPr>
          <w:p w14:paraId="2E784E4A"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710" w:type="dxa"/>
            <w:shd w:val="clear" w:color="auto" w:fill="FFFFFF"/>
            <w:vAlign w:val="center"/>
          </w:tcPr>
          <w:p w14:paraId="58602D78"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c>
          <w:tcPr>
            <w:tcW w:w="916" w:type="dxa"/>
            <w:shd w:val="clear" w:color="auto" w:fill="FFFFFF"/>
            <w:vAlign w:val="center"/>
          </w:tcPr>
          <w:p w14:paraId="7CBD4475" w14:textId="77777777" w:rsidR="00A65AD2" w:rsidRPr="00A65AD2" w:rsidRDefault="00A65AD2" w:rsidP="00A65AD2">
            <w:pPr>
              <w:suppressAutoHyphens/>
              <w:contextualSpacing/>
              <w:jc w:val="center"/>
              <w:rPr>
                <w:rFonts w:eastAsia="Calibri"/>
                <w:sz w:val="20"/>
                <w:szCs w:val="20"/>
                <w:lang w:eastAsia="en-US"/>
              </w:rPr>
            </w:pPr>
            <w:r w:rsidRPr="00A65AD2">
              <w:rPr>
                <w:rFonts w:eastAsia="Calibri"/>
                <w:sz w:val="20"/>
                <w:szCs w:val="20"/>
                <w:lang w:eastAsia="en-US"/>
              </w:rPr>
              <w:t>-</w:t>
            </w:r>
          </w:p>
        </w:tc>
      </w:tr>
      <w:tr w:rsidR="00A65AD2" w:rsidRPr="00A65AD2" w14:paraId="0F25ED21" w14:textId="77777777" w:rsidTr="00472C50">
        <w:trPr>
          <w:trHeight w:val="20"/>
        </w:trPr>
        <w:tc>
          <w:tcPr>
            <w:tcW w:w="4962" w:type="dxa"/>
            <w:shd w:val="clear" w:color="auto" w:fill="FFFFFF"/>
            <w:vAlign w:val="center"/>
          </w:tcPr>
          <w:p w14:paraId="665490E1" w14:textId="77777777" w:rsidR="00A65AD2" w:rsidRPr="00A65AD2" w:rsidRDefault="00A65AD2" w:rsidP="00A65AD2">
            <w:pPr>
              <w:suppressAutoHyphens/>
              <w:contextualSpacing/>
              <w:rPr>
                <w:rFonts w:eastAsia="Calibri"/>
                <w:color w:val="000000"/>
                <w:sz w:val="20"/>
                <w:szCs w:val="20"/>
                <w:shd w:val="clear" w:color="auto" w:fill="FFFFFF"/>
              </w:rPr>
            </w:pPr>
            <w:r w:rsidRPr="00A65AD2">
              <w:rPr>
                <w:rFonts w:eastAsia="Calibri"/>
                <w:color w:val="000000"/>
                <w:sz w:val="20"/>
                <w:szCs w:val="20"/>
                <w:shd w:val="clear" w:color="auto" w:fill="FFFFFF"/>
              </w:rPr>
              <w:t>деловая</w:t>
            </w:r>
          </w:p>
        </w:tc>
        <w:tc>
          <w:tcPr>
            <w:tcW w:w="851" w:type="dxa"/>
            <w:shd w:val="clear" w:color="auto" w:fill="FFFFFF"/>
            <w:vAlign w:val="center"/>
          </w:tcPr>
          <w:p w14:paraId="5546F761"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0" w:type="dxa"/>
            <w:shd w:val="clear" w:color="auto" w:fill="FFFFFF"/>
            <w:vAlign w:val="center"/>
          </w:tcPr>
          <w:p w14:paraId="1E8D36CE"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51" w:type="dxa"/>
            <w:shd w:val="clear" w:color="auto" w:fill="FFFFFF"/>
            <w:vAlign w:val="center"/>
          </w:tcPr>
          <w:p w14:paraId="2A7C4C4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1" w:type="dxa"/>
            <w:shd w:val="clear" w:color="auto" w:fill="FFFFFF"/>
            <w:vAlign w:val="center"/>
          </w:tcPr>
          <w:p w14:paraId="7D866E7E"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848" w:type="dxa"/>
            <w:shd w:val="clear" w:color="auto" w:fill="FFFFFF"/>
            <w:vAlign w:val="center"/>
          </w:tcPr>
          <w:p w14:paraId="2949D4E8"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107988CC"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2181BCA6"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84" w:type="dxa"/>
            <w:shd w:val="clear" w:color="auto" w:fill="FFFFFF"/>
            <w:vAlign w:val="center"/>
          </w:tcPr>
          <w:p w14:paraId="092EEB2C"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6800B9AB"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7EDFC848"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9" w:type="dxa"/>
            <w:shd w:val="clear" w:color="auto" w:fill="FFFFFF"/>
            <w:vAlign w:val="center"/>
          </w:tcPr>
          <w:p w14:paraId="6A137953"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08" w:type="dxa"/>
            <w:shd w:val="clear" w:color="auto" w:fill="FFFFFF"/>
            <w:vAlign w:val="center"/>
          </w:tcPr>
          <w:p w14:paraId="08225912"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710" w:type="dxa"/>
            <w:shd w:val="clear" w:color="auto" w:fill="FFFFFF"/>
            <w:vAlign w:val="center"/>
          </w:tcPr>
          <w:p w14:paraId="28BFBAF1"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c>
          <w:tcPr>
            <w:tcW w:w="916" w:type="dxa"/>
            <w:shd w:val="clear" w:color="auto" w:fill="FFFFFF"/>
            <w:vAlign w:val="center"/>
          </w:tcPr>
          <w:p w14:paraId="5E737A41" w14:textId="77777777" w:rsidR="00A65AD2" w:rsidRPr="00A65AD2" w:rsidRDefault="00A65AD2" w:rsidP="00A65AD2">
            <w:pPr>
              <w:suppressAutoHyphens/>
              <w:contextualSpacing/>
              <w:jc w:val="center"/>
              <w:rPr>
                <w:sz w:val="20"/>
                <w:szCs w:val="20"/>
                <w:lang w:eastAsia="en-US"/>
              </w:rPr>
            </w:pPr>
            <w:r w:rsidRPr="00A65AD2">
              <w:rPr>
                <w:sz w:val="20"/>
                <w:szCs w:val="20"/>
                <w:lang w:eastAsia="en-US"/>
              </w:rPr>
              <w:t>-</w:t>
            </w:r>
          </w:p>
        </w:tc>
      </w:tr>
    </w:tbl>
    <w:p w14:paraId="3D06B27A" w14:textId="77777777" w:rsidR="00A65AD2" w:rsidRPr="00A65AD2" w:rsidRDefault="00A65AD2" w:rsidP="00A65AD2">
      <w:pPr>
        <w:suppressAutoHyphens/>
        <w:jc w:val="center"/>
        <w:rPr>
          <w:rFonts w:eastAsia="Calibri"/>
          <w:b/>
          <w:bCs/>
          <w:lang w:eastAsia="en-US"/>
        </w:rPr>
      </w:pPr>
      <w:bookmarkStart w:id="59" w:name="_Toc17726409"/>
    </w:p>
    <w:p w14:paraId="44F9C198" w14:textId="77777777" w:rsidR="00472C50" w:rsidRDefault="00472C50" w:rsidP="00A65AD2">
      <w:pPr>
        <w:suppressAutoHyphens/>
        <w:jc w:val="center"/>
        <w:rPr>
          <w:rFonts w:eastAsia="Calibri"/>
          <w:b/>
          <w:bCs/>
          <w:lang w:eastAsia="en-US"/>
        </w:rPr>
        <w:sectPr w:rsidR="00472C50" w:rsidSect="00A65AD2">
          <w:pgSz w:w="16838" w:h="11906" w:orient="landscape"/>
          <w:pgMar w:top="1418" w:right="567" w:bottom="849" w:left="851" w:header="709" w:footer="45" w:gutter="0"/>
          <w:cols w:space="708"/>
          <w:docGrid w:linePitch="326"/>
        </w:sectPr>
      </w:pPr>
    </w:p>
    <w:p w14:paraId="3C84C4CD" w14:textId="77777777" w:rsidR="00A65AD2" w:rsidRPr="00A65AD2" w:rsidRDefault="00A65AD2" w:rsidP="00A65AD2">
      <w:pPr>
        <w:widowControl w:val="0"/>
        <w:ind w:right="-31" w:firstLine="540"/>
        <w:jc w:val="right"/>
      </w:pPr>
      <w:r>
        <w:t>Таблица 2.1.1.2</w:t>
      </w:r>
    </w:p>
    <w:p w14:paraId="4C7ECB7B"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 xml:space="preserve">(Таблица 7 </w:t>
      </w:r>
      <w:r>
        <w:rPr>
          <w:i/>
          <w:sz w:val="20"/>
          <w:szCs w:val="20"/>
        </w:rPr>
        <w:t>приложения</w:t>
      </w:r>
      <w:r>
        <w:rPr>
          <w:rFonts w:eastAsia="Andale Sans UI"/>
          <w:i/>
          <w:sz w:val="20"/>
          <w:szCs w:val="20"/>
          <w:lang w:eastAsia="zh-CN"/>
        </w:rPr>
        <w:t xml:space="preserve"> к Составу</w:t>
      </w:r>
    </w:p>
    <w:p w14:paraId="375113D0"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3C71DC25"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77173927"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50F87278" w14:textId="77777777" w:rsidR="00A65AD2" w:rsidRDefault="00A65AD2" w:rsidP="00A65AD2">
      <w:pPr>
        <w:ind w:right="-31"/>
        <w:jc w:val="right"/>
        <w:rPr>
          <w:rFonts w:eastAsia="Andale Sans UI"/>
          <w:i/>
          <w:sz w:val="20"/>
          <w:szCs w:val="20"/>
          <w:lang w:eastAsia="zh-CN"/>
        </w:rPr>
      </w:pPr>
      <w:r>
        <w:rPr>
          <w:rFonts w:eastAsia="Andale Sans UI"/>
          <w:i/>
          <w:sz w:val="20"/>
          <w:szCs w:val="20"/>
          <w:lang w:eastAsia="zh-CN"/>
        </w:rPr>
        <w:t>в них изменений)</w:t>
      </w:r>
    </w:p>
    <w:p w14:paraId="664C559C" w14:textId="77777777" w:rsidR="00A65AD2" w:rsidRPr="00A65AD2" w:rsidRDefault="00A65AD2" w:rsidP="00FA7967">
      <w:pPr>
        <w:widowControl w:val="0"/>
        <w:spacing w:after="240"/>
        <w:ind w:right="253" w:firstLine="540"/>
        <w:jc w:val="center"/>
      </w:pPr>
      <w:r w:rsidRPr="00A96AC3">
        <w:t>Расчетная лесосека для осуществления сплошных рубок спелых и перестойных лесных насаждений</w:t>
      </w:r>
      <w:bookmarkEnd w:id="59"/>
    </w:p>
    <w:tbl>
      <w:tblPr>
        <w:tblW w:w="15759" w:type="dxa"/>
        <w:tblInd w:w="-222" w:type="dxa"/>
        <w:tblLayout w:type="fixed"/>
        <w:tblCellMar>
          <w:left w:w="62" w:type="dxa"/>
          <w:right w:w="62" w:type="dxa"/>
        </w:tblCellMar>
        <w:tblLook w:val="0000" w:firstRow="0" w:lastRow="0" w:firstColumn="0" w:lastColumn="0" w:noHBand="0" w:noVBand="0"/>
      </w:tblPr>
      <w:tblGrid>
        <w:gridCol w:w="710"/>
        <w:gridCol w:w="851"/>
        <w:gridCol w:w="567"/>
        <w:gridCol w:w="500"/>
        <w:gridCol w:w="633"/>
        <w:gridCol w:w="567"/>
        <w:gridCol w:w="416"/>
        <w:gridCol w:w="709"/>
        <w:gridCol w:w="636"/>
        <w:gridCol w:w="668"/>
        <w:gridCol w:w="624"/>
        <w:gridCol w:w="752"/>
        <w:gridCol w:w="782"/>
        <w:gridCol w:w="507"/>
        <w:gridCol w:w="567"/>
        <w:gridCol w:w="715"/>
        <w:gridCol w:w="567"/>
        <w:gridCol w:w="636"/>
        <w:gridCol w:w="490"/>
        <w:gridCol w:w="656"/>
        <w:gridCol w:w="696"/>
        <w:gridCol w:w="776"/>
        <w:gridCol w:w="772"/>
        <w:gridCol w:w="962"/>
      </w:tblGrid>
      <w:tr w:rsidR="00030BC6" w:rsidRPr="00A65AD2" w14:paraId="21E7FB13" w14:textId="77777777" w:rsidTr="00030BC6">
        <w:trPr>
          <w:trHeight w:val="20"/>
        </w:trPr>
        <w:tc>
          <w:tcPr>
            <w:tcW w:w="710" w:type="dxa"/>
            <w:vMerge w:val="restart"/>
            <w:tcBorders>
              <w:top w:val="single" w:sz="4" w:space="0" w:color="auto"/>
              <w:left w:val="single" w:sz="4" w:space="0" w:color="auto"/>
              <w:bottom w:val="single" w:sz="4" w:space="0" w:color="auto"/>
              <w:right w:val="single" w:sz="4" w:space="0" w:color="auto"/>
            </w:tcBorders>
          </w:tcPr>
          <w:p w14:paraId="197D30B8" w14:textId="77777777" w:rsidR="00A65AD2" w:rsidRPr="00A65AD2" w:rsidRDefault="00A65AD2" w:rsidP="00030BC6">
            <w:pPr>
              <w:suppressAutoHyphens/>
              <w:ind w:left="-62" w:right="-62"/>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Хоз</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секция и пре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обла</w:t>
            </w:r>
            <w:r w:rsidR="00030BC6">
              <w:rPr>
                <w:rFonts w:eastAsia="Calibri"/>
                <w:b/>
                <w:color w:val="000000"/>
                <w:sz w:val="20"/>
                <w:szCs w:val="20"/>
                <w:shd w:val="clear" w:color="auto" w:fill="FFFFFF"/>
              </w:rPr>
              <w:t>-</w:t>
            </w:r>
            <w:r w:rsidR="00CD0DD2" w:rsidRPr="00A65AD2">
              <w:rPr>
                <w:rFonts w:eastAsia="Calibri"/>
                <w:b/>
                <w:color w:val="000000"/>
                <w:sz w:val="20"/>
                <w:szCs w:val="20"/>
                <w:shd w:val="clear" w:color="auto" w:fill="FFFFFF"/>
              </w:rPr>
              <w:t>даю</w:t>
            </w:r>
            <w:r w:rsidR="00CD0DD2">
              <w:rPr>
                <w:rFonts w:eastAsia="Calibri"/>
                <w:b/>
                <w:color w:val="000000"/>
                <w:sz w:val="20"/>
                <w:szCs w:val="20"/>
                <w:shd w:val="clear" w:color="auto" w:fill="FFFFFF"/>
              </w:rPr>
              <w:t>щая</w:t>
            </w:r>
            <w:r w:rsidRPr="00A65AD2">
              <w:rPr>
                <w:rFonts w:eastAsia="Calibri"/>
                <w:b/>
                <w:color w:val="000000"/>
                <w:sz w:val="20"/>
                <w:szCs w:val="20"/>
                <w:shd w:val="clear" w:color="auto" w:fill="FFFFFF"/>
              </w:rPr>
              <w:t xml:space="preserve"> порода</w:t>
            </w:r>
          </w:p>
        </w:tc>
        <w:tc>
          <w:tcPr>
            <w:tcW w:w="851" w:type="dxa"/>
            <w:vMerge w:val="restart"/>
            <w:tcBorders>
              <w:top w:val="single" w:sz="4" w:space="0" w:color="auto"/>
              <w:left w:val="single" w:sz="4" w:space="0" w:color="auto"/>
              <w:bottom w:val="single" w:sz="4" w:space="0" w:color="auto"/>
              <w:right w:val="single" w:sz="4" w:space="0" w:color="auto"/>
            </w:tcBorders>
          </w:tcPr>
          <w:p w14:paraId="72C2BDA9"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 xml:space="preserve">Земли, </w:t>
            </w:r>
            <w:r w:rsidR="00CD0DD2" w:rsidRPr="00A65AD2">
              <w:rPr>
                <w:rFonts w:eastAsia="Calibri"/>
                <w:b/>
                <w:color w:val="000000"/>
                <w:sz w:val="20"/>
                <w:szCs w:val="20"/>
                <w:shd w:val="clear" w:color="auto" w:fill="FFFFFF"/>
              </w:rPr>
              <w:t>покры</w:t>
            </w:r>
            <w:r w:rsidR="00CD0DD2">
              <w:rPr>
                <w:rFonts w:eastAsia="Calibri"/>
                <w:b/>
                <w:color w:val="000000"/>
                <w:sz w:val="20"/>
                <w:szCs w:val="20"/>
                <w:shd w:val="clear" w:color="auto" w:fill="FFFFFF"/>
              </w:rPr>
              <w:t>тые</w:t>
            </w:r>
            <w:r w:rsidRPr="00A65AD2">
              <w:rPr>
                <w:rFonts w:eastAsia="Calibri"/>
                <w:b/>
                <w:color w:val="000000"/>
                <w:sz w:val="20"/>
                <w:szCs w:val="20"/>
                <w:shd w:val="clear" w:color="auto" w:fill="FFFFFF"/>
              </w:rPr>
              <w:t xml:space="preserve"> </w:t>
            </w:r>
            <w:r w:rsidR="00CD0DD2" w:rsidRPr="00A65AD2">
              <w:rPr>
                <w:rFonts w:eastAsia="Calibri"/>
                <w:b/>
                <w:color w:val="000000"/>
                <w:sz w:val="20"/>
                <w:szCs w:val="20"/>
                <w:shd w:val="clear" w:color="auto" w:fill="FFFFFF"/>
              </w:rPr>
              <w:t>лесной,</w:t>
            </w:r>
            <w:r w:rsidRPr="00A65AD2">
              <w:rPr>
                <w:rFonts w:eastAsia="Calibri"/>
                <w:b/>
                <w:color w:val="000000"/>
                <w:sz w:val="20"/>
                <w:szCs w:val="20"/>
                <w:shd w:val="clear" w:color="auto" w:fill="FFFFFF"/>
              </w:rPr>
              <w:t xml:space="preserve"> расти</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тель</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ностью, га</w:t>
            </w:r>
          </w:p>
        </w:tc>
        <w:tc>
          <w:tcPr>
            <w:tcW w:w="3392" w:type="dxa"/>
            <w:gridSpan w:val="6"/>
            <w:tcBorders>
              <w:top w:val="single" w:sz="4" w:space="0" w:color="auto"/>
              <w:left w:val="single" w:sz="4" w:space="0" w:color="auto"/>
              <w:bottom w:val="single" w:sz="4" w:space="0" w:color="auto"/>
              <w:right w:val="single" w:sz="4" w:space="0" w:color="auto"/>
            </w:tcBorders>
          </w:tcPr>
          <w:p w14:paraId="33F2ECCA"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 том числе по группам возраста</w:t>
            </w:r>
          </w:p>
        </w:tc>
        <w:tc>
          <w:tcPr>
            <w:tcW w:w="636" w:type="dxa"/>
            <w:vMerge w:val="restart"/>
            <w:tcBorders>
              <w:top w:val="single" w:sz="4" w:space="0" w:color="auto"/>
              <w:left w:val="single" w:sz="4" w:space="0" w:color="auto"/>
              <w:right w:val="single" w:sz="4" w:space="0" w:color="auto"/>
            </w:tcBorders>
          </w:tcPr>
          <w:p w14:paraId="0972C68C"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За</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 xml:space="preserve">пас </w:t>
            </w:r>
            <w:r w:rsidR="00862651" w:rsidRPr="00A65AD2">
              <w:rPr>
                <w:rFonts w:eastAsia="Calibri"/>
                <w:b/>
                <w:color w:val="000000"/>
                <w:sz w:val="20"/>
                <w:szCs w:val="20"/>
                <w:shd w:val="clear" w:color="auto" w:fill="FFFFFF"/>
              </w:rPr>
              <w:t>спе</w:t>
            </w:r>
            <w:r w:rsidR="00862651">
              <w:rPr>
                <w:rFonts w:eastAsia="Calibri"/>
                <w:b/>
                <w:color w:val="000000"/>
                <w:sz w:val="20"/>
                <w:szCs w:val="20"/>
                <w:shd w:val="clear" w:color="auto" w:fill="FFFFFF"/>
              </w:rPr>
              <w:t>лых</w:t>
            </w:r>
            <w:r w:rsidRPr="00A65AD2">
              <w:rPr>
                <w:rFonts w:eastAsia="Calibri"/>
                <w:b/>
                <w:color w:val="000000"/>
                <w:sz w:val="20"/>
                <w:szCs w:val="20"/>
                <w:shd w:val="clear" w:color="auto" w:fill="FFFFFF"/>
              </w:rPr>
              <w:t xml:space="preserve"> и пе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ре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стой</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ных лес</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ных на</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саж</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де</w:t>
            </w:r>
            <w:r w:rsidR="00030BC6">
              <w:rPr>
                <w:rFonts w:eastAsia="Calibri"/>
                <w:b/>
                <w:color w:val="000000"/>
                <w:sz w:val="20"/>
                <w:szCs w:val="20"/>
                <w:shd w:val="clear" w:color="auto" w:fill="FFFFFF"/>
              </w:rPr>
              <w:t>-</w:t>
            </w:r>
            <w:r w:rsidR="00862651" w:rsidRPr="00A65AD2">
              <w:rPr>
                <w:rFonts w:eastAsia="Calibri"/>
                <w:b/>
                <w:color w:val="000000"/>
                <w:sz w:val="20"/>
                <w:szCs w:val="20"/>
                <w:shd w:val="clear" w:color="auto" w:fill="FFFFFF"/>
              </w:rPr>
              <w:t>ний</w:t>
            </w:r>
            <w:r w:rsidR="00862651">
              <w:rPr>
                <w:rFonts w:eastAsia="Calibri"/>
                <w:b/>
                <w:color w:val="000000"/>
                <w:sz w:val="20"/>
                <w:szCs w:val="20"/>
                <w:shd w:val="clear" w:color="auto" w:fill="FFFFFF"/>
              </w:rPr>
              <w:t>,</w:t>
            </w:r>
            <w:r w:rsidRPr="00A65AD2">
              <w:rPr>
                <w:rFonts w:eastAsia="Calibri"/>
                <w:b/>
                <w:color w:val="000000"/>
                <w:sz w:val="20"/>
                <w:szCs w:val="20"/>
                <w:shd w:val="clear" w:color="auto" w:fill="FFFFFF"/>
              </w:rPr>
              <w:t xml:space="preserve"> тыс. м3</w:t>
            </w:r>
          </w:p>
        </w:tc>
        <w:tc>
          <w:tcPr>
            <w:tcW w:w="668" w:type="dxa"/>
            <w:vMerge w:val="restart"/>
            <w:tcBorders>
              <w:top w:val="single" w:sz="4" w:space="0" w:color="auto"/>
              <w:left w:val="single" w:sz="4" w:space="0" w:color="auto"/>
              <w:right w:val="single" w:sz="4" w:space="0" w:color="auto"/>
            </w:tcBorders>
          </w:tcPr>
          <w:p w14:paraId="13378F13"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Сред</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ний запас на 1 га эксп</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луа</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таци</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он</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ного фон</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да, м3</w:t>
            </w:r>
          </w:p>
        </w:tc>
        <w:tc>
          <w:tcPr>
            <w:tcW w:w="624" w:type="dxa"/>
            <w:vMerge w:val="restart"/>
            <w:tcBorders>
              <w:top w:val="single" w:sz="4" w:space="0" w:color="auto"/>
              <w:left w:val="single" w:sz="4" w:space="0" w:color="auto"/>
              <w:right w:val="single" w:sz="4" w:space="0" w:color="auto"/>
            </w:tcBorders>
          </w:tcPr>
          <w:p w14:paraId="557897CE"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Сре</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дний при</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рост кор</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не</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вой мас</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сы, тыс. м3</w:t>
            </w:r>
          </w:p>
        </w:tc>
        <w:tc>
          <w:tcPr>
            <w:tcW w:w="752" w:type="dxa"/>
            <w:tcBorders>
              <w:top w:val="single" w:sz="4" w:space="0" w:color="auto"/>
              <w:left w:val="single" w:sz="4" w:space="0" w:color="auto"/>
              <w:bottom w:val="single" w:sz="4" w:space="0" w:color="auto"/>
              <w:right w:val="single" w:sz="4" w:space="0" w:color="auto"/>
            </w:tcBorders>
          </w:tcPr>
          <w:p w14:paraId="0E6493C1"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Воз</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раст рубки</w:t>
            </w:r>
          </w:p>
        </w:tc>
        <w:tc>
          <w:tcPr>
            <w:tcW w:w="2571" w:type="dxa"/>
            <w:gridSpan w:val="4"/>
            <w:tcBorders>
              <w:top w:val="single" w:sz="4" w:space="0" w:color="auto"/>
              <w:left w:val="single" w:sz="4" w:space="0" w:color="auto"/>
              <w:bottom w:val="single" w:sz="4" w:space="0" w:color="auto"/>
              <w:right w:val="single" w:sz="4" w:space="0" w:color="auto"/>
            </w:tcBorders>
          </w:tcPr>
          <w:p w14:paraId="43850564"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Исчисленные расчетные лесосеки, га</w:t>
            </w:r>
          </w:p>
        </w:tc>
        <w:tc>
          <w:tcPr>
            <w:tcW w:w="3045" w:type="dxa"/>
            <w:gridSpan w:val="5"/>
            <w:tcBorders>
              <w:top w:val="single" w:sz="4" w:space="0" w:color="auto"/>
              <w:left w:val="single" w:sz="4" w:space="0" w:color="auto"/>
              <w:bottom w:val="single" w:sz="4" w:space="0" w:color="auto"/>
              <w:right w:val="single" w:sz="4" w:space="0" w:color="auto"/>
            </w:tcBorders>
          </w:tcPr>
          <w:p w14:paraId="612CA298"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Рекомендуемая к принятию расчетная лесосека</w:t>
            </w:r>
          </w:p>
        </w:tc>
        <w:tc>
          <w:tcPr>
            <w:tcW w:w="776" w:type="dxa"/>
            <w:vMerge w:val="restart"/>
            <w:tcBorders>
              <w:top w:val="single" w:sz="4" w:space="0" w:color="auto"/>
              <w:left w:val="single" w:sz="4" w:space="0" w:color="auto"/>
              <w:right w:val="single" w:sz="4" w:space="0" w:color="auto"/>
            </w:tcBorders>
          </w:tcPr>
          <w:p w14:paraId="0866962F"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Число лет ис</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поль</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зова</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ния эксп</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луата</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цион</w:t>
            </w:r>
            <w:r w:rsidR="00472C50">
              <w:rPr>
                <w:rFonts w:eastAsia="Calibri"/>
                <w:b/>
                <w:color w:val="000000"/>
                <w:sz w:val="20"/>
                <w:szCs w:val="20"/>
                <w:shd w:val="clear" w:color="auto" w:fill="FFFFFF"/>
              </w:rPr>
              <w:t>-</w:t>
            </w:r>
            <w:r w:rsidRPr="00A65AD2">
              <w:rPr>
                <w:rFonts w:eastAsia="Calibri"/>
                <w:b/>
                <w:color w:val="000000"/>
                <w:sz w:val="20"/>
                <w:szCs w:val="20"/>
                <w:shd w:val="clear" w:color="auto" w:fill="FFFFFF"/>
              </w:rPr>
              <w:t>ного фонда</w:t>
            </w:r>
          </w:p>
        </w:tc>
        <w:tc>
          <w:tcPr>
            <w:tcW w:w="1734" w:type="dxa"/>
            <w:gridSpan w:val="2"/>
            <w:tcBorders>
              <w:top w:val="single" w:sz="4" w:space="0" w:color="auto"/>
              <w:left w:val="single" w:sz="4" w:space="0" w:color="auto"/>
              <w:bottom w:val="single" w:sz="4" w:space="0" w:color="auto"/>
              <w:right w:val="single" w:sz="4" w:space="0" w:color="auto"/>
            </w:tcBorders>
          </w:tcPr>
          <w:p w14:paraId="629C514E"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Предполагаемый остаток насаждений, га</w:t>
            </w:r>
          </w:p>
        </w:tc>
      </w:tr>
      <w:tr w:rsidR="00472C50" w:rsidRPr="00A65AD2" w14:paraId="6631097B" w14:textId="77777777" w:rsidTr="00030BC6">
        <w:trPr>
          <w:trHeight w:val="20"/>
        </w:trPr>
        <w:tc>
          <w:tcPr>
            <w:tcW w:w="710" w:type="dxa"/>
            <w:vMerge/>
            <w:tcBorders>
              <w:top w:val="single" w:sz="4" w:space="0" w:color="auto"/>
              <w:left w:val="single" w:sz="4" w:space="0" w:color="auto"/>
              <w:bottom w:val="single" w:sz="4" w:space="0" w:color="auto"/>
              <w:right w:val="single" w:sz="4" w:space="0" w:color="auto"/>
            </w:tcBorders>
          </w:tcPr>
          <w:p w14:paraId="5B97C44B"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851" w:type="dxa"/>
            <w:vMerge/>
            <w:tcBorders>
              <w:top w:val="single" w:sz="4" w:space="0" w:color="auto"/>
              <w:left w:val="single" w:sz="4" w:space="0" w:color="auto"/>
              <w:bottom w:val="single" w:sz="4" w:space="0" w:color="auto"/>
              <w:right w:val="single" w:sz="4" w:space="0" w:color="auto"/>
            </w:tcBorders>
          </w:tcPr>
          <w:p w14:paraId="68525A85"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67" w:type="dxa"/>
            <w:vMerge w:val="restart"/>
            <w:tcBorders>
              <w:top w:val="single" w:sz="4" w:space="0" w:color="auto"/>
              <w:left w:val="single" w:sz="4" w:space="0" w:color="auto"/>
              <w:bottom w:val="single" w:sz="4" w:space="0" w:color="auto"/>
              <w:right w:val="single" w:sz="4" w:space="0" w:color="auto"/>
            </w:tcBorders>
          </w:tcPr>
          <w:p w14:paraId="3A678206" w14:textId="77777777" w:rsidR="00472C50" w:rsidRPr="00A65AD2" w:rsidRDefault="00472C50" w:rsidP="00030BC6">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мо</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лод</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ня</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ки</w:t>
            </w:r>
          </w:p>
        </w:tc>
        <w:tc>
          <w:tcPr>
            <w:tcW w:w="1133" w:type="dxa"/>
            <w:gridSpan w:val="2"/>
            <w:tcBorders>
              <w:top w:val="single" w:sz="4" w:space="0" w:color="auto"/>
              <w:left w:val="single" w:sz="4" w:space="0" w:color="auto"/>
              <w:bottom w:val="single" w:sz="4" w:space="0" w:color="auto"/>
              <w:right w:val="single" w:sz="4" w:space="0" w:color="auto"/>
            </w:tcBorders>
          </w:tcPr>
          <w:p w14:paraId="2FF3F4A0" w14:textId="77777777" w:rsidR="00472C50" w:rsidRPr="00A65AD2" w:rsidRDefault="00CD0D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средневоз</w:t>
            </w:r>
            <w:r>
              <w:rPr>
                <w:rFonts w:eastAsia="Calibri"/>
                <w:b/>
                <w:color w:val="000000"/>
                <w:sz w:val="20"/>
                <w:szCs w:val="20"/>
                <w:shd w:val="clear" w:color="auto" w:fill="FFFFFF"/>
              </w:rPr>
              <w:t>растные</w:t>
            </w:r>
          </w:p>
        </w:tc>
        <w:tc>
          <w:tcPr>
            <w:tcW w:w="567" w:type="dxa"/>
            <w:vMerge w:val="restart"/>
            <w:tcBorders>
              <w:top w:val="single" w:sz="4" w:space="0" w:color="auto"/>
              <w:left w:val="single" w:sz="4" w:space="0" w:color="auto"/>
              <w:right w:val="single" w:sz="4" w:space="0" w:color="auto"/>
            </w:tcBorders>
          </w:tcPr>
          <w:p w14:paraId="3CFC6CCD" w14:textId="77777777" w:rsidR="00472C50" w:rsidRPr="00A65AD2" w:rsidRDefault="00472C50" w:rsidP="00030BC6">
            <w:pPr>
              <w:suppressAutoHyphens/>
              <w:ind w:left="-62" w:right="-128"/>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при</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спе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ваю</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щие</w:t>
            </w:r>
          </w:p>
        </w:tc>
        <w:tc>
          <w:tcPr>
            <w:tcW w:w="1125" w:type="dxa"/>
            <w:gridSpan w:val="2"/>
            <w:tcBorders>
              <w:top w:val="single" w:sz="4" w:space="0" w:color="auto"/>
              <w:left w:val="single" w:sz="4" w:space="0" w:color="auto"/>
              <w:bottom w:val="single" w:sz="4" w:space="0" w:color="auto"/>
              <w:right w:val="single" w:sz="4" w:space="0" w:color="auto"/>
            </w:tcBorders>
          </w:tcPr>
          <w:p w14:paraId="3AE6C3AC"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спелые и перестой</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ные</w:t>
            </w:r>
          </w:p>
        </w:tc>
        <w:tc>
          <w:tcPr>
            <w:tcW w:w="636" w:type="dxa"/>
            <w:vMerge/>
            <w:tcBorders>
              <w:left w:val="single" w:sz="4" w:space="0" w:color="auto"/>
              <w:right w:val="single" w:sz="4" w:space="0" w:color="auto"/>
            </w:tcBorders>
          </w:tcPr>
          <w:p w14:paraId="41ED7719"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668" w:type="dxa"/>
            <w:vMerge/>
            <w:tcBorders>
              <w:left w:val="single" w:sz="4" w:space="0" w:color="auto"/>
              <w:right w:val="single" w:sz="4" w:space="0" w:color="auto"/>
            </w:tcBorders>
          </w:tcPr>
          <w:p w14:paraId="4DFEDD36"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624" w:type="dxa"/>
            <w:vMerge/>
            <w:tcBorders>
              <w:left w:val="single" w:sz="4" w:space="0" w:color="auto"/>
              <w:right w:val="single" w:sz="4" w:space="0" w:color="auto"/>
            </w:tcBorders>
          </w:tcPr>
          <w:p w14:paraId="4579465F"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52" w:type="dxa"/>
            <w:vMerge w:val="restart"/>
            <w:tcBorders>
              <w:top w:val="single" w:sz="4" w:space="0" w:color="auto"/>
              <w:left w:val="single" w:sz="4" w:space="0" w:color="auto"/>
              <w:bottom w:val="single" w:sz="4" w:space="0" w:color="auto"/>
              <w:right w:val="single" w:sz="4" w:space="0" w:color="auto"/>
            </w:tcBorders>
          </w:tcPr>
          <w:p w14:paraId="588D779D"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472C50">
              <w:rPr>
                <w:rFonts w:eastAsia="Calibri"/>
                <w:b/>
                <w:color w:val="000000"/>
                <w:sz w:val="20"/>
                <w:szCs w:val="20"/>
                <w:shd w:val="clear" w:color="auto" w:fill="FFFFFF"/>
              </w:rPr>
              <w:t>класс воз-раста</w:t>
            </w:r>
          </w:p>
        </w:tc>
        <w:tc>
          <w:tcPr>
            <w:tcW w:w="782" w:type="dxa"/>
            <w:vMerge w:val="restart"/>
            <w:tcBorders>
              <w:top w:val="single" w:sz="4" w:space="0" w:color="auto"/>
              <w:left w:val="single" w:sz="4" w:space="0" w:color="auto"/>
              <w:right w:val="single" w:sz="4" w:space="0" w:color="auto"/>
            </w:tcBorders>
          </w:tcPr>
          <w:p w14:paraId="4632985A" w14:textId="77777777" w:rsidR="00472C50" w:rsidRPr="00A65AD2" w:rsidRDefault="00472C50" w:rsidP="00030BC6">
            <w:pPr>
              <w:suppressAutoHyphens/>
              <w:ind w:left="-14" w:right="-34"/>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равно</w:t>
            </w:r>
            <w:r>
              <w:rPr>
                <w:rFonts w:eastAsia="Calibri"/>
                <w:b/>
                <w:color w:val="000000"/>
                <w:sz w:val="20"/>
                <w:szCs w:val="20"/>
                <w:shd w:val="clear" w:color="auto" w:fill="FFFFFF"/>
              </w:rPr>
              <w:t>-</w:t>
            </w:r>
            <w:r w:rsidRPr="00A65AD2">
              <w:rPr>
                <w:rFonts w:eastAsia="Calibri"/>
                <w:b/>
                <w:color w:val="000000"/>
                <w:sz w:val="20"/>
                <w:szCs w:val="20"/>
                <w:shd w:val="clear" w:color="auto" w:fill="FFFFFF"/>
              </w:rPr>
              <w:t>мер</w:t>
            </w:r>
            <w:r>
              <w:rPr>
                <w:rFonts w:eastAsia="Calibri"/>
                <w:b/>
                <w:color w:val="000000"/>
                <w:sz w:val="20"/>
                <w:szCs w:val="20"/>
                <w:shd w:val="clear" w:color="auto" w:fill="FFFFFF"/>
              </w:rPr>
              <w:t xml:space="preserve">-ного </w:t>
            </w:r>
            <w:r w:rsidRPr="00A65AD2">
              <w:rPr>
                <w:rFonts w:eastAsia="Calibri"/>
                <w:b/>
                <w:color w:val="000000"/>
                <w:sz w:val="20"/>
                <w:szCs w:val="20"/>
                <w:shd w:val="clear" w:color="auto" w:fill="FFFFFF"/>
              </w:rPr>
              <w:t>поль</w:t>
            </w:r>
            <w:r>
              <w:rPr>
                <w:rFonts w:eastAsia="Calibri"/>
                <w:b/>
                <w:color w:val="000000"/>
                <w:sz w:val="20"/>
                <w:szCs w:val="20"/>
                <w:shd w:val="clear" w:color="auto" w:fill="FFFFFF"/>
              </w:rPr>
              <w:t>-</w:t>
            </w:r>
            <w:r w:rsidRPr="00A65AD2">
              <w:rPr>
                <w:rFonts w:eastAsia="Calibri"/>
                <w:b/>
                <w:color w:val="000000"/>
                <w:sz w:val="20"/>
                <w:szCs w:val="20"/>
                <w:shd w:val="clear" w:color="auto" w:fill="FFFFFF"/>
              </w:rPr>
              <w:t>зо</w:t>
            </w:r>
            <w:r>
              <w:rPr>
                <w:rFonts w:eastAsia="Calibri"/>
                <w:b/>
                <w:color w:val="000000"/>
                <w:sz w:val="20"/>
                <w:szCs w:val="20"/>
                <w:shd w:val="clear" w:color="auto" w:fill="FFFFFF"/>
              </w:rPr>
              <w:t>-</w:t>
            </w:r>
            <w:r w:rsidRPr="00A65AD2">
              <w:rPr>
                <w:rFonts w:eastAsia="Calibri"/>
                <w:b/>
                <w:color w:val="000000"/>
                <w:sz w:val="20"/>
                <w:szCs w:val="20"/>
                <w:shd w:val="clear" w:color="auto" w:fill="FFFFFF"/>
              </w:rPr>
              <w:t>вания</w:t>
            </w:r>
          </w:p>
        </w:tc>
        <w:tc>
          <w:tcPr>
            <w:tcW w:w="507" w:type="dxa"/>
            <w:vMerge w:val="restart"/>
            <w:tcBorders>
              <w:top w:val="single" w:sz="4" w:space="0" w:color="auto"/>
              <w:left w:val="single" w:sz="4" w:space="0" w:color="auto"/>
              <w:right w:val="single" w:sz="4" w:space="0" w:color="auto"/>
            </w:tcBorders>
          </w:tcPr>
          <w:p w14:paraId="1E0B9821" w14:textId="77777777" w:rsidR="00472C50" w:rsidRPr="00A65AD2" w:rsidRDefault="00472C50" w:rsidP="00030BC6">
            <w:pPr>
              <w:suppressAutoHyphens/>
              <w:ind w:left="-122" w:right="-75"/>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2-я воз</w:t>
            </w:r>
            <w:r>
              <w:rPr>
                <w:rFonts w:eastAsia="Calibri"/>
                <w:b/>
                <w:color w:val="000000"/>
                <w:sz w:val="20"/>
                <w:szCs w:val="20"/>
                <w:shd w:val="clear" w:color="auto" w:fill="FFFFFF"/>
              </w:rPr>
              <w:t>-</w:t>
            </w:r>
            <w:r w:rsidRPr="00A65AD2">
              <w:rPr>
                <w:rFonts w:eastAsia="Calibri"/>
                <w:b/>
                <w:color w:val="000000"/>
                <w:sz w:val="20"/>
                <w:szCs w:val="20"/>
                <w:shd w:val="clear" w:color="auto" w:fill="FFFFFF"/>
              </w:rPr>
              <w:t>раст</w:t>
            </w:r>
            <w:r>
              <w:rPr>
                <w:rFonts w:eastAsia="Calibri"/>
                <w:b/>
                <w:color w:val="000000"/>
                <w:sz w:val="20"/>
                <w:szCs w:val="20"/>
                <w:shd w:val="clear" w:color="auto" w:fill="FFFFFF"/>
              </w:rPr>
              <w:t>-</w:t>
            </w:r>
            <w:r w:rsidRPr="00A65AD2">
              <w:rPr>
                <w:rFonts w:eastAsia="Calibri"/>
                <w:b/>
                <w:color w:val="000000"/>
                <w:sz w:val="20"/>
                <w:szCs w:val="20"/>
                <w:shd w:val="clear" w:color="auto" w:fill="FFFFFF"/>
              </w:rPr>
              <w:t>ная</w:t>
            </w:r>
          </w:p>
        </w:tc>
        <w:tc>
          <w:tcPr>
            <w:tcW w:w="567" w:type="dxa"/>
            <w:vMerge w:val="restart"/>
            <w:tcBorders>
              <w:top w:val="single" w:sz="4" w:space="0" w:color="auto"/>
              <w:left w:val="single" w:sz="4" w:space="0" w:color="auto"/>
              <w:right w:val="single" w:sz="4" w:space="0" w:color="auto"/>
            </w:tcBorders>
          </w:tcPr>
          <w:p w14:paraId="3DD7DEE3" w14:textId="77777777" w:rsidR="00472C50" w:rsidRPr="00A65AD2" w:rsidRDefault="00472C50" w:rsidP="00030BC6">
            <w:pPr>
              <w:suppressAutoHyphens/>
              <w:ind w:left="-62" w:right="-136"/>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1-я воз</w:t>
            </w:r>
            <w:r>
              <w:rPr>
                <w:rFonts w:eastAsia="Calibri"/>
                <w:b/>
                <w:color w:val="000000"/>
                <w:sz w:val="20"/>
                <w:szCs w:val="20"/>
                <w:shd w:val="clear" w:color="auto" w:fill="FFFFFF"/>
              </w:rPr>
              <w:t>-</w:t>
            </w:r>
            <w:r w:rsidRPr="00A65AD2">
              <w:rPr>
                <w:rFonts w:eastAsia="Calibri"/>
                <w:b/>
                <w:color w:val="000000"/>
                <w:sz w:val="20"/>
                <w:szCs w:val="20"/>
                <w:shd w:val="clear" w:color="auto" w:fill="FFFFFF"/>
              </w:rPr>
              <w:t>раст</w:t>
            </w:r>
            <w:r>
              <w:rPr>
                <w:rFonts w:eastAsia="Calibri"/>
                <w:b/>
                <w:color w:val="000000"/>
                <w:sz w:val="20"/>
                <w:szCs w:val="20"/>
                <w:shd w:val="clear" w:color="auto" w:fill="FFFFFF"/>
              </w:rPr>
              <w:t>-</w:t>
            </w:r>
            <w:r w:rsidRPr="00A65AD2">
              <w:rPr>
                <w:rFonts w:eastAsia="Calibri"/>
                <w:b/>
                <w:color w:val="000000"/>
                <w:sz w:val="20"/>
                <w:szCs w:val="20"/>
                <w:shd w:val="clear" w:color="auto" w:fill="FFFFFF"/>
              </w:rPr>
              <w:t>ная</w:t>
            </w:r>
          </w:p>
        </w:tc>
        <w:tc>
          <w:tcPr>
            <w:tcW w:w="715" w:type="dxa"/>
            <w:vMerge w:val="restart"/>
            <w:tcBorders>
              <w:top w:val="single" w:sz="4" w:space="0" w:color="auto"/>
              <w:left w:val="single" w:sz="4" w:space="0" w:color="auto"/>
              <w:right w:val="single" w:sz="4" w:space="0" w:color="auto"/>
            </w:tcBorders>
          </w:tcPr>
          <w:p w14:paraId="1D8E8D73" w14:textId="77777777" w:rsidR="00472C50" w:rsidRPr="00A65AD2" w:rsidRDefault="00472C50" w:rsidP="00030BC6">
            <w:pPr>
              <w:suppressAutoHyphens/>
              <w:ind w:left="-55" w:right="-143"/>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интег</w:t>
            </w:r>
            <w:r>
              <w:rPr>
                <w:rFonts w:eastAsia="Calibri"/>
                <w:b/>
                <w:color w:val="000000"/>
                <w:sz w:val="20"/>
                <w:szCs w:val="20"/>
                <w:shd w:val="clear" w:color="auto" w:fill="FFFFFF"/>
              </w:rPr>
              <w:t>-</w:t>
            </w:r>
            <w:r w:rsidRPr="00A65AD2">
              <w:rPr>
                <w:rFonts w:eastAsia="Calibri"/>
                <w:b/>
                <w:color w:val="000000"/>
                <w:sz w:val="20"/>
                <w:szCs w:val="20"/>
                <w:shd w:val="clear" w:color="auto" w:fill="FFFFFF"/>
              </w:rPr>
              <w:t>раль</w:t>
            </w:r>
            <w:r>
              <w:rPr>
                <w:rFonts w:eastAsia="Calibri"/>
                <w:b/>
                <w:color w:val="000000"/>
                <w:sz w:val="20"/>
                <w:szCs w:val="20"/>
                <w:shd w:val="clear" w:color="auto" w:fill="FFFFFF"/>
              </w:rPr>
              <w:t>-</w:t>
            </w:r>
            <w:r w:rsidRPr="00A65AD2">
              <w:rPr>
                <w:rFonts w:eastAsia="Calibri"/>
                <w:b/>
                <w:color w:val="000000"/>
                <w:sz w:val="20"/>
                <w:szCs w:val="20"/>
                <w:shd w:val="clear" w:color="auto" w:fill="FFFFFF"/>
              </w:rPr>
              <w:t>ная</w:t>
            </w:r>
          </w:p>
        </w:tc>
        <w:tc>
          <w:tcPr>
            <w:tcW w:w="567" w:type="dxa"/>
            <w:vMerge w:val="restart"/>
            <w:tcBorders>
              <w:top w:val="single" w:sz="4" w:space="0" w:color="auto"/>
              <w:left w:val="single" w:sz="4" w:space="0" w:color="auto"/>
              <w:right w:val="single" w:sz="4" w:space="0" w:color="auto"/>
            </w:tcBorders>
          </w:tcPr>
          <w:p w14:paraId="00D5263C" w14:textId="77777777" w:rsidR="00472C50" w:rsidRPr="00A65AD2" w:rsidRDefault="00472C50" w:rsidP="00030BC6">
            <w:pPr>
              <w:suppressAutoHyphens/>
              <w:ind w:left="-80" w:right="-62"/>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пло</w:t>
            </w:r>
            <w:r>
              <w:rPr>
                <w:rFonts w:eastAsia="Calibri"/>
                <w:b/>
                <w:color w:val="000000"/>
                <w:sz w:val="20"/>
                <w:szCs w:val="20"/>
                <w:shd w:val="clear" w:color="auto" w:fill="FFFFFF"/>
              </w:rPr>
              <w:t>-</w:t>
            </w:r>
            <w:r w:rsidRPr="00A65AD2">
              <w:rPr>
                <w:rFonts w:eastAsia="Calibri"/>
                <w:b/>
                <w:color w:val="000000"/>
                <w:sz w:val="20"/>
                <w:szCs w:val="20"/>
                <w:shd w:val="clear" w:color="auto" w:fill="FFFFFF"/>
              </w:rPr>
              <w:t>ща</w:t>
            </w:r>
            <w:r>
              <w:rPr>
                <w:rFonts w:eastAsia="Calibri"/>
                <w:b/>
                <w:color w:val="000000"/>
                <w:sz w:val="20"/>
                <w:szCs w:val="20"/>
                <w:shd w:val="clear" w:color="auto" w:fill="FFFFFF"/>
              </w:rPr>
              <w:t>-</w:t>
            </w:r>
            <w:r w:rsidRPr="00A65AD2">
              <w:rPr>
                <w:rFonts w:eastAsia="Calibri"/>
                <w:b/>
                <w:color w:val="000000"/>
                <w:sz w:val="20"/>
                <w:szCs w:val="20"/>
                <w:shd w:val="clear" w:color="auto" w:fill="FFFFFF"/>
              </w:rPr>
              <w:t>дь, га</w:t>
            </w:r>
          </w:p>
        </w:tc>
        <w:tc>
          <w:tcPr>
            <w:tcW w:w="636" w:type="dxa"/>
            <w:vMerge w:val="restart"/>
            <w:tcBorders>
              <w:top w:val="single" w:sz="4" w:space="0" w:color="auto"/>
              <w:left w:val="single" w:sz="4" w:space="0" w:color="auto"/>
              <w:right w:val="single" w:sz="4" w:space="0" w:color="auto"/>
            </w:tcBorders>
          </w:tcPr>
          <w:p w14:paraId="0C287AC8"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запас кор</w:t>
            </w:r>
            <w:r>
              <w:rPr>
                <w:rFonts w:eastAsia="Calibri"/>
                <w:b/>
                <w:color w:val="000000"/>
                <w:sz w:val="20"/>
                <w:szCs w:val="20"/>
                <w:shd w:val="clear" w:color="auto" w:fill="FFFFFF"/>
              </w:rPr>
              <w:t>-</w:t>
            </w:r>
            <w:r w:rsidRPr="00A65AD2">
              <w:rPr>
                <w:rFonts w:eastAsia="Calibri"/>
                <w:b/>
                <w:color w:val="000000"/>
                <w:sz w:val="20"/>
                <w:szCs w:val="20"/>
                <w:shd w:val="clear" w:color="auto" w:fill="FFFFFF"/>
              </w:rPr>
              <w:t>не</w:t>
            </w:r>
            <w:r>
              <w:rPr>
                <w:rFonts w:eastAsia="Calibri"/>
                <w:b/>
                <w:color w:val="000000"/>
                <w:sz w:val="20"/>
                <w:szCs w:val="20"/>
                <w:shd w:val="clear" w:color="auto" w:fill="FFFFFF"/>
              </w:rPr>
              <w:t>-</w:t>
            </w:r>
            <w:r w:rsidRPr="00A65AD2">
              <w:rPr>
                <w:rFonts w:eastAsia="Calibri"/>
                <w:b/>
                <w:color w:val="000000"/>
                <w:sz w:val="20"/>
                <w:szCs w:val="20"/>
                <w:shd w:val="clear" w:color="auto" w:fill="FFFFFF"/>
              </w:rPr>
              <w:t>вой, тыс. м3</w:t>
            </w:r>
          </w:p>
        </w:tc>
        <w:tc>
          <w:tcPr>
            <w:tcW w:w="1842" w:type="dxa"/>
            <w:gridSpan w:val="3"/>
            <w:tcBorders>
              <w:top w:val="single" w:sz="4" w:space="0" w:color="auto"/>
              <w:left w:val="single" w:sz="4" w:space="0" w:color="auto"/>
              <w:bottom w:val="single" w:sz="4" w:space="0" w:color="auto"/>
              <w:right w:val="single" w:sz="4" w:space="0" w:color="auto"/>
            </w:tcBorders>
          </w:tcPr>
          <w:p w14:paraId="07FAF9DE"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 ликвиде</w:t>
            </w:r>
          </w:p>
        </w:tc>
        <w:tc>
          <w:tcPr>
            <w:tcW w:w="776" w:type="dxa"/>
            <w:vMerge/>
            <w:tcBorders>
              <w:left w:val="single" w:sz="4" w:space="0" w:color="auto"/>
              <w:right w:val="single" w:sz="4" w:space="0" w:color="auto"/>
            </w:tcBorders>
          </w:tcPr>
          <w:p w14:paraId="425062E6"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72" w:type="dxa"/>
            <w:vMerge w:val="restart"/>
            <w:tcBorders>
              <w:top w:val="single" w:sz="4" w:space="0" w:color="auto"/>
              <w:left w:val="single" w:sz="4" w:space="0" w:color="auto"/>
              <w:right w:val="single" w:sz="4" w:space="0" w:color="auto"/>
            </w:tcBorders>
          </w:tcPr>
          <w:p w14:paraId="20EED7F4"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прис</w:t>
            </w:r>
            <w:r>
              <w:rPr>
                <w:rFonts w:eastAsia="Calibri"/>
                <w:b/>
                <w:color w:val="000000"/>
                <w:sz w:val="20"/>
                <w:szCs w:val="20"/>
                <w:shd w:val="clear" w:color="auto" w:fill="FFFFFF"/>
              </w:rPr>
              <w:t>-</w:t>
            </w:r>
            <w:r w:rsidRPr="00A65AD2">
              <w:rPr>
                <w:rFonts w:eastAsia="Calibri"/>
                <w:b/>
                <w:color w:val="000000"/>
                <w:sz w:val="20"/>
                <w:szCs w:val="20"/>
                <w:shd w:val="clear" w:color="auto" w:fill="FFFFFF"/>
              </w:rPr>
              <w:t>пева</w:t>
            </w:r>
            <w:r>
              <w:rPr>
                <w:rFonts w:eastAsia="Calibri"/>
                <w:b/>
                <w:color w:val="000000"/>
                <w:sz w:val="20"/>
                <w:szCs w:val="20"/>
                <w:shd w:val="clear" w:color="auto" w:fill="FFFFFF"/>
              </w:rPr>
              <w:t>-</w:t>
            </w:r>
            <w:r w:rsidRPr="00A65AD2">
              <w:rPr>
                <w:rFonts w:eastAsia="Calibri"/>
                <w:b/>
                <w:color w:val="000000"/>
                <w:sz w:val="20"/>
                <w:szCs w:val="20"/>
                <w:shd w:val="clear" w:color="auto" w:fill="FFFFFF"/>
              </w:rPr>
              <w:t>ющих</w:t>
            </w:r>
          </w:p>
        </w:tc>
        <w:tc>
          <w:tcPr>
            <w:tcW w:w="962" w:type="dxa"/>
            <w:vMerge w:val="restart"/>
            <w:tcBorders>
              <w:top w:val="single" w:sz="4" w:space="0" w:color="auto"/>
              <w:left w:val="single" w:sz="4" w:space="0" w:color="auto"/>
              <w:right w:val="single" w:sz="4" w:space="0" w:color="auto"/>
            </w:tcBorders>
          </w:tcPr>
          <w:p w14:paraId="05DF64F7"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спелых и пере</w:t>
            </w:r>
            <w:r>
              <w:rPr>
                <w:rFonts w:eastAsia="Calibri"/>
                <w:b/>
                <w:color w:val="000000"/>
                <w:sz w:val="20"/>
                <w:szCs w:val="20"/>
                <w:shd w:val="clear" w:color="auto" w:fill="FFFFFF"/>
              </w:rPr>
              <w:t>-</w:t>
            </w:r>
            <w:r w:rsidRPr="00A65AD2">
              <w:rPr>
                <w:rFonts w:eastAsia="Calibri"/>
                <w:b/>
                <w:color w:val="000000"/>
                <w:sz w:val="20"/>
                <w:szCs w:val="20"/>
                <w:shd w:val="clear" w:color="auto" w:fill="FFFFFF"/>
              </w:rPr>
              <w:t>стойных</w:t>
            </w:r>
          </w:p>
        </w:tc>
      </w:tr>
      <w:tr w:rsidR="00472C50" w:rsidRPr="00A65AD2" w14:paraId="74739F92" w14:textId="77777777" w:rsidTr="00030BC6">
        <w:trPr>
          <w:trHeight w:val="20"/>
        </w:trPr>
        <w:tc>
          <w:tcPr>
            <w:tcW w:w="710" w:type="dxa"/>
            <w:vMerge/>
            <w:tcBorders>
              <w:top w:val="single" w:sz="4" w:space="0" w:color="auto"/>
              <w:left w:val="single" w:sz="4" w:space="0" w:color="auto"/>
              <w:bottom w:val="single" w:sz="4" w:space="0" w:color="auto"/>
              <w:right w:val="single" w:sz="4" w:space="0" w:color="auto"/>
            </w:tcBorders>
          </w:tcPr>
          <w:p w14:paraId="0245A4E8"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851" w:type="dxa"/>
            <w:vMerge/>
            <w:tcBorders>
              <w:top w:val="single" w:sz="4" w:space="0" w:color="auto"/>
              <w:left w:val="single" w:sz="4" w:space="0" w:color="auto"/>
              <w:bottom w:val="single" w:sz="4" w:space="0" w:color="auto"/>
              <w:right w:val="single" w:sz="4" w:space="0" w:color="auto"/>
            </w:tcBorders>
          </w:tcPr>
          <w:p w14:paraId="44D3F700"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67" w:type="dxa"/>
            <w:vMerge/>
            <w:tcBorders>
              <w:top w:val="single" w:sz="4" w:space="0" w:color="auto"/>
              <w:left w:val="single" w:sz="4" w:space="0" w:color="auto"/>
              <w:bottom w:val="single" w:sz="4" w:space="0" w:color="auto"/>
              <w:right w:val="single" w:sz="4" w:space="0" w:color="auto"/>
            </w:tcBorders>
          </w:tcPr>
          <w:p w14:paraId="12B7A6FA"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00" w:type="dxa"/>
            <w:tcBorders>
              <w:top w:val="single" w:sz="4" w:space="0" w:color="auto"/>
              <w:left w:val="single" w:sz="4" w:space="0" w:color="auto"/>
              <w:bottom w:val="single" w:sz="4" w:space="0" w:color="auto"/>
              <w:right w:val="single" w:sz="4" w:space="0" w:color="auto"/>
            </w:tcBorders>
          </w:tcPr>
          <w:p w14:paraId="2A8D857C"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все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го</w:t>
            </w:r>
          </w:p>
        </w:tc>
        <w:tc>
          <w:tcPr>
            <w:tcW w:w="633" w:type="dxa"/>
            <w:tcBorders>
              <w:top w:val="single" w:sz="4" w:space="0" w:color="auto"/>
              <w:left w:val="single" w:sz="4" w:space="0" w:color="auto"/>
              <w:bottom w:val="single" w:sz="4" w:space="0" w:color="auto"/>
              <w:right w:val="single" w:sz="4" w:space="0" w:color="auto"/>
            </w:tcBorders>
          </w:tcPr>
          <w:p w14:paraId="1246B686" w14:textId="77777777" w:rsidR="00030BC6" w:rsidRDefault="00472C50" w:rsidP="00030BC6">
            <w:pPr>
              <w:suppressAutoHyphens/>
              <w:ind w:left="-138" w:right="-128"/>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вкл</w:t>
            </w:r>
            <w:r w:rsidR="00030BC6">
              <w:rPr>
                <w:rFonts w:eastAsia="Calibri"/>
                <w:b/>
                <w:color w:val="000000"/>
                <w:sz w:val="20"/>
                <w:szCs w:val="20"/>
                <w:shd w:val="clear" w:color="auto" w:fill="FFFFFF"/>
              </w:rPr>
              <w:t>ю-</w:t>
            </w:r>
            <w:r w:rsidRPr="00A65AD2">
              <w:rPr>
                <w:rFonts w:eastAsia="Calibri"/>
                <w:b/>
                <w:color w:val="000000"/>
                <w:sz w:val="20"/>
                <w:szCs w:val="20"/>
                <w:shd w:val="clear" w:color="auto" w:fill="FFFFFF"/>
              </w:rPr>
              <w:t>чено в рас</w:t>
            </w:r>
            <w:r w:rsidR="00030BC6">
              <w:rPr>
                <w:rFonts w:eastAsia="Calibri"/>
                <w:b/>
                <w:color w:val="000000"/>
                <w:sz w:val="20"/>
                <w:szCs w:val="20"/>
                <w:shd w:val="clear" w:color="auto" w:fill="FFFFFF"/>
              </w:rPr>
              <w:t>-</w:t>
            </w:r>
          </w:p>
          <w:p w14:paraId="3DD4E94E" w14:textId="77777777" w:rsidR="00472C50" w:rsidRPr="00A65AD2" w:rsidRDefault="00472C50" w:rsidP="00030BC6">
            <w:pPr>
              <w:suppressAutoHyphens/>
              <w:ind w:left="-138" w:right="-128"/>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чет</w:t>
            </w:r>
          </w:p>
        </w:tc>
        <w:tc>
          <w:tcPr>
            <w:tcW w:w="567" w:type="dxa"/>
            <w:vMerge/>
            <w:tcBorders>
              <w:left w:val="single" w:sz="4" w:space="0" w:color="auto"/>
              <w:bottom w:val="single" w:sz="4" w:space="0" w:color="auto"/>
              <w:right w:val="single" w:sz="4" w:space="0" w:color="auto"/>
            </w:tcBorders>
          </w:tcPr>
          <w:p w14:paraId="2C0718C6"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416" w:type="dxa"/>
            <w:tcBorders>
              <w:top w:val="single" w:sz="4" w:space="0" w:color="auto"/>
              <w:left w:val="single" w:sz="4" w:space="0" w:color="auto"/>
              <w:bottom w:val="single" w:sz="4" w:space="0" w:color="auto"/>
              <w:right w:val="single" w:sz="4" w:space="0" w:color="auto"/>
            </w:tcBorders>
          </w:tcPr>
          <w:p w14:paraId="274E29B1" w14:textId="77777777" w:rsidR="00472C50" w:rsidRPr="00A65AD2" w:rsidRDefault="00472C50" w:rsidP="00030BC6">
            <w:pPr>
              <w:suppressAutoHyphens/>
              <w:ind w:left="-72" w:right="-62"/>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все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го</w:t>
            </w:r>
          </w:p>
        </w:tc>
        <w:tc>
          <w:tcPr>
            <w:tcW w:w="709" w:type="dxa"/>
            <w:tcBorders>
              <w:top w:val="single" w:sz="4" w:space="0" w:color="auto"/>
              <w:left w:val="single" w:sz="4" w:space="0" w:color="auto"/>
              <w:bottom w:val="single" w:sz="4" w:space="0" w:color="auto"/>
              <w:right w:val="single" w:sz="4" w:space="0" w:color="auto"/>
            </w:tcBorders>
          </w:tcPr>
          <w:p w14:paraId="7CA222E5"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 том числе пере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стой</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ные</w:t>
            </w:r>
          </w:p>
        </w:tc>
        <w:tc>
          <w:tcPr>
            <w:tcW w:w="636" w:type="dxa"/>
            <w:vMerge/>
            <w:tcBorders>
              <w:left w:val="single" w:sz="4" w:space="0" w:color="auto"/>
              <w:bottom w:val="single" w:sz="4" w:space="0" w:color="auto"/>
              <w:right w:val="single" w:sz="4" w:space="0" w:color="auto"/>
            </w:tcBorders>
          </w:tcPr>
          <w:p w14:paraId="7321A2D9"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668" w:type="dxa"/>
            <w:vMerge/>
            <w:tcBorders>
              <w:left w:val="single" w:sz="4" w:space="0" w:color="auto"/>
              <w:bottom w:val="single" w:sz="4" w:space="0" w:color="auto"/>
              <w:right w:val="single" w:sz="4" w:space="0" w:color="auto"/>
            </w:tcBorders>
          </w:tcPr>
          <w:p w14:paraId="6C71622E"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624" w:type="dxa"/>
            <w:vMerge/>
            <w:tcBorders>
              <w:left w:val="single" w:sz="4" w:space="0" w:color="auto"/>
              <w:bottom w:val="single" w:sz="4" w:space="0" w:color="auto"/>
              <w:right w:val="single" w:sz="4" w:space="0" w:color="auto"/>
            </w:tcBorders>
          </w:tcPr>
          <w:p w14:paraId="54D06895"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52" w:type="dxa"/>
            <w:vMerge/>
            <w:tcBorders>
              <w:top w:val="single" w:sz="4" w:space="0" w:color="auto"/>
              <w:left w:val="single" w:sz="4" w:space="0" w:color="auto"/>
              <w:bottom w:val="single" w:sz="4" w:space="0" w:color="auto"/>
              <w:right w:val="single" w:sz="4" w:space="0" w:color="auto"/>
            </w:tcBorders>
          </w:tcPr>
          <w:p w14:paraId="5A490F4B"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82" w:type="dxa"/>
            <w:vMerge/>
            <w:tcBorders>
              <w:left w:val="single" w:sz="4" w:space="0" w:color="auto"/>
              <w:bottom w:val="single" w:sz="4" w:space="0" w:color="auto"/>
              <w:right w:val="single" w:sz="4" w:space="0" w:color="auto"/>
            </w:tcBorders>
          </w:tcPr>
          <w:p w14:paraId="3FDC910E"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07" w:type="dxa"/>
            <w:vMerge/>
            <w:tcBorders>
              <w:left w:val="single" w:sz="4" w:space="0" w:color="auto"/>
              <w:bottom w:val="single" w:sz="4" w:space="0" w:color="auto"/>
              <w:right w:val="single" w:sz="4" w:space="0" w:color="auto"/>
            </w:tcBorders>
          </w:tcPr>
          <w:p w14:paraId="0BB593A4"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67" w:type="dxa"/>
            <w:vMerge/>
            <w:tcBorders>
              <w:left w:val="single" w:sz="4" w:space="0" w:color="auto"/>
              <w:bottom w:val="single" w:sz="4" w:space="0" w:color="auto"/>
              <w:right w:val="single" w:sz="4" w:space="0" w:color="auto"/>
            </w:tcBorders>
          </w:tcPr>
          <w:p w14:paraId="4FEDADFA"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15" w:type="dxa"/>
            <w:vMerge/>
            <w:tcBorders>
              <w:left w:val="single" w:sz="4" w:space="0" w:color="auto"/>
              <w:bottom w:val="single" w:sz="4" w:space="0" w:color="auto"/>
              <w:right w:val="single" w:sz="4" w:space="0" w:color="auto"/>
            </w:tcBorders>
          </w:tcPr>
          <w:p w14:paraId="6C3840E2"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567" w:type="dxa"/>
            <w:vMerge/>
            <w:tcBorders>
              <w:left w:val="single" w:sz="4" w:space="0" w:color="auto"/>
              <w:bottom w:val="single" w:sz="4" w:space="0" w:color="auto"/>
              <w:right w:val="single" w:sz="4" w:space="0" w:color="auto"/>
            </w:tcBorders>
          </w:tcPr>
          <w:p w14:paraId="451E21FA"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636" w:type="dxa"/>
            <w:vMerge/>
            <w:tcBorders>
              <w:left w:val="single" w:sz="4" w:space="0" w:color="auto"/>
              <w:bottom w:val="single" w:sz="4" w:space="0" w:color="auto"/>
              <w:right w:val="single" w:sz="4" w:space="0" w:color="auto"/>
            </w:tcBorders>
          </w:tcPr>
          <w:p w14:paraId="300A41AC"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490" w:type="dxa"/>
            <w:tcBorders>
              <w:top w:val="single" w:sz="4" w:space="0" w:color="auto"/>
              <w:left w:val="single" w:sz="4" w:space="0" w:color="auto"/>
              <w:bottom w:val="single" w:sz="4" w:space="0" w:color="auto"/>
              <w:right w:val="single" w:sz="4" w:space="0" w:color="auto"/>
            </w:tcBorders>
          </w:tcPr>
          <w:p w14:paraId="148632C3" w14:textId="77777777" w:rsidR="00472C50" w:rsidRPr="00A65AD2" w:rsidRDefault="00472C50"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все</w:t>
            </w:r>
            <w:r w:rsidR="00030BC6">
              <w:rPr>
                <w:rFonts w:eastAsia="Calibri"/>
                <w:b/>
                <w:color w:val="000000"/>
                <w:sz w:val="20"/>
                <w:szCs w:val="20"/>
                <w:shd w:val="clear" w:color="auto" w:fill="FFFFFF"/>
              </w:rPr>
              <w:t>-</w:t>
            </w:r>
            <w:r w:rsidRPr="00A65AD2">
              <w:rPr>
                <w:rFonts w:eastAsia="Calibri"/>
                <w:b/>
                <w:color w:val="000000"/>
                <w:sz w:val="20"/>
                <w:szCs w:val="20"/>
                <w:shd w:val="clear" w:color="auto" w:fill="FFFFFF"/>
              </w:rPr>
              <w:t>го</w:t>
            </w:r>
          </w:p>
        </w:tc>
        <w:tc>
          <w:tcPr>
            <w:tcW w:w="656" w:type="dxa"/>
            <w:tcBorders>
              <w:top w:val="single" w:sz="4" w:space="0" w:color="auto"/>
              <w:left w:val="single" w:sz="4" w:space="0" w:color="auto"/>
              <w:bottom w:val="single" w:sz="4" w:space="0" w:color="auto"/>
              <w:right w:val="single" w:sz="4" w:space="0" w:color="auto"/>
            </w:tcBorders>
          </w:tcPr>
          <w:p w14:paraId="7B561D0E" w14:textId="77777777" w:rsidR="00472C50" w:rsidRPr="00A65AD2" w:rsidRDefault="00472C50" w:rsidP="00030BC6">
            <w:pPr>
              <w:suppressAutoHyphens/>
              <w:ind w:left="-115" w:right="-84"/>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в том числе дело</w:t>
            </w:r>
            <w:r>
              <w:rPr>
                <w:rFonts w:eastAsia="Calibri"/>
                <w:b/>
                <w:color w:val="000000"/>
                <w:sz w:val="20"/>
                <w:szCs w:val="20"/>
                <w:shd w:val="clear" w:color="auto" w:fill="FFFFFF"/>
              </w:rPr>
              <w:t>-</w:t>
            </w:r>
            <w:r w:rsidRPr="00A65AD2">
              <w:rPr>
                <w:rFonts w:eastAsia="Calibri"/>
                <w:b/>
                <w:color w:val="000000"/>
                <w:sz w:val="20"/>
                <w:szCs w:val="20"/>
                <w:shd w:val="clear" w:color="auto" w:fill="FFFFFF"/>
              </w:rPr>
              <w:t>вой</w:t>
            </w:r>
          </w:p>
        </w:tc>
        <w:tc>
          <w:tcPr>
            <w:tcW w:w="696" w:type="dxa"/>
            <w:tcBorders>
              <w:top w:val="single" w:sz="4" w:space="0" w:color="auto"/>
              <w:left w:val="single" w:sz="4" w:space="0" w:color="auto"/>
              <w:bottom w:val="single" w:sz="4" w:space="0" w:color="auto"/>
              <w:right w:val="single" w:sz="4" w:space="0" w:color="auto"/>
            </w:tcBorders>
          </w:tcPr>
          <w:p w14:paraId="31A5A776" w14:textId="77777777" w:rsidR="00472C50" w:rsidRPr="00A65AD2" w:rsidRDefault="00472C50" w:rsidP="00030BC6">
            <w:pPr>
              <w:suppressAutoHyphens/>
              <w:ind w:left="-74" w:right="-48"/>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 дело</w:t>
            </w:r>
            <w:r>
              <w:rPr>
                <w:rFonts w:eastAsia="Calibri"/>
                <w:b/>
                <w:color w:val="000000"/>
                <w:sz w:val="20"/>
                <w:szCs w:val="20"/>
                <w:shd w:val="clear" w:color="auto" w:fill="FFFFFF"/>
              </w:rPr>
              <w:t>-</w:t>
            </w:r>
            <w:r w:rsidRPr="00A65AD2">
              <w:rPr>
                <w:rFonts w:eastAsia="Calibri"/>
                <w:b/>
                <w:color w:val="000000"/>
                <w:sz w:val="20"/>
                <w:szCs w:val="20"/>
                <w:shd w:val="clear" w:color="auto" w:fill="FFFFFF"/>
              </w:rPr>
              <w:t>вой от лик</w:t>
            </w:r>
            <w:r>
              <w:rPr>
                <w:rFonts w:eastAsia="Calibri"/>
                <w:b/>
                <w:color w:val="000000"/>
                <w:sz w:val="20"/>
                <w:szCs w:val="20"/>
                <w:shd w:val="clear" w:color="auto" w:fill="FFFFFF"/>
              </w:rPr>
              <w:t>-</w:t>
            </w:r>
            <w:r w:rsidRPr="00A65AD2">
              <w:rPr>
                <w:rFonts w:eastAsia="Calibri"/>
                <w:b/>
                <w:color w:val="000000"/>
                <w:sz w:val="20"/>
                <w:szCs w:val="20"/>
                <w:shd w:val="clear" w:color="auto" w:fill="FFFFFF"/>
              </w:rPr>
              <w:t>вида</w:t>
            </w:r>
          </w:p>
        </w:tc>
        <w:tc>
          <w:tcPr>
            <w:tcW w:w="776" w:type="dxa"/>
            <w:vMerge/>
            <w:tcBorders>
              <w:left w:val="single" w:sz="4" w:space="0" w:color="auto"/>
              <w:bottom w:val="single" w:sz="4" w:space="0" w:color="auto"/>
              <w:right w:val="single" w:sz="4" w:space="0" w:color="auto"/>
            </w:tcBorders>
          </w:tcPr>
          <w:p w14:paraId="3B1619A2"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772" w:type="dxa"/>
            <w:vMerge/>
            <w:tcBorders>
              <w:left w:val="single" w:sz="4" w:space="0" w:color="auto"/>
              <w:bottom w:val="single" w:sz="4" w:space="0" w:color="auto"/>
              <w:right w:val="single" w:sz="4" w:space="0" w:color="auto"/>
            </w:tcBorders>
          </w:tcPr>
          <w:p w14:paraId="59E2256E"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c>
          <w:tcPr>
            <w:tcW w:w="962" w:type="dxa"/>
            <w:vMerge/>
            <w:tcBorders>
              <w:left w:val="single" w:sz="4" w:space="0" w:color="auto"/>
              <w:bottom w:val="single" w:sz="4" w:space="0" w:color="auto"/>
              <w:right w:val="single" w:sz="4" w:space="0" w:color="auto"/>
            </w:tcBorders>
          </w:tcPr>
          <w:p w14:paraId="53C2D509" w14:textId="77777777" w:rsidR="00472C50" w:rsidRPr="00A65AD2" w:rsidRDefault="00472C50" w:rsidP="00472C50">
            <w:pPr>
              <w:suppressAutoHyphens/>
              <w:contextualSpacing/>
              <w:jc w:val="center"/>
              <w:rPr>
                <w:rFonts w:eastAsia="Calibri"/>
                <w:b/>
                <w:color w:val="000000"/>
                <w:sz w:val="20"/>
                <w:szCs w:val="20"/>
                <w:shd w:val="clear" w:color="auto" w:fill="FFFFFF"/>
              </w:rPr>
            </w:pPr>
          </w:p>
        </w:tc>
      </w:tr>
      <w:tr w:rsidR="00030BC6" w:rsidRPr="00A65AD2" w14:paraId="1B2078D2" w14:textId="77777777" w:rsidTr="00030BC6">
        <w:trPr>
          <w:trHeight w:val="20"/>
        </w:trPr>
        <w:tc>
          <w:tcPr>
            <w:tcW w:w="710" w:type="dxa"/>
            <w:tcBorders>
              <w:top w:val="single" w:sz="4" w:space="0" w:color="auto"/>
              <w:left w:val="single" w:sz="4" w:space="0" w:color="auto"/>
              <w:bottom w:val="single" w:sz="4" w:space="0" w:color="auto"/>
              <w:right w:val="single" w:sz="4" w:space="0" w:color="auto"/>
            </w:tcBorders>
          </w:tcPr>
          <w:p w14:paraId="12BD940F"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w:t>
            </w:r>
          </w:p>
        </w:tc>
        <w:tc>
          <w:tcPr>
            <w:tcW w:w="851" w:type="dxa"/>
            <w:tcBorders>
              <w:top w:val="single" w:sz="4" w:space="0" w:color="auto"/>
              <w:left w:val="single" w:sz="4" w:space="0" w:color="auto"/>
              <w:bottom w:val="single" w:sz="4" w:space="0" w:color="auto"/>
              <w:right w:val="single" w:sz="4" w:space="0" w:color="auto"/>
            </w:tcBorders>
          </w:tcPr>
          <w:p w14:paraId="0DE5CC35"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w:t>
            </w:r>
          </w:p>
        </w:tc>
        <w:tc>
          <w:tcPr>
            <w:tcW w:w="567" w:type="dxa"/>
            <w:tcBorders>
              <w:top w:val="single" w:sz="4" w:space="0" w:color="auto"/>
              <w:left w:val="single" w:sz="4" w:space="0" w:color="auto"/>
              <w:bottom w:val="single" w:sz="4" w:space="0" w:color="auto"/>
              <w:right w:val="single" w:sz="4" w:space="0" w:color="auto"/>
            </w:tcBorders>
          </w:tcPr>
          <w:p w14:paraId="43D7CF0B"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3</w:t>
            </w:r>
          </w:p>
        </w:tc>
        <w:tc>
          <w:tcPr>
            <w:tcW w:w="500" w:type="dxa"/>
            <w:tcBorders>
              <w:top w:val="single" w:sz="4" w:space="0" w:color="auto"/>
              <w:left w:val="single" w:sz="4" w:space="0" w:color="auto"/>
              <w:bottom w:val="single" w:sz="4" w:space="0" w:color="auto"/>
              <w:right w:val="single" w:sz="4" w:space="0" w:color="auto"/>
            </w:tcBorders>
          </w:tcPr>
          <w:p w14:paraId="492E9EE7"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4</w:t>
            </w:r>
          </w:p>
        </w:tc>
        <w:tc>
          <w:tcPr>
            <w:tcW w:w="633" w:type="dxa"/>
            <w:tcBorders>
              <w:top w:val="single" w:sz="4" w:space="0" w:color="auto"/>
              <w:left w:val="single" w:sz="4" w:space="0" w:color="auto"/>
              <w:bottom w:val="single" w:sz="4" w:space="0" w:color="auto"/>
              <w:right w:val="single" w:sz="4" w:space="0" w:color="auto"/>
            </w:tcBorders>
          </w:tcPr>
          <w:p w14:paraId="1C92EFD1"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5</w:t>
            </w:r>
          </w:p>
        </w:tc>
        <w:tc>
          <w:tcPr>
            <w:tcW w:w="567" w:type="dxa"/>
            <w:tcBorders>
              <w:top w:val="single" w:sz="4" w:space="0" w:color="auto"/>
              <w:left w:val="single" w:sz="4" w:space="0" w:color="auto"/>
              <w:bottom w:val="single" w:sz="4" w:space="0" w:color="auto"/>
              <w:right w:val="single" w:sz="4" w:space="0" w:color="auto"/>
            </w:tcBorders>
          </w:tcPr>
          <w:p w14:paraId="4C06EDFB"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6</w:t>
            </w:r>
          </w:p>
        </w:tc>
        <w:tc>
          <w:tcPr>
            <w:tcW w:w="416" w:type="dxa"/>
            <w:tcBorders>
              <w:top w:val="single" w:sz="4" w:space="0" w:color="auto"/>
              <w:left w:val="single" w:sz="4" w:space="0" w:color="auto"/>
              <w:bottom w:val="single" w:sz="4" w:space="0" w:color="auto"/>
              <w:right w:val="single" w:sz="4" w:space="0" w:color="auto"/>
            </w:tcBorders>
          </w:tcPr>
          <w:p w14:paraId="40E493D8"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7</w:t>
            </w:r>
          </w:p>
        </w:tc>
        <w:tc>
          <w:tcPr>
            <w:tcW w:w="709" w:type="dxa"/>
            <w:tcBorders>
              <w:top w:val="single" w:sz="4" w:space="0" w:color="auto"/>
              <w:left w:val="single" w:sz="4" w:space="0" w:color="auto"/>
              <w:bottom w:val="single" w:sz="4" w:space="0" w:color="auto"/>
              <w:right w:val="single" w:sz="4" w:space="0" w:color="auto"/>
            </w:tcBorders>
          </w:tcPr>
          <w:p w14:paraId="1C08A142"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8</w:t>
            </w:r>
          </w:p>
        </w:tc>
        <w:tc>
          <w:tcPr>
            <w:tcW w:w="636" w:type="dxa"/>
            <w:tcBorders>
              <w:top w:val="single" w:sz="4" w:space="0" w:color="auto"/>
              <w:left w:val="single" w:sz="4" w:space="0" w:color="auto"/>
              <w:bottom w:val="single" w:sz="4" w:space="0" w:color="auto"/>
              <w:right w:val="single" w:sz="4" w:space="0" w:color="auto"/>
            </w:tcBorders>
          </w:tcPr>
          <w:p w14:paraId="121F2803"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9</w:t>
            </w:r>
          </w:p>
        </w:tc>
        <w:tc>
          <w:tcPr>
            <w:tcW w:w="668" w:type="dxa"/>
            <w:tcBorders>
              <w:top w:val="single" w:sz="4" w:space="0" w:color="auto"/>
              <w:left w:val="single" w:sz="4" w:space="0" w:color="auto"/>
              <w:bottom w:val="single" w:sz="4" w:space="0" w:color="auto"/>
              <w:right w:val="single" w:sz="4" w:space="0" w:color="auto"/>
            </w:tcBorders>
          </w:tcPr>
          <w:p w14:paraId="504EB60F"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10</w:t>
            </w:r>
          </w:p>
        </w:tc>
        <w:tc>
          <w:tcPr>
            <w:tcW w:w="624" w:type="dxa"/>
            <w:tcBorders>
              <w:top w:val="single" w:sz="4" w:space="0" w:color="auto"/>
              <w:left w:val="single" w:sz="4" w:space="0" w:color="auto"/>
              <w:bottom w:val="single" w:sz="4" w:space="0" w:color="auto"/>
              <w:right w:val="single" w:sz="4" w:space="0" w:color="auto"/>
            </w:tcBorders>
          </w:tcPr>
          <w:p w14:paraId="76AB3569"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11</w:t>
            </w:r>
          </w:p>
        </w:tc>
        <w:tc>
          <w:tcPr>
            <w:tcW w:w="752" w:type="dxa"/>
            <w:tcBorders>
              <w:top w:val="single" w:sz="4" w:space="0" w:color="auto"/>
              <w:left w:val="single" w:sz="4" w:space="0" w:color="auto"/>
              <w:bottom w:val="single" w:sz="4" w:space="0" w:color="auto"/>
              <w:right w:val="single" w:sz="4" w:space="0" w:color="auto"/>
            </w:tcBorders>
          </w:tcPr>
          <w:p w14:paraId="212D06CA"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12</w:t>
            </w:r>
          </w:p>
        </w:tc>
        <w:tc>
          <w:tcPr>
            <w:tcW w:w="782" w:type="dxa"/>
            <w:tcBorders>
              <w:top w:val="single" w:sz="4" w:space="0" w:color="auto"/>
              <w:left w:val="single" w:sz="4" w:space="0" w:color="auto"/>
              <w:bottom w:val="single" w:sz="4" w:space="0" w:color="auto"/>
              <w:right w:val="single" w:sz="4" w:space="0" w:color="auto"/>
            </w:tcBorders>
          </w:tcPr>
          <w:p w14:paraId="576A40C8"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13</w:t>
            </w:r>
          </w:p>
        </w:tc>
        <w:tc>
          <w:tcPr>
            <w:tcW w:w="507" w:type="dxa"/>
            <w:tcBorders>
              <w:top w:val="single" w:sz="4" w:space="0" w:color="auto"/>
              <w:left w:val="single" w:sz="4" w:space="0" w:color="auto"/>
              <w:bottom w:val="single" w:sz="4" w:space="0" w:color="auto"/>
              <w:right w:val="single" w:sz="4" w:space="0" w:color="auto"/>
            </w:tcBorders>
          </w:tcPr>
          <w:p w14:paraId="22442AD9"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14</w:t>
            </w:r>
          </w:p>
        </w:tc>
        <w:tc>
          <w:tcPr>
            <w:tcW w:w="567" w:type="dxa"/>
            <w:tcBorders>
              <w:top w:val="single" w:sz="4" w:space="0" w:color="auto"/>
              <w:left w:val="single" w:sz="4" w:space="0" w:color="auto"/>
              <w:bottom w:val="single" w:sz="4" w:space="0" w:color="auto"/>
              <w:right w:val="single" w:sz="4" w:space="0" w:color="auto"/>
            </w:tcBorders>
          </w:tcPr>
          <w:p w14:paraId="2C2C99C7"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15</w:t>
            </w:r>
          </w:p>
        </w:tc>
        <w:tc>
          <w:tcPr>
            <w:tcW w:w="715" w:type="dxa"/>
            <w:tcBorders>
              <w:top w:val="single" w:sz="4" w:space="0" w:color="auto"/>
              <w:left w:val="single" w:sz="4" w:space="0" w:color="auto"/>
              <w:bottom w:val="single" w:sz="4" w:space="0" w:color="auto"/>
              <w:right w:val="single" w:sz="4" w:space="0" w:color="auto"/>
            </w:tcBorders>
          </w:tcPr>
          <w:p w14:paraId="4614440E"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16</w:t>
            </w:r>
          </w:p>
        </w:tc>
        <w:tc>
          <w:tcPr>
            <w:tcW w:w="567" w:type="dxa"/>
            <w:tcBorders>
              <w:top w:val="single" w:sz="4" w:space="0" w:color="auto"/>
              <w:left w:val="single" w:sz="4" w:space="0" w:color="auto"/>
              <w:bottom w:val="single" w:sz="4" w:space="0" w:color="auto"/>
              <w:right w:val="single" w:sz="4" w:space="0" w:color="auto"/>
            </w:tcBorders>
          </w:tcPr>
          <w:p w14:paraId="1283A1FC"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17</w:t>
            </w:r>
          </w:p>
        </w:tc>
        <w:tc>
          <w:tcPr>
            <w:tcW w:w="636" w:type="dxa"/>
            <w:tcBorders>
              <w:top w:val="single" w:sz="4" w:space="0" w:color="auto"/>
              <w:left w:val="single" w:sz="4" w:space="0" w:color="auto"/>
              <w:bottom w:val="single" w:sz="4" w:space="0" w:color="auto"/>
              <w:right w:val="single" w:sz="4" w:space="0" w:color="auto"/>
            </w:tcBorders>
          </w:tcPr>
          <w:p w14:paraId="5EE9EC4E"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18</w:t>
            </w:r>
          </w:p>
        </w:tc>
        <w:tc>
          <w:tcPr>
            <w:tcW w:w="490" w:type="dxa"/>
            <w:tcBorders>
              <w:top w:val="single" w:sz="4" w:space="0" w:color="auto"/>
              <w:left w:val="single" w:sz="4" w:space="0" w:color="auto"/>
              <w:bottom w:val="single" w:sz="4" w:space="0" w:color="auto"/>
              <w:right w:val="single" w:sz="4" w:space="0" w:color="auto"/>
            </w:tcBorders>
          </w:tcPr>
          <w:p w14:paraId="4F1B492C"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19</w:t>
            </w:r>
          </w:p>
        </w:tc>
        <w:tc>
          <w:tcPr>
            <w:tcW w:w="656" w:type="dxa"/>
            <w:tcBorders>
              <w:top w:val="single" w:sz="4" w:space="0" w:color="auto"/>
              <w:left w:val="single" w:sz="4" w:space="0" w:color="auto"/>
              <w:bottom w:val="single" w:sz="4" w:space="0" w:color="auto"/>
              <w:right w:val="single" w:sz="4" w:space="0" w:color="auto"/>
            </w:tcBorders>
          </w:tcPr>
          <w:p w14:paraId="64D2F8D8"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20</w:t>
            </w:r>
          </w:p>
        </w:tc>
        <w:tc>
          <w:tcPr>
            <w:tcW w:w="696" w:type="dxa"/>
            <w:tcBorders>
              <w:top w:val="single" w:sz="4" w:space="0" w:color="auto"/>
              <w:left w:val="single" w:sz="4" w:space="0" w:color="auto"/>
              <w:bottom w:val="single" w:sz="4" w:space="0" w:color="auto"/>
              <w:right w:val="single" w:sz="4" w:space="0" w:color="auto"/>
            </w:tcBorders>
          </w:tcPr>
          <w:p w14:paraId="0CA16AD6"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21</w:t>
            </w:r>
          </w:p>
        </w:tc>
        <w:tc>
          <w:tcPr>
            <w:tcW w:w="776" w:type="dxa"/>
            <w:tcBorders>
              <w:top w:val="single" w:sz="4" w:space="0" w:color="auto"/>
              <w:left w:val="single" w:sz="4" w:space="0" w:color="auto"/>
              <w:bottom w:val="single" w:sz="4" w:space="0" w:color="auto"/>
              <w:right w:val="single" w:sz="4" w:space="0" w:color="auto"/>
            </w:tcBorders>
          </w:tcPr>
          <w:p w14:paraId="278C4A97"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22</w:t>
            </w:r>
          </w:p>
        </w:tc>
        <w:tc>
          <w:tcPr>
            <w:tcW w:w="772" w:type="dxa"/>
            <w:tcBorders>
              <w:top w:val="single" w:sz="4" w:space="0" w:color="auto"/>
              <w:left w:val="single" w:sz="4" w:space="0" w:color="auto"/>
              <w:bottom w:val="single" w:sz="4" w:space="0" w:color="auto"/>
              <w:right w:val="single" w:sz="4" w:space="0" w:color="auto"/>
            </w:tcBorders>
          </w:tcPr>
          <w:p w14:paraId="4C165B32"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23</w:t>
            </w:r>
          </w:p>
        </w:tc>
        <w:tc>
          <w:tcPr>
            <w:tcW w:w="962" w:type="dxa"/>
            <w:tcBorders>
              <w:top w:val="single" w:sz="4" w:space="0" w:color="auto"/>
              <w:left w:val="single" w:sz="4" w:space="0" w:color="auto"/>
              <w:bottom w:val="single" w:sz="4" w:space="0" w:color="auto"/>
              <w:right w:val="single" w:sz="4" w:space="0" w:color="auto"/>
            </w:tcBorders>
          </w:tcPr>
          <w:p w14:paraId="10B56CED" w14:textId="77777777" w:rsidR="00A65AD2" w:rsidRPr="00A65AD2" w:rsidRDefault="00A65AD2" w:rsidP="00472C50">
            <w:pPr>
              <w:suppressAutoHyphens/>
              <w:contextualSpacing/>
              <w:jc w:val="center"/>
              <w:rPr>
                <w:rFonts w:eastAsia="Calibri"/>
                <w:b/>
                <w:color w:val="000000"/>
                <w:sz w:val="20"/>
                <w:szCs w:val="20"/>
                <w:shd w:val="clear" w:color="auto" w:fill="FFFFFF"/>
              </w:rPr>
            </w:pPr>
            <w:r w:rsidRPr="00A65AD2">
              <w:rPr>
                <w:rFonts w:eastAsia="Calibri"/>
                <w:b/>
                <w:color w:val="000000"/>
                <w:sz w:val="20"/>
                <w:szCs w:val="20"/>
                <w:shd w:val="clear" w:color="auto" w:fill="FFFFFF"/>
              </w:rPr>
              <w:t>24</w:t>
            </w:r>
          </w:p>
        </w:tc>
      </w:tr>
      <w:tr w:rsidR="00030BC6" w:rsidRPr="00A65AD2" w14:paraId="5890C6A3" w14:textId="77777777" w:rsidTr="00030BC6">
        <w:trPr>
          <w:trHeight w:val="20"/>
        </w:trPr>
        <w:tc>
          <w:tcPr>
            <w:tcW w:w="15759" w:type="dxa"/>
            <w:gridSpan w:val="24"/>
            <w:tcBorders>
              <w:top w:val="single" w:sz="4" w:space="0" w:color="auto"/>
              <w:left w:val="single" w:sz="4" w:space="0" w:color="auto"/>
              <w:bottom w:val="single" w:sz="4" w:space="0" w:color="auto"/>
              <w:right w:val="single" w:sz="4" w:space="0" w:color="auto"/>
            </w:tcBorders>
          </w:tcPr>
          <w:p w14:paraId="47C7D705" w14:textId="77777777" w:rsidR="00472C50" w:rsidRPr="00A65AD2" w:rsidRDefault="00472C50" w:rsidP="00472C50">
            <w:pPr>
              <w:suppressAutoHyphens/>
              <w:contextualSpacing/>
              <w:jc w:val="center"/>
              <w:rPr>
                <w:rFonts w:eastAsia="Calibri"/>
                <w:color w:val="000000"/>
                <w:sz w:val="20"/>
                <w:szCs w:val="20"/>
                <w:shd w:val="clear" w:color="auto" w:fill="FFFFFF"/>
              </w:rPr>
            </w:pPr>
            <w:r w:rsidRPr="00A65AD2">
              <w:rPr>
                <w:rFonts w:eastAsia="Calibri"/>
                <w:color w:val="000000"/>
                <w:sz w:val="20"/>
                <w:szCs w:val="20"/>
                <w:shd w:val="clear" w:color="auto" w:fill="FFFFFF"/>
              </w:rPr>
              <w:t>Сплошные рубки</w:t>
            </w:r>
          </w:p>
        </w:tc>
      </w:tr>
      <w:tr w:rsidR="00030BC6" w:rsidRPr="00A65AD2" w14:paraId="5B35BDFF" w14:textId="77777777" w:rsidTr="00030BC6">
        <w:trPr>
          <w:trHeight w:val="20"/>
        </w:trPr>
        <w:tc>
          <w:tcPr>
            <w:tcW w:w="710" w:type="dxa"/>
            <w:tcBorders>
              <w:top w:val="single" w:sz="4" w:space="0" w:color="auto"/>
              <w:left w:val="single" w:sz="4" w:space="0" w:color="auto"/>
              <w:bottom w:val="single" w:sz="4" w:space="0" w:color="auto"/>
              <w:right w:val="single" w:sz="4" w:space="0" w:color="auto"/>
            </w:tcBorders>
          </w:tcPr>
          <w:p w14:paraId="452143AA"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851" w:type="dxa"/>
            <w:tcBorders>
              <w:top w:val="single" w:sz="4" w:space="0" w:color="auto"/>
              <w:left w:val="single" w:sz="4" w:space="0" w:color="auto"/>
              <w:bottom w:val="single" w:sz="4" w:space="0" w:color="auto"/>
              <w:right w:val="single" w:sz="4" w:space="0" w:color="auto"/>
            </w:tcBorders>
          </w:tcPr>
          <w:p w14:paraId="282DB28A"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67" w:type="dxa"/>
            <w:tcBorders>
              <w:top w:val="single" w:sz="4" w:space="0" w:color="auto"/>
              <w:left w:val="single" w:sz="4" w:space="0" w:color="auto"/>
              <w:bottom w:val="single" w:sz="4" w:space="0" w:color="auto"/>
              <w:right w:val="single" w:sz="4" w:space="0" w:color="auto"/>
            </w:tcBorders>
          </w:tcPr>
          <w:p w14:paraId="7C27338B"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00" w:type="dxa"/>
            <w:tcBorders>
              <w:top w:val="single" w:sz="4" w:space="0" w:color="auto"/>
              <w:left w:val="single" w:sz="4" w:space="0" w:color="auto"/>
              <w:bottom w:val="single" w:sz="4" w:space="0" w:color="auto"/>
              <w:right w:val="single" w:sz="4" w:space="0" w:color="auto"/>
            </w:tcBorders>
          </w:tcPr>
          <w:p w14:paraId="06F14C6B"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33" w:type="dxa"/>
            <w:tcBorders>
              <w:top w:val="single" w:sz="4" w:space="0" w:color="auto"/>
              <w:left w:val="single" w:sz="4" w:space="0" w:color="auto"/>
              <w:bottom w:val="single" w:sz="4" w:space="0" w:color="auto"/>
              <w:right w:val="single" w:sz="4" w:space="0" w:color="auto"/>
            </w:tcBorders>
          </w:tcPr>
          <w:p w14:paraId="720D4E27"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67" w:type="dxa"/>
            <w:tcBorders>
              <w:top w:val="single" w:sz="4" w:space="0" w:color="auto"/>
              <w:left w:val="single" w:sz="4" w:space="0" w:color="auto"/>
              <w:bottom w:val="single" w:sz="4" w:space="0" w:color="auto"/>
              <w:right w:val="single" w:sz="4" w:space="0" w:color="auto"/>
            </w:tcBorders>
          </w:tcPr>
          <w:p w14:paraId="037C3199"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416" w:type="dxa"/>
            <w:tcBorders>
              <w:top w:val="single" w:sz="4" w:space="0" w:color="auto"/>
              <w:left w:val="single" w:sz="4" w:space="0" w:color="auto"/>
              <w:bottom w:val="single" w:sz="4" w:space="0" w:color="auto"/>
              <w:right w:val="single" w:sz="4" w:space="0" w:color="auto"/>
            </w:tcBorders>
          </w:tcPr>
          <w:p w14:paraId="4E875E9F"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09" w:type="dxa"/>
            <w:tcBorders>
              <w:top w:val="single" w:sz="4" w:space="0" w:color="auto"/>
              <w:left w:val="single" w:sz="4" w:space="0" w:color="auto"/>
              <w:bottom w:val="single" w:sz="4" w:space="0" w:color="auto"/>
              <w:right w:val="single" w:sz="4" w:space="0" w:color="auto"/>
            </w:tcBorders>
          </w:tcPr>
          <w:p w14:paraId="3A45E1C3"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36" w:type="dxa"/>
            <w:tcBorders>
              <w:top w:val="single" w:sz="4" w:space="0" w:color="auto"/>
              <w:left w:val="single" w:sz="4" w:space="0" w:color="auto"/>
              <w:bottom w:val="single" w:sz="4" w:space="0" w:color="auto"/>
              <w:right w:val="single" w:sz="4" w:space="0" w:color="auto"/>
            </w:tcBorders>
          </w:tcPr>
          <w:p w14:paraId="25F2D42D"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68" w:type="dxa"/>
            <w:tcBorders>
              <w:top w:val="single" w:sz="4" w:space="0" w:color="auto"/>
              <w:left w:val="single" w:sz="4" w:space="0" w:color="auto"/>
              <w:bottom w:val="single" w:sz="4" w:space="0" w:color="auto"/>
              <w:right w:val="single" w:sz="4" w:space="0" w:color="auto"/>
            </w:tcBorders>
          </w:tcPr>
          <w:p w14:paraId="6FC2901F"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24" w:type="dxa"/>
            <w:tcBorders>
              <w:top w:val="single" w:sz="4" w:space="0" w:color="auto"/>
              <w:left w:val="single" w:sz="4" w:space="0" w:color="auto"/>
              <w:bottom w:val="single" w:sz="4" w:space="0" w:color="auto"/>
              <w:right w:val="single" w:sz="4" w:space="0" w:color="auto"/>
            </w:tcBorders>
          </w:tcPr>
          <w:p w14:paraId="161FE3EF"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52" w:type="dxa"/>
            <w:tcBorders>
              <w:top w:val="single" w:sz="4" w:space="0" w:color="auto"/>
              <w:left w:val="single" w:sz="4" w:space="0" w:color="auto"/>
              <w:bottom w:val="single" w:sz="4" w:space="0" w:color="auto"/>
              <w:right w:val="single" w:sz="4" w:space="0" w:color="auto"/>
            </w:tcBorders>
          </w:tcPr>
          <w:p w14:paraId="6078063D"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82" w:type="dxa"/>
            <w:tcBorders>
              <w:top w:val="single" w:sz="4" w:space="0" w:color="auto"/>
              <w:left w:val="single" w:sz="4" w:space="0" w:color="auto"/>
              <w:bottom w:val="single" w:sz="4" w:space="0" w:color="auto"/>
              <w:right w:val="single" w:sz="4" w:space="0" w:color="auto"/>
            </w:tcBorders>
          </w:tcPr>
          <w:p w14:paraId="779437C3"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07" w:type="dxa"/>
            <w:tcBorders>
              <w:top w:val="single" w:sz="4" w:space="0" w:color="auto"/>
              <w:left w:val="single" w:sz="4" w:space="0" w:color="auto"/>
              <w:bottom w:val="single" w:sz="4" w:space="0" w:color="auto"/>
              <w:right w:val="single" w:sz="4" w:space="0" w:color="auto"/>
            </w:tcBorders>
          </w:tcPr>
          <w:p w14:paraId="0C2C195F"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67" w:type="dxa"/>
            <w:tcBorders>
              <w:top w:val="single" w:sz="4" w:space="0" w:color="auto"/>
              <w:left w:val="single" w:sz="4" w:space="0" w:color="auto"/>
              <w:bottom w:val="single" w:sz="4" w:space="0" w:color="auto"/>
              <w:right w:val="single" w:sz="4" w:space="0" w:color="auto"/>
            </w:tcBorders>
          </w:tcPr>
          <w:p w14:paraId="12D609C9"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15" w:type="dxa"/>
            <w:tcBorders>
              <w:top w:val="single" w:sz="4" w:space="0" w:color="auto"/>
              <w:left w:val="single" w:sz="4" w:space="0" w:color="auto"/>
              <w:bottom w:val="single" w:sz="4" w:space="0" w:color="auto"/>
              <w:right w:val="single" w:sz="4" w:space="0" w:color="auto"/>
            </w:tcBorders>
          </w:tcPr>
          <w:p w14:paraId="3842274E"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567" w:type="dxa"/>
            <w:tcBorders>
              <w:top w:val="single" w:sz="4" w:space="0" w:color="auto"/>
              <w:left w:val="single" w:sz="4" w:space="0" w:color="auto"/>
              <w:bottom w:val="single" w:sz="4" w:space="0" w:color="auto"/>
              <w:right w:val="single" w:sz="4" w:space="0" w:color="auto"/>
            </w:tcBorders>
          </w:tcPr>
          <w:p w14:paraId="5CEAB985"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36" w:type="dxa"/>
            <w:tcBorders>
              <w:top w:val="single" w:sz="4" w:space="0" w:color="auto"/>
              <w:left w:val="single" w:sz="4" w:space="0" w:color="auto"/>
              <w:bottom w:val="single" w:sz="4" w:space="0" w:color="auto"/>
              <w:right w:val="single" w:sz="4" w:space="0" w:color="auto"/>
            </w:tcBorders>
          </w:tcPr>
          <w:p w14:paraId="33DC0985"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490" w:type="dxa"/>
            <w:tcBorders>
              <w:top w:val="single" w:sz="4" w:space="0" w:color="auto"/>
              <w:left w:val="single" w:sz="4" w:space="0" w:color="auto"/>
              <w:bottom w:val="single" w:sz="4" w:space="0" w:color="auto"/>
              <w:right w:val="single" w:sz="4" w:space="0" w:color="auto"/>
            </w:tcBorders>
          </w:tcPr>
          <w:p w14:paraId="1B6603DE"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56" w:type="dxa"/>
            <w:tcBorders>
              <w:top w:val="single" w:sz="4" w:space="0" w:color="auto"/>
              <w:left w:val="single" w:sz="4" w:space="0" w:color="auto"/>
              <w:bottom w:val="single" w:sz="4" w:space="0" w:color="auto"/>
              <w:right w:val="single" w:sz="4" w:space="0" w:color="auto"/>
            </w:tcBorders>
          </w:tcPr>
          <w:p w14:paraId="33AF193E"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696" w:type="dxa"/>
            <w:tcBorders>
              <w:top w:val="single" w:sz="4" w:space="0" w:color="auto"/>
              <w:left w:val="single" w:sz="4" w:space="0" w:color="auto"/>
              <w:bottom w:val="single" w:sz="4" w:space="0" w:color="auto"/>
              <w:right w:val="single" w:sz="4" w:space="0" w:color="auto"/>
            </w:tcBorders>
          </w:tcPr>
          <w:p w14:paraId="5F681ED6"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76" w:type="dxa"/>
            <w:tcBorders>
              <w:top w:val="single" w:sz="4" w:space="0" w:color="auto"/>
              <w:left w:val="single" w:sz="4" w:space="0" w:color="auto"/>
              <w:bottom w:val="single" w:sz="4" w:space="0" w:color="auto"/>
              <w:right w:val="single" w:sz="4" w:space="0" w:color="auto"/>
            </w:tcBorders>
          </w:tcPr>
          <w:p w14:paraId="3873E43D"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772" w:type="dxa"/>
            <w:tcBorders>
              <w:top w:val="single" w:sz="4" w:space="0" w:color="auto"/>
              <w:left w:val="single" w:sz="4" w:space="0" w:color="auto"/>
              <w:bottom w:val="single" w:sz="4" w:space="0" w:color="auto"/>
              <w:right w:val="single" w:sz="4" w:space="0" w:color="auto"/>
            </w:tcBorders>
          </w:tcPr>
          <w:p w14:paraId="5107D299"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c>
          <w:tcPr>
            <w:tcW w:w="962" w:type="dxa"/>
            <w:tcBorders>
              <w:top w:val="single" w:sz="4" w:space="0" w:color="auto"/>
              <w:left w:val="single" w:sz="4" w:space="0" w:color="auto"/>
              <w:bottom w:val="single" w:sz="4" w:space="0" w:color="auto"/>
              <w:right w:val="single" w:sz="4" w:space="0" w:color="auto"/>
            </w:tcBorders>
          </w:tcPr>
          <w:p w14:paraId="34271AA3" w14:textId="77777777" w:rsidR="00472C50" w:rsidRPr="00A65AD2" w:rsidRDefault="00472C50" w:rsidP="00472C50">
            <w:pPr>
              <w:suppressAutoHyphens/>
              <w:contextualSpacing/>
              <w:jc w:val="center"/>
              <w:rPr>
                <w:rFonts w:eastAsia="Calibri"/>
                <w:color w:val="000000"/>
                <w:sz w:val="20"/>
                <w:szCs w:val="20"/>
                <w:shd w:val="clear" w:color="auto" w:fill="FFFFFF"/>
              </w:rPr>
            </w:pPr>
            <w:r>
              <w:rPr>
                <w:rFonts w:eastAsia="Calibri"/>
                <w:color w:val="000000"/>
                <w:sz w:val="20"/>
                <w:szCs w:val="20"/>
                <w:shd w:val="clear" w:color="auto" w:fill="FFFFFF"/>
              </w:rPr>
              <w:t>-</w:t>
            </w:r>
          </w:p>
        </w:tc>
      </w:tr>
    </w:tbl>
    <w:p w14:paraId="37C6D739" w14:textId="77777777" w:rsidR="00A65AD2" w:rsidRDefault="00A65AD2">
      <w:pPr>
        <w:widowControl w:val="0"/>
        <w:spacing w:line="276" w:lineRule="auto"/>
        <w:ind w:firstLine="709"/>
        <w:jc w:val="both"/>
        <w:sectPr w:rsidR="00A65AD2" w:rsidSect="00A65AD2">
          <w:pgSz w:w="16838" w:h="11906" w:orient="landscape"/>
          <w:pgMar w:top="1418" w:right="567" w:bottom="849" w:left="851" w:header="709" w:footer="45" w:gutter="0"/>
          <w:cols w:space="708"/>
          <w:docGrid w:linePitch="326"/>
        </w:sectPr>
      </w:pPr>
    </w:p>
    <w:p w14:paraId="623B7BA6" w14:textId="77777777" w:rsidR="00E71698" w:rsidRPr="00385F6E" w:rsidRDefault="00DD20B5">
      <w:pPr>
        <w:pStyle w:val="2"/>
        <w:spacing w:before="240" w:after="240"/>
      </w:pPr>
      <w:bookmarkStart w:id="60" w:name="Par415"/>
      <w:bookmarkStart w:id="61" w:name="_Toc531423920"/>
      <w:bookmarkStart w:id="62" w:name="_Toc203656728"/>
      <w:bookmarkEnd w:id="60"/>
      <w:r w:rsidRPr="00A96AC3">
        <w:t>2.1.2 Расчетная лесосека (ежегодный допустимый объем изъятия древесины) для осуществления рубок средневозрастных, приспевающих, спелых</w:t>
      </w:r>
      <w:r w:rsidR="00AB6A0C">
        <w:t>, перестойных лесных насаждений</w:t>
      </w:r>
      <w:r w:rsidRPr="00A96AC3">
        <w:t xml:space="preserve"> при уходе за </w:t>
      </w:r>
      <w:bookmarkEnd w:id="61"/>
      <w:r w:rsidRPr="00A96AC3">
        <w:t>лесами</w:t>
      </w:r>
      <w:bookmarkEnd w:id="62"/>
      <w:r w:rsidRPr="00385F6E">
        <w:t xml:space="preserve"> </w:t>
      </w:r>
    </w:p>
    <w:p w14:paraId="1F037642" w14:textId="77777777" w:rsidR="00E71698" w:rsidRDefault="00966546">
      <w:pPr>
        <w:widowControl w:val="0"/>
        <w:spacing w:line="276" w:lineRule="auto"/>
        <w:ind w:firstLine="709"/>
        <w:jc w:val="both"/>
      </w:pPr>
      <w:r w:rsidRPr="00385F6E">
        <w:t xml:space="preserve">Расчетная лесосека для осуществления рубок средневозрастных, приспевающих, спелых, перестойных насаждениях при уходе за лесами по материалам лесоустройства </w:t>
      </w:r>
      <w:r w:rsidR="00A96AC3">
        <w:t>2013</w:t>
      </w:r>
      <w:r w:rsidR="00B81458" w:rsidRPr="00385F6E">
        <w:t xml:space="preserve"> г</w:t>
      </w:r>
      <w:r w:rsidRPr="00385F6E">
        <w:t>. не определена, ежегодный допустимый объем изъятия древесины не установлен, таблица 8 приложения к Составу лесохозяйственных регламентов, порядку их разработки, срокам их действия и порядку внесения в них изменений не приводится.</w:t>
      </w:r>
    </w:p>
    <w:p w14:paraId="62DC8B7B" w14:textId="77777777" w:rsidR="001A77E3" w:rsidRDefault="001A77E3" w:rsidP="001A77E3">
      <w:pPr>
        <w:widowControl w:val="0"/>
        <w:jc w:val="right"/>
      </w:pPr>
      <w:r>
        <w:t>Таблица 2.1.2</w:t>
      </w:r>
    </w:p>
    <w:p w14:paraId="41DFCECA" w14:textId="77777777" w:rsidR="001A77E3" w:rsidRDefault="001A77E3" w:rsidP="001A77E3">
      <w:pPr>
        <w:widowControl w:val="0"/>
        <w:jc w:val="right"/>
        <w:rPr>
          <w:i/>
          <w:sz w:val="20"/>
          <w:szCs w:val="20"/>
        </w:rPr>
      </w:pPr>
      <w:r>
        <w:rPr>
          <w:i/>
          <w:sz w:val="20"/>
          <w:szCs w:val="20"/>
        </w:rPr>
        <w:t xml:space="preserve">(Таблица </w:t>
      </w:r>
      <w:r w:rsidR="00B406C1">
        <w:rPr>
          <w:i/>
          <w:sz w:val="20"/>
          <w:szCs w:val="20"/>
        </w:rPr>
        <w:t>8</w:t>
      </w:r>
      <w:r>
        <w:rPr>
          <w:i/>
          <w:sz w:val="20"/>
          <w:szCs w:val="20"/>
        </w:rPr>
        <w:t xml:space="preserve"> приложения к Составу</w:t>
      </w:r>
    </w:p>
    <w:p w14:paraId="420D04CF" w14:textId="77777777" w:rsidR="001A77E3" w:rsidRDefault="001A77E3" w:rsidP="001A77E3">
      <w:pPr>
        <w:widowControl w:val="0"/>
        <w:jc w:val="right"/>
        <w:rPr>
          <w:i/>
          <w:sz w:val="20"/>
          <w:szCs w:val="20"/>
        </w:rPr>
      </w:pPr>
      <w:r>
        <w:rPr>
          <w:i/>
          <w:sz w:val="20"/>
          <w:szCs w:val="20"/>
        </w:rPr>
        <w:t>лесохозяйственных регламентов,</w:t>
      </w:r>
    </w:p>
    <w:p w14:paraId="087E427C" w14:textId="77777777" w:rsidR="001A77E3" w:rsidRDefault="001A77E3" w:rsidP="001A77E3">
      <w:pPr>
        <w:widowControl w:val="0"/>
        <w:jc w:val="right"/>
        <w:rPr>
          <w:i/>
          <w:sz w:val="20"/>
          <w:szCs w:val="20"/>
        </w:rPr>
      </w:pPr>
      <w:r>
        <w:rPr>
          <w:i/>
          <w:sz w:val="20"/>
          <w:szCs w:val="20"/>
        </w:rPr>
        <w:t xml:space="preserve"> порядку их разработки, срокам </w:t>
      </w:r>
    </w:p>
    <w:p w14:paraId="6EC934E2" w14:textId="77777777" w:rsidR="001A77E3" w:rsidRDefault="001A77E3" w:rsidP="001A77E3">
      <w:pPr>
        <w:widowControl w:val="0"/>
        <w:jc w:val="right"/>
        <w:rPr>
          <w:i/>
          <w:sz w:val="20"/>
          <w:szCs w:val="20"/>
        </w:rPr>
      </w:pPr>
      <w:r>
        <w:rPr>
          <w:i/>
          <w:sz w:val="20"/>
          <w:szCs w:val="20"/>
        </w:rPr>
        <w:t>их действия и порядку внесения</w:t>
      </w:r>
    </w:p>
    <w:p w14:paraId="37FEB7E4" w14:textId="77777777" w:rsidR="001A77E3" w:rsidRDefault="001A77E3" w:rsidP="001A77E3">
      <w:pPr>
        <w:widowControl w:val="0"/>
        <w:spacing w:line="276" w:lineRule="auto"/>
        <w:ind w:firstLine="709"/>
        <w:jc w:val="right"/>
      </w:pPr>
      <w:r>
        <w:rPr>
          <w:i/>
          <w:sz w:val="20"/>
          <w:szCs w:val="20"/>
        </w:rPr>
        <w:t>в них изменений)</w:t>
      </w:r>
    </w:p>
    <w:p w14:paraId="41E16DFC" w14:textId="77777777" w:rsidR="001A77E3" w:rsidRPr="001A77E3" w:rsidRDefault="001A77E3" w:rsidP="00FA7967">
      <w:pPr>
        <w:suppressAutoHyphens/>
        <w:spacing w:after="240"/>
        <w:ind w:firstLine="709"/>
        <w:jc w:val="center"/>
        <w:rPr>
          <w:rFonts w:eastAsia="Calibri"/>
          <w:lang w:eastAsia="en-US"/>
        </w:rPr>
      </w:pPr>
      <w:bookmarkStart w:id="63" w:name="_Toc531423921"/>
      <w:r w:rsidRPr="001A77E3">
        <w:rPr>
          <w:rFonts w:eastAsia="Calibri"/>
          <w:lang w:eastAsia="en-US"/>
        </w:rPr>
        <w:t>Расчетная лесосека (ежегодный допустимый объем изъятия древесины) в средневозрастных, приспевающих, спелых, перестойных лесных насаждений при уходе за лесами</w:t>
      </w:r>
    </w:p>
    <w:tbl>
      <w:tblPr>
        <w:tblW w:w="962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5"/>
        <w:gridCol w:w="1702"/>
        <w:gridCol w:w="706"/>
        <w:gridCol w:w="851"/>
        <w:gridCol w:w="709"/>
        <w:gridCol w:w="850"/>
        <w:gridCol w:w="1417"/>
        <w:gridCol w:w="1133"/>
        <w:gridCol w:w="1133"/>
        <w:gridCol w:w="695"/>
      </w:tblGrid>
      <w:tr w:rsidR="00D23ECE" w:rsidRPr="001A77E3" w14:paraId="45649267" w14:textId="77777777" w:rsidTr="002B4917">
        <w:trPr>
          <w:trHeight w:val="102"/>
        </w:trPr>
        <w:tc>
          <w:tcPr>
            <w:tcW w:w="425" w:type="dxa"/>
            <w:vMerge w:val="restart"/>
            <w:shd w:val="clear" w:color="auto" w:fill="FFFFFF"/>
            <w:vAlign w:val="center"/>
          </w:tcPr>
          <w:p w14:paraId="00453351" w14:textId="77777777" w:rsidR="00D23ECE" w:rsidRPr="001A77E3" w:rsidRDefault="00D23ECE" w:rsidP="001A77E3">
            <w:pPr>
              <w:suppressAutoHyphens/>
              <w:contextualSpacing/>
              <w:jc w:val="center"/>
              <w:rPr>
                <w:rFonts w:eastAsia="Calibri"/>
                <w:b/>
                <w:sz w:val="20"/>
                <w:szCs w:val="20"/>
                <w:lang w:eastAsia="en-US"/>
              </w:rPr>
            </w:pPr>
            <w:r w:rsidRPr="001A77E3">
              <w:rPr>
                <w:rFonts w:eastAsia="Calibri"/>
                <w:b/>
                <w:sz w:val="20"/>
                <w:szCs w:val="20"/>
                <w:lang w:eastAsia="en-US"/>
              </w:rPr>
              <w:t>№</w:t>
            </w:r>
          </w:p>
          <w:p w14:paraId="79CE6AF0" w14:textId="77777777" w:rsidR="00D23ECE" w:rsidRPr="001A77E3" w:rsidRDefault="00D23ECE" w:rsidP="001A77E3">
            <w:pPr>
              <w:suppressAutoHyphens/>
              <w:contextualSpacing/>
              <w:jc w:val="center"/>
              <w:rPr>
                <w:rFonts w:eastAsia="Calibri"/>
                <w:b/>
                <w:sz w:val="20"/>
                <w:szCs w:val="20"/>
                <w:lang w:eastAsia="en-US"/>
              </w:rPr>
            </w:pPr>
            <w:r w:rsidRPr="001A77E3">
              <w:rPr>
                <w:rFonts w:eastAsia="Calibri"/>
                <w:b/>
                <w:sz w:val="20"/>
                <w:szCs w:val="20"/>
                <w:lang w:eastAsia="en-US"/>
              </w:rPr>
              <w:t>п/п</w:t>
            </w:r>
          </w:p>
        </w:tc>
        <w:tc>
          <w:tcPr>
            <w:tcW w:w="1702" w:type="dxa"/>
            <w:vMerge w:val="restart"/>
            <w:shd w:val="clear" w:color="auto" w:fill="FFFFFF"/>
            <w:vAlign w:val="center"/>
          </w:tcPr>
          <w:p w14:paraId="7EE96216" w14:textId="77777777" w:rsidR="00D23ECE" w:rsidRPr="001A77E3" w:rsidRDefault="00D23ECE" w:rsidP="001A77E3">
            <w:pPr>
              <w:suppressAutoHyphens/>
              <w:contextualSpacing/>
              <w:jc w:val="center"/>
              <w:rPr>
                <w:rFonts w:eastAsia="Calibri"/>
                <w:b/>
                <w:sz w:val="20"/>
                <w:szCs w:val="20"/>
                <w:lang w:eastAsia="en-US"/>
              </w:rPr>
            </w:pPr>
            <w:r w:rsidRPr="001A77E3">
              <w:rPr>
                <w:rFonts w:eastAsia="Calibri"/>
                <w:b/>
                <w:sz w:val="20"/>
                <w:szCs w:val="20"/>
                <w:lang w:eastAsia="en-US"/>
              </w:rPr>
              <w:t>Показатели</w:t>
            </w:r>
          </w:p>
        </w:tc>
        <w:tc>
          <w:tcPr>
            <w:tcW w:w="706" w:type="dxa"/>
            <w:vMerge w:val="restart"/>
            <w:shd w:val="clear" w:color="auto" w:fill="FFFFFF"/>
            <w:vAlign w:val="center"/>
          </w:tcPr>
          <w:p w14:paraId="5A64D99B" w14:textId="77777777" w:rsidR="00D23ECE" w:rsidRPr="001A77E3" w:rsidRDefault="00D23ECE" w:rsidP="001A77E3">
            <w:pPr>
              <w:suppressAutoHyphens/>
              <w:contextualSpacing/>
              <w:jc w:val="center"/>
              <w:rPr>
                <w:rFonts w:eastAsia="Calibri"/>
                <w:b/>
                <w:sz w:val="20"/>
                <w:szCs w:val="20"/>
                <w:lang w:eastAsia="en-US"/>
              </w:rPr>
            </w:pPr>
            <w:r w:rsidRPr="001A77E3">
              <w:rPr>
                <w:rFonts w:eastAsia="Calibri"/>
                <w:b/>
                <w:sz w:val="20"/>
                <w:szCs w:val="20"/>
                <w:lang w:eastAsia="en-US"/>
              </w:rPr>
              <w:t>Ед. изм.</w:t>
            </w:r>
          </w:p>
        </w:tc>
        <w:tc>
          <w:tcPr>
            <w:tcW w:w="6093" w:type="dxa"/>
            <w:gridSpan w:val="6"/>
            <w:shd w:val="clear" w:color="auto" w:fill="FFFFFF"/>
          </w:tcPr>
          <w:p w14:paraId="69FCF3A3" w14:textId="77777777" w:rsidR="00D23ECE" w:rsidRPr="002261DA" w:rsidRDefault="00D23ECE" w:rsidP="001A77E3">
            <w:pPr>
              <w:suppressAutoHyphens/>
              <w:contextualSpacing/>
              <w:jc w:val="center"/>
              <w:rPr>
                <w:rFonts w:eastAsia="Calibri"/>
                <w:b/>
                <w:sz w:val="20"/>
                <w:szCs w:val="20"/>
                <w:lang w:eastAsia="en-US"/>
              </w:rPr>
            </w:pPr>
            <w:r w:rsidRPr="002261DA">
              <w:rPr>
                <w:rFonts w:eastAsia="Calibri"/>
                <w:b/>
                <w:sz w:val="20"/>
                <w:szCs w:val="20"/>
                <w:lang w:eastAsia="en-US"/>
              </w:rPr>
              <w:t>Виды ухода за лесами</w:t>
            </w:r>
          </w:p>
        </w:tc>
        <w:tc>
          <w:tcPr>
            <w:tcW w:w="695" w:type="dxa"/>
            <w:vMerge w:val="restart"/>
            <w:shd w:val="clear" w:color="auto" w:fill="FFFFFF"/>
            <w:vAlign w:val="center"/>
          </w:tcPr>
          <w:p w14:paraId="281B965F" w14:textId="77777777" w:rsidR="00D23ECE" w:rsidRPr="00D23ECE" w:rsidRDefault="00D23ECE" w:rsidP="00D23ECE">
            <w:pPr>
              <w:suppressAutoHyphens/>
              <w:contextualSpacing/>
              <w:jc w:val="center"/>
              <w:rPr>
                <w:rFonts w:eastAsia="Calibri"/>
                <w:b/>
                <w:sz w:val="20"/>
                <w:szCs w:val="20"/>
                <w:highlight w:val="cyan"/>
                <w:lang w:eastAsia="en-US"/>
              </w:rPr>
            </w:pPr>
            <w:r w:rsidRPr="002261DA">
              <w:rPr>
                <w:rFonts w:eastAsia="Calibri"/>
                <w:b/>
                <w:sz w:val="20"/>
                <w:szCs w:val="20"/>
                <w:lang w:eastAsia="en-US"/>
              </w:rPr>
              <w:t>Итого</w:t>
            </w:r>
          </w:p>
        </w:tc>
      </w:tr>
      <w:tr w:rsidR="00D23ECE" w:rsidRPr="001A77E3" w14:paraId="357EEA3B" w14:textId="77777777" w:rsidTr="002B4917">
        <w:trPr>
          <w:trHeight w:val="558"/>
        </w:trPr>
        <w:tc>
          <w:tcPr>
            <w:tcW w:w="425" w:type="dxa"/>
            <w:vMerge/>
            <w:shd w:val="clear" w:color="auto" w:fill="FFFFFF"/>
            <w:vAlign w:val="center"/>
          </w:tcPr>
          <w:p w14:paraId="3E5155BB" w14:textId="77777777" w:rsidR="00D23ECE" w:rsidRPr="001A77E3" w:rsidRDefault="00D23ECE" w:rsidP="001A77E3">
            <w:pPr>
              <w:suppressAutoHyphens/>
              <w:contextualSpacing/>
              <w:jc w:val="center"/>
              <w:rPr>
                <w:b/>
                <w:sz w:val="20"/>
                <w:szCs w:val="20"/>
                <w:lang w:eastAsia="en-US"/>
              </w:rPr>
            </w:pPr>
          </w:p>
        </w:tc>
        <w:tc>
          <w:tcPr>
            <w:tcW w:w="1702" w:type="dxa"/>
            <w:vMerge/>
            <w:shd w:val="clear" w:color="auto" w:fill="FFFFFF"/>
            <w:vAlign w:val="center"/>
          </w:tcPr>
          <w:p w14:paraId="5152B861" w14:textId="77777777" w:rsidR="00D23ECE" w:rsidRPr="001A77E3" w:rsidRDefault="00D23ECE" w:rsidP="001A77E3">
            <w:pPr>
              <w:suppressAutoHyphens/>
              <w:contextualSpacing/>
              <w:jc w:val="center"/>
              <w:rPr>
                <w:b/>
                <w:sz w:val="20"/>
                <w:szCs w:val="20"/>
                <w:lang w:eastAsia="en-US"/>
              </w:rPr>
            </w:pPr>
          </w:p>
        </w:tc>
        <w:tc>
          <w:tcPr>
            <w:tcW w:w="706" w:type="dxa"/>
            <w:vMerge/>
            <w:shd w:val="clear" w:color="auto" w:fill="FFFFFF"/>
            <w:vAlign w:val="center"/>
          </w:tcPr>
          <w:p w14:paraId="6D784C15" w14:textId="77777777" w:rsidR="00D23ECE" w:rsidRPr="001A77E3" w:rsidRDefault="00D23ECE" w:rsidP="001A77E3">
            <w:pPr>
              <w:suppressAutoHyphens/>
              <w:contextualSpacing/>
              <w:jc w:val="center"/>
              <w:rPr>
                <w:b/>
                <w:sz w:val="20"/>
                <w:szCs w:val="20"/>
                <w:lang w:eastAsia="en-US"/>
              </w:rPr>
            </w:pPr>
          </w:p>
        </w:tc>
        <w:tc>
          <w:tcPr>
            <w:tcW w:w="851" w:type="dxa"/>
            <w:shd w:val="clear" w:color="auto" w:fill="FFFFFF"/>
            <w:vAlign w:val="center"/>
          </w:tcPr>
          <w:p w14:paraId="3B0BC295" w14:textId="77777777" w:rsidR="00D23ECE" w:rsidRPr="001A77E3" w:rsidRDefault="00D23ECE" w:rsidP="00FA7967">
            <w:pPr>
              <w:suppressAutoHyphens/>
              <w:contextualSpacing/>
              <w:jc w:val="center"/>
              <w:rPr>
                <w:rFonts w:eastAsia="Calibri"/>
                <w:b/>
                <w:sz w:val="20"/>
                <w:szCs w:val="20"/>
                <w:lang w:eastAsia="en-US"/>
              </w:rPr>
            </w:pPr>
            <w:r w:rsidRPr="001A77E3">
              <w:rPr>
                <w:rFonts w:eastAsia="Calibri"/>
                <w:b/>
                <w:sz w:val="20"/>
                <w:szCs w:val="20"/>
                <w:lang w:eastAsia="en-US"/>
              </w:rPr>
              <w:t>прореживания</w:t>
            </w:r>
          </w:p>
        </w:tc>
        <w:tc>
          <w:tcPr>
            <w:tcW w:w="709" w:type="dxa"/>
            <w:shd w:val="clear" w:color="auto" w:fill="FFFFFF"/>
            <w:vAlign w:val="center"/>
          </w:tcPr>
          <w:p w14:paraId="4D3498D5" w14:textId="77777777" w:rsidR="00D23ECE" w:rsidRPr="001A77E3" w:rsidRDefault="00D23ECE" w:rsidP="00FA7967">
            <w:pPr>
              <w:suppressAutoHyphens/>
              <w:contextualSpacing/>
              <w:jc w:val="center"/>
              <w:rPr>
                <w:rFonts w:eastAsia="Calibri"/>
                <w:b/>
                <w:sz w:val="20"/>
                <w:szCs w:val="20"/>
                <w:lang w:eastAsia="en-US"/>
              </w:rPr>
            </w:pPr>
            <w:r>
              <w:rPr>
                <w:rFonts w:eastAsia="Calibri"/>
                <w:b/>
                <w:sz w:val="20"/>
                <w:szCs w:val="20"/>
                <w:lang w:eastAsia="en-US"/>
              </w:rPr>
              <w:t>п</w:t>
            </w:r>
            <w:r w:rsidRPr="001A77E3">
              <w:rPr>
                <w:rFonts w:eastAsia="Calibri"/>
                <w:b/>
                <w:sz w:val="20"/>
                <w:szCs w:val="20"/>
                <w:lang w:eastAsia="en-US"/>
              </w:rPr>
              <w:t>роходные рубки</w:t>
            </w:r>
          </w:p>
        </w:tc>
        <w:tc>
          <w:tcPr>
            <w:tcW w:w="850" w:type="dxa"/>
            <w:shd w:val="clear" w:color="auto" w:fill="FFFFFF"/>
            <w:vAlign w:val="center"/>
          </w:tcPr>
          <w:p w14:paraId="75D800E3" w14:textId="77777777" w:rsidR="00D23ECE" w:rsidRPr="002261DA" w:rsidRDefault="00D23ECE" w:rsidP="00FA7967">
            <w:pPr>
              <w:suppressAutoHyphens/>
              <w:contextualSpacing/>
              <w:jc w:val="center"/>
              <w:rPr>
                <w:rFonts w:eastAsia="Calibri"/>
                <w:b/>
                <w:sz w:val="20"/>
                <w:szCs w:val="20"/>
                <w:lang w:eastAsia="en-US"/>
              </w:rPr>
            </w:pPr>
            <w:r w:rsidRPr="002261DA">
              <w:rPr>
                <w:rFonts w:eastAsia="Calibri"/>
                <w:b/>
                <w:sz w:val="20"/>
                <w:szCs w:val="20"/>
                <w:lang w:eastAsia="en-US"/>
              </w:rPr>
              <w:t>рубки обновления</w:t>
            </w:r>
          </w:p>
        </w:tc>
        <w:tc>
          <w:tcPr>
            <w:tcW w:w="1417" w:type="dxa"/>
            <w:shd w:val="clear" w:color="auto" w:fill="FFFFFF"/>
            <w:vAlign w:val="center"/>
          </w:tcPr>
          <w:p w14:paraId="7AA6F8AD" w14:textId="77777777" w:rsidR="00D23ECE" w:rsidRPr="002261DA" w:rsidRDefault="00D23ECE" w:rsidP="00FA7967">
            <w:pPr>
              <w:suppressAutoHyphens/>
              <w:contextualSpacing/>
              <w:jc w:val="center"/>
              <w:rPr>
                <w:rFonts w:eastAsia="Calibri"/>
                <w:b/>
                <w:sz w:val="20"/>
                <w:szCs w:val="20"/>
                <w:lang w:eastAsia="en-US"/>
              </w:rPr>
            </w:pPr>
            <w:r w:rsidRPr="002261DA">
              <w:rPr>
                <w:rFonts w:eastAsia="Calibri"/>
                <w:b/>
                <w:sz w:val="20"/>
                <w:szCs w:val="20"/>
                <w:lang w:eastAsia="en-US"/>
              </w:rPr>
              <w:t>рубки переформирования</w:t>
            </w:r>
          </w:p>
        </w:tc>
        <w:tc>
          <w:tcPr>
            <w:tcW w:w="1133" w:type="dxa"/>
            <w:shd w:val="clear" w:color="auto" w:fill="FFFFFF"/>
            <w:vAlign w:val="center"/>
          </w:tcPr>
          <w:p w14:paraId="729EFA8F" w14:textId="77777777" w:rsidR="00D23ECE" w:rsidRPr="002261DA" w:rsidRDefault="00D23ECE" w:rsidP="00FA7967">
            <w:pPr>
              <w:suppressAutoHyphens/>
              <w:contextualSpacing/>
              <w:jc w:val="center"/>
              <w:rPr>
                <w:rFonts w:eastAsia="Calibri"/>
                <w:b/>
                <w:sz w:val="20"/>
                <w:szCs w:val="20"/>
                <w:lang w:eastAsia="en-US"/>
              </w:rPr>
            </w:pPr>
            <w:r w:rsidRPr="002261DA">
              <w:rPr>
                <w:rFonts w:eastAsia="Calibri"/>
                <w:b/>
                <w:sz w:val="20"/>
                <w:szCs w:val="20"/>
                <w:lang w:eastAsia="en-US"/>
              </w:rPr>
              <w:t>рубки реконструкции</w:t>
            </w:r>
          </w:p>
        </w:tc>
        <w:tc>
          <w:tcPr>
            <w:tcW w:w="1133" w:type="dxa"/>
            <w:shd w:val="clear" w:color="auto" w:fill="FFFFFF"/>
          </w:tcPr>
          <w:p w14:paraId="57FF2793" w14:textId="77777777" w:rsidR="00D23ECE" w:rsidRPr="002261DA" w:rsidRDefault="00D23ECE" w:rsidP="00FA7967">
            <w:pPr>
              <w:suppressAutoHyphens/>
              <w:contextualSpacing/>
              <w:jc w:val="center"/>
              <w:rPr>
                <w:rFonts w:eastAsia="Calibri"/>
                <w:b/>
                <w:sz w:val="20"/>
                <w:szCs w:val="20"/>
                <w:lang w:eastAsia="en-US"/>
              </w:rPr>
            </w:pPr>
            <w:r w:rsidRPr="002261DA">
              <w:rPr>
                <w:rFonts w:eastAsia="Calibri"/>
                <w:b/>
                <w:sz w:val="20"/>
                <w:szCs w:val="20"/>
                <w:lang w:eastAsia="en-US"/>
              </w:rPr>
              <w:t>рубка единичных деревьев</w:t>
            </w:r>
          </w:p>
        </w:tc>
        <w:tc>
          <w:tcPr>
            <w:tcW w:w="695" w:type="dxa"/>
            <w:vMerge/>
            <w:shd w:val="clear" w:color="auto" w:fill="FFFFFF"/>
            <w:vAlign w:val="center"/>
          </w:tcPr>
          <w:p w14:paraId="729E1455" w14:textId="77777777" w:rsidR="00D23ECE" w:rsidRPr="00817CEF" w:rsidRDefault="00D23ECE" w:rsidP="001A77E3">
            <w:pPr>
              <w:suppressAutoHyphens/>
              <w:contextualSpacing/>
              <w:jc w:val="center"/>
              <w:rPr>
                <w:rFonts w:eastAsia="Calibri"/>
                <w:b/>
                <w:sz w:val="20"/>
                <w:szCs w:val="20"/>
                <w:highlight w:val="yellow"/>
                <w:lang w:eastAsia="en-US"/>
              </w:rPr>
            </w:pPr>
          </w:p>
        </w:tc>
      </w:tr>
      <w:tr w:rsidR="001A77E3" w:rsidRPr="001A77E3" w14:paraId="04299CEA" w14:textId="77777777" w:rsidTr="002B4917">
        <w:trPr>
          <w:trHeight w:val="20"/>
        </w:trPr>
        <w:tc>
          <w:tcPr>
            <w:tcW w:w="425" w:type="dxa"/>
            <w:shd w:val="clear" w:color="auto" w:fill="FFFFFF"/>
            <w:vAlign w:val="center"/>
          </w:tcPr>
          <w:p w14:paraId="60EC9BBE" w14:textId="77777777" w:rsidR="001A77E3" w:rsidRPr="001A77E3" w:rsidRDefault="001A77E3" w:rsidP="001A77E3">
            <w:pPr>
              <w:suppressAutoHyphens/>
              <w:contextualSpacing/>
              <w:jc w:val="center"/>
              <w:rPr>
                <w:b/>
                <w:sz w:val="20"/>
                <w:szCs w:val="20"/>
                <w:lang w:eastAsia="en-US"/>
              </w:rPr>
            </w:pPr>
            <w:r w:rsidRPr="001A77E3">
              <w:rPr>
                <w:b/>
                <w:sz w:val="20"/>
                <w:szCs w:val="20"/>
                <w:lang w:eastAsia="en-US"/>
              </w:rPr>
              <w:t>1</w:t>
            </w:r>
          </w:p>
        </w:tc>
        <w:tc>
          <w:tcPr>
            <w:tcW w:w="1702" w:type="dxa"/>
            <w:shd w:val="clear" w:color="auto" w:fill="FFFFFF"/>
            <w:vAlign w:val="center"/>
          </w:tcPr>
          <w:p w14:paraId="701FBEB5" w14:textId="77777777" w:rsidR="001A77E3" w:rsidRPr="001A77E3" w:rsidRDefault="001A77E3" w:rsidP="001A77E3">
            <w:pPr>
              <w:suppressAutoHyphens/>
              <w:contextualSpacing/>
              <w:jc w:val="center"/>
              <w:rPr>
                <w:b/>
                <w:sz w:val="20"/>
                <w:szCs w:val="20"/>
                <w:lang w:eastAsia="en-US"/>
              </w:rPr>
            </w:pPr>
            <w:r w:rsidRPr="001A77E3">
              <w:rPr>
                <w:b/>
                <w:sz w:val="20"/>
                <w:szCs w:val="20"/>
                <w:lang w:eastAsia="en-US"/>
              </w:rPr>
              <w:t>2</w:t>
            </w:r>
          </w:p>
        </w:tc>
        <w:tc>
          <w:tcPr>
            <w:tcW w:w="706" w:type="dxa"/>
            <w:shd w:val="clear" w:color="auto" w:fill="FFFFFF"/>
            <w:vAlign w:val="center"/>
          </w:tcPr>
          <w:p w14:paraId="0CE41B2C" w14:textId="77777777" w:rsidR="001A77E3" w:rsidRPr="001A77E3" w:rsidRDefault="001A77E3" w:rsidP="001A77E3">
            <w:pPr>
              <w:suppressAutoHyphens/>
              <w:contextualSpacing/>
              <w:jc w:val="center"/>
              <w:rPr>
                <w:b/>
                <w:sz w:val="20"/>
                <w:szCs w:val="20"/>
                <w:lang w:eastAsia="en-US"/>
              </w:rPr>
            </w:pPr>
            <w:r w:rsidRPr="001A77E3">
              <w:rPr>
                <w:b/>
                <w:sz w:val="20"/>
                <w:szCs w:val="20"/>
                <w:lang w:eastAsia="en-US"/>
              </w:rPr>
              <w:t>3</w:t>
            </w:r>
          </w:p>
        </w:tc>
        <w:tc>
          <w:tcPr>
            <w:tcW w:w="851" w:type="dxa"/>
            <w:shd w:val="clear" w:color="auto" w:fill="FFFFFF"/>
            <w:vAlign w:val="center"/>
          </w:tcPr>
          <w:p w14:paraId="25F30C60"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4</w:t>
            </w:r>
          </w:p>
        </w:tc>
        <w:tc>
          <w:tcPr>
            <w:tcW w:w="709" w:type="dxa"/>
            <w:shd w:val="clear" w:color="auto" w:fill="FFFFFF"/>
            <w:vAlign w:val="center"/>
          </w:tcPr>
          <w:p w14:paraId="782E8AD9"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5</w:t>
            </w:r>
          </w:p>
        </w:tc>
        <w:tc>
          <w:tcPr>
            <w:tcW w:w="850" w:type="dxa"/>
            <w:shd w:val="clear" w:color="auto" w:fill="FFFFFF"/>
            <w:vAlign w:val="center"/>
          </w:tcPr>
          <w:p w14:paraId="2C91AE14"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6</w:t>
            </w:r>
          </w:p>
        </w:tc>
        <w:tc>
          <w:tcPr>
            <w:tcW w:w="1417" w:type="dxa"/>
            <w:shd w:val="clear" w:color="auto" w:fill="FFFFFF"/>
            <w:vAlign w:val="center"/>
          </w:tcPr>
          <w:p w14:paraId="6BD009DB"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7</w:t>
            </w:r>
          </w:p>
        </w:tc>
        <w:tc>
          <w:tcPr>
            <w:tcW w:w="1133" w:type="dxa"/>
            <w:shd w:val="clear" w:color="auto" w:fill="FFFFFF"/>
            <w:vAlign w:val="center"/>
          </w:tcPr>
          <w:p w14:paraId="27171989"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8</w:t>
            </w:r>
          </w:p>
        </w:tc>
        <w:tc>
          <w:tcPr>
            <w:tcW w:w="1133" w:type="dxa"/>
            <w:shd w:val="clear" w:color="auto" w:fill="FFFFFF"/>
          </w:tcPr>
          <w:p w14:paraId="3C3B63BA"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9</w:t>
            </w:r>
          </w:p>
        </w:tc>
        <w:tc>
          <w:tcPr>
            <w:tcW w:w="695" w:type="dxa"/>
            <w:shd w:val="clear" w:color="auto" w:fill="FFFFFF"/>
            <w:vAlign w:val="center"/>
          </w:tcPr>
          <w:p w14:paraId="4D6DB0EF" w14:textId="77777777" w:rsidR="001A77E3" w:rsidRPr="001A77E3" w:rsidRDefault="001A77E3" w:rsidP="001A77E3">
            <w:pPr>
              <w:suppressAutoHyphens/>
              <w:contextualSpacing/>
              <w:jc w:val="center"/>
              <w:rPr>
                <w:rFonts w:eastAsia="Calibri"/>
                <w:b/>
                <w:sz w:val="20"/>
                <w:szCs w:val="20"/>
                <w:lang w:eastAsia="en-US"/>
              </w:rPr>
            </w:pPr>
            <w:r w:rsidRPr="001A77E3">
              <w:rPr>
                <w:rFonts w:eastAsia="Calibri"/>
                <w:b/>
                <w:sz w:val="20"/>
                <w:szCs w:val="20"/>
                <w:lang w:eastAsia="en-US"/>
              </w:rPr>
              <w:t>10</w:t>
            </w:r>
          </w:p>
        </w:tc>
      </w:tr>
      <w:tr w:rsidR="00B406C1" w:rsidRPr="001A77E3" w14:paraId="3E793371" w14:textId="77777777" w:rsidTr="002B4917">
        <w:trPr>
          <w:trHeight w:val="232"/>
        </w:trPr>
        <w:tc>
          <w:tcPr>
            <w:tcW w:w="425" w:type="dxa"/>
            <w:tcBorders>
              <w:top w:val="single" w:sz="4" w:space="0" w:color="auto"/>
              <w:left w:val="single" w:sz="4" w:space="0" w:color="auto"/>
              <w:bottom w:val="single" w:sz="4" w:space="0" w:color="auto"/>
              <w:right w:val="single" w:sz="4" w:space="0" w:color="auto"/>
            </w:tcBorders>
            <w:shd w:val="clear" w:color="auto" w:fill="FFFFFF"/>
          </w:tcPr>
          <w:p w14:paraId="4B75798D"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1.</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4C4E711"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Выявленный фонд</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14:paraId="40E17701"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га</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49F368F" w14:textId="77777777" w:rsidR="00B406C1" w:rsidRPr="001A77E3" w:rsidRDefault="00B406C1" w:rsidP="00B406C1">
            <w:pPr>
              <w:suppressAutoHyphens/>
              <w:contextualSpacing/>
              <w:jc w:val="center"/>
              <w:rPr>
                <w:rFonts w:eastAsia="Calibri"/>
                <w:sz w:val="20"/>
                <w:szCs w:val="20"/>
                <w:lang w:eastAsia="en-US"/>
              </w:rPr>
            </w:pPr>
            <w:r>
              <w:rPr>
                <w:rFonts w:eastAsia="Calibri"/>
                <w:sz w:val="20"/>
                <w:szCs w:val="20"/>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FCD396" w14:textId="77777777" w:rsidR="00B406C1" w:rsidRDefault="00B406C1" w:rsidP="00B406C1">
            <w:pPr>
              <w:jc w:val="center"/>
            </w:pPr>
            <w:r w:rsidRPr="00424C73">
              <w:rPr>
                <w:rFonts w:eastAsia="Calibri"/>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04DC77C" w14:textId="77777777" w:rsidR="00B406C1" w:rsidRDefault="00B406C1" w:rsidP="00B406C1">
            <w:pPr>
              <w:jc w:val="center"/>
            </w:pPr>
            <w:r w:rsidRPr="00424C73">
              <w:rPr>
                <w:rFonts w:eastAsia="Calibri"/>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2EA970B" w14:textId="77777777" w:rsidR="00B406C1" w:rsidRDefault="00B406C1" w:rsidP="00B406C1">
            <w:pPr>
              <w:jc w:val="center"/>
            </w:pPr>
            <w:r w:rsidRPr="00424C73">
              <w:rPr>
                <w:rFonts w:eastAsia="Calibri"/>
                <w:sz w:val="20"/>
                <w:szCs w:val="20"/>
                <w:lang w:eastAsia="en-US"/>
              </w:rPr>
              <w:t>-</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5CB16746" w14:textId="77777777" w:rsidR="00B406C1" w:rsidRDefault="00B406C1" w:rsidP="00B406C1">
            <w:pPr>
              <w:jc w:val="center"/>
            </w:pPr>
            <w:r w:rsidRPr="00424C73">
              <w:rPr>
                <w:rFonts w:eastAsia="Calibri"/>
                <w:sz w:val="20"/>
                <w:szCs w:val="20"/>
                <w:lang w:eastAsia="en-US"/>
              </w:rPr>
              <w:t>-</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CD3BFF3" w14:textId="77777777" w:rsidR="00B406C1" w:rsidRDefault="00B406C1" w:rsidP="00B406C1">
            <w:pPr>
              <w:jc w:val="center"/>
            </w:pPr>
            <w:r w:rsidRPr="00424C73">
              <w:rPr>
                <w:rFonts w:eastAsia="Calibri"/>
                <w:sz w:val="20"/>
                <w:szCs w:val="20"/>
                <w:lang w:eastAsia="en-US"/>
              </w:rPr>
              <w:t>-</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027786C0" w14:textId="77777777" w:rsidR="00B406C1" w:rsidRDefault="00B406C1" w:rsidP="00B406C1">
            <w:pPr>
              <w:jc w:val="center"/>
            </w:pPr>
            <w:r w:rsidRPr="00424C73">
              <w:rPr>
                <w:rFonts w:eastAsia="Calibri"/>
                <w:sz w:val="20"/>
                <w:szCs w:val="20"/>
                <w:lang w:eastAsia="en-US"/>
              </w:rPr>
              <w:t>-</w:t>
            </w:r>
          </w:p>
        </w:tc>
      </w:tr>
      <w:tr w:rsidR="00B406C1" w:rsidRPr="001A77E3" w14:paraId="7670E979" w14:textId="77777777" w:rsidTr="002B4917">
        <w:trPr>
          <w:trHeight w:val="20"/>
        </w:trPr>
        <w:tc>
          <w:tcPr>
            <w:tcW w:w="425" w:type="dxa"/>
            <w:tcBorders>
              <w:top w:val="single" w:sz="4" w:space="0" w:color="auto"/>
              <w:left w:val="single" w:sz="4" w:space="0" w:color="auto"/>
              <w:bottom w:val="single" w:sz="4" w:space="0" w:color="auto"/>
              <w:right w:val="single" w:sz="4" w:space="0" w:color="auto"/>
            </w:tcBorders>
            <w:shd w:val="clear" w:color="auto" w:fill="FFFFFF"/>
          </w:tcPr>
          <w:p w14:paraId="4AB738AA" w14:textId="77777777" w:rsidR="00B406C1" w:rsidRPr="001A77E3" w:rsidRDefault="00B406C1" w:rsidP="001A77E3">
            <w:pPr>
              <w:suppressAutoHyphens/>
              <w:contextualSpacing/>
              <w:jc w:val="center"/>
              <w:rPr>
                <w:rFonts w:eastAsia="Calibri"/>
                <w:sz w:val="20"/>
                <w:szCs w:val="20"/>
                <w:lang w:eastAsia="en-US"/>
              </w:rPr>
            </w:pP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205AE97"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по лесоводственным требованиям</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14:paraId="5F07D914"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м</w:t>
            </w:r>
            <w:r w:rsidRPr="001A77E3">
              <w:rPr>
                <w:rFonts w:eastAsia="Calibri"/>
                <w:sz w:val="20"/>
                <w:szCs w:val="20"/>
                <w:vertAlign w:val="superscript"/>
                <w:lang w:eastAsia="en-US"/>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B1FC8A1" w14:textId="77777777" w:rsidR="00B406C1" w:rsidRDefault="00B406C1" w:rsidP="00B406C1">
            <w:pPr>
              <w:jc w:val="center"/>
            </w:pPr>
            <w:r w:rsidRPr="00130049">
              <w:rPr>
                <w:rFonts w:eastAsia="Calibri"/>
                <w:sz w:val="20"/>
                <w:szCs w:val="20"/>
                <w:lang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D60A5B4" w14:textId="77777777" w:rsidR="00B406C1" w:rsidRDefault="00B406C1" w:rsidP="00B406C1">
            <w:pPr>
              <w:jc w:val="center"/>
            </w:pPr>
            <w:r w:rsidRPr="00130049">
              <w:rPr>
                <w:rFonts w:eastAsia="Calibri"/>
                <w:sz w:val="20"/>
                <w:szCs w:val="20"/>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FC19C5F" w14:textId="77777777" w:rsidR="00B406C1" w:rsidRDefault="00B406C1" w:rsidP="00B406C1">
            <w:pPr>
              <w:jc w:val="center"/>
            </w:pPr>
            <w:r w:rsidRPr="00130049">
              <w:rPr>
                <w:rFonts w:eastAsia="Calibri"/>
                <w:sz w:val="20"/>
                <w:szCs w:val="20"/>
                <w:lang w:eastAsia="en-US"/>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198A1E8" w14:textId="77777777" w:rsidR="00B406C1" w:rsidRDefault="00B406C1" w:rsidP="00B406C1">
            <w:pPr>
              <w:jc w:val="center"/>
            </w:pPr>
            <w:r w:rsidRPr="00130049">
              <w:rPr>
                <w:rFonts w:eastAsia="Calibri"/>
                <w:sz w:val="20"/>
                <w:szCs w:val="20"/>
                <w:lang w:eastAsia="en-US"/>
              </w:rPr>
              <w:t>-</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788205E" w14:textId="77777777" w:rsidR="00B406C1" w:rsidRDefault="00B406C1" w:rsidP="00B406C1">
            <w:pPr>
              <w:jc w:val="center"/>
            </w:pPr>
            <w:r w:rsidRPr="00130049">
              <w:rPr>
                <w:rFonts w:eastAsia="Calibri"/>
                <w:sz w:val="20"/>
                <w:szCs w:val="20"/>
                <w:lang w:eastAsia="en-US"/>
              </w:rPr>
              <w:t>-</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C4E7CE1" w14:textId="77777777" w:rsidR="00B406C1" w:rsidRDefault="00B406C1" w:rsidP="00B406C1">
            <w:pPr>
              <w:jc w:val="center"/>
            </w:pPr>
            <w:r w:rsidRPr="00130049">
              <w:rPr>
                <w:rFonts w:eastAsia="Calibri"/>
                <w:sz w:val="20"/>
                <w:szCs w:val="20"/>
                <w:lang w:eastAsia="en-US"/>
              </w:rPr>
              <w:t>-</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6A19AF8F" w14:textId="77777777" w:rsidR="00B406C1" w:rsidRDefault="00B406C1" w:rsidP="00B406C1">
            <w:pPr>
              <w:jc w:val="center"/>
            </w:pPr>
            <w:r w:rsidRPr="00130049">
              <w:rPr>
                <w:rFonts w:eastAsia="Calibri"/>
                <w:sz w:val="20"/>
                <w:szCs w:val="20"/>
                <w:lang w:eastAsia="en-US"/>
              </w:rPr>
              <w:t>-</w:t>
            </w:r>
          </w:p>
        </w:tc>
      </w:tr>
      <w:tr w:rsidR="00B406C1" w:rsidRPr="001A77E3" w14:paraId="267212CF" w14:textId="77777777" w:rsidTr="002B4917">
        <w:trPr>
          <w:trHeight w:val="20"/>
        </w:trPr>
        <w:tc>
          <w:tcPr>
            <w:tcW w:w="425" w:type="dxa"/>
            <w:tcBorders>
              <w:top w:val="single" w:sz="4" w:space="0" w:color="auto"/>
            </w:tcBorders>
            <w:shd w:val="clear" w:color="auto" w:fill="FFFFFF"/>
          </w:tcPr>
          <w:p w14:paraId="64B9AFB4"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2.</w:t>
            </w:r>
          </w:p>
        </w:tc>
        <w:tc>
          <w:tcPr>
            <w:tcW w:w="1702" w:type="dxa"/>
            <w:tcBorders>
              <w:top w:val="single" w:sz="4" w:space="0" w:color="auto"/>
            </w:tcBorders>
            <w:shd w:val="clear" w:color="auto" w:fill="FFFFFF"/>
            <w:vAlign w:val="center"/>
          </w:tcPr>
          <w:p w14:paraId="42968A0C"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Срок повторяемости</w:t>
            </w:r>
          </w:p>
        </w:tc>
        <w:tc>
          <w:tcPr>
            <w:tcW w:w="706" w:type="dxa"/>
            <w:tcBorders>
              <w:top w:val="single" w:sz="4" w:space="0" w:color="auto"/>
            </w:tcBorders>
            <w:shd w:val="clear" w:color="auto" w:fill="FFFFFF"/>
            <w:vAlign w:val="center"/>
          </w:tcPr>
          <w:p w14:paraId="243AB94A"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лет</w:t>
            </w:r>
          </w:p>
        </w:tc>
        <w:tc>
          <w:tcPr>
            <w:tcW w:w="851" w:type="dxa"/>
            <w:tcBorders>
              <w:top w:val="single" w:sz="4" w:space="0" w:color="auto"/>
            </w:tcBorders>
            <w:shd w:val="clear" w:color="auto" w:fill="FFFFFF"/>
          </w:tcPr>
          <w:p w14:paraId="7BE317EF" w14:textId="77777777" w:rsidR="00B406C1" w:rsidRDefault="00B406C1" w:rsidP="00B406C1">
            <w:pPr>
              <w:jc w:val="center"/>
            </w:pPr>
            <w:r w:rsidRPr="00130049">
              <w:rPr>
                <w:rFonts w:eastAsia="Calibri"/>
                <w:sz w:val="20"/>
                <w:szCs w:val="20"/>
                <w:lang w:eastAsia="en-US"/>
              </w:rPr>
              <w:t>-</w:t>
            </w:r>
          </w:p>
        </w:tc>
        <w:tc>
          <w:tcPr>
            <w:tcW w:w="709" w:type="dxa"/>
            <w:tcBorders>
              <w:top w:val="single" w:sz="4" w:space="0" w:color="auto"/>
            </w:tcBorders>
            <w:shd w:val="clear" w:color="auto" w:fill="FFFFFF"/>
          </w:tcPr>
          <w:p w14:paraId="521A13AD" w14:textId="77777777" w:rsidR="00B406C1" w:rsidRDefault="00B406C1" w:rsidP="00B406C1">
            <w:pPr>
              <w:jc w:val="center"/>
            </w:pPr>
            <w:r w:rsidRPr="00130049">
              <w:rPr>
                <w:rFonts w:eastAsia="Calibri"/>
                <w:sz w:val="20"/>
                <w:szCs w:val="20"/>
                <w:lang w:eastAsia="en-US"/>
              </w:rPr>
              <w:t>-</w:t>
            </w:r>
          </w:p>
        </w:tc>
        <w:tc>
          <w:tcPr>
            <w:tcW w:w="850" w:type="dxa"/>
            <w:tcBorders>
              <w:top w:val="single" w:sz="4" w:space="0" w:color="auto"/>
            </w:tcBorders>
            <w:shd w:val="clear" w:color="auto" w:fill="FFFFFF"/>
          </w:tcPr>
          <w:p w14:paraId="4D71A43F" w14:textId="77777777" w:rsidR="00B406C1" w:rsidRDefault="00B406C1" w:rsidP="00B406C1">
            <w:pPr>
              <w:jc w:val="center"/>
            </w:pPr>
            <w:r w:rsidRPr="00130049">
              <w:rPr>
                <w:rFonts w:eastAsia="Calibri"/>
                <w:sz w:val="20"/>
                <w:szCs w:val="20"/>
                <w:lang w:eastAsia="en-US"/>
              </w:rPr>
              <w:t>-</w:t>
            </w:r>
          </w:p>
        </w:tc>
        <w:tc>
          <w:tcPr>
            <w:tcW w:w="1417" w:type="dxa"/>
            <w:tcBorders>
              <w:top w:val="single" w:sz="4" w:space="0" w:color="auto"/>
            </w:tcBorders>
            <w:shd w:val="clear" w:color="auto" w:fill="FFFFFF"/>
          </w:tcPr>
          <w:p w14:paraId="1BB6DAE8" w14:textId="77777777" w:rsidR="00B406C1" w:rsidRDefault="00B406C1" w:rsidP="00B406C1">
            <w:pPr>
              <w:jc w:val="center"/>
            </w:pPr>
            <w:r w:rsidRPr="00130049">
              <w:rPr>
                <w:rFonts w:eastAsia="Calibri"/>
                <w:sz w:val="20"/>
                <w:szCs w:val="20"/>
                <w:lang w:eastAsia="en-US"/>
              </w:rPr>
              <w:t>-</w:t>
            </w:r>
          </w:p>
        </w:tc>
        <w:tc>
          <w:tcPr>
            <w:tcW w:w="1133" w:type="dxa"/>
            <w:tcBorders>
              <w:top w:val="single" w:sz="4" w:space="0" w:color="auto"/>
            </w:tcBorders>
            <w:shd w:val="clear" w:color="auto" w:fill="FFFFFF"/>
          </w:tcPr>
          <w:p w14:paraId="50F8BDD6" w14:textId="77777777" w:rsidR="00B406C1" w:rsidRDefault="00B406C1" w:rsidP="00B406C1">
            <w:pPr>
              <w:jc w:val="center"/>
            </w:pPr>
            <w:r w:rsidRPr="00130049">
              <w:rPr>
                <w:rFonts w:eastAsia="Calibri"/>
                <w:sz w:val="20"/>
                <w:szCs w:val="20"/>
                <w:lang w:eastAsia="en-US"/>
              </w:rPr>
              <w:t>-</w:t>
            </w:r>
          </w:p>
        </w:tc>
        <w:tc>
          <w:tcPr>
            <w:tcW w:w="1133" w:type="dxa"/>
            <w:tcBorders>
              <w:top w:val="single" w:sz="4" w:space="0" w:color="auto"/>
            </w:tcBorders>
            <w:shd w:val="clear" w:color="auto" w:fill="FFFFFF"/>
          </w:tcPr>
          <w:p w14:paraId="7197A67D" w14:textId="77777777" w:rsidR="00B406C1" w:rsidRDefault="00B406C1" w:rsidP="00B406C1">
            <w:pPr>
              <w:jc w:val="center"/>
            </w:pPr>
            <w:r w:rsidRPr="00130049">
              <w:rPr>
                <w:rFonts w:eastAsia="Calibri"/>
                <w:sz w:val="20"/>
                <w:szCs w:val="20"/>
                <w:lang w:eastAsia="en-US"/>
              </w:rPr>
              <w:t>-</w:t>
            </w:r>
          </w:p>
        </w:tc>
        <w:tc>
          <w:tcPr>
            <w:tcW w:w="695" w:type="dxa"/>
            <w:tcBorders>
              <w:top w:val="single" w:sz="4" w:space="0" w:color="auto"/>
            </w:tcBorders>
            <w:shd w:val="clear" w:color="auto" w:fill="FFFFFF"/>
          </w:tcPr>
          <w:p w14:paraId="61DAEAE4" w14:textId="77777777" w:rsidR="00B406C1" w:rsidRDefault="00B406C1" w:rsidP="00B406C1">
            <w:pPr>
              <w:jc w:val="center"/>
            </w:pPr>
            <w:r w:rsidRPr="00130049">
              <w:rPr>
                <w:rFonts w:eastAsia="Calibri"/>
                <w:sz w:val="20"/>
                <w:szCs w:val="20"/>
                <w:lang w:eastAsia="en-US"/>
              </w:rPr>
              <w:t>-</w:t>
            </w:r>
          </w:p>
        </w:tc>
      </w:tr>
      <w:tr w:rsidR="00B406C1" w:rsidRPr="001A77E3" w14:paraId="498419B3" w14:textId="77777777" w:rsidTr="002B4917">
        <w:trPr>
          <w:trHeight w:val="20"/>
        </w:trPr>
        <w:tc>
          <w:tcPr>
            <w:tcW w:w="425" w:type="dxa"/>
            <w:vMerge w:val="restart"/>
            <w:shd w:val="clear" w:color="auto" w:fill="FFFFFF"/>
          </w:tcPr>
          <w:p w14:paraId="01484AD9"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3.</w:t>
            </w:r>
          </w:p>
        </w:tc>
        <w:tc>
          <w:tcPr>
            <w:tcW w:w="1702" w:type="dxa"/>
            <w:shd w:val="clear" w:color="auto" w:fill="FFFFFF"/>
            <w:vAlign w:val="center"/>
          </w:tcPr>
          <w:p w14:paraId="4D6C0A6C"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Ежегодный размер пользования:</w:t>
            </w:r>
          </w:p>
        </w:tc>
        <w:tc>
          <w:tcPr>
            <w:tcW w:w="706" w:type="dxa"/>
            <w:shd w:val="clear" w:color="auto" w:fill="FFFFFF"/>
            <w:vAlign w:val="center"/>
          </w:tcPr>
          <w:p w14:paraId="44D8B5CA" w14:textId="77777777" w:rsidR="00B406C1" w:rsidRPr="001A77E3" w:rsidRDefault="00B406C1" w:rsidP="001A77E3">
            <w:pPr>
              <w:suppressAutoHyphens/>
              <w:contextualSpacing/>
              <w:jc w:val="center"/>
              <w:rPr>
                <w:sz w:val="20"/>
                <w:szCs w:val="20"/>
                <w:lang w:eastAsia="en-US"/>
              </w:rPr>
            </w:pPr>
          </w:p>
        </w:tc>
        <w:tc>
          <w:tcPr>
            <w:tcW w:w="851" w:type="dxa"/>
            <w:shd w:val="clear" w:color="auto" w:fill="FFFFFF"/>
          </w:tcPr>
          <w:p w14:paraId="48C2E28B" w14:textId="77777777" w:rsidR="00B406C1" w:rsidRDefault="00B406C1" w:rsidP="00B406C1">
            <w:pPr>
              <w:jc w:val="center"/>
            </w:pPr>
            <w:r w:rsidRPr="00130049">
              <w:rPr>
                <w:rFonts w:eastAsia="Calibri"/>
                <w:sz w:val="20"/>
                <w:szCs w:val="20"/>
                <w:lang w:eastAsia="en-US"/>
              </w:rPr>
              <w:t>-</w:t>
            </w:r>
          </w:p>
        </w:tc>
        <w:tc>
          <w:tcPr>
            <w:tcW w:w="709" w:type="dxa"/>
            <w:shd w:val="clear" w:color="auto" w:fill="FFFFFF"/>
          </w:tcPr>
          <w:p w14:paraId="7779D85E" w14:textId="77777777" w:rsidR="00B406C1" w:rsidRDefault="00B406C1" w:rsidP="00B406C1">
            <w:pPr>
              <w:jc w:val="center"/>
            </w:pPr>
            <w:r w:rsidRPr="00130049">
              <w:rPr>
                <w:rFonts w:eastAsia="Calibri"/>
                <w:sz w:val="20"/>
                <w:szCs w:val="20"/>
                <w:lang w:eastAsia="en-US"/>
              </w:rPr>
              <w:t>-</w:t>
            </w:r>
          </w:p>
        </w:tc>
        <w:tc>
          <w:tcPr>
            <w:tcW w:w="850" w:type="dxa"/>
            <w:shd w:val="clear" w:color="auto" w:fill="FFFFFF"/>
          </w:tcPr>
          <w:p w14:paraId="186E813E" w14:textId="77777777" w:rsidR="00B406C1" w:rsidRDefault="00B406C1" w:rsidP="00B406C1">
            <w:pPr>
              <w:jc w:val="center"/>
            </w:pPr>
            <w:r w:rsidRPr="00130049">
              <w:rPr>
                <w:rFonts w:eastAsia="Calibri"/>
                <w:sz w:val="20"/>
                <w:szCs w:val="20"/>
                <w:lang w:eastAsia="en-US"/>
              </w:rPr>
              <w:t>-</w:t>
            </w:r>
          </w:p>
        </w:tc>
        <w:tc>
          <w:tcPr>
            <w:tcW w:w="1417" w:type="dxa"/>
            <w:shd w:val="clear" w:color="auto" w:fill="FFFFFF"/>
          </w:tcPr>
          <w:p w14:paraId="6260DAFF"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38BE60AC"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7A8F7FDF" w14:textId="77777777" w:rsidR="00B406C1" w:rsidRDefault="00B406C1" w:rsidP="00B406C1">
            <w:pPr>
              <w:jc w:val="center"/>
            </w:pPr>
            <w:r w:rsidRPr="00130049">
              <w:rPr>
                <w:rFonts w:eastAsia="Calibri"/>
                <w:sz w:val="20"/>
                <w:szCs w:val="20"/>
                <w:lang w:eastAsia="en-US"/>
              </w:rPr>
              <w:t>-</w:t>
            </w:r>
          </w:p>
        </w:tc>
        <w:tc>
          <w:tcPr>
            <w:tcW w:w="695" w:type="dxa"/>
            <w:shd w:val="clear" w:color="auto" w:fill="FFFFFF"/>
          </w:tcPr>
          <w:p w14:paraId="6E298299" w14:textId="77777777" w:rsidR="00B406C1" w:rsidRDefault="00B406C1" w:rsidP="00B406C1">
            <w:pPr>
              <w:jc w:val="center"/>
            </w:pPr>
            <w:r w:rsidRPr="00130049">
              <w:rPr>
                <w:rFonts w:eastAsia="Calibri"/>
                <w:sz w:val="20"/>
                <w:szCs w:val="20"/>
                <w:lang w:eastAsia="en-US"/>
              </w:rPr>
              <w:t>-</w:t>
            </w:r>
          </w:p>
        </w:tc>
      </w:tr>
      <w:tr w:rsidR="00B406C1" w:rsidRPr="001A77E3" w14:paraId="6396DFF6" w14:textId="77777777" w:rsidTr="002B4917">
        <w:trPr>
          <w:trHeight w:val="20"/>
        </w:trPr>
        <w:tc>
          <w:tcPr>
            <w:tcW w:w="425" w:type="dxa"/>
            <w:vMerge/>
            <w:shd w:val="clear" w:color="auto" w:fill="FFFFFF"/>
            <w:vAlign w:val="center"/>
          </w:tcPr>
          <w:p w14:paraId="6BDAB414" w14:textId="77777777" w:rsidR="00B406C1" w:rsidRPr="001A77E3" w:rsidRDefault="00B406C1" w:rsidP="001A77E3">
            <w:pPr>
              <w:suppressAutoHyphens/>
              <w:contextualSpacing/>
              <w:jc w:val="center"/>
              <w:rPr>
                <w:sz w:val="20"/>
                <w:szCs w:val="20"/>
                <w:lang w:eastAsia="en-US"/>
              </w:rPr>
            </w:pPr>
          </w:p>
        </w:tc>
        <w:tc>
          <w:tcPr>
            <w:tcW w:w="1702" w:type="dxa"/>
            <w:shd w:val="clear" w:color="auto" w:fill="FFFFFF"/>
            <w:vAlign w:val="center"/>
          </w:tcPr>
          <w:p w14:paraId="403B4B1E"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площадь</w:t>
            </w:r>
          </w:p>
        </w:tc>
        <w:tc>
          <w:tcPr>
            <w:tcW w:w="706" w:type="dxa"/>
            <w:shd w:val="clear" w:color="auto" w:fill="FFFFFF"/>
            <w:vAlign w:val="center"/>
          </w:tcPr>
          <w:p w14:paraId="3DBD8E4C" w14:textId="77777777" w:rsidR="00B406C1" w:rsidRPr="001A77E3" w:rsidRDefault="00B406C1" w:rsidP="001A77E3">
            <w:pPr>
              <w:suppressAutoHyphens/>
              <w:contextualSpacing/>
              <w:jc w:val="center"/>
              <w:rPr>
                <w:rFonts w:eastAsia="Calibri"/>
                <w:sz w:val="20"/>
                <w:szCs w:val="20"/>
                <w:lang w:eastAsia="en-US"/>
              </w:rPr>
            </w:pPr>
            <w:r w:rsidRPr="001A77E3">
              <w:rPr>
                <w:rFonts w:eastAsia="Calibri"/>
                <w:sz w:val="20"/>
                <w:szCs w:val="20"/>
                <w:lang w:eastAsia="en-US"/>
              </w:rPr>
              <w:t>га</w:t>
            </w:r>
          </w:p>
        </w:tc>
        <w:tc>
          <w:tcPr>
            <w:tcW w:w="851" w:type="dxa"/>
            <w:shd w:val="clear" w:color="auto" w:fill="FFFFFF"/>
          </w:tcPr>
          <w:p w14:paraId="2C08CFA1" w14:textId="77777777" w:rsidR="00B406C1" w:rsidRDefault="00B406C1" w:rsidP="00B406C1">
            <w:pPr>
              <w:jc w:val="center"/>
            </w:pPr>
            <w:r w:rsidRPr="00130049">
              <w:rPr>
                <w:rFonts w:eastAsia="Calibri"/>
                <w:sz w:val="20"/>
                <w:szCs w:val="20"/>
                <w:lang w:eastAsia="en-US"/>
              </w:rPr>
              <w:t>-</w:t>
            </w:r>
          </w:p>
        </w:tc>
        <w:tc>
          <w:tcPr>
            <w:tcW w:w="709" w:type="dxa"/>
            <w:shd w:val="clear" w:color="auto" w:fill="FFFFFF"/>
          </w:tcPr>
          <w:p w14:paraId="69121B0B" w14:textId="77777777" w:rsidR="00B406C1" w:rsidRDefault="00B406C1" w:rsidP="00B406C1">
            <w:pPr>
              <w:jc w:val="center"/>
            </w:pPr>
            <w:r w:rsidRPr="00130049">
              <w:rPr>
                <w:rFonts w:eastAsia="Calibri"/>
                <w:sz w:val="20"/>
                <w:szCs w:val="20"/>
                <w:lang w:eastAsia="en-US"/>
              </w:rPr>
              <w:t>-</w:t>
            </w:r>
          </w:p>
        </w:tc>
        <w:tc>
          <w:tcPr>
            <w:tcW w:w="850" w:type="dxa"/>
            <w:shd w:val="clear" w:color="auto" w:fill="FFFFFF"/>
          </w:tcPr>
          <w:p w14:paraId="76A460BD" w14:textId="77777777" w:rsidR="00B406C1" w:rsidRDefault="00B406C1" w:rsidP="00B406C1">
            <w:pPr>
              <w:jc w:val="center"/>
            </w:pPr>
            <w:r w:rsidRPr="00130049">
              <w:rPr>
                <w:rFonts w:eastAsia="Calibri"/>
                <w:sz w:val="20"/>
                <w:szCs w:val="20"/>
                <w:lang w:eastAsia="en-US"/>
              </w:rPr>
              <w:t>-</w:t>
            </w:r>
          </w:p>
        </w:tc>
        <w:tc>
          <w:tcPr>
            <w:tcW w:w="1417" w:type="dxa"/>
            <w:shd w:val="clear" w:color="auto" w:fill="FFFFFF"/>
          </w:tcPr>
          <w:p w14:paraId="1B203A82"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3E714CD7"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1B9DB61D" w14:textId="77777777" w:rsidR="00B406C1" w:rsidRDefault="00B406C1" w:rsidP="00B406C1">
            <w:pPr>
              <w:jc w:val="center"/>
            </w:pPr>
            <w:r w:rsidRPr="00130049">
              <w:rPr>
                <w:rFonts w:eastAsia="Calibri"/>
                <w:sz w:val="20"/>
                <w:szCs w:val="20"/>
                <w:lang w:eastAsia="en-US"/>
              </w:rPr>
              <w:t>-</w:t>
            </w:r>
          </w:p>
        </w:tc>
        <w:tc>
          <w:tcPr>
            <w:tcW w:w="695" w:type="dxa"/>
            <w:shd w:val="clear" w:color="auto" w:fill="FFFFFF"/>
          </w:tcPr>
          <w:p w14:paraId="0C60407E" w14:textId="77777777" w:rsidR="00B406C1" w:rsidRDefault="00B406C1" w:rsidP="00B406C1">
            <w:pPr>
              <w:jc w:val="center"/>
            </w:pPr>
            <w:r w:rsidRPr="00130049">
              <w:rPr>
                <w:rFonts w:eastAsia="Calibri"/>
                <w:sz w:val="20"/>
                <w:szCs w:val="20"/>
                <w:lang w:eastAsia="en-US"/>
              </w:rPr>
              <w:t>-</w:t>
            </w:r>
          </w:p>
        </w:tc>
      </w:tr>
      <w:tr w:rsidR="00B406C1" w:rsidRPr="001A77E3" w14:paraId="5257E22C" w14:textId="77777777" w:rsidTr="002B4917">
        <w:trPr>
          <w:trHeight w:val="20"/>
        </w:trPr>
        <w:tc>
          <w:tcPr>
            <w:tcW w:w="425" w:type="dxa"/>
            <w:vMerge/>
            <w:shd w:val="clear" w:color="auto" w:fill="FFFFFF"/>
            <w:vAlign w:val="center"/>
          </w:tcPr>
          <w:p w14:paraId="2E1AD76E" w14:textId="77777777" w:rsidR="00B406C1" w:rsidRPr="001A77E3" w:rsidRDefault="00B406C1" w:rsidP="001A77E3">
            <w:pPr>
              <w:suppressAutoHyphens/>
              <w:contextualSpacing/>
              <w:jc w:val="center"/>
              <w:rPr>
                <w:sz w:val="20"/>
                <w:szCs w:val="20"/>
                <w:lang w:eastAsia="en-US"/>
              </w:rPr>
            </w:pPr>
          </w:p>
        </w:tc>
        <w:tc>
          <w:tcPr>
            <w:tcW w:w="1702" w:type="dxa"/>
            <w:shd w:val="clear" w:color="auto" w:fill="FFFFFF"/>
            <w:vAlign w:val="center"/>
          </w:tcPr>
          <w:p w14:paraId="56C7627D" w14:textId="77777777" w:rsidR="00B406C1" w:rsidRPr="001A77E3" w:rsidRDefault="00B406C1" w:rsidP="001A77E3">
            <w:pPr>
              <w:suppressAutoHyphens/>
              <w:contextualSpacing/>
              <w:rPr>
                <w:rFonts w:eastAsia="Calibri"/>
                <w:sz w:val="20"/>
                <w:szCs w:val="20"/>
                <w:lang w:eastAsia="en-US"/>
              </w:rPr>
            </w:pPr>
            <w:r w:rsidRPr="001A77E3">
              <w:rPr>
                <w:rFonts w:eastAsia="Calibri"/>
                <w:sz w:val="20"/>
                <w:szCs w:val="20"/>
                <w:lang w:eastAsia="en-US"/>
              </w:rPr>
              <w:t xml:space="preserve">выбираемый запас: </w:t>
            </w:r>
          </w:p>
        </w:tc>
        <w:tc>
          <w:tcPr>
            <w:tcW w:w="706" w:type="dxa"/>
            <w:shd w:val="clear" w:color="auto" w:fill="FFFFFF"/>
            <w:vAlign w:val="center"/>
          </w:tcPr>
          <w:p w14:paraId="3A1A32D9" w14:textId="77777777" w:rsidR="00B406C1" w:rsidRPr="001A77E3" w:rsidRDefault="00B406C1" w:rsidP="001A77E3">
            <w:pPr>
              <w:suppressAutoHyphens/>
              <w:contextualSpacing/>
              <w:jc w:val="center"/>
              <w:rPr>
                <w:rFonts w:eastAsia="Calibri"/>
                <w:sz w:val="20"/>
                <w:szCs w:val="20"/>
                <w:lang w:eastAsia="en-US"/>
              </w:rPr>
            </w:pPr>
          </w:p>
        </w:tc>
        <w:tc>
          <w:tcPr>
            <w:tcW w:w="851" w:type="dxa"/>
            <w:shd w:val="clear" w:color="auto" w:fill="FFFFFF"/>
          </w:tcPr>
          <w:p w14:paraId="1A1D75B8" w14:textId="77777777" w:rsidR="00B406C1" w:rsidRDefault="00B406C1" w:rsidP="00B406C1">
            <w:pPr>
              <w:jc w:val="center"/>
            </w:pPr>
            <w:r w:rsidRPr="00130049">
              <w:rPr>
                <w:rFonts w:eastAsia="Calibri"/>
                <w:sz w:val="20"/>
                <w:szCs w:val="20"/>
                <w:lang w:eastAsia="en-US"/>
              </w:rPr>
              <w:t>-</w:t>
            </w:r>
          </w:p>
        </w:tc>
        <w:tc>
          <w:tcPr>
            <w:tcW w:w="709" w:type="dxa"/>
            <w:shd w:val="clear" w:color="auto" w:fill="FFFFFF"/>
          </w:tcPr>
          <w:p w14:paraId="7739C0DF" w14:textId="77777777" w:rsidR="00B406C1" w:rsidRDefault="00B406C1" w:rsidP="00B406C1">
            <w:pPr>
              <w:jc w:val="center"/>
            </w:pPr>
            <w:r w:rsidRPr="00130049">
              <w:rPr>
                <w:rFonts w:eastAsia="Calibri"/>
                <w:sz w:val="20"/>
                <w:szCs w:val="20"/>
                <w:lang w:eastAsia="en-US"/>
              </w:rPr>
              <w:t>-</w:t>
            </w:r>
          </w:p>
        </w:tc>
        <w:tc>
          <w:tcPr>
            <w:tcW w:w="850" w:type="dxa"/>
            <w:shd w:val="clear" w:color="auto" w:fill="FFFFFF"/>
          </w:tcPr>
          <w:p w14:paraId="7DA93194" w14:textId="77777777" w:rsidR="00B406C1" w:rsidRDefault="00B406C1" w:rsidP="00B406C1">
            <w:pPr>
              <w:jc w:val="center"/>
            </w:pPr>
            <w:r w:rsidRPr="00130049">
              <w:rPr>
                <w:rFonts w:eastAsia="Calibri"/>
                <w:sz w:val="20"/>
                <w:szCs w:val="20"/>
                <w:lang w:eastAsia="en-US"/>
              </w:rPr>
              <w:t>-</w:t>
            </w:r>
          </w:p>
        </w:tc>
        <w:tc>
          <w:tcPr>
            <w:tcW w:w="1417" w:type="dxa"/>
            <w:shd w:val="clear" w:color="auto" w:fill="FFFFFF"/>
          </w:tcPr>
          <w:p w14:paraId="5EE003A8"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52F93ED6" w14:textId="77777777" w:rsidR="00B406C1" w:rsidRDefault="00B406C1" w:rsidP="00B406C1">
            <w:pPr>
              <w:jc w:val="center"/>
            </w:pPr>
            <w:r w:rsidRPr="00130049">
              <w:rPr>
                <w:rFonts w:eastAsia="Calibri"/>
                <w:sz w:val="20"/>
                <w:szCs w:val="20"/>
                <w:lang w:eastAsia="en-US"/>
              </w:rPr>
              <w:t>-</w:t>
            </w:r>
          </w:p>
        </w:tc>
        <w:tc>
          <w:tcPr>
            <w:tcW w:w="1133" w:type="dxa"/>
            <w:shd w:val="clear" w:color="auto" w:fill="FFFFFF"/>
          </w:tcPr>
          <w:p w14:paraId="3EEC8CC8" w14:textId="77777777" w:rsidR="00B406C1" w:rsidRDefault="00B406C1" w:rsidP="00B406C1">
            <w:pPr>
              <w:jc w:val="center"/>
            </w:pPr>
            <w:r w:rsidRPr="00130049">
              <w:rPr>
                <w:rFonts w:eastAsia="Calibri"/>
                <w:sz w:val="20"/>
                <w:szCs w:val="20"/>
                <w:lang w:eastAsia="en-US"/>
              </w:rPr>
              <w:t>-</w:t>
            </w:r>
          </w:p>
        </w:tc>
        <w:tc>
          <w:tcPr>
            <w:tcW w:w="695" w:type="dxa"/>
            <w:shd w:val="clear" w:color="auto" w:fill="FFFFFF"/>
          </w:tcPr>
          <w:p w14:paraId="13E1A3DC" w14:textId="77777777" w:rsidR="00B406C1" w:rsidRDefault="00B406C1" w:rsidP="00B406C1">
            <w:pPr>
              <w:jc w:val="center"/>
            </w:pPr>
            <w:r w:rsidRPr="00130049">
              <w:rPr>
                <w:rFonts w:eastAsia="Calibri"/>
                <w:sz w:val="20"/>
                <w:szCs w:val="20"/>
                <w:lang w:eastAsia="en-US"/>
              </w:rPr>
              <w:t>-</w:t>
            </w:r>
          </w:p>
        </w:tc>
      </w:tr>
      <w:tr w:rsidR="002B4917" w:rsidRPr="001A77E3" w14:paraId="6ABE73A6" w14:textId="77777777" w:rsidTr="002B4917">
        <w:trPr>
          <w:trHeight w:val="20"/>
        </w:trPr>
        <w:tc>
          <w:tcPr>
            <w:tcW w:w="425" w:type="dxa"/>
            <w:vMerge/>
            <w:shd w:val="clear" w:color="auto" w:fill="FFFFFF"/>
            <w:vAlign w:val="center"/>
          </w:tcPr>
          <w:p w14:paraId="108C951E" w14:textId="77777777" w:rsidR="002B4917" w:rsidRPr="001A77E3" w:rsidRDefault="002B4917" w:rsidP="001A77E3">
            <w:pPr>
              <w:suppressAutoHyphens/>
              <w:contextualSpacing/>
              <w:jc w:val="center"/>
              <w:rPr>
                <w:sz w:val="20"/>
                <w:szCs w:val="20"/>
                <w:lang w:eastAsia="en-US"/>
              </w:rPr>
            </w:pPr>
          </w:p>
        </w:tc>
        <w:tc>
          <w:tcPr>
            <w:tcW w:w="1702" w:type="dxa"/>
            <w:shd w:val="clear" w:color="auto" w:fill="FFFFFF"/>
            <w:vAlign w:val="center"/>
          </w:tcPr>
          <w:p w14:paraId="7C415F49" w14:textId="77777777" w:rsidR="002B4917" w:rsidRPr="002261DA" w:rsidRDefault="002B4917" w:rsidP="001A77E3">
            <w:pPr>
              <w:suppressAutoHyphens/>
              <w:contextualSpacing/>
              <w:rPr>
                <w:rFonts w:eastAsia="Calibri"/>
                <w:sz w:val="20"/>
                <w:szCs w:val="20"/>
                <w:lang w:eastAsia="en-US"/>
              </w:rPr>
            </w:pPr>
            <w:r w:rsidRPr="002261DA">
              <w:rPr>
                <w:rFonts w:eastAsia="Calibri"/>
                <w:sz w:val="20"/>
                <w:szCs w:val="20"/>
                <w:lang w:eastAsia="en-US"/>
              </w:rPr>
              <w:t>корневой</w:t>
            </w:r>
          </w:p>
        </w:tc>
        <w:tc>
          <w:tcPr>
            <w:tcW w:w="706" w:type="dxa"/>
            <w:shd w:val="clear" w:color="auto" w:fill="FFFFFF"/>
          </w:tcPr>
          <w:p w14:paraId="72F166FB" w14:textId="77777777" w:rsidR="002B4917" w:rsidRPr="002261DA" w:rsidRDefault="002B4917" w:rsidP="002B4917">
            <w:pPr>
              <w:jc w:val="center"/>
            </w:pPr>
            <w:r w:rsidRPr="002261DA">
              <w:rPr>
                <w:rFonts w:eastAsia="Calibri"/>
                <w:sz w:val="20"/>
                <w:szCs w:val="20"/>
                <w:lang w:eastAsia="en-US"/>
              </w:rPr>
              <w:t>тыс. м</w:t>
            </w:r>
            <w:r w:rsidRPr="002261DA">
              <w:rPr>
                <w:rFonts w:eastAsia="Calibri"/>
                <w:sz w:val="20"/>
                <w:szCs w:val="20"/>
                <w:vertAlign w:val="superscript"/>
                <w:lang w:eastAsia="en-US"/>
              </w:rPr>
              <w:t>3</w:t>
            </w:r>
          </w:p>
        </w:tc>
        <w:tc>
          <w:tcPr>
            <w:tcW w:w="851" w:type="dxa"/>
            <w:shd w:val="clear" w:color="auto" w:fill="FFFFFF"/>
          </w:tcPr>
          <w:p w14:paraId="3208A7F1" w14:textId="77777777" w:rsidR="002B4917" w:rsidRDefault="002B4917" w:rsidP="00B406C1">
            <w:pPr>
              <w:jc w:val="center"/>
            </w:pPr>
            <w:r w:rsidRPr="00130049">
              <w:rPr>
                <w:rFonts w:eastAsia="Calibri"/>
                <w:sz w:val="20"/>
                <w:szCs w:val="20"/>
                <w:lang w:eastAsia="en-US"/>
              </w:rPr>
              <w:t>-</w:t>
            </w:r>
          </w:p>
        </w:tc>
        <w:tc>
          <w:tcPr>
            <w:tcW w:w="709" w:type="dxa"/>
            <w:shd w:val="clear" w:color="auto" w:fill="FFFFFF"/>
          </w:tcPr>
          <w:p w14:paraId="111F8CAA" w14:textId="77777777" w:rsidR="002B4917" w:rsidRDefault="002B4917" w:rsidP="00B406C1">
            <w:pPr>
              <w:jc w:val="center"/>
            </w:pPr>
            <w:r w:rsidRPr="00130049">
              <w:rPr>
                <w:rFonts w:eastAsia="Calibri"/>
                <w:sz w:val="20"/>
                <w:szCs w:val="20"/>
                <w:lang w:eastAsia="en-US"/>
              </w:rPr>
              <w:t>-</w:t>
            </w:r>
          </w:p>
        </w:tc>
        <w:tc>
          <w:tcPr>
            <w:tcW w:w="850" w:type="dxa"/>
            <w:shd w:val="clear" w:color="auto" w:fill="FFFFFF"/>
          </w:tcPr>
          <w:p w14:paraId="02640D82" w14:textId="77777777" w:rsidR="002B4917" w:rsidRDefault="002B4917" w:rsidP="00B406C1">
            <w:pPr>
              <w:jc w:val="center"/>
            </w:pPr>
            <w:r w:rsidRPr="00130049">
              <w:rPr>
                <w:rFonts w:eastAsia="Calibri"/>
                <w:sz w:val="20"/>
                <w:szCs w:val="20"/>
                <w:lang w:eastAsia="en-US"/>
              </w:rPr>
              <w:t>-</w:t>
            </w:r>
          </w:p>
        </w:tc>
        <w:tc>
          <w:tcPr>
            <w:tcW w:w="1417" w:type="dxa"/>
            <w:shd w:val="clear" w:color="auto" w:fill="FFFFFF"/>
          </w:tcPr>
          <w:p w14:paraId="5366ED19"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2EA2ACC1"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31CA3C55" w14:textId="77777777" w:rsidR="002B4917" w:rsidRDefault="002B4917" w:rsidP="00B406C1">
            <w:pPr>
              <w:jc w:val="center"/>
            </w:pPr>
            <w:r w:rsidRPr="00130049">
              <w:rPr>
                <w:rFonts w:eastAsia="Calibri"/>
                <w:sz w:val="20"/>
                <w:szCs w:val="20"/>
                <w:lang w:eastAsia="en-US"/>
              </w:rPr>
              <w:t>-</w:t>
            </w:r>
          </w:p>
        </w:tc>
        <w:tc>
          <w:tcPr>
            <w:tcW w:w="695" w:type="dxa"/>
            <w:shd w:val="clear" w:color="auto" w:fill="FFFFFF"/>
          </w:tcPr>
          <w:p w14:paraId="36796903" w14:textId="77777777" w:rsidR="002B4917" w:rsidRDefault="002B4917" w:rsidP="00B406C1">
            <w:pPr>
              <w:jc w:val="center"/>
            </w:pPr>
            <w:r w:rsidRPr="00130049">
              <w:rPr>
                <w:rFonts w:eastAsia="Calibri"/>
                <w:sz w:val="20"/>
                <w:szCs w:val="20"/>
                <w:lang w:eastAsia="en-US"/>
              </w:rPr>
              <w:t>-</w:t>
            </w:r>
          </w:p>
        </w:tc>
      </w:tr>
      <w:tr w:rsidR="002B4917" w:rsidRPr="001A77E3" w14:paraId="7E9D6953" w14:textId="77777777" w:rsidTr="002B4917">
        <w:trPr>
          <w:trHeight w:val="20"/>
        </w:trPr>
        <w:tc>
          <w:tcPr>
            <w:tcW w:w="425" w:type="dxa"/>
            <w:vMerge/>
            <w:shd w:val="clear" w:color="auto" w:fill="FFFFFF"/>
            <w:vAlign w:val="center"/>
          </w:tcPr>
          <w:p w14:paraId="2767A629" w14:textId="77777777" w:rsidR="002B4917" w:rsidRPr="001A77E3" w:rsidRDefault="002B4917" w:rsidP="001A77E3">
            <w:pPr>
              <w:suppressAutoHyphens/>
              <w:contextualSpacing/>
              <w:jc w:val="center"/>
              <w:rPr>
                <w:sz w:val="20"/>
                <w:szCs w:val="20"/>
                <w:lang w:eastAsia="en-US"/>
              </w:rPr>
            </w:pPr>
          </w:p>
        </w:tc>
        <w:tc>
          <w:tcPr>
            <w:tcW w:w="1702" w:type="dxa"/>
            <w:shd w:val="clear" w:color="auto" w:fill="FFFFFF"/>
            <w:vAlign w:val="center"/>
          </w:tcPr>
          <w:p w14:paraId="4E5E3A3A" w14:textId="77777777" w:rsidR="002B4917" w:rsidRPr="001A77E3" w:rsidRDefault="002B4917" w:rsidP="001A77E3">
            <w:pPr>
              <w:suppressAutoHyphens/>
              <w:contextualSpacing/>
              <w:rPr>
                <w:rFonts w:eastAsia="Calibri"/>
                <w:sz w:val="20"/>
                <w:szCs w:val="20"/>
                <w:lang w:eastAsia="en-US"/>
              </w:rPr>
            </w:pPr>
            <w:r w:rsidRPr="001A77E3">
              <w:rPr>
                <w:rFonts w:eastAsia="Calibri"/>
                <w:sz w:val="20"/>
                <w:szCs w:val="20"/>
                <w:lang w:eastAsia="en-US"/>
              </w:rPr>
              <w:t>ликвидный</w:t>
            </w:r>
          </w:p>
        </w:tc>
        <w:tc>
          <w:tcPr>
            <w:tcW w:w="706" w:type="dxa"/>
            <w:shd w:val="clear" w:color="auto" w:fill="FFFFFF"/>
          </w:tcPr>
          <w:p w14:paraId="0FEC99EA" w14:textId="77777777" w:rsidR="002B4917" w:rsidRPr="002261DA" w:rsidRDefault="002261DA" w:rsidP="002261DA">
            <w:pPr>
              <w:jc w:val="center"/>
            </w:pPr>
            <w:r w:rsidRPr="002261DA">
              <w:rPr>
                <w:rFonts w:eastAsia="Calibri"/>
                <w:sz w:val="20"/>
                <w:szCs w:val="20"/>
                <w:lang w:eastAsia="en-US"/>
              </w:rPr>
              <w:t>-</w:t>
            </w:r>
            <w:r w:rsidRPr="002261DA">
              <w:rPr>
                <w:rFonts w:eastAsia="Calibri"/>
                <w:sz w:val="20"/>
                <w:szCs w:val="20"/>
                <w:lang w:val="en-US" w:eastAsia="en-US"/>
              </w:rPr>
              <w:t>“-</w:t>
            </w:r>
          </w:p>
        </w:tc>
        <w:tc>
          <w:tcPr>
            <w:tcW w:w="851" w:type="dxa"/>
            <w:shd w:val="clear" w:color="auto" w:fill="FFFFFF"/>
          </w:tcPr>
          <w:p w14:paraId="02D96D7E" w14:textId="77777777" w:rsidR="002B4917" w:rsidRDefault="002B4917" w:rsidP="00B406C1">
            <w:pPr>
              <w:jc w:val="center"/>
            </w:pPr>
            <w:r w:rsidRPr="00130049">
              <w:rPr>
                <w:rFonts w:eastAsia="Calibri"/>
                <w:sz w:val="20"/>
                <w:szCs w:val="20"/>
                <w:lang w:eastAsia="en-US"/>
              </w:rPr>
              <w:t>-</w:t>
            </w:r>
          </w:p>
        </w:tc>
        <w:tc>
          <w:tcPr>
            <w:tcW w:w="709" w:type="dxa"/>
            <w:shd w:val="clear" w:color="auto" w:fill="FFFFFF"/>
          </w:tcPr>
          <w:p w14:paraId="6A4A3930" w14:textId="77777777" w:rsidR="002B4917" w:rsidRDefault="002B4917" w:rsidP="00B406C1">
            <w:pPr>
              <w:jc w:val="center"/>
            </w:pPr>
            <w:r w:rsidRPr="00130049">
              <w:rPr>
                <w:rFonts w:eastAsia="Calibri"/>
                <w:sz w:val="20"/>
                <w:szCs w:val="20"/>
                <w:lang w:eastAsia="en-US"/>
              </w:rPr>
              <w:t>-</w:t>
            </w:r>
          </w:p>
        </w:tc>
        <w:tc>
          <w:tcPr>
            <w:tcW w:w="850" w:type="dxa"/>
            <w:shd w:val="clear" w:color="auto" w:fill="FFFFFF"/>
          </w:tcPr>
          <w:p w14:paraId="3C80CC0B" w14:textId="77777777" w:rsidR="002B4917" w:rsidRDefault="002B4917" w:rsidP="00B406C1">
            <w:pPr>
              <w:jc w:val="center"/>
            </w:pPr>
            <w:r w:rsidRPr="00130049">
              <w:rPr>
                <w:rFonts w:eastAsia="Calibri"/>
                <w:sz w:val="20"/>
                <w:szCs w:val="20"/>
                <w:lang w:eastAsia="en-US"/>
              </w:rPr>
              <w:t>-</w:t>
            </w:r>
          </w:p>
        </w:tc>
        <w:tc>
          <w:tcPr>
            <w:tcW w:w="1417" w:type="dxa"/>
            <w:shd w:val="clear" w:color="auto" w:fill="FFFFFF"/>
          </w:tcPr>
          <w:p w14:paraId="3420982A"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617A58C0"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2DABA142" w14:textId="77777777" w:rsidR="002B4917" w:rsidRDefault="002B4917" w:rsidP="00B406C1">
            <w:pPr>
              <w:jc w:val="center"/>
            </w:pPr>
            <w:r w:rsidRPr="00130049">
              <w:rPr>
                <w:rFonts w:eastAsia="Calibri"/>
                <w:sz w:val="20"/>
                <w:szCs w:val="20"/>
                <w:lang w:eastAsia="en-US"/>
              </w:rPr>
              <w:t>-</w:t>
            </w:r>
          </w:p>
        </w:tc>
        <w:tc>
          <w:tcPr>
            <w:tcW w:w="695" w:type="dxa"/>
            <w:shd w:val="clear" w:color="auto" w:fill="FFFFFF"/>
          </w:tcPr>
          <w:p w14:paraId="2C561CD9" w14:textId="77777777" w:rsidR="002B4917" w:rsidRDefault="002B4917" w:rsidP="00B406C1">
            <w:pPr>
              <w:jc w:val="center"/>
            </w:pPr>
            <w:r w:rsidRPr="00130049">
              <w:rPr>
                <w:rFonts w:eastAsia="Calibri"/>
                <w:sz w:val="20"/>
                <w:szCs w:val="20"/>
                <w:lang w:eastAsia="en-US"/>
              </w:rPr>
              <w:t>-</w:t>
            </w:r>
          </w:p>
        </w:tc>
      </w:tr>
      <w:tr w:rsidR="002B4917" w:rsidRPr="001A77E3" w14:paraId="678DDA2B" w14:textId="77777777" w:rsidTr="002B4917">
        <w:trPr>
          <w:trHeight w:val="20"/>
        </w:trPr>
        <w:tc>
          <w:tcPr>
            <w:tcW w:w="425" w:type="dxa"/>
            <w:vMerge/>
            <w:shd w:val="clear" w:color="auto" w:fill="FFFFFF"/>
            <w:vAlign w:val="center"/>
          </w:tcPr>
          <w:p w14:paraId="77DE93B4" w14:textId="77777777" w:rsidR="002B4917" w:rsidRPr="001A77E3" w:rsidRDefault="002B4917" w:rsidP="001A77E3">
            <w:pPr>
              <w:suppressAutoHyphens/>
              <w:contextualSpacing/>
              <w:jc w:val="center"/>
              <w:rPr>
                <w:sz w:val="20"/>
                <w:szCs w:val="20"/>
                <w:lang w:eastAsia="en-US"/>
              </w:rPr>
            </w:pPr>
          </w:p>
        </w:tc>
        <w:tc>
          <w:tcPr>
            <w:tcW w:w="1702" w:type="dxa"/>
            <w:shd w:val="clear" w:color="auto" w:fill="FFFFFF"/>
            <w:vAlign w:val="center"/>
          </w:tcPr>
          <w:p w14:paraId="30D558A7" w14:textId="77777777" w:rsidR="002B4917" w:rsidRPr="001A77E3" w:rsidRDefault="002B4917" w:rsidP="001A77E3">
            <w:pPr>
              <w:suppressAutoHyphens/>
              <w:contextualSpacing/>
              <w:rPr>
                <w:rFonts w:eastAsia="Calibri"/>
                <w:sz w:val="20"/>
                <w:szCs w:val="20"/>
                <w:lang w:eastAsia="en-US"/>
              </w:rPr>
            </w:pPr>
            <w:r w:rsidRPr="001A77E3">
              <w:rPr>
                <w:rFonts w:eastAsia="Calibri"/>
                <w:sz w:val="20"/>
                <w:szCs w:val="20"/>
                <w:lang w:eastAsia="en-US"/>
              </w:rPr>
              <w:t>деловой</w:t>
            </w:r>
          </w:p>
        </w:tc>
        <w:tc>
          <w:tcPr>
            <w:tcW w:w="706" w:type="dxa"/>
            <w:shd w:val="clear" w:color="auto" w:fill="FFFFFF"/>
          </w:tcPr>
          <w:p w14:paraId="03B6C6AE" w14:textId="77777777" w:rsidR="002B4917" w:rsidRPr="002261DA" w:rsidRDefault="002261DA" w:rsidP="002B4917">
            <w:pPr>
              <w:jc w:val="center"/>
            </w:pPr>
            <w:r w:rsidRPr="002261DA">
              <w:rPr>
                <w:rFonts w:eastAsia="Calibri"/>
                <w:sz w:val="20"/>
                <w:szCs w:val="20"/>
                <w:lang w:eastAsia="en-US"/>
              </w:rPr>
              <w:t>-</w:t>
            </w:r>
            <w:r w:rsidRPr="002261DA">
              <w:rPr>
                <w:rFonts w:eastAsia="Calibri"/>
                <w:sz w:val="20"/>
                <w:szCs w:val="20"/>
                <w:lang w:val="en-US" w:eastAsia="en-US"/>
              </w:rPr>
              <w:t>“-</w:t>
            </w:r>
          </w:p>
        </w:tc>
        <w:tc>
          <w:tcPr>
            <w:tcW w:w="851" w:type="dxa"/>
            <w:shd w:val="clear" w:color="auto" w:fill="FFFFFF"/>
          </w:tcPr>
          <w:p w14:paraId="15F0A3AE" w14:textId="77777777" w:rsidR="002B4917" w:rsidRDefault="002B4917" w:rsidP="00B406C1">
            <w:pPr>
              <w:jc w:val="center"/>
            </w:pPr>
            <w:r w:rsidRPr="00130049">
              <w:rPr>
                <w:rFonts w:eastAsia="Calibri"/>
                <w:sz w:val="20"/>
                <w:szCs w:val="20"/>
                <w:lang w:eastAsia="en-US"/>
              </w:rPr>
              <w:t>-</w:t>
            </w:r>
          </w:p>
        </w:tc>
        <w:tc>
          <w:tcPr>
            <w:tcW w:w="709" w:type="dxa"/>
            <w:shd w:val="clear" w:color="auto" w:fill="FFFFFF"/>
          </w:tcPr>
          <w:p w14:paraId="4BC412F7" w14:textId="77777777" w:rsidR="002B4917" w:rsidRDefault="002B4917" w:rsidP="00B406C1">
            <w:pPr>
              <w:jc w:val="center"/>
            </w:pPr>
            <w:r w:rsidRPr="00130049">
              <w:rPr>
                <w:rFonts w:eastAsia="Calibri"/>
                <w:sz w:val="20"/>
                <w:szCs w:val="20"/>
                <w:lang w:eastAsia="en-US"/>
              </w:rPr>
              <w:t>-</w:t>
            </w:r>
          </w:p>
        </w:tc>
        <w:tc>
          <w:tcPr>
            <w:tcW w:w="850" w:type="dxa"/>
            <w:shd w:val="clear" w:color="auto" w:fill="FFFFFF"/>
          </w:tcPr>
          <w:p w14:paraId="3C1875E2" w14:textId="77777777" w:rsidR="002B4917" w:rsidRDefault="002B4917" w:rsidP="00B406C1">
            <w:pPr>
              <w:jc w:val="center"/>
            </w:pPr>
            <w:r w:rsidRPr="00130049">
              <w:rPr>
                <w:rFonts w:eastAsia="Calibri"/>
                <w:sz w:val="20"/>
                <w:szCs w:val="20"/>
                <w:lang w:eastAsia="en-US"/>
              </w:rPr>
              <w:t>-</w:t>
            </w:r>
          </w:p>
        </w:tc>
        <w:tc>
          <w:tcPr>
            <w:tcW w:w="1417" w:type="dxa"/>
            <w:shd w:val="clear" w:color="auto" w:fill="FFFFFF"/>
          </w:tcPr>
          <w:p w14:paraId="116F2503"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6FEBA99F" w14:textId="77777777" w:rsidR="002B4917" w:rsidRDefault="002B4917" w:rsidP="00B406C1">
            <w:pPr>
              <w:jc w:val="center"/>
            </w:pPr>
            <w:r w:rsidRPr="00130049">
              <w:rPr>
                <w:rFonts w:eastAsia="Calibri"/>
                <w:sz w:val="20"/>
                <w:szCs w:val="20"/>
                <w:lang w:eastAsia="en-US"/>
              </w:rPr>
              <w:t>-</w:t>
            </w:r>
          </w:p>
        </w:tc>
        <w:tc>
          <w:tcPr>
            <w:tcW w:w="1133" w:type="dxa"/>
            <w:shd w:val="clear" w:color="auto" w:fill="FFFFFF"/>
          </w:tcPr>
          <w:p w14:paraId="3ED7282E" w14:textId="77777777" w:rsidR="002B4917" w:rsidRDefault="002B4917" w:rsidP="00B406C1">
            <w:pPr>
              <w:jc w:val="center"/>
            </w:pPr>
            <w:r w:rsidRPr="00130049">
              <w:rPr>
                <w:rFonts w:eastAsia="Calibri"/>
                <w:sz w:val="20"/>
                <w:szCs w:val="20"/>
                <w:lang w:eastAsia="en-US"/>
              </w:rPr>
              <w:t>-</w:t>
            </w:r>
          </w:p>
        </w:tc>
        <w:tc>
          <w:tcPr>
            <w:tcW w:w="695" w:type="dxa"/>
            <w:shd w:val="clear" w:color="auto" w:fill="FFFFFF"/>
          </w:tcPr>
          <w:p w14:paraId="5F2D4A72" w14:textId="77777777" w:rsidR="002B4917" w:rsidRDefault="002B4917" w:rsidP="00B406C1">
            <w:pPr>
              <w:jc w:val="center"/>
            </w:pPr>
            <w:r w:rsidRPr="00130049">
              <w:rPr>
                <w:rFonts w:eastAsia="Calibri"/>
                <w:sz w:val="20"/>
                <w:szCs w:val="20"/>
                <w:lang w:eastAsia="en-US"/>
              </w:rPr>
              <w:t>-</w:t>
            </w:r>
          </w:p>
        </w:tc>
      </w:tr>
    </w:tbl>
    <w:p w14:paraId="47F78CE5" w14:textId="77777777" w:rsidR="00B246FD" w:rsidRDefault="00B246FD">
      <w:pPr>
        <w:pStyle w:val="2"/>
        <w:spacing w:before="240" w:after="240"/>
        <w:ind w:left="0"/>
        <w:sectPr w:rsidR="00B246FD" w:rsidSect="0098386B">
          <w:pgSz w:w="11906" w:h="16838"/>
          <w:pgMar w:top="567" w:right="849" w:bottom="851" w:left="1418" w:header="709" w:footer="45" w:gutter="0"/>
          <w:cols w:space="708"/>
          <w:docGrid w:linePitch="326"/>
        </w:sectPr>
      </w:pPr>
    </w:p>
    <w:p w14:paraId="7EE50EE5" w14:textId="77777777" w:rsidR="00E71698" w:rsidRPr="009D43F6" w:rsidRDefault="00DD20B5">
      <w:pPr>
        <w:pStyle w:val="2"/>
        <w:spacing w:before="240" w:after="240"/>
        <w:ind w:left="0"/>
      </w:pPr>
      <w:bookmarkStart w:id="64" w:name="_Toc203656729"/>
      <w:r w:rsidRPr="009D43F6">
        <w:t>2.1.3 Расчетная лесосека (ежегодный допустимый объем изъятия древесины) при всех видах рубок</w:t>
      </w:r>
      <w:bookmarkEnd w:id="63"/>
      <w:bookmarkEnd w:id="64"/>
    </w:p>
    <w:p w14:paraId="34796200" w14:textId="77777777" w:rsidR="00B246FD" w:rsidRDefault="00FD179B" w:rsidP="00B246FD">
      <w:pPr>
        <w:widowControl w:val="0"/>
        <w:ind w:right="-284"/>
        <w:jc w:val="right"/>
      </w:pPr>
      <w:r>
        <w:t>Таблица 2.1.3</w:t>
      </w:r>
    </w:p>
    <w:p w14:paraId="2FB168C0" w14:textId="77777777" w:rsidR="00B246FD" w:rsidRDefault="00B246FD" w:rsidP="00B246FD">
      <w:pPr>
        <w:ind w:right="-284"/>
        <w:jc w:val="right"/>
        <w:rPr>
          <w:rFonts w:eastAsia="Andale Sans UI"/>
          <w:i/>
          <w:sz w:val="20"/>
          <w:szCs w:val="20"/>
          <w:lang w:eastAsia="zh-CN"/>
        </w:rPr>
      </w:pPr>
      <w:r>
        <w:rPr>
          <w:rFonts w:eastAsia="Andale Sans UI"/>
          <w:i/>
          <w:sz w:val="20"/>
          <w:szCs w:val="20"/>
          <w:lang w:eastAsia="zh-CN"/>
        </w:rPr>
        <w:t xml:space="preserve">(Таблица 9 </w:t>
      </w:r>
      <w:r>
        <w:rPr>
          <w:i/>
          <w:sz w:val="20"/>
          <w:szCs w:val="20"/>
        </w:rPr>
        <w:t>приложения</w:t>
      </w:r>
      <w:r>
        <w:rPr>
          <w:rFonts w:eastAsia="Andale Sans UI"/>
          <w:i/>
          <w:sz w:val="20"/>
          <w:szCs w:val="20"/>
          <w:lang w:eastAsia="zh-CN"/>
        </w:rPr>
        <w:t xml:space="preserve"> к Составу</w:t>
      </w:r>
    </w:p>
    <w:p w14:paraId="440C63EB" w14:textId="77777777" w:rsidR="00B246FD" w:rsidRDefault="00B246FD" w:rsidP="00B246FD">
      <w:pPr>
        <w:ind w:right="-284"/>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2A6203DE" w14:textId="77777777" w:rsidR="00B246FD" w:rsidRDefault="00B246FD" w:rsidP="00B246FD">
      <w:pPr>
        <w:ind w:right="-284"/>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0D3B18CB" w14:textId="77777777" w:rsidR="00B246FD" w:rsidRDefault="00B246FD" w:rsidP="00B246FD">
      <w:pPr>
        <w:ind w:right="-284"/>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2F32DF9D" w14:textId="77777777" w:rsidR="00B246FD" w:rsidRDefault="00B246FD" w:rsidP="00B246FD">
      <w:pPr>
        <w:ind w:right="-284"/>
        <w:jc w:val="right"/>
        <w:rPr>
          <w:rFonts w:eastAsia="Andale Sans UI"/>
          <w:i/>
          <w:sz w:val="20"/>
          <w:szCs w:val="20"/>
          <w:lang w:eastAsia="zh-CN"/>
        </w:rPr>
      </w:pPr>
      <w:r>
        <w:rPr>
          <w:rFonts w:eastAsia="Andale Sans UI"/>
          <w:i/>
          <w:sz w:val="20"/>
          <w:szCs w:val="20"/>
          <w:lang w:eastAsia="zh-CN"/>
        </w:rPr>
        <w:t>в них изменений)</w:t>
      </w:r>
    </w:p>
    <w:p w14:paraId="4DB968E5" w14:textId="77777777" w:rsidR="00B246FD" w:rsidRDefault="00B246FD" w:rsidP="00492363">
      <w:pPr>
        <w:widowControl w:val="0"/>
        <w:spacing w:after="120" w:line="276" w:lineRule="auto"/>
        <w:ind w:firstLine="709"/>
        <w:jc w:val="center"/>
      </w:pPr>
      <w:r w:rsidRPr="009D43F6">
        <w:t>Расчетная лесосека (ежегодный допустимый объем изъятия древесины) при всех видах рубок</w:t>
      </w:r>
    </w:p>
    <w:p w14:paraId="5CF9F161" w14:textId="77777777" w:rsidR="00492363" w:rsidRDefault="00492363" w:rsidP="00492363">
      <w:pPr>
        <w:widowControl w:val="0"/>
        <w:spacing w:line="276" w:lineRule="auto"/>
        <w:ind w:firstLine="709"/>
        <w:jc w:val="right"/>
      </w:pPr>
      <w:r w:rsidRPr="00492363">
        <w:t>площадь – га; запас – тыс. м3</w:t>
      </w:r>
    </w:p>
    <w:tbl>
      <w:tblPr>
        <w:tblW w:w="16018" w:type="dxa"/>
        <w:tblInd w:w="-318" w:type="dxa"/>
        <w:tblLayout w:type="fixed"/>
        <w:tblLook w:val="04A0" w:firstRow="1" w:lastRow="0" w:firstColumn="1" w:lastColumn="0" w:noHBand="0" w:noVBand="1"/>
      </w:tblPr>
      <w:tblGrid>
        <w:gridCol w:w="2127"/>
        <w:gridCol w:w="851"/>
        <w:gridCol w:w="850"/>
        <w:gridCol w:w="993"/>
        <w:gridCol w:w="858"/>
        <w:gridCol w:w="843"/>
        <w:gridCol w:w="992"/>
        <w:gridCol w:w="850"/>
        <w:gridCol w:w="851"/>
        <w:gridCol w:w="992"/>
        <w:gridCol w:w="992"/>
        <w:gridCol w:w="993"/>
        <w:gridCol w:w="1023"/>
        <w:gridCol w:w="873"/>
        <w:gridCol w:w="939"/>
        <w:gridCol w:w="991"/>
      </w:tblGrid>
      <w:tr w:rsidR="00B246FD" w:rsidRPr="00EC56B2" w14:paraId="53F6565F" w14:textId="77777777" w:rsidTr="00B246FD">
        <w:trPr>
          <w:trHeight w:val="20"/>
        </w:trPr>
        <w:tc>
          <w:tcPr>
            <w:tcW w:w="2127" w:type="dxa"/>
            <w:vMerge w:val="restart"/>
            <w:tcBorders>
              <w:top w:val="single" w:sz="8" w:space="0" w:color="auto"/>
              <w:left w:val="single" w:sz="8" w:space="0" w:color="auto"/>
              <w:bottom w:val="single" w:sz="8" w:space="0" w:color="000000"/>
              <w:right w:val="single" w:sz="8" w:space="0" w:color="auto"/>
            </w:tcBorders>
            <w:vAlign w:val="center"/>
            <w:hideMark/>
          </w:tcPr>
          <w:p w14:paraId="7BAE0E6C" w14:textId="77777777" w:rsidR="00B246FD" w:rsidRPr="00FF4BCE" w:rsidRDefault="00B246FD" w:rsidP="00B246FD">
            <w:pPr>
              <w:jc w:val="center"/>
              <w:rPr>
                <w:b/>
                <w:color w:val="000000"/>
                <w:sz w:val="20"/>
                <w:szCs w:val="20"/>
              </w:rPr>
            </w:pPr>
            <w:r w:rsidRPr="00FF4BCE">
              <w:rPr>
                <w:b/>
                <w:color w:val="000000"/>
                <w:sz w:val="20"/>
                <w:szCs w:val="20"/>
              </w:rPr>
              <w:t>Хозяйства</w:t>
            </w:r>
          </w:p>
        </w:tc>
        <w:tc>
          <w:tcPr>
            <w:tcW w:w="13891" w:type="dxa"/>
            <w:gridSpan w:val="15"/>
            <w:tcBorders>
              <w:top w:val="single" w:sz="8" w:space="0" w:color="auto"/>
              <w:left w:val="nil"/>
              <w:bottom w:val="single" w:sz="8" w:space="0" w:color="auto"/>
              <w:right w:val="single" w:sz="8" w:space="0" w:color="000000"/>
            </w:tcBorders>
            <w:vAlign w:val="center"/>
            <w:hideMark/>
          </w:tcPr>
          <w:p w14:paraId="5F6C2C8F" w14:textId="77777777" w:rsidR="00B246FD" w:rsidRPr="00FF4BCE" w:rsidRDefault="00B246FD" w:rsidP="00B246FD">
            <w:pPr>
              <w:jc w:val="center"/>
              <w:rPr>
                <w:b/>
                <w:color w:val="000000"/>
                <w:sz w:val="20"/>
                <w:szCs w:val="20"/>
              </w:rPr>
            </w:pPr>
            <w:r w:rsidRPr="00FF4BCE">
              <w:rPr>
                <w:b/>
                <w:color w:val="000000"/>
                <w:sz w:val="20"/>
                <w:szCs w:val="20"/>
              </w:rPr>
              <w:t>Ежегодный допустимый объем изъятия древесины</w:t>
            </w:r>
          </w:p>
        </w:tc>
      </w:tr>
      <w:tr w:rsidR="00B246FD" w:rsidRPr="00EC56B2" w14:paraId="323E97FB" w14:textId="77777777" w:rsidTr="00FA7967">
        <w:trPr>
          <w:trHeight w:val="20"/>
        </w:trPr>
        <w:tc>
          <w:tcPr>
            <w:tcW w:w="2127" w:type="dxa"/>
            <w:vMerge/>
            <w:tcBorders>
              <w:top w:val="single" w:sz="8" w:space="0" w:color="auto"/>
              <w:left w:val="single" w:sz="8" w:space="0" w:color="auto"/>
              <w:bottom w:val="single" w:sz="8" w:space="0" w:color="000000"/>
              <w:right w:val="single" w:sz="8" w:space="0" w:color="auto"/>
            </w:tcBorders>
            <w:vAlign w:val="center"/>
            <w:hideMark/>
          </w:tcPr>
          <w:p w14:paraId="2C5C4DFC" w14:textId="77777777" w:rsidR="00B246FD" w:rsidRPr="00FF4BCE" w:rsidRDefault="00B246FD" w:rsidP="00B246FD">
            <w:pPr>
              <w:rPr>
                <w:b/>
                <w:color w:val="000000"/>
                <w:sz w:val="20"/>
                <w:szCs w:val="20"/>
              </w:rPr>
            </w:pPr>
          </w:p>
        </w:tc>
        <w:tc>
          <w:tcPr>
            <w:tcW w:w="2694" w:type="dxa"/>
            <w:gridSpan w:val="3"/>
            <w:tcBorders>
              <w:top w:val="single" w:sz="8" w:space="0" w:color="auto"/>
              <w:left w:val="nil"/>
              <w:bottom w:val="single" w:sz="8" w:space="0" w:color="auto"/>
              <w:right w:val="single" w:sz="8" w:space="0" w:color="000000"/>
            </w:tcBorders>
            <w:vAlign w:val="center"/>
            <w:hideMark/>
          </w:tcPr>
          <w:p w14:paraId="6C287D5C" w14:textId="77777777" w:rsidR="00B246FD" w:rsidRPr="00FF4BCE" w:rsidRDefault="00B246FD" w:rsidP="00B246FD">
            <w:pPr>
              <w:jc w:val="center"/>
              <w:rPr>
                <w:b/>
                <w:color w:val="000000"/>
                <w:sz w:val="20"/>
                <w:szCs w:val="20"/>
              </w:rPr>
            </w:pPr>
            <w:r w:rsidRPr="00FF4BCE">
              <w:rPr>
                <w:b/>
                <w:color w:val="000000"/>
                <w:sz w:val="20"/>
                <w:szCs w:val="20"/>
              </w:rPr>
              <w:t>при рубке спелых и перестойных лесных насаждений</w:t>
            </w:r>
          </w:p>
        </w:tc>
        <w:tc>
          <w:tcPr>
            <w:tcW w:w="2693" w:type="dxa"/>
            <w:gridSpan w:val="3"/>
            <w:tcBorders>
              <w:top w:val="single" w:sz="8" w:space="0" w:color="auto"/>
              <w:left w:val="nil"/>
              <w:bottom w:val="single" w:sz="8" w:space="0" w:color="auto"/>
              <w:right w:val="single" w:sz="8" w:space="0" w:color="000000"/>
            </w:tcBorders>
            <w:vAlign w:val="center"/>
            <w:hideMark/>
          </w:tcPr>
          <w:p w14:paraId="685E10D4" w14:textId="77777777" w:rsidR="00B246FD" w:rsidRPr="00FF4BCE" w:rsidRDefault="00B246FD" w:rsidP="00B246FD">
            <w:pPr>
              <w:jc w:val="center"/>
              <w:rPr>
                <w:b/>
                <w:color w:val="000000"/>
                <w:sz w:val="20"/>
                <w:szCs w:val="20"/>
              </w:rPr>
            </w:pPr>
            <w:r w:rsidRPr="00FF4BCE">
              <w:rPr>
                <w:b/>
                <w:color w:val="000000"/>
                <w:sz w:val="20"/>
                <w:szCs w:val="20"/>
              </w:rPr>
              <w:t>при рубке лесных насаждений при уходе за лесами</w:t>
            </w:r>
          </w:p>
        </w:tc>
        <w:tc>
          <w:tcPr>
            <w:tcW w:w="2693" w:type="dxa"/>
            <w:gridSpan w:val="3"/>
            <w:tcBorders>
              <w:top w:val="single" w:sz="8" w:space="0" w:color="auto"/>
              <w:left w:val="nil"/>
              <w:bottom w:val="single" w:sz="8" w:space="0" w:color="auto"/>
              <w:right w:val="single" w:sz="8" w:space="0" w:color="000000"/>
            </w:tcBorders>
            <w:vAlign w:val="center"/>
            <w:hideMark/>
          </w:tcPr>
          <w:p w14:paraId="7BB8901F" w14:textId="77777777" w:rsidR="00B246FD" w:rsidRPr="00FF4BCE" w:rsidRDefault="00B246FD" w:rsidP="00B246FD">
            <w:pPr>
              <w:jc w:val="center"/>
              <w:rPr>
                <w:b/>
                <w:color w:val="000000"/>
                <w:sz w:val="20"/>
                <w:szCs w:val="20"/>
              </w:rPr>
            </w:pPr>
            <w:r w:rsidRPr="00FF4BCE">
              <w:rPr>
                <w:b/>
                <w:color w:val="000000"/>
                <w:sz w:val="20"/>
                <w:szCs w:val="20"/>
              </w:rPr>
              <w:t>при рубке поврежденных и погибших лесных насаждений</w:t>
            </w:r>
          </w:p>
        </w:tc>
        <w:tc>
          <w:tcPr>
            <w:tcW w:w="3008" w:type="dxa"/>
            <w:gridSpan w:val="3"/>
            <w:tcBorders>
              <w:top w:val="single" w:sz="8" w:space="0" w:color="auto"/>
              <w:left w:val="nil"/>
              <w:bottom w:val="single" w:sz="8" w:space="0" w:color="auto"/>
              <w:right w:val="single" w:sz="8" w:space="0" w:color="000000"/>
            </w:tcBorders>
            <w:vAlign w:val="center"/>
            <w:hideMark/>
          </w:tcPr>
          <w:p w14:paraId="727DDFCF" w14:textId="77777777" w:rsidR="00B246FD" w:rsidRPr="00FF4BCE" w:rsidRDefault="00B246FD" w:rsidP="00B246FD">
            <w:pPr>
              <w:jc w:val="center"/>
              <w:rPr>
                <w:b/>
                <w:color w:val="000000"/>
                <w:sz w:val="20"/>
                <w:szCs w:val="20"/>
              </w:rPr>
            </w:pPr>
            <w:r w:rsidRPr="00FF4BCE">
              <w:rPr>
                <w:b/>
                <w:color w:val="000000"/>
                <w:sz w:val="20"/>
                <w:szCs w:val="20"/>
              </w:rPr>
              <w:t>при рубке лесных насаждений на лесных участках, предназначенных для строительства, реконструкции и эксплуатации объектов лесной, лесоперерабатывающей инфраструктуры и объектов, не связанных с созданием лесной инфраструктуры</w:t>
            </w:r>
          </w:p>
        </w:tc>
        <w:tc>
          <w:tcPr>
            <w:tcW w:w="2803" w:type="dxa"/>
            <w:gridSpan w:val="3"/>
            <w:tcBorders>
              <w:top w:val="single" w:sz="8" w:space="0" w:color="auto"/>
              <w:left w:val="nil"/>
              <w:bottom w:val="single" w:sz="8" w:space="0" w:color="auto"/>
              <w:right w:val="single" w:sz="8" w:space="0" w:color="000000"/>
            </w:tcBorders>
            <w:vAlign w:val="center"/>
            <w:hideMark/>
          </w:tcPr>
          <w:p w14:paraId="61FFED47" w14:textId="77777777" w:rsidR="00B246FD" w:rsidRPr="00FF4BCE" w:rsidRDefault="00B246FD" w:rsidP="00B246FD">
            <w:pPr>
              <w:jc w:val="center"/>
              <w:rPr>
                <w:b/>
                <w:color w:val="000000"/>
                <w:sz w:val="20"/>
                <w:szCs w:val="20"/>
              </w:rPr>
            </w:pPr>
            <w:r w:rsidRPr="00FF4BCE">
              <w:rPr>
                <w:b/>
                <w:color w:val="000000"/>
                <w:sz w:val="20"/>
                <w:szCs w:val="20"/>
              </w:rPr>
              <w:t>всего</w:t>
            </w:r>
          </w:p>
        </w:tc>
      </w:tr>
      <w:tr w:rsidR="00B246FD" w:rsidRPr="00EC56B2" w14:paraId="56A650B1" w14:textId="77777777" w:rsidTr="00BF7E57">
        <w:trPr>
          <w:trHeight w:val="20"/>
        </w:trPr>
        <w:tc>
          <w:tcPr>
            <w:tcW w:w="2127" w:type="dxa"/>
            <w:vMerge/>
            <w:tcBorders>
              <w:top w:val="single" w:sz="8" w:space="0" w:color="auto"/>
              <w:left w:val="single" w:sz="8" w:space="0" w:color="auto"/>
              <w:bottom w:val="single" w:sz="8" w:space="0" w:color="000000"/>
              <w:right w:val="single" w:sz="8" w:space="0" w:color="auto"/>
            </w:tcBorders>
            <w:vAlign w:val="center"/>
            <w:hideMark/>
          </w:tcPr>
          <w:p w14:paraId="26595433" w14:textId="77777777" w:rsidR="00B246FD" w:rsidRPr="00FF4BCE" w:rsidRDefault="00B246FD" w:rsidP="00B246FD">
            <w:pPr>
              <w:rPr>
                <w:b/>
                <w:color w:val="000000"/>
                <w:sz w:val="20"/>
                <w:szCs w:val="20"/>
              </w:rPr>
            </w:pPr>
          </w:p>
        </w:tc>
        <w:tc>
          <w:tcPr>
            <w:tcW w:w="851" w:type="dxa"/>
            <w:vMerge w:val="restart"/>
            <w:tcBorders>
              <w:top w:val="nil"/>
              <w:left w:val="single" w:sz="8" w:space="0" w:color="auto"/>
              <w:bottom w:val="single" w:sz="8" w:space="0" w:color="000000"/>
              <w:right w:val="single" w:sz="8" w:space="0" w:color="auto"/>
            </w:tcBorders>
            <w:vAlign w:val="center"/>
            <w:hideMark/>
          </w:tcPr>
          <w:p w14:paraId="4BFFDE1A" w14:textId="77777777" w:rsidR="00B246FD" w:rsidRPr="00FF4BCE" w:rsidRDefault="00B246FD" w:rsidP="00FA7967">
            <w:pPr>
              <w:jc w:val="center"/>
              <w:rPr>
                <w:b/>
                <w:color w:val="000000"/>
                <w:sz w:val="20"/>
                <w:szCs w:val="20"/>
              </w:rPr>
            </w:pPr>
            <w:r w:rsidRPr="00FF4BCE">
              <w:rPr>
                <w:b/>
                <w:color w:val="000000"/>
                <w:sz w:val="20"/>
                <w:szCs w:val="20"/>
              </w:rPr>
              <w:t>площадь</w:t>
            </w:r>
          </w:p>
        </w:tc>
        <w:tc>
          <w:tcPr>
            <w:tcW w:w="1843" w:type="dxa"/>
            <w:gridSpan w:val="2"/>
            <w:tcBorders>
              <w:top w:val="single" w:sz="8" w:space="0" w:color="auto"/>
              <w:left w:val="nil"/>
              <w:bottom w:val="single" w:sz="8" w:space="0" w:color="auto"/>
              <w:right w:val="single" w:sz="8" w:space="0" w:color="000000"/>
            </w:tcBorders>
            <w:vAlign w:val="center"/>
            <w:hideMark/>
          </w:tcPr>
          <w:p w14:paraId="31F8606A" w14:textId="77777777" w:rsidR="00B246FD" w:rsidRPr="00FF4BCE" w:rsidRDefault="00B246FD" w:rsidP="00B246FD">
            <w:pPr>
              <w:jc w:val="center"/>
              <w:rPr>
                <w:b/>
                <w:color w:val="000000"/>
                <w:sz w:val="20"/>
                <w:szCs w:val="20"/>
              </w:rPr>
            </w:pPr>
            <w:r w:rsidRPr="00FF4BCE">
              <w:rPr>
                <w:b/>
                <w:color w:val="000000"/>
                <w:sz w:val="20"/>
                <w:szCs w:val="20"/>
              </w:rPr>
              <w:t>запас</w:t>
            </w:r>
          </w:p>
        </w:tc>
        <w:tc>
          <w:tcPr>
            <w:tcW w:w="858" w:type="dxa"/>
            <w:vMerge w:val="restart"/>
            <w:tcBorders>
              <w:top w:val="nil"/>
              <w:left w:val="nil"/>
              <w:bottom w:val="single" w:sz="8" w:space="0" w:color="000000"/>
              <w:right w:val="single" w:sz="8" w:space="0" w:color="auto"/>
            </w:tcBorders>
            <w:vAlign w:val="center"/>
            <w:hideMark/>
          </w:tcPr>
          <w:p w14:paraId="20979B9A" w14:textId="77777777" w:rsidR="00B246FD" w:rsidRPr="00FF4BCE" w:rsidRDefault="00B246FD" w:rsidP="00FA7967">
            <w:pPr>
              <w:jc w:val="center"/>
              <w:rPr>
                <w:b/>
                <w:color w:val="000000"/>
                <w:sz w:val="20"/>
                <w:szCs w:val="20"/>
              </w:rPr>
            </w:pPr>
            <w:r w:rsidRPr="00FF4BCE">
              <w:rPr>
                <w:b/>
                <w:color w:val="000000"/>
                <w:sz w:val="20"/>
                <w:szCs w:val="20"/>
              </w:rPr>
              <w:t>площадь</w:t>
            </w:r>
          </w:p>
        </w:tc>
        <w:tc>
          <w:tcPr>
            <w:tcW w:w="1835" w:type="dxa"/>
            <w:gridSpan w:val="2"/>
            <w:tcBorders>
              <w:top w:val="single" w:sz="8" w:space="0" w:color="auto"/>
              <w:left w:val="nil"/>
              <w:bottom w:val="single" w:sz="8" w:space="0" w:color="auto"/>
              <w:right w:val="single" w:sz="8" w:space="0" w:color="000000"/>
            </w:tcBorders>
            <w:vAlign w:val="center"/>
            <w:hideMark/>
          </w:tcPr>
          <w:p w14:paraId="7339154B" w14:textId="77777777" w:rsidR="00B246FD" w:rsidRPr="00FF4BCE" w:rsidRDefault="00B246FD" w:rsidP="00B246FD">
            <w:pPr>
              <w:jc w:val="center"/>
              <w:rPr>
                <w:b/>
                <w:color w:val="000000"/>
                <w:sz w:val="20"/>
                <w:szCs w:val="20"/>
              </w:rPr>
            </w:pPr>
            <w:r w:rsidRPr="00FF4BCE">
              <w:rPr>
                <w:b/>
                <w:color w:val="000000"/>
                <w:sz w:val="20"/>
                <w:szCs w:val="20"/>
              </w:rPr>
              <w:t>запас</w:t>
            </w:r>
          </w:p>
        </w:tc>
        <w:tc>
          <w:tcPr>
            <w:tcW w:w="850" w:type="dxa"/>
            <w:vMerge w:val="restart"/>
            <w:tcBorders>
              <w:top w:val="nil"/>
              <w:left w:val="nil"/>
              <w:bottom w:val="single" w:sz="8" w:space="0" w:color="000000"/>
              <w:right w:val="single" w:sz="8" w:space="0" w:color="auto"/>
            </w:tcBorders>
            <w:vAlign w:val="center"/>
            <w:hideMark/>
          </w:tcPr>
          <w:p w14:paraId="6FF2E0D8" w14:textId="77777777" w:rsidR="00B246FD" w:rsidRPr="00FF4BCE" w:rsidRDefault="00B246FD" w:rsidP="00FA7967">
            <w:pPr>
              <w:jc w:val="center"/>
              <w:rPr>
                <w:b/>
                <w:color w:val="000000"/>
                <w:sz w:val="20"/>
                <w:szCs w:val="20"/>
              </w:rPr>
            </w:pPr>
            <w:r w:rsidRPr="00FF4BCE">
              <w:rPr>
                <w:b/>
                <w:color w:val="000000"/>
                <w:sz w:val="20"/>
                <w:szCs w:val="20"/>
              </w:rPr>
              <w:t>площадь</w:t>
            </w:r>
          </w:p>
        </w:tc>
        <w:tc>
          <w:tcPr>
            <w:tcW w:w="1843" w:type="dxa"/>
            <w:gridSpan w:val="2"/>
            <w:tcBorders>
              <w:top w:val="single" w:sz="8" w:space="0" w:color="auto"/>
              <w:left w:val="nil"/>
              <w:bottom w:val="single" w:sz="8" w:space="0" w:color="auto"/>
              <w:right w:val="single" w:sz="8" w:space="0" w:color="000000"/>
            </w:tcBorders>
            <w:vAlign w:val="center"/>
            <w:hideMark/>
          </w:tcPr>
          <w:p w14:paraId="53A8AF63" w14:textId="77777777" w:rsidR="00B246FD" w:rsidRPr="00FF4BCE" w:rsidRDefault="00B246FD" w:rsidP="00B246FD">
            <w:pPr>
              <w:jc w:val="center"/>
              <w:rPr>
                <w:b/>
                <w:color w:val="000000"/>
                <w:sz w:val="20"/>
                <w:szCs w:val="20"/>
              </w:rPr>
            </w:pPr>
            <w:r w:rsidRPr="00FF4BCE">
              <w:rPr>
                <w:b/>
                <w:color w:val="000000"/>
                <w:sz w:val="20"/>
                <w:szCs w:val="20"/>
              </w:rPr>
              <w:t>запас</w:t>
            </w:r>
          </w:p>
        </w:tc>
        <w:tc>
          <w:tcPr>
            <w:tcW w:w="992" w:type="dxa"/>
            <w:vMerge w:val="restart"/>
            <w:tcBorders>
              <w:top w:val="nil"/>
              <w:left w:val="nil"/>
              <w:bottom w:val="single" w:sz="8" w:space="0" w:color="000000"/>
              <w:right w:val="single" w:sz="8" w:space="0" w:color="auto"/>
            </w:tcBorders>
            <w:vAlign w:val="center"/>
            <w:hideMark/>
          </w:tcPr>
          <w:p w14:paraId="095D389E" w14:textId="77777777" w:rsidR="00B246FD" w:rsidRPr="00FF4BCE" w:rsidRDefault="00B246FD" w:rsidP="00FA7967">
            <w:pPr>
              <w:jc w:val="center"/>
              <w:rPr>
                <w:b/>
                <w:color w:val="000000"/>
                <w:sz w:val="20"/>
                <w:szCs w:val="20"/>
              </w:rPr>
            </w:pPr>
            <w:r w:rsidRPr="00FF4BCE">
              <w:rPr>
                <w:b/>
                <w:color w:val="000000"/>
                <w:sz w:val="20"/>
                <w:szCs w:val="20"/>
              </w:rPr>
              <w:t>площадь</w:t>
            </w:r>
          </w:p>
        </w:tc>
        <w:tc>
          <w:tcPr>
            <w:tcW w:w="2016" w:type="dxa"/>
            <w:gridSpan w:val="2"/>
            <w:tcBorders>
              <w:top w:val="single" w:sz="8" w:space="0" w:color="auto"/>
              <w:left w:val="nil"/>
              <w:bottom w:val="single" w:sz="8" w:space="0" w:color="auto"/>
              <w:right w:val="single" w:sz="8" w:space="0" w:color="000000"/>
            </w:tcBorders>
            <w:vAlign w:val="center"/>
            <w:hideMark/>
          </w:tcPr>
          <w:p w14:paraId="5851BC18" w14:textId="77777777" w:rsidR="00B246FD" w:rsidRPr="00FF4BCE" w:rsidRDefault="00B246FD" w:rsidP="00B246FD">
            <w:pPr>
              <w:jc w:val="center"/>
              <w:rPr>
                <w:b/>
                <w:color w:val="000000"/>
                <w:sz w:val="20"/>
                <w:szCs w:val="20"/>
              </w:rPr>
            </w:pPr>
            <w:r w:rsidRPr="00FF4BCE">
              <w:rPr>
                <w:b/>
                <w:color w:val="000000"/>
                <w:sz w:val="20"/>
                <w:szCs w:val="20"/>
              </w:rPr>
              <w:t>запас</w:t>
            </w:r>
          </w:p>
        </w:tc>
        <w:tc>
          <w:tcPr>
            <w:tcW w:w="873" w:type="dxa"/>
            <w:vMerge w:val="restart"/>
            <w:tcBorders>
              <w:top w:val="nil"/>
              <w:left w:val="nil"/>
              <w:bottom w:val="single" w:sz="8" w:space="0" w:color="000000"/>
              <w:right w:val="single" w:sz="8" w:space="0" w:color="auto"/>
            </w:tcBorders>
            <w:vAlign w:val="center"/>
            <w:hideMark/>
          </w:tcPr>
          <w:p w14:paraId="52A9D57C" w14:textId="77777777" w:rsidR="00B246FD" w:rsidRPr="00FF4BCE" w:rsidRDefault="00B246FD" w:rsidP="00FA7967">
            <w:pPr>
              <w:jc w:val="center"/>
              <w:rPr>
                <w:b/>
                <w:color w:val="000000"/>
                <w:sz w:val="20"/>
                <w:szCs w:val="20"/>
              </w:rPr>
            </w:pPr>
            <w:r w:rsidRPr="00FF4BCE">
              <w:rPr>
                <w:b/>
                <w:color w:val="000000"/>
                <w:sz w:val="20"/>
                <w:szCs w:val="20"/>
              </w:rPr>
              <w:t>площадь</w:t>
            </w:r>
          </w:p>
        </w:tc>
        <w:tc>
          <w:tcPr>
            <w:tcW w:w="1930" w:type="dxa"/>
            <w:gridSpan w:val="2"/>
            <w:tcBorders>
              <w:top w:val="single" w:sz="8" w:space="0" w:color="auto"/>
              <w:left w:val="nil"/>
              <w:bottom w:val="single" w:sz="8" w:space="0" w:color="auto"/>
              <w:right w:val="single" w:sz="8" w:space="0" w:color="000000"/>
            </w:tcBorders>
            <w:vAlign w:val="center"/>
            <w:hideMark/>
          </w:tcPr>
          <w:p w14:paraId="586FDE0C" w14:textId="77777777" w:rsidR="00B246FD" w:rsidRPr="00FF4BCE" w:rsidRDefault="00B246FD" w:rsidP="00B246FD">
            <w:pPr>
              <w:jc w:val="center"/>
              <w:rPr>
                <w:b/>
                <w:color w:val="000000"/>
                <w:sz w:val="20"/>
                <w:szCs w:val="20"/>
              </w:rPr>
            </w:pPr>
            <w:r w:rsidRPr="00FF4BCE">
              <w:rPr>
                <w:b/>
                <w:color w:val="000000"/>
                <w:sz w:val="20"/>
                <w:szCs w:val="20"/>
              </w:rPr>
              <w:t>запас</w:t>
            </w:r>
          </w:p>
        </w:tc>
      </w:tr>
      <w:tr w:rsidR="00FA7967" w:rsidRPr="00EC56B2" w14:paraId="280C22F0" w14:textId="77777777" w:rsidTr="00BF7E57">
        <w:trPr>
          <w:trHeight w:val="20"/>
        </w:trPr>
        <w:tc>
          <w:tcPr>
            <w:tcW w:w="2127" w:type="dxa"/>
            <w:vMerge/>
            <w:tcBorders>
              <w:top w:val="single" w:sz="8" w:space="0" w:color="auto"/>
              <w:left w:val="single" w:sz="8" w:space="0" w:color="auto"/>
              <w:bottom w:val="single" w:sz="8" w:space="0" w:color="000000"/>
              <w:right w:val="single" w:sz="8" w:space="0" w:color="auto"/>
            </w:tcBorders>
            <w:vAlign w:val="center"/>
            <w:hideMark/>
          </w:tcPr>
          <w:p w14:paraId="45728A71" w14:textId="77777777" w:rsidR="00B246FD" w:rsidRPr="00FF4BCE" w:rsidRDefault="00B246FD" w:rsidP="00B246FD">
            <w:pPr>
              <w:rPr>
                <w:b/>
                <w:color w:val="000000"/>
                <w:sz w:val="20"/>
                <w:szCs w:val="20"/>
              </w:rPr>
            </w:pPr>
          </w:p>
        </w:tc>
        <w:tc>
          <w:tcPr>
            <w:tcW w:w="851" w:type="dxa"/>
            <w:vMerge/>
            <w:tcBorders>
              <w:top w:val="nil"/>
              <w:left w:val="single" w:sz="8" w:space="0" w:color="auto"/>
              <w:bottom w:val="single" w:sz="8" w:space="0" w:color="000000"/>
              <w:right w:val="single" w:sz="8" w:space="0" w:color="auto"/>
            </w:tcBorders>
            <w:vAlign w:val="center"/>
            <w:hideMark/>
          </w:tcPr>
          <w:p w14:paraId="5635D95B" w14:textId="77777777" w:rsidR="00B246FD" w:rsidRPr="00FF4BCE" w:rsidRDefault="00B246FD" w:rsidP="00B246FD">
            <w:pPr>
              <w:rPr>
                <w:b/>
                <w:color w:val="000000"/>
                <w:sz w:val="20"/>
                <w:szCs w:val="20"/>
              </w:rPr>
            </w:pPr>
          </w:p>
        </w:tc>
        <w:tc>
          <w:tcPr>
            <w:tcW w:w="850" w:type="dxa"/>
            <w:tcBorders>
              <w:top w:val="nil"/>
              <w:left w:val="nil"/>
              <w:bottom w:val="single" w:sz="8" w:space="0" w:color="auto"/>
              <w:right w:val="single" w:sz="8" w:space="0" w:color="auto"/>
            </w:tcBorders>
            <w:vAlign w:val="center"/>
            <w:hideMark/>
          </w:tcPr>
          <w:p w14:paraId="6AE05CC3" w14:textId="77777777" w:rsidR="00B246FD" w:rsidRPr="00FF4BCE" w:rsidRDefault="00B246FD" w:rsidP="00FA7967">
            <w:pPr>
              <w:jc w:val="center"/>
              <w:rPr>
                <w:b/>
                <w:color w:val="000000"/>
                <w:sz w:val="20"/>
                <w:szCs w:val="20"/>
              </w:rPr>
            </w:pPr>
            <w:r w:rsidRPr="00FF4BCE">
              <w:rPr>
                <w:b/>
                <w:color w:val="000000"/>
                <w:sz w:val="20"/>
                <w:szCs w:val="20"/>
              </w:rPr>
              <w:t>ликвидный</w:t>
            </w:r>
          </w:p>
        </w:tc>
        <w:tc>
          <w:tcPr>
            <w:tcW w:w="993" w:type="dxa"/>
            <w:tcBorders>
              <w:top w:val="nil"/>
              <w:left w:val="nil"/>
              <w:bottom w:val="single" w:sz="8" w:space="0" w:color="auto"/>
              <w:right w:val="single" w:sz="8" w:space="0" w:color="auto"/>
            </w:tcBorders>
            <w:vAlign w:val="center"/>
            <w:hideMark/>
          </w:tcPr>
          <w:p w14:paraId="3C53837A" w14:textId="77777777" w:rsidR="00B246FD" w:rsidRPr="00FF4BCE" w:rsidRDefault="00B246FD" w:rsidP="00FA7967">
            <w:pPr>
              <w:jc w:val="center"/>
              <w:rPr>
                <w:b/>
                <w:color w:val="000000"/>
                <w:sz w:val="20"/>
                <w:szCs w:val="20"/>
              </w:rPr>
            </w:pPr>
            <w:r w:rsidRPr="00FF4BCE">
              <w:rPr>
                <w:b/>
                <w:color w:val="000000"/>
                <w:sz w:val="20"/>
                <w:szCs w:val="20"/>
              </w:rPr>
              <w:t>деловой</w:t>
            </w:r>
          </w:p>
        </w:tc>
        <w:tc>
          <w:tcPr>
            <w:tcW w:w="858" w:type="dxa"/>
            <w:vMerge/>
            <w:tcBorders>
              <w:top w:val="nil"/>
              <w:left w:val="nil"/>
              <w:bottom w:val="single" w:sz="8" w:space="0" w:color="000000"/>
              <w:right w:val="single" w:sz="8" w:space="0" w:color="auto"/>
            </w:tcBorders>
            <w:vAlign w:val="center"/>
            <w:hideMark/>
          </w:tcPr>
          <w:p w14:paraId="6AE7A2AE" w14:textId="77777777" w:rsidR="00B246FD" w:rsidRPr="00FF4BCE" w:rsidRDefault="00B246FD" w:rsidP="00B246FD">
            <w:pPr>
              <w:rPr>
                <w:b/>
                <w:color w:val="000000"/>
                <w:sz w:val="20"/>
                <w:szCs w:val="20"/>
              </w:rPr>
            </w:pPr>
          </w:p>
        </w:tc>
        <w:tc>
          <w:tcPr>
            <w:tcW w:w="843" w:type="dxa"/>
            <w:tcBorders>
              <w:top w:val="nil"/>
              <w:left w:val="nil"/>
              <w:bottom w:val="single" w:sz="8" w:space="0" w:color="auto"/>
              <w:right w:val="single" w:sz="8" w:space="0" w:color="auto"/>
            </w:tcBorders>
            <w:vAlign w:val="center"/>
            <w:hideMark/>
          </w:tcPr>
          <w:p w14:paraId="5358D25D" w14:textId="77777777" w:rsidR="00B246FD" w:rsidRPr="00FF4BCE" w:rsidRDefault="00B246FD" w:rsidP="00FA7967">
            <w:pPr>
              <w:jc w:val="center"/>
              <w:rPr>
                <w:b/>
                <w:color w:val="000000"/>
                <w:sz w:val="20"/>
                <w:szCs w:val="20"/>
              </w:rPr>
            </w:pPr>
            <w:r w:rsidRPr="00FF4BCE">
              <w:rPr>
                <w:b/>
                <w:color w:val="000000"/>
                <w:sz w:val="20"/>
                <w:szCs w:val="20"/>
              </w:rPr>
              <w:t>ликвидный</w:t>
            </w:r>
          </w:p>
        </w:tc>
        <w:tc>
          <w:tcPr>
            <w:tcW w:w="992" w:type="dxa"/>
            <w:tcBorders>
              <w:top w:val="nil"/>
              <w:left w:val="nil"/>
              <w:bottom w:val="single" w:sz="8" w:space="0" w:color="auto"/>
              <w:right w:val="single" w:sz="8" w:space="0" w:color="auto"/>
            </w:tcBorders>
            <w:vAlign w:val="center"/>
            <w:hideMark/>
          </w:tcPr>
          <w:p w14:paraId="118B1BDF" w14:textId="77777777" w:rsidR="00B246FD" w:rsidRPr="00FF4BCE" w:rsidRDefault="00B246FD" w:rsidP="00FA7967">
            <w:pPr>
              <w:jc w:val="center"/>
              <w:rPr>
                <w:b/>
                <w:color w:val="000000"/>
                <w:sz w:val="20"/>
                <w:szCs w:val="20"/>
              </w:rPr>
            </w:pPr>
            <w:r w:rsidRPr="00FF4BCE">
              <w:rPr>
                <w:b/>
                <w:color w:val="000000"/>
                <w:sz w:val="20"/>
                <w:szCs w:val="20"/>
              </w:rPr>
              <w:t>деловой</w:t>
            </w:r>
          </w:p>
        </w:tc>
        <w:tc>
          <w:tcPr>
            <w:tcW w:w="850" w:type="dxa"/>
            <w:vMerge/>
            <w:tcBorders>
              <w:top w:val="nil"/>
              <w:left w:val="nil"/>
              <w:bottom w:val="single" w:sz="8" w:space="0" w:color="000000"/>
              <w:right w:val="single" w:sz="8" w:space="0" w:color="auto"/>
            </w:tcBorders>
            <w:vAlign w:val="center"/>
            <w:hideMark/>
          </w:tcPr>
          <w:p w14:paraId="20B8E493" w14:textId="77777777" w:rsidR="00B246FD" w:rsidRPr="00FF4BCE" w:rsidRDefault="00B246FD" w:rsidP="00B246FD">
            <w:pPr>
              <w:rPr>
                <w:b/>
                <w:color w:val="000000"/>
                <w:sz w:val="20"/>
                <w:szCs w:val="20"/>
              </w:rPr>
            </w:pPr>
          </w:p>
        </w:tc>
        <w:tc>
          <w:tcPr>
            <w:tcW w:w="851" w:type="dxa"/>
            <w:tcBorders>
              <w:top w:val="nil"/>
              <w:left w:val="nil"/>
              <w:bottom w:val="single" w:sz="8" w:space="0" w:color="auto"/>
              <w:right w:val="single" w:sz="8" w:space="0" w:color="auto"/>
            </w:tcBorders>
            <w:vAlign w:val="center"/>
            <w:hideMark/>
          </w:tcPr>
          <w:p w14:paraId="70259578" w14:textId="77777777" w:rsidR="00B246FD" w:rsidRPr="00FF4BCE" w:rsidRDefault="00B246FD" w:rsidP="00FA7967">
            <w:pPr>
              <w:jc w:val="center"/>
              <w:rPr>
                <w:b/>
                <w:color w:val="000000"/>
                <w:sz w:val="20"/>
                <w:szCs w:val="20"/>
              </w:rPr>
            </w:pPr>
            <w:r w:rsidRPr="00FF4BCE">
              <w:rPr>
                <w:b/>
                <w:color w:val="000000"/>
                <w:sz w:val="20"/>
                <w:szCs w:val="20"/>
              </w:rPr>
              <w:t>ликвидный</w:t>
            </w:r>
          </w:p>
        </w:tc>
        <w:tc>
          <w:tcPr>
            <w:tcW w:w="992" w:type="dxa"/>
            <w:tcBorders>
              <w:top w:val="nil"/>
              <w:left w:val="nil"/>
              <w:bottom w:val="single" w:sz="8" w:space="0" w:color="auto"/>
              <w:right w:val="single" w:sz="8" w:space="0" w:color="auto"/>
            </w:tcBorders>
            <w:vAlign w:val="center"/>
            <w:hideMark/>
          </w:tcPr>
          <w:p w14:paraId="6CE41407" w14:textId="77777777" w:rsidR="00B246FD" w:rsidRPr="00FF4BCE" w:rsidRDefault="00B246FD" w:rsidP="00FA7967">
            <w:pPr>
              <w:jc w:val="center"/>
              <w:rPr>
                <w:b/>
                <w:color w:val="000000"/>
                <w:sz w:val="20"/>
                <w:szCs w:val="20"/>
              </w:rPr>
            </w:pPr>
            <w:r w:rsidRPr="00FF4BCE">
              <w:rPr>
                <w:b/>
                <w:color w:val="000000"/>
                <w:sz w:val="20"/>
                <w:szCs w:val="20"/>
              </w:rPr>
              <w:t>деловой</w:t>
            </w:r>
          </w:p>
        </w:tc>
        <w:tc>
          <w:tcPr>
            <w:tcW w:w="992" w:type="dxa"/>
            <w:vMerge/>
            <w:tcBorders>
              <w:top w:val="nil"/>
              <w:left w:val="nil"/>
              <w:bottom w:val="single" w:sz="8" w:space="0" w:color="000000"/>
              <w:right w:val="single" w:sz="8" w:space="0" w:color="auto"/>
            </w:tcBorders>
            <w:vAlign w:val="center"/>
            <w:hideMark/>
          </w:tcPr>
          <w:p w14:paraId="04E13EEB" w14:textId="77777777" w:rsidR="00B246FD" w:rsidRPr="00FF4BCE" w:rsidRDefault="00B246FD" w:rsidP="00B246FD">
            <w:pPr>
              <w:rPr>
                <w:b/>
                <w:color w:val="000000"/>
                <w:sz w:val="20"/>
                <w:szCs w:val="20"/>
              </w:rPr>
            </w:pPr>
          </w:p>
        </w:tc>
        <w:tc>
          <w:tcPr>
            <w:tcW w:w="993" w:type="dxa"/>
            <w:tcBorders>
              <w:top w:val="nil"/>
              <w:left w:val="nil"/>
              <w:bottom w:val="single" w:sz="8" w:space="0" w:color="auto"/>
              <w:right w:val="single" w:sz="8" w:space="0" w:color="auto"/>
            </w:tcBorders>
            <w:vAlign w:val="center"/>
            <w:hideMark/>
          </w:tcPr>
          <w:p w14:paraId="50375FEA" w14:textId="77777777" w:rsidR="00B246FD" w:rsidRPr="00FF4BCE" w:rsidRDefault="00B246FD" w:rsidP="00FA7967">
            <w:pPr>
              <w:jc w:val="center"/>
              <w:rPr>
                <w:b/>
                <w:color w:val="000000"/>
                <w:sz w:val="20"/>
                <w:szCs w:val="20"/>
              </w:rPr>
            </w:pPr>
            <w:r w:rsidRPr="00FF4BCE">
              <w:rPr>
                <w:b/>
                <w:color w:val="000000"/>
                <w:sz w:val="20"/>
                <w:szCs w:val="20"/>
              </w:rPr>
              <w:t>ликвидный</w:t>
            </w:r>
          </w:p>
        </w:tc>
        <w:tc>
          <w:tcPr>
            <w:tcW w:w="1023" w:type="dxa"/>
            <w:tcBorders>
              <w:top w:val="nil"/>
              <w:left w:val="nil"/>
              <w:bottom w:val="single" w:sz="8" w:space="0" w:color="auto"/>
              <w:right w:val="single" w:sz="8" w:space="0" w:color="auto"/>
            </w:tcBorders>
            <w:vAlign w:val="center"/>
            <w:hideMark/>
          </w:tcPr>
          <w:p w14:paraId="776763BA" w14:textId="77777777" w:rsidR="00B246FD" w:rsidRPr="00FF4BCE" w:rsidRDefault="00B246FD" w:rsidP="00FA7967">
            <w:pPr>
              <w:jc w:val="center"/>
              <w:rPr>
                <w:b/>
                <w:color w:val="000000"/>
                <w:sz w:val="20"/>
                <w:szCs w:val="20"/>
              </w:rPr>
            </w:pPr>
            <w:r w:rsidRPr="00FF4BCE">
              <w:rPr>
                <w:b/>
                <w:color w:val="000000"/>
                <w:sz w:val="20"/>
                <w:szCs w:val="20"/>
              </w:rPr>
              <w:t>деловой</w:t>
            </w:r>
          </w:p>
        </w:tc>
        <w:tc>
          <w:tcPr>
            <w:tcW w:w="873" w:type="dxa"/>
            <w:vMerge/>
            <w:tcBorders>
              <w:top w:val="nil"/>
              <w:left w:val="nil"/>
              <w:bottom w:val="single" w:sz="8" w:space="0" w:color="000000"/>
              <w:right w:val="single" w:sz="8" w:space="0" w:color="auto"/>
            </w:tcBorders>
            <w:vAlign w:val="center"/>
            <w:hideMark/>
          </w:tcPr>
          <w:p w14:paraId="5469E0F6" w14:textId="77777777" w:rsidR="00B246FD" w:rsidRPr="00FF4BCE" w:rsidRDefault="00B246FD" w:rsidP="00B246FD">
            <w:pPr>
              <w:rPr>
                <w:b/>
                <w:color w:val="000000"/>
                <w:sz w:val="20"/>
                <w:szCs w:val="20"/>
              </w:rPr>
            </w:pPr>
          </w:p>
        </w:tc>
        <w:tc>
          <w:tcPr>
            <w:tcW w:w="939" w:type="dxa"/>
            <w:tcBorders>
              <w:top w:val="nil"/>
              <w:left w:val="nil"/>
              <w:bottom w:val="single" w:sz="8" w:space="0" w:color="auto"/>
              <w:right w:val="single" w:sz="8" w:space="0" w:color="auto"/>
            </w:tcBorders>
            <w:vAlign w:val="center"/>
            <w:hideMark/>
          </w:tcPr>
          <w:p w14:paraId="7CE82A16" w14:textId="77777777" w:rsidR="00B246FD" w:rsidRPr="00FF4BCE" w:rsidRDefault="00B246FD" w:rsidP="00FA7967">
            <w:pPr>
              <w:jc w:val="center"/>
              <w:rPr>
                <w:b/>
                <w:color w:val="000000"/>
                <w:sz w:val="20"/>
                <w:szCs w:val="20"/>
              </w:rPr>
            </w:pPr>
            <w:r w:rsidRPr="00FF4BCE">
              <w:rPr>
                <w:b/>
                <w:color w:val="000000"/>
                <w:sz w:val="20"/>
                <w:szCs w:val="20"/>
              </w:rPr>
              <w:t>ликвидный</w:t>
            </w:r>
          </w:p>
        </w:tc>
        <w:tc>
          <w:tcPr>
            <w:tcW w:w="991" w:type="dxa"/>
            <w:tcBorders>
              <w:top w:val="nil"/>
              <w:left w:val="nil"/>
              <w:bottom w:val="single" w:sz="8" w:space="0" w:color="auto"/>
              <w:right w:val="single" w:sz="8" w:space="0" w:color="auto"/>
            </w:tcBorders>
            <w:vAlign w:val="center"/>
            <w:hideMark/>
          </w:tcPr>
          <w:p w14:paraId="71A37D55" w14:textId="77777777" w:rsidR="00B246FD" w:rsidRPr="00FF4BCE" w:rsidRDefault="00B246FD" w:rsidP="00FA7967">
            <w:pPr>
              <w:jc w:val="center"/>
              <w:rPr>
                <w:b/>
                <w:color w:val="000000"/>
                <w:sz w:val="20"/>
                <w:szCs w:val="20"/>
              </w:rPr>
            </w:pPr>
            <w:r w:rsidRPr="00FF4BCE">
              <w:rPr>
                <w:b/>
                <w:color w:val="000000"/>
                <w:sz w:val="20"/>
                <w:szCs w:val="20"/>
              </w:rPr>
              <w:t>деловой</w:t>
            </w:r>
          </w:p>
        </w:tc>
      </w:tr>
      <w:tr w:rsidR="00FA7967" w:rsidRPr="00EC56B2" w14:paraId="6598DEC3" w14:textId="77777777" w:rsidTr="00BF7E57">
        <w:trPr>
          <w:trHeight w:val="20"/>
        </w:trPr>
        <w:tc>
          <w:tcPr>
            <w:tcW w:w="2127" w:type="dxa"/>
            <w:tcBorders>
              <w:top w:val="nil"/>
              <w:left w:val="single" w:sz="8" w:space="0" w:color="auto"/>
              <w:bottom w:val="single" w:sz="8" w:space="0" w:color="auto"/>
              <w:right w:val="single" w:sz="8" w:space="0" w:color="auto"/>
            </w:tcBorders>
            <w:vAlign w:val="center"/>
            <w:hideMark/>
          </w:tcPr>
          <w:p w14:paraId="74A50ACE" w14:textId="77777777" w:rsidR="00B246FD" w:rsidRPr="00FF4BCE" w:rsidRDefault="00B246FD" w:rsidP="00B246FD">
            <w:pPr>
              <w:jc w:val="center"/>
              <w:rPr>
                <w:b/>
                <w:color w:val="000000"/>
                <w:sz w:val="20"/>
                <w:szCs w:val="20"/>
              </w:rPr>
            </w:pPr>
            <w:r w:rsidRPr="00FF4BCE">
              <w:rPr>
                <w:b/>
                <w:color w:val="000000"/>
                <w:sz w:val="20"/>
                <w:szCs w:val="20"/>
              </w:rPr>
              <w:t>1</w:t>
            </w:r>
          </w:p>
        </w:tc>
        <w:tc>
          <w:tcPr>
            <w:tcW w:w="851" w:type="dxa"/>
            <w:tcBorders>
              <w:top w:val="nil"/>
              <w:left w:val="nil"/>
              <w:bottom w:val="single" w:sz="8" w:space="0" w:color="auto"/>
              <w:right w:val="single" w:sz="8" w:space="0" w:color="auto"/>
            </w:tcBorders>
            <w:vAlign w:val="center"/>
            <w:hideMark/>
          </w:tcPr>
          <w:p w14:paraId="7A9C74D2" w14:textId="77777777" w:rsidR="00B246FD" w:rsidRPr="00FF4BCE" w:rsidRDefault="00B246FD" w:rsidP="00B246FD">
            <w:pPr>
              <w:jc w:val="center"/>
              <w:rPr>
                <w:b/>
                <w:color w:val="000000"/>
                <w:sz w:val="20"/>
                <w:szCs w:val="20"/>
              </w:rPr>
            </w:pPr>
            <w:r w:rsidRPr="00FF4BCE">
              <w:rPr>
                <w:b/>
                <w:color w:val="000000"/>
                <w:sz w:val="20"/>
                <w:szCs w:val="20"/>
              </w:rPr>
              <w:t>2</w:t>
            </w:r>
          </w:p>
        </w:tc>
        <w:tc>
          <w:tcPr>
            <w:tcW w:w="850" w:type="dxa"/>
            <w:tcBorders>
              <w:top w:val="nil"/>
              <w:left w:val="nil"/>
              <w:bottom w:val="single" w:sz="8" w:space="0" w:color="auto"/>
              <w:right w:val="single" w:sz="8" w:space="0" w:color="auto"/>
            </w:tcBorders>
            <w:vAlign w:val="center"/>
            <w:hideMark/>
          </w:tcPr>
          <w:p w14:paraId="5F3AA362" w14:textId="77777777" w:rsidR="00B246FD" w:rsidRPr="00FF4BCE" w:rsidRDefault="00B246FD" w:rsidP="00B246FD">
            <w:pPr>
              <w:jc w:val="center"/>
              <w:rPr>
                <w:b/>
                <w:color w:val="000000"/>
                <w:sz w:val="20"/>
                <w:szCs w:val="20"/>
              </w:rPr>
            </w:pPr>
            <w:r w:rsidRPr="00FF4BCE">
              <w:rPr>
                <w:b/>
                <w:color w:val="000000"/>
                <w:sz w:val="20"/>
                <w:szCs w:val="20"/>
              </w:rPr>
              <w:t>3</w:t>
            </w:r>
          </w:p>
        </w:tc>
        <w:tc>
          <w:tcPr>
            <w:tcW w:w="993" w:type="dxa"/>
            <w:tcBorders>
              <w:top w:val="nil"/>
              <w:left w:val="nil"/>
              <w:bottom w:val="single" w:sz="8" w:space="0" w:color="auto"/>
              <w:right w:val="single" w:sz="8" w:space="0" w:color="auto"/>
            </w:tcBorders>
            <w:vAlign w:val="center"/>
            <w:hideMark/>
          </w:tcPr>
          <w:p w14:paraId="679AD39F" w14:textId="77777777" w:rsidR="00B246FD" w:rsidRPr="00FF4BCE" w:rsidRDefault="00B246FD" w:rsidP="00B246FD">
            <w:pPr>
              <w:jc w:val="center"/>
              <w:rPr>
                <w:b/>
                <w:color w:val="000000"/>
                <w:sz w:val="20"/>
                <w:szCs w:val="20"/>
              </w:rPr>
            </w:pPr>
            <w:r w:rsidRPr="00FF4BCE">
              <w:rPr>
                <w:b/>
                <w:color w:val="000000"/>
                <w:sz w:val="20"/>
                <w:szCs w:val="20"/>
              </w:rPr>
              <w:t>4</w:t>
            </w:r>
          </w:p>
        </w:tc>
        <w:tc>
          <w:tcPr>
            <w:tcW w:w="858" w:type="dxa"/>
            <w:tcBorders>
              <w:top w:val="nil"/>
              <w:left w:val="nil"/>
              <w:bottom w:val="single" w:sz="8" w:space="0" w:color="auto"/>
              <w:right w:val="single" w:sz="8" w:space="0" w:color="auto"/>
            </w:tcBorders>
            <w:vAlign w:val="center"/>
            <w:hideMark/>
          </w:tcPr>
          <w:p w14:paraId="39B55F9E" w14:textId="77777777" w:rsidR="00B246FD" w:rsidRPr="00FF4BCE" w:rsidRDefault="00B246FD" w:rsidP="00B246FD">
            <w:pPr>
              <w:jc w:val="center"/>
              <w:rPr>
                <w:b/>
                <w:color w:val="000000"/>
                <w:sz w:val="20"/>
                <w:szCs w:val="20"/>
              </w:rPr>
            </w:pPr>
            <w:r w:rsidRPr="00FF4BCE">
              <w:rPr>
                <w:b/>
                <w:color w:val="000000"/>
                <w:sz w:val="20"/>
                <w:szCs w:val="20"/>
              </w:rPr>
              <w:t>5</w:t>
            </w:r>
          </w:p>
        </w:tc>
        <w:tc>
          <w:tcPr>
            <w:tcW w:w="843" w:type="dxa"/>
            <w:tcBorders>
              <w:top w:val="nil"/>
              <w:left w:val="nil"/>
              <w:bottom w:val="single" w:sz="8" w:space="0" w:color="auto"/>
              <w:right w:val="single" w:sz="8" w:space="0" w:color="auto"/>
            </w:tcBorders>
            <w:vAlign w:val="center"/>
            <w:hideMark/>
          </w:tcPr>
          <w:p w14:paraId="7E21F69A" w14:textId="77777777" w:rsidR="00B246FD" w:rsidRPr="00FF4BCE" w:rsidRDefault="00B246FD" w:rsidP="00B246FD">
            <w:pPr>
              <w:jc w:val="center"/>
              <w:rPr>
                <w:b/>
                <w:color w:val="000000"/>
                <w:sz w:val="20"/>
                <w:szCs w:val="20"/>
              </w:rPr>
            </w:pPr>
            <w:r w:rsidRPr="00FF4BCE">
              <w:rPr>
                <w:b/>
                <w:color w:val="000000"/>
                <w:sz w:val="20"/>
                <w:szCs w:val="20"/>
              </w:rPr>
              <w:t>6</w:t>
            </w:r>
          </w:p>
        </w:tc>
        <w:tc>
          <w:tcPr>
            <w:tcW w:w="992" w:type="dxa"/>
            <w:tcBorders>
              <w:top w:val="nil"/>
              <w:left w:val="nil"/>
              <w:bottom w:val="single" w:sz="8" w:space="0" w:color="auto"/>
              <w:right w:val="single" w:sz="8" w:space="0" w:color="auto"/>
            </w:tcBorders>
            <w:vAlign w:val="center"/>
            <w:hideMark/>
          </w:tcPr>
          <w:p w14:paraId="77FE79B6" w14:textId="77777777" w:rsidR="00B246FD" w:rsidRPr="00FF4BCE" w:rsidRDefault="00B246FD" w:rsidP="00B246FD">
            <w:pPr>
              <w:jc w:val="center"/>
              <w:rPr>
                <w:b/>
                <w:color w:val="000000"/>
                <w:sz w:val="20"/>
                <w:szCs w:val="20"/>
              </w:rPr>
            </w:pPr>
            <w:r w:rsidRPr="00FF4BCE">
              <w:rPr>
                <w:b/>
                <w:color w:val="000000"/>
                <w:sz w:val="20"/>
                <w:szCs w:val="20"/>
              </w:rPr>
              <w:t>7</w:t>
            </w:r>
          </w:p>
        </w:tc>
        <w:tc>
          <w:tcPr>
            <w:tcW w:w="850" w:type="dxa"/>
            <w:tcBorders>
              <w:top w:val="nil"/>
              <w:left w:val="nil"/>
              <w:bottom w:val="single" w:sz="8" w:space="0" w:color="auto"/>
              <w:right w:val="single" w:sz="8" w:space="0" w:color="auto"/>
            </w:tcBorders>
            <w:vAlign w:val="center"/>
            <w:hideMark/>
          </w:tcPr>
          <w:p w14:paraId="78904069" w14:textId="77777777" w:rsidR="00B246FD" w:rsidRPr="00FF4BCE" w:rsidRDefault="00B246FD" w:rsidP="00B246FD">
            <w:pPr>
              <w:jc w:val="center"/>
              <w:rPr>
                <w:b/>
                <w:color w:val="000000"/>
                <w:sz w:val="20"/>
                <w:szCs w:val="20"/>
              </w:rPr>
            </w:pPr>
            <w:r w:rsidRPr="00FF4BCE">
              <w:rPr>
                <w:b/>
                <w:color w:val="000000"/>
                <w:sz w:val="20"/>
                <w:szCs w:val="20"/>
              </w:rPr>
              <w:t>8</w:t>
            </w:r>
          </w:p>
        </w:tc>
        <w:tc>
          <w:tcPr>
            <w:tcW w:w="851" w:type="dxa"/>
            <w:tcBorders>
              <w:top w:val="nil"/>
              <w:left w:val="nil"/>
              <w:bottom w:val="single" w:sz="8" w:space="0" w:color="auto"/>
              <w:right w:val="single" w:sz="8" w:space="0" w:color="auto"/>
            </w:tcBorders>
            <w:vAlign w:val="center"/>
            <w:hideMark/>
          </w:tcPr>
          <w:p w14:paraId="510401BE" w14:textId="77777777" w:rsidR="00B246FD" w:rsidRPr="00FF4BCE" w:rsidRDefault="00B246FD" w:rsidP="00B246FD">
            <w:pPr>
              <w:jc w:val="center"/>
              <w:rPr>
                <w:b/>
                <w:color w:val="000000"/>
                <w:sz w:val="20"/>
                <w:szCs w:val="20"/>
              </w:rPr>
            </w:pPr>
            <w:r w:rsidRPr="00FF4BCE">
              <w:rPr>
                <w:b/>
                <w:color w:val="000000"/>
                <w:sz w:val="20"/>
                <w:szCs w:val="20"/>
              </w:rPr>
              <w:t>9</w:t>
            </w:r>
          </w:p>
        </w:tc>
        <w:tc>
          <w:tcPr>
            <w:tcW w:w="992" w:type="dxa"/>
            <w:tcBorders>
              <w:top w:val="nil"/>
              <w:left w:val="nil"/>
              <w:bottom w:val="single" w:sz="8" w:space="0" w:color="auto"/>
              <w:right w:val="single" w:sz="8" w:space="0" w:color="auto"/>
            </w:tcBorders>
            <w:vAlign w:val="center"/>
            <w:hideMark/>
          </w:tcPr>
          <w:p w14:paraId="21C3AAC5" w14:textId="77777777" w:rsidR="00B246FD" w:rsidRPr="00FF4BCE" w:rsidRDefault="00B246FD" w:rsidP="00B246FD">
            <w:pPr>
              <w:jc w:val="center"/>
              <w:rPr>
                <w:b/>
                <w:color w:val="000000"/>
                <w:sz w:val="20"/>
                <w:szCs w:val="20"/>
              </w:rPr>
            </w:pPr>
            <w:r w:rsidRPr="00FF4BCE">
              <w:rPr>
                <w:b/>
                <w:color w:val="000000"/>
                <w:sz w:val="20"/>
                <w:szCs w:val="20"/>
              </w:rPr>
              <w:t>10</w:t>
            </w:r>
          </w:p>
        </w:tc>
        <w:tc>
          <w:tcPr>
            <w:tcW w:w="992" w:type="dxa"/>
            <w:tcBorders>
              <w:top w:val="nil"/>
              <w:left w:val="nil"/>
              <w:bottom w:val="single" w:sz="8" w:space="0" w:color="auto"/>
              <w:right w:val="single" w:sz="8" w:space="0" w:color="auto"/>
            </w:tcBorders>
            <w:vAlign w:val="center"/>
            <w:hideMark/>
          </w:tcPr>
          <w:p w14:paraId="6A7B0BC0" w14:textId="77777777" w:rsidR="00B246FD" w:rsidRPr="00FF4BCE" w:rsidRDefault="00B246FD" w:rsidP="00B246FD">
            <w:pPr>
              <w:jc w:val="center"/>
              <w:rPr>
                <w:b/>
                <w:color w:val="000000"/>
                <w:sz w:val="20"/>
                <w:szCs w:val="20"/>
              </w:rPr>
            </w:pPr>
            <w:r w:rsidRPr="00FF4BCE">
              <w:rPr>
                <w:b/>
                <w:color w:val="000000"/>
                <w:sz w:val="20"/>
                <w:szCs w:val="20"/>
              </w:rPr>
              <w:t>11</w:t>
            </w:r>
          </w:p>
        </w:tc>
        <w:tc>
          <w:tcPr>
            <w:tcW w:w="993" w:type="dxa"/>
            <w:tcBorders>
              <w:top w:val="nil"/>
              <w:left w:val="nil"/>
              <w:bottom w:val="single" w:sz="8" w:space="0" w:color="auto"/>
              <w:right w:val="single" w:sz="8" w:space="0" w:color="auto"/>
            </w:tcBorders>
            <w:vAlign w:val="center"/>
            <w:hideMark/>
          </w:tcPr>
          <w:p w14:paraId="0D7EA9D5" w14:textId="77777777" w:rsidR="00B246FD" w:rsidRPr="00FF4BCE" w:rsidRDefault="00B246FD" w:rsidP="00B246FD">
            <w:pPr>
              <w:jc w:val="center"/>
              <w:rPr>
                <w:b/>
                <w:color w:val="000000"/>
                <w:sz w:val="20"/>
                <w:szCs w:val="20"/>
              </w:rPr>
            </w:pPr>
            <w:r w:rsidRPr="00FF4BCE">
              <w:rPr>
                <w:b/>
                <w:color w:val="000000"/>
                <w:sz w:val="20"/>
                <w:szCs w:val="20"/>
              </w:rPr>
              <w:t>12</w:t>
            </w:r>
          </w:p>
        </w:tc>
        <w:tc>
          <w:tcPr>
            <w:tcW w:w="1023" w:type="dxa"/>
            <w:tcBorders>
              <w:top w:val="nil"/>
              <w:left w:val="nil"/>
              <w:bottom w:val="single" w:sz="8" w:space="0" w:color="auto"/>
              <w:right w:val="single" w:sz="8" w:space="0" w:color="auto"/>
            </w:tcBorders>
            <w:vAlign w:val="center"/>
            <w:hideMark/>
          </w:tcPr>
          <w:p w14:paraId="4F460521" w14:textId="77777777" w:rsidR="00B246FD" w:rsidRPr="00FF4BCE" w:rsidRDefault="00B246FD" w:rsidP="00B246FD">
            <w:pPr>
              <w:jc w:val="center"/>
              <w:rPr>
                <w:b/>
                <w:color w:val="000000"/>
                <w:sz w:val="20"/>
                <w:szCs w:val="20"/>
              </w:rPr>
            </w:pPr>
            <w:r w:rsidRPr="00FF4BCE">
              <w:rPr>
                <w:b/>
                <w:color w:val="000000"/>
                <w:sz w:val="20"/>
                <w:szCs w:val="20"/>
              </w:rPr>
              <w:t>13</w:t>
            </w:r>
          </w:p>
        </w:tc>
        <w:tc>
          <w:tcPr>
            <w:tcW w:w="873" w:type="dxa"/>
            <w:tcBorders>
              <w:top w:val="nil"/>
              <w:left w:val="nil"/>
              <w:bottom w:val="single" w:sz="8" w:space="0" w:color="auto"/>
              <w:right w:val="single" w:sz="8" w:space="0" w:color="auto"/>
            </w:tcBorders>
            <w:vAlign w:val="center"/>
            <w:hideMark/>
          </w:tcPr>
          <w:p w14:paraId="4C3F9808" w14:textId="77777777" w:rsidR="00B246FD" w:rsidRPr="00FF4BCE" w:rsidRDefault="00B246FD" w:rsidP="00B246FD">
            <w:pPr>
              <w:jc w:val="center"/>
              <w:rPr>
                <w:b/>
                <w:color w:val="000000"/>
                <w:sz w:val="20"/>
                <w:szCs w:val="20"/>
              </w:rPr>
            </w:pPr>
            <w:r w:rsidRPr="00FF4BCE">
              <w:rPr>
                <w:b/>
                <w:color w:val="000000"/>
                <w:sz w:val="20"/>
                <w:szCs w:val="20"/>
              </w:rPr>
              <w:t>14</w:t>
            </w:r>
          </w:p>
        </w:tc>
        <w:tc>
          <w:tcPr>
            <w:tcW w:w="939" w:type="dxa"/>
            <w:tcBorders>
              <w:top w:val="nil"/>
              <w:left w:val="nil"/>
              <w:bottom w:val="single" w:sz="8" w:space="0" w:color="auto"/>
              <w:right w:val="single" w:sz="8" w:space="0" w:color="auto"/>
            </w:tcBorders>
            <w:vAlign w:val="center"/>
            <w:hideMark/>
          </w:tcPr>
          <w:p w14:paraId="3EB84AF7" w14:textId="77777777" w:rsidR="00B246FD" w:rsidRPr="00FF4BCE" w:rsidRDefault="00B246FD" w:rsidP="00B246FD">
            <w:pPr>
              <w:jc w:val="center"/>
              <w:rPr>
                <w:b/>
                <w:color w:val="000000"/>
                <w:sz w:val="20"/>
                <w:szCs w:val="20"/>
              </w:rPr>
            </w:pPr>
            <w:r w:rsidRPr="00FF4BCE">
              <w:rPr>
                <w:b/>
                <w:color w:val="000000"/>
                <w:sz w:val="20"/>
                <w:szCs w:val="20"/>
              </w:rPr>
              <w:t>15</w:t>
            </w:r>
          </w:p>
        </w:tc>
        <w:tc>
          <w:tcPr>
            <w:tcW w:w="991" w:type="dxa"/>
            <w:tcBorders>
              <w:top w:val="nil"/>
              <w:left w:val="nil"/>
              <w:bottom w:val="single" w:sz="8" w:space="0" w:color="auto"/>
              <w:right w:val="single" w:sz="8" w:space="0" w:color="auto"/>
            </w:tcBorders>
            <w:vAlign w:val="center"/>
            <w:hideMark/>
          </w:tcPr>
          <w:p w14:paraId="3F20BA53" w14:textId="77777777" w:rsidR="00B246FD" w:rsidRPr="00FF4BCE" w:rsidRDefault="00B246FD" w:rsidP="00B246FD">
            <w:pPr>
              <w:jc w:val="center"/>
              <w:rPr>
                <w:b/>
                <w:color w:val="000000"/>
                <w:sz w:val="20"/>
                <w:szCs w:val="20"/>
              </w:rPr>
            </w:pPr>
            <w:r w:rsidRPr="00FF4BCE">
              <w:rPr>
                <w:b/>
                <w:color w:val="000000"/>
                <w:sz w:val="20"/>
                <w:szCs w:val="20"/>
              </w:rPr>
              <w:t>16</w:t>
            </w:r>
          </w:p>
        </w:tc>
      </w:tr>
      <w:tr w:rsidR="00671BC4" w:rsidRPr="00EC56B2" w14:paraId="0E22D91E" w14:textId="77777777" w:rsidTr="0005011B">
        <w:trPr>
          <w:trHeight w:val="20"/>
        </w:trPr>
        <w:tc>
          <w:tcPr>
            <w:tcW w:w="2127" w:type="dxa"/>
            <w:tcBorders>
              <w:top w:val="nil"/>
              <w:left w:val="single" w:sz="8" w:space="0" w:color="auto"/>
              <w:bottom w:val="single" w:sz="8" w:space="0" w:color="auto"/>
              <w:right w:val="single" w:sz="8" w:space="0" w:color="auto"/>
            </w:tcBorders>
            <w:vAlign w:val="center"/>
            <w:hideMark/>
          </w:tcPr>
          <w:p w14:paraId="34A6CC29" w14:textId="77777777" w:rsidR="00671BC4" w:rsidRPr="00FF4BCE" w:rsidRDefault="00671BC4" w:rsidP="00B246FD">
            <w:pPr>
              <w:rPr>
                <w:color w:val="000000"/>
                <w:sz w:val="20"/>
                <w:szCs w:val="20"/>
              </w:rPr>
            </w:pPr>
            <w:r w:rsidRPr="00FF4BCE">
              <w:rPr>
                <w:color w:val="000000"/>
                <w:sz w:val="20"/>
                <w:szCs w:val="20"/>
              </w:rPr>
              <w:t>Хвойные</w:t>
            </w:r>
          </w:p>
        </w:tc>
        <w:tc>
          <w:tcPr>
            <w:tcW w:w="851" w:type="dxa"/>
            <w:tcBorders>
              <w:top w:val="nil"/>
              <w:left w:val="nil"/>
              <w:bottom w:val="single" w:sz="8" w:space="0" w:color="auto"/>
              <w:right w:val="single" w:sz="8" w:space="0" w:color="auto"/>
            </w:tcBorders>
            <w:vAlign w:val="center"/>
          </w:tcPr>
          <w:p w14:paraId="7DF31B41" w14:textId="77777777" w:rsidR="00671BC4" w:rsidRPr="00FF4BCE" w:rsidRDefault="00671BC4" w:rsidP="009D43F6">
            <w:pPr>
              <w:jc w:val="center"/>
              <w:rPr>
                <w:color w:val="000000"/>
                <w:sz w:val="20"/>
                <w:szCs w:val="20"/>
              </w:rPr>
            </w:pPr>
            <w:r>
              <w:rPr>
                <w:color w:val="000000"/>
                <w:sz w:val="20"/>
                <w:szCs w:val="20"/>
              </w:rPr>
              <w:t>-</w:t>
            </w:r>
          </w:p>
        </w:tc>
        <w:tc>
          <w:tcPr>
            <w:tcW w:w="850" w:type="dxa"/>
            <w:tcBorders>
              <w:top w:val="nil"/>
              <w:left w:val="nil"/>
              <w:bottom w:val="single" w:sz="8" w:space="0" w:color="auto"/>
              <w:right w:val="single" w:sz="8" w:space="0" w:color="auto"/>
            </w:tcBorders>
            <w:vAlign w:val="center"/>
          </w:tcPr>
          <w:p w14:paraId="72698F10"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56A23BCB" w14:textId="77777777" w:rsidR="00671BC4" w:rsidRPr="00FF4BCE" w:rsidRDefault="00671BC4" w:rsidP="00465A29">
            <w:pPr>
              <w:jc w:val="center"/>
              <w:rPr>
                <w:color w:val="000000"/>
                <w:sz w:val="20"/>
                <w:szCs w:val="20"/>
              </w:rPr>
            </w:pPr>
            <w:r>
              <w:rPr>
                <w:color w:val="000000"/>
                <w:sz w:val="20"/>
                <w:szCs w:val="20"/>
              </w:rPr>
              <w:t>-</w:t>
            </w:r>
          </w:p>
        </w:tc>
        <w:tc>
          <w:tcPr>
            <w:tcW w:w="858" w:type="dxa"/>
            <w:tcBorders>
              <w:top w:val="nil"/>
              <w:left w:val="nil"/>
              <w:bottom w:val="single" w:sz="8" w:space="0" w:color="auto"/>
              <w:right w:val="single" w:sz="8" w:space="0" w:color="auto"/>
            </w:tcBorders>
            <w:vAlign w:val="center"/>
          </w:tcPr>
          <w:p w14:paraId="28DCB2A4" w14:textId="77777777" w:rsidR="00671BC4" w:rsidRPr="00FF4BCE" w:rsidRDefault="00671BC4" w:rsidP="00465A29">
            <w:pPr>
              <w:jc w:val="center"/>
              <w:rPr>
                <w:color w:val="000000"/>
                <w:sz w:val="20"/>
                <w:szCs w:val="20"/>
              </w:rPr>
            </w:pPr>
            <w:r>
              <w:rPr>
                <w:color w:val="000000"/>
                <w:sz w:val="20"/>
                <w:szCs w:val="20"/>
              </w:rPr>
              <w:t>-</w:t>
            </w:r>
          </w:p>
        </w:tc>
        <w:tc>
          <w:tcPr>
            <w:tcW w:w="843" w:type="dxa"/>
            <w:tcBorders>
              <w:top w:val="nil"/>
              <w:left w:val="nil"/>
              <w:bottom w:val="single" w:sz="8" w:space="0" w:color="auto"/>
              <w:right w:val="single" w:sz="8" w:space="0" w:color="auto"/>
            </w:tcBorders>
            <w:vAlign w:val="center"/>
          </w:tcPr>
          <w:p w14:paraId="35BDF387"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5334537D" w14:textId="77777777" w:rsidR="00671BC4" w:rsidRPr="00FF4BCE" w:rsidRDefault="00671BC4" w:rsidP="00465A29">
            <w:pPr>
              <w:jc w:val="center"/>
              <w:rPr>
                <w:color w:val="000000"/>
                <w:sz w:val="20"/>
                <w:szCs w:val="20"/>
              </w:rPr>
            </w:pPr>
            <w:r>
              <w:rPr>
                <w:color w:val="000000"/>
                <w:sz w:val="20"/>
                <w:szCs w:val="20"/>
              </w:rPr>
              <w:t>-</w:t>
            </w:r>
          </w:p>
        </w:tc>
        <w:tc>
          <w:tcPr>
            <w:tcW w:w="850" w:type="dxa"/>
            <w:vMerge w:val="restart"/>
            <w:tcBorders>
              <w:top w:val="nil"/>
              <w:left w:val="nil"/>
              <w:right w:val="single" w:sz="8" w:space="0" w:color="auto"/>
            </w:tcBorders>
            <w:vAlign w:val="center"/>
          </w:tcPr>
          <w:p w14:paraId="1973CD43" w14:textId="77777777" w:rsidR="00671BC4" w:rsidRPr="00FF4BCE" w:rsidRDefault="00671BC4" w:rsidP="00465A29">
            <w:pPr>
              <w:jc w:val="center"/>
              <w:rPr>
                <w:color w:val="000000"/>
                <w:sz w:val="20"/>
                <w:szCs w:val="20"/>
              </w:rPr>
            </w:pPr>
            <w:r w:rsidRPr="00671BC4">
              <w:rPr>
                <w:color w:val="000000"/>
                <w:sz w:val="18"/>
                <w:szCs w:val="20"/>
              </w:rPr>
              <w:t>27,5606</w:t>
            </w:r>
          </w:p>
        </w:tc>
        <w:tc>
          <w:tcPr>
            <w:tcW w:w="851" w:type="dxa"/>
            <w:tcBorders>
              <w:top w:val="nil"/>
              <w:left w:val="nil"/>
              <w:bottom w:val="single" w:sz="8" w:space="0" w:color="auto"/>
              <w:right w:val="single" w:sz="8" w:space="0" w:color="auto"/>
            </w:tcBorders>
            <w:vAlign w:val="center"/>
          </w:tcPr>
          <w:p w14:paraId="0A963792"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3FDE804E"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55ED06E1"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012DB7B7" w14:textId="77777777" w:rsidR="00671BC4" w:rsidRPr="00FF4BCE" w:rsidRDefault="00671BC4" w:rsidP="00465A29">
            <w:pPr>
              <w:jc w:val="center"/>
              <w:rPr>
                <w:color w:val="000000"/>
                <w:sz w:val="20"/>
                <w:szCs w:val="20"/>
              </w:rPr>
            </w:pPr>
            <w:r>
              <w:rPr>
                <w:color w:val="000000"/>
                <w:sz w:val="20"/>
                <w:szCs w:val="20"/>
              </w:rPr>
              <w:t>-</w:t>
            </w:r>
          </w:p>
        </w:tc>
        <w:tc>
          <w:tcPr>
            <w:tcW w:w="1023" w:type="dxa"/>
            <w:tcBorders>
              <w:top w:val="nil"/>
              <w:left w:val="nil"/>
              <w:bottom w:val="single" w:sz="8" w:space="0" w:color="auto"/>
              <w:right w:val="single" w:sz="8" w:space="0" w:color="auto"/>
            </w:tcBorders>
            <w:vAlign w:val="center"/>
          </w:tcPr>
          <w:p w14:paraId="51ED9004" w14:textId="77777777" w:rsidR="00671BC4" w:rsidRPr="00FF4BCE" w:rsidRDefault="00671BC4" w:rsidP="00465A29">
            <w:pPr>
              <w:jc w:val="center"/>
              <w:rPr>
                <w:color w:val="000000"/>
                <w:sz w:val="20"/>
                <w:szCs w:val="20"/>
              </w:rPr>
            </w:pPr>
            <w:r>
              <w:rPr>
                <w:color w:val="000000"/>
                <w:sz w:val="20"/>
                <w:szCs w:val="20"/>
              </w:rPr>
              <w:t>-</w:t>
            </w:r>
          </w:p>
        </w:tc>
        <w:tc>
          <w:tcPr>
            <w:tcW w:w="873" w:type="dxa"/>
            <w:vMerge w:val="restart"/>
            <w:tcBorders>
              <w:top w:val="nil"/>
              <w:left w:val="nil"/>
              <w:right w:val="single" w:sz="8" w:space="0" w:color="auto"/>
            </w:tcBorders>
            <w:vAlign w:val="center"/>
          </w:tcPr>
          <w:p w14:paraId="21BACD90" w14:textId="77777777" w:rsidR="00671BC4" w:rsidRPr="00FF4BCE" w:rsidRDefault="00671BC4" w:rsidP="00465A29">
            <w:pPr>
              <w:jc w:val="center"/>
              <w:rPr>
                <w:color w:val="000000"/>
                <w:sz w:val="20"/>
                <w:szCs w:val="20"/>
              </w:rPr>
            </w:pPr>
            <w:r w:rsidRPr="00671BC4">
              <w:rPr>
                <w:color w:val="000000"/>
                <w:sz w:val="18"/>
                <w:szCs w:val="20"/>
              </w:rPr>
              <w:t>27,5606</w:t>
            </w:r>
          </w:p>
        </w:tc>
        <w:tc>
          <w:tcPr>
            <w:tcW w:w="939" w:type="dxa"/>
            <w:tcBorders>
              <w:top w:val="nil"/>
              <w:left w:val="nil"/>
              <w:bottom w:val="single" w:sz="8" w:space="0" w:color="auto"/>
              <w:right w:val="single" w:sz="8" w:space="0" w:color="auto"/>
            </w:tcBorders>
            <w:vAlign w:val="center"/>
          </w:tcPr>
          <w:p w14:paraId="166CBFAB" w14:textId="77777777" w:rsidR="00671BC4" w:rsidRPr="00FF4BCE" w:rsidRDefault="00671BC4" w:rsidP="00465A29">
            <w:pPr>
              <w:jc w:val="center"/>
              <w:rPr>
                <w:color w:val="000000"/>
                <w:sz w:val="20"/>
                <w:szCs w:val="20"/>
              </w:rPr>
            </w:pPr>
            <w:r>
              <w:rPr>
                <w:color w:val="000000"/>
                <w:sz w:val="20"/>
                <w:szCs w:val="20"/>
              </w:rPr>
              <w:t>-</w:t>
            </w:r>
          </w:p>
        </w:tc>
        <w:tc>
          <w:tcPr>
            <w:tcW w:w="991" w:type="dxa"/>
            <w:tcBorders>
              <w:top w:val="nil"/>
              <w:left w:val="nil"/>
              <w:bottom w:val="single" w:sz="8" w:space="0" w:color="auto"/>
              <w:right w:val="single" w:sz="8" w:space="0" w:color="auto"/>
            </w:tcBorders>
            <w:vAlign w:val="center"/>
          </w:tcPr>
          <w:p w14:paraId="6501B8FE" w14:textId="77777777" w:rsidR="00671BC4" w:rsidRPr="00FF4BCE" w:rsidRDefault="00671BC4" w:rsidP="00465A29">
            <w:pPr>
              <w:jc w:val="center"/>
              <w:rPr>
                <w:color w:val="000000"/>
                <w:sz w:val="20"/>
                <w:szCs w:val="20"/>
              </w:rPr>
            </w:pPr>
            <w:r>
              <w:rPr>
                <w:color w:val="000000"/>
                <w:sz w:val="20"/>
                <w:szCs w:val="20"/>
              </w:rPr>
              <w:t>-</w:t>
            </w:r>
          </w:p>
        </w:tc>
      </w:tr>
      <w:tr w:rsidR="00671BC4" w:rsidRPr="00EC56B2" w14:paraId="54995C3A" w14:textId="77777777" w:rsidTr="0005011B">
        <w:trPr>
          <w:trHeight w:val="20"/>
        </w:trPr>
        <w:tc>
          <w:tcPr>
            <w:tcW w:w="2127" w:type="dxa"/>
            <w:tcBorders>
              <w:top w:val="nil"/>
              <w:left w:val="single" w:sz="8" w:space="0" w:color="auto"/>
              <w:bottom w:val="single" w:sz="8" w:space="0" w:color="auto"/>
              <w:right w:val="single" w:sz="8" w:space="0" w:color="auto"/>
            </w:tcBorders>
            <w:vAlign w:val="center"/>
            <w:hideMark/>
          </w:tcPr>
          <w:p w14:paraId="69F01C80" w14:textId="77777777" w:rsidR="00671BC4" w:rsidRPr="00FF4BCE" w:rsidRDefault="00671BC4" w:rsidP="00B246FD">
            <w:pPr>
              <w:rPr>
                <w:color w:val="000000"/>
                <w:sz w:val="20"/>
                <w:szCs w:val="20"/>
              </w:rPr>
            </w:pPr>
            <w:r w:rsidRPr="00FF4BCE">
              <w:rPr>
                <w:color w:val="000000"/>
                <w:sz w:val="20"/>
                <w:szCs w:val="20"/>
              </w:rPr>
              <w:t>Твердолиственные</w:t>
            </w:r>
          </w:p>
        </w:tc>
        <w:tc>
          <w:tcPr>
            <w:tcW w:w="851" w:type="dxa"/>
            <w:tcBorders>
              <w:top w:val="nil"/>
              <w:left w:val="nil"/>
              <w:bottom w:val="single" w:sz="8" w:space="0" w:color="auto"/>
              <w:right w:val="single" w:sz="8" w:space="0" w:color="auto"/>
            </w:tcBorders>
            <w:vAlign w:val="center"/>
          </w:tcPr>
          <w:p w14:paraId="3B825B14" w14:textId="77777777" w:rsidR="00671BC4" w:rsidRPr="00FF4BCE" w:rsidRDefault="00671BC4" w:rsidP="009D43F6">
            <w:pPr>
              <w:jc w:val="center"/>
              <w:rPr>
                <w:color w:val="000000"/>
                <w:sz w:val="20"/>
                <w:szCs w:val="20"/>
              </w:rPr>
            </w:pPr>
            <w:r>
              <w:rPr>
                <w:color w:val="000000"/>
                <w:sz w:val="20"/>
                <w:szCs w:val="20"/>
              </w:rPr>
              <w:t>-</w:t>
            </w:r>
          </w:p>
        </w:tc>
        <w:tc>
          <w:tcPr>
            <w:tcW w:w="850" w:type="dxa"/>
            <w:tcBorders>
              <w:top w:val="nil"/>
              <w:left w:val="nil"/>
              <w:bottom w:val="single" w:sz="8" w:space="0" w:color="auto"/>
              <w:right w:val="single" w:sz="8" w:space="0" w:color="auto"/>
            </w:tcBorders>
            <w:vAlign w:val="center"/>
          </w:tcPr>
          <w:p w14:paraId="12ECDC6B"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23D0B9A8" w14:textId="77777777" w:rsidR="00671BC4" w:rsidRPr="00FF4BCE" w:rsidRDefault="00671BC4" w:rsidP="00465A29">
            <w:pPr>
              <w:jc w:val="center"/>
              <w:rPr>
                <w:color w:val="000000"/>
                <w:sz w:val="20"/>
                <w:szCs w:val="20"/>
              </w:rPr>
            </w:pPr>
            <w:r>
              <w:rPr>
                <w:color w:val="000000"/>
                <w:sz w:val="20"/>
                <w:szCs w:val="20"/>
              </w:rPr>
              <w:t>-</w:t>
            </w:r>
          </w:p>
        </w:tc>
        <w:tc>
          <w:tcPr>
            <w:tcW w:w="858" w:type="dxa"/>
            <w:tcBorders>
              <w:top w:val="nil"/>
              <w:left w:val="nil"/>
              <w:bottom w:val="single" w:sz="8" w:space="0" w:color="auto"/>
              <w:right w:val="single" w:sz="8" w:space="0" w:color="auto"/>
            </w:tcBorders>
            <w:vAlign w:val="center"/>
          </w:tcPr>
          <w:p w14:paraId="196F3222" w14:textId="77777777" w:rsidR="00671BC4" w:rsidRPr="00FF4BCE" w:rsidRDefault="00671BC4" w:rsidP="00465A29">
            <w:pPr>
              <w:jc w:val="center"/>
              <w:rPr>
                <w:color w:val="000000"/>
                <w:sz w:val="20"/>
                <w:szCs w:val="20"/>
              </w:rPr>
            </w:pPr>
            <w:r>
              <w:rPr>
                <w:color w:val="000000"/>
                <w:sz w:val="20"/>
                <w:szCs w:val="20"/>
              </w:rPr>
              <w:t>-</w:t>
            </w:r>
          </w:p>
        </w:tc>
        <w:tc>
          <w:tcPr>
            <w:tcW w:w="843" w:type="dxa"/>
            <w:tcBorders>
              <w:top w:val="nil"/>
              <w:left w:val="nil"/>
              <w:bottom w:val="single" w:sz="8" w:space="0" w:color="auto"/>
              <w:right w:val="single" w:sz="8" w:space="0" w:color="auto"/>
            </w:tcBorders>
            <w:vAlign w:val="center"/>
          </w:tcPr>
          <w:p w14:paraId="59E2FC7F"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73FD6C2D" w14:textId="77777777" w:rsidR="00671BC4" w:rsidRPr="00FF4BCE" w:rsidRDefault="00671BC4" w:rsidP="00465A29">
            <w:pPr>
              <w:jc w:val="center"/>
              <w:rPr>
                <w:color w:val="000000"/>
                <w:sz w:val="20"/>
                <w:szCs w:val="20"/>
              </w:rPr>
            </w:pPr>
            <w:r>
              <w:rPr>
                <w:color w:val="000000"/>
                <w:sz w:val="20"/>
                <w:szCs w:val="20"/>
              </w:rPr>
              <w:t>-</w:t>
            </w:r>
          </w:p>
        </w:tc>
        <w:tc>
          <w:tcPr>
            <w:tcW w:w="850" w:type="dxa"/>
            <w:vMerge/>
            <w:tcBorders>
              <w:left w:val="nil"/>
              <w:right w:val="single" w:sz="8" w:space="0" w:color="auto"/>
            </w:tcBorders>
            <w:vAlign w:val="center"/>
          </w:tcPr>
          <w:p w14:paraId="5C2BE498" w14:textId="77777777" w:rsidR="00671BC4" w:rsidRPr="00FF4BCE" w:rsidRDefault="00671BC4" w:rsidP="00465A29">
            <w:pPr>
              <w:jc w:val="center"/>
              <w:rPr>
                <w:color w:val="000000"/>
                <w:sz w:val="20"/>
                <w:szCs w:val="20"/>
              </w:rPr>
            </w:pPr>
          </w:p>
        </w:tc>
        <w:tc>
          <w:tcPr>
            <w:tcW w:w="851" w:type="dxa"/>
            <w:tcBorders>
              <w:top w:val="nil"/>
              <w:left w:val="nil"/>
              <w:bottom w:val="single" w:sz="8" w:space="0" w:color="auto"/>
              <w:right w:val="single" w:sz="8" w:space="0" w:color="auto"/>
            </w:tcBorders>
            <w:vAlign w:val="center"/>
          </w:tcPr>
          <w:p w14:paraId="1AED8ACA"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25F22C9E"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56A67CF1"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4C1417B2" w14:textId="77777777" w:rsidR="00671BC4" w:rsidRPr="00FF4BCE" w:rsidRDefault="00671BC4" w:rsidP="00465A29">
            <w:pPr>
              <w:jc w:val="center"/>
              <w:rPr>
                <w:color w:val="000000"/>
                <w:sz w:val="20"/>
                <w:szCs w:val="20"/>
              </w:rPr>
            </w:pPr>
            <w:r>
              <w:rPr>
                <w:color w:val="000000"/>
                <w:sz w:val="20"/>
                <w:szCs w:val="20"/>
              </w:rPr>
              <w:t>-</w:t>
            </w:r>
          </w:p>
        </w:tc>
        <w:tc>
          <w:tcPr>
            <w:tcW w:w="1023" w:type="dxa"/>
            <w:tcBorders>
              <w:top w:val="nil"/>
              <w:left w:val="nil"/>
              <w:bottom w:val="single" w:sz="8" w:space="0" w:color="auto"/>
              <w:right w:val="single" w:sz="8" w:space="0" w:color="auto"/>
            </w:tcBorders>
            <w:vAlign w:val="center"/>
          </w:tcPr>
          <w:p w14:paraId="39DDE1F4" w14:textId="77777777" w:rsidR="00671BC4" w:rsidRPr="00FF4BCE" w:rsidRDefault="00671BC4" w:rsidP="00465A29">
            <w:pPr>
              <w:jc w:val="center"/>
              <w:rPr>
                <w:color w:val="000000"/>
                <w:sz w:val="20"/>
                <w:szCs w:val="20"/>
              </w:rPr>
            </w:pPr>
            <w:r>
              <w:rPr>
                <w:color w:val="000000"/>
                <w:sz w:val="20"/>
                <w:szCs w:val="20"/>
              </w:rPr>
              <w:t>-</w:t>
            </w:r>
          </w:p>
        </w:tc>
        <w:tc>
          <w:tcPr>
            <w:tcW w:w="873" w:type="dxa"/>
            <w:vMerge/>
            <w:tcBorders>
              <w:left w:val="nil"/>
              <w:right w:val="single" w:sz="8" w:space="0" w:color="auto"/>
            </w:tcBorders>
            <w:vAlign w:val="center"/>
          </w:tcPr>
          <w:p w14:paraId="103222C3" w14:textId="77777777" w:rsidR="00671BC4" w:rsidRPr="00FF4BCE" w:rsidRDefault="00671BC4" w:rsidP="00465A29">
            <w:pPr>
              <w:jc w:val="center"/>
              <w:rPr>
                <w:color w:val="000000"/>
                <w:sz w:val="20"/>
                <w:szCs w:val="20"/>
              </w:rPr>
            </w:pPr>
          </w:p>
        </w:tc>
        <w:tc>
          <w:tcPr>
            <w:tcW w:w="939" w:type="dxa"/>
            <w:tcBorders>
              <w:top w:val="nil"/>
              <w:left w:val="nil"/>
              <w:bottom w:val="single" w:sz="8" w:space="0" w:color="auto"/>
              <w:right w:val="single" w:sz="8" w:space="0" w:color="auto"/>
            </w:tcBorders>
            <w:vAlign w:val="center"/>
          </w:tcPr>
          <w:p w14:paraId="6E6C5380" w14:textId="77777777" w:rsidR="00671BC4" w:rsidRPr="00FF4BCE" w:rsidRDefault="00671BC4" w:rsidP="00465A29">
            <w:pPr>
              <w:jc w:val="center"/>
              <w:rPr>
                <w:color w:val="000000"/>
                <w:sz w:val="20"/>
                <w:szCs w:val="20"/>
              </w:rPr>
            </w:pPr>
            <w:r>
              <w:rPr>
                <w:color w:val="000000"/>
                <w:sz w:val="20"/>
                <w:szCs w:val="20"/>
              </w:rPr>
              <w:t>-</w:t>
            </w:r>
          </w:p>
        </w:tc>
        <w:tc>
          <w:tcPr>
            <w:tcW w:w="991" w:type="dxa"/>
            <w:tcBorders>
              <w:top w:val="nil"/>
              <w:left w:val="nil"/>
              <w:bottom w:val="single" w:sz="8" w:space="0" w:color="auto"/>
              <w:right w:val="single" w:sz="8" w:space="0" w:color="auto"/>
            </w:tcBorders>
            <w:vAlign w:val="center"/>
          </w:tcPr>
          <w:p w14:paraId="4CCC4C56" w14:textId="77777777" w:rsidR="00671BC4" w:rsidRPr="00FF4BCE" w:rsidRDefault="00671BC4" w:rsidP="00465A29">
            <w:pPr>
              <w:jc w:val="center"/>
              <w:rPr>
                <w:color w:val="000000"/>
                <w:sz w:val="20"/>
                <w:szCs w:val="20"/>
              </w:rPr>
            </w:pPr>
            <w:r>
              <w:rPr>
                <w:color w:val="000000"/>
                <w:sz w:val="20"/>
                <w:szCs w:val="20"/>
              </w:rPr>
              <w:t>-</w:t>
            </w:r>
          </w:p>
        </w:tc>
      </w:tr>
      <w:tr w:rsidR="00671BC4" w:rsidRPr="00EC56B2" w14:paraId="3F97D7D7" w14:textId="77777777" w:rsidTr="0005011B">
        <w:trPr>
          <w:trHeight w:val="20"/>
        </w:trPr>
        <w:tc>
          <w:tcPr>
            <w:tcW w:w="2127" w:type="dxa"/>
            <w:tcBorders>
              <w:top w:val="nil"/>
              <w:left w:val="single" w:sz="8" w:space="0" w:color="auto"/>
              <w:bottom w:val="single" w:sz="8" w:space="0" w:color="auto"/>
              <w:right w:val="single" w:sz="8" w:space="0" w:color="auto"/>
            </w:tcBorders>
            <w:vAlign w:val="center"/>
            <w:hideMark/>
          </w:tcPr>
          <w:p w14:paraId="1A7406DF" w14:textId="77777777" w:rsidR="00671BC4" w:rsidRPr="00FF4BCE" w:rsidRDefault="00671BC4" w:rsidP="00B246FD">
            <w:pPr>
              <w:rPr>
                <w:color w:val="000000"/>
                <w:sz w:val="20"/>
                <w:szCs w:val="20"/>
              </w:rPr>
            </w:pPr>
            <w:r w:rsidRPr="00FF4BCE">
              <w:rPr>
                <w:color w:val="000000"/>
                <w:sz w:val="20"/>
                <w:szCs w:val="20"/>
              </w:rPr>
              <w:t>Мягколиственные</w:t>
            </w:r>
          </w:p>
        </w:tc>
        <w:tc>
          <w:tcPr>
            <w:tcW w:w="851" w:type="dxa"/>
            <w:tcBorders>
              <w:top w:val="nil"/>
              <w:left w:val="nil"/>
              <w:bottom w:val="single" w:sz="8" w:space="0" w:color="auto"/>
              <w:right w:val="single" w:sz="8" w:space="0" w:color="auto"/>
            </w:tcBorders>
            <w:vAlign w:val="center"/>
          </w:tcPr>
          <w:p w14:paraId="70385EC4" w14:textId="77777777" w:rsidR="00671BC4" w:rsidRPr="00FF4BCE" w:rsidRDefault="00671BC4" w:rsidP="009D43F6">
            <w:pPr>
              <w:jc w:val="center"/>
              <w:rPr>
                <w:color w:val="000000"/>
                <w:sz w:val="20"/>
                <w:szCs w:val="20"/>
              </w:rPr>
            </w:pPr>
            <w:r>
              <w:rPr>
                <w:color w:val="000000"/>
                <w:sz w:val="20"/>
                <w:szCs w:val="20"/>
              </w:rPr>
              <w:t>-</w:t>
            </w:r>
          </w:p>
        </w:tc>
        <w:tc>
          <w:tcPr>
            <w:tcW w:w="850" w:type="dxa"/>
            <w:tcBorders>
              <w:top w:val="nil"/>
              <w:left w:val="nil"/>
              <w:bottom w:val="single" w:sz="8" w:space="0" w:color="auto"/>
              <w:right w:val="single" w:sz="8" w:space="0" w:color="auto"/>
            </w:tcBorders>
            <w:vAlign w:val="center"/>
          </w:tcPr>
          <w:p w14:paraId="3D988987"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1FE0D158" w14:textId="77777777" w:rsidR="00671BC4" w:rsidRPr="00FF4BCE" w:rsidRDefault="00671BC4" w:rsidP="00465A29">
            <w:pPr>
              <w:jc w:val="center"/>
              <w:rPr>
                <w:color w:val="000000"/>
                <w:sz w:val="20"/>
                <w:szCs w:val="20"/>
              </w:rPr>
            </w:pPr>
            <w:r>
              <w:rPr>
                <w:color w:val="000000"/>
                <w:sz w:val="20"/>
                <w:szCs w:val="20"/>
              </w:rPr>
              <w:t>-</w:t>
            </w:r>
          </w:p>
        </w:tc>
        <w:tc>
          <w:tcPr>
            <w:tcW w:w="858" w:type="dxa"/>
            <w:tcBorders>
              <w:top w:val="nil"/>
              <w:left w:val="nil"/>
              <w:bottom w:val="single" w:sz="8" w:space="0" w:color="auto"/>
              <w:right w:val="single" w:sz="8" w:space="0" w:color="auto"/>
            </w:tcBorders>
            <w:vAlign w:val="center"/>
          </w:tcPr>
          <w:p w14:paraId="0ECBD385" w14:textId="77777777" w:rsidR="00671BC4" w:rsidRPr="00FF4BCE" w:rsidRDefault="00671BC4" w:rsidP="00465A29">
            <w:pPr>
              <w:jc w:val="center"/>
              <w:rPr>
                <w:color w:val="000000"/>
                <w:sz w:val="20"/>
                <w:szCs w:val="20"/>
              </w:rPr>
            </w:pPr>
            <w:r>
              <w:rPr>
                <w:color w:val="000000"/>
                <w:sz w:val="20"/>
                <w:szCs w:val="20"/>
              </w:rPr>
              <w:t>-</w:t>
            </w:r>
          </w:p>
        </w:tc>
        <w:tc>
          <w:tcPr>
            <w:tcW w:w="843" w:type="dxa"/>
            <w:tcBorders>
              <w:top w:val="nil"/>
              <w:left w:val="nil"/>
              <w:bottom w:val="single" w:sz="8" w:space="0" w:color="auto"/>
              <w:right w:val="single" w:sz="8" w:space="0" w:color="auto"/>
            </w:tcBorders>
            <w:vAlign w:val="center"/>
          </w:tcPr>
          <w:p w14:paraId="3C7E51C9"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551455E6" w14:textId="77777777" w:rsidR="00671BC4" w:rsidRPr="00FF4BCE" w:rsidRDefault="00671BC4" w:rsidP="00465A29">
            <w:pPr>
              <w:jc w:val="center"/>
              <w:rPr>
                <w:color w:val="000000"/>
                <w:sz w:val="20"/>
                <w:szCs w:val="20"/>
              </w:rPr>
            </w:pPr>
            <w:r>
              <w:rPr>
                <w:color w:val="000000"/>
                <w:sz w:val="20"/>
                <w:szCs w:val="20"/>
              </w:rPr>
              <w:t>-</w:t>
            </w:r>
          </w:p>
        </w:tc>
        <w:tc>
          <w:tcPr>
            <w:tcW w:w="850" w:type="dxa"/>
            <w:vMerge/>
            <w:tcBorders>
              <w:left w:val="nil"/>
              <w:bottom w:val="single" w:sz="8" w:space="0" w:color="auto"/>
              <w:right w:val="single" w:sz="8" w:space="0" w:color="auto"/>
            </w:tcBorders>
            <w:vAlign w:val="center"/>
          </w:tcPr>
          <w:p w14:paraId="08303625" w14:textId="77777777" w:rsidR="00671BC4" w:rsidRPr="00FF4BCE" w:rsidRDefault="00671BC4" w:rsidP="00465A29">
            <w:pPr>
              <w:jc w:val="center"/>
              <w:rPr>
                <w:color w:val="000000"/>
                <w:sz w:val="20"/>
                <w:szCs w:val="20"/>
              </w:rPr>
            </w:pPr>
          </w:p>
        </w:tc>
        <w:tc>
          <w:tcPr>
            <w:tcW w:w="851" w:type="dxa"/>
            <w:tcBorders>
              <w:top w:val="nil"/>
              <w:left w:val="nil"/>
              <w:bottom w:val="single" w:sz="8" w:space="0" w:color="auto"/>
              <w:right w:val="single" w:sz="8" w:space="0" w:color="auto"/>
            </w:tcBorders>
            <w:vAlign w:val="center"/>
          </w:tcPr>
          <w:p w14:paraId="3C99D7E6"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74FC5DB4" w14:textId="77777777" w:rsidR="00671BC4" w:rsidRPr="00FF4BCE" w:rsidRDefault="00671BC4"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10A3C9B7" w14:textId="77777777" w:rsidR="00671BC4" w:rsidRPr="00FF4BCE" w:rsidRDefault="00671BC4"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767E269A" w14:textId="77777777" w:rsidR="00671BC4" w:rsidRPr="00FF4BCE" w:rsidRDefault="00671BC4" w:rsidP="00465A29">
            <w:pPr>
              <w:jc w:val="center"/>
              <w:rPr>
                <w:color w:val="000000"/>
                <w:sz w:val="20"/>
                <w:szCs w:val="20"/>
              </w:rPr>
            </w:pPr>
            <w:r>
              <w:rPr>
                <w:color w:val="000000"/>
                <w:sz w:val="20"/>
                <w:szCs w:val="20"/>
              </w:rPr>
              <w:t>-</w:t>
            </w:r>
          </w:p>
        </w:tc>
        <w:tc>
          <w:tcPr>
            <w:tcW w:w="1023" w:type="dxa"/>
            <w:tcBorders>
              <w:top w:val="nil"/>
              <w:left w:val="nil"/>
              <w:bottom w:val="single" w:sz="8" w:space="0" w:color="auto"/>
              <w:right w:val="single" w:sz="8" w:space="0" w:color="auto"/>
            </w:tcBorders>
            <w:vAlign w:val="center"/>
          </w:tcPr>
          <w:p w14:paraId="609BD9D4" w14:textId="77777777" w:rsidR="00671BC4" w:rsidRPr="00FF4BCE" w:rsidRDefault="00671BC4" w:rsidP="00465A29">
            <w:pPr>
              <w:jc w:val="center"/>
              <w:rPr>
                <w:color w:val="000000"/>
                <w:sz w:val="20"/>
                <w:szCs w:val="20"/>
              </w:rPr>
            </w:pPr>
            <w:r>
              <w:rPr>
                <w:color w:val="000000"/>
                <w:sz w:val="20"/>
                <w:szCs w:val="20"/>
              </w:rPr>
              <w:t>-</w:t>
            </w:r>
          </w:p>
        </w:tc>
        <w:tc>
          <w:tcPr>
            <w:tcW w:w="873" w:type="dxa"/>
            <w:vMerge/>
            <w:tcBorders>
              <w:left w:val="nil"/>
              <w:bottom w:val="single" w:sz="8" w:space="0" w:color="auto"/>
              <w:right w:val="single" w:sz="8" w:space="0" w:color="auto"/>
            </w:tcBorders>
            <w:vAlign w:val="center"/>
          </w:tcPr>
          <w:p w14:paraId="56008BD5" w14:textId="77777777" w:rsidR="00671BC4" w:rsidRPr="00FF4BCE" w:rsidRDefault="00671BC4" w:rsidP="00465A29">
            <w:pPr>
              <w:jc w:val="center"/>
              <w:rPr>
                <w:color w:val="000000"/>
                <w:sz w:val="20"/>
                <w:szCs w:val="20"/>
              </w:rPr>
            </w:pPr>
          </w:p>
        </w:tc>
        <w:tc>
          <w:tcPr>
            <w:tcW w:w="939" w:type="dxa"/>
            <w:tcBorders>
              <w:top w:val="nil"/>
              <w:left w:val="nil"/>
              <w:bottom w:val="single" w:sz="8" w:space="0" w:color="auto"/>
              <w:right w:val="single" w:sz="8" w:space="0" w:color="auto"/>
            </w:tcBorders>
            <w:vAlign w:val="center"/>
          </w:tcPr>
          <w:p w14:paraId="6E0140D8" w14:textId="77777777" w:rsidR="00671BC4" w:rsidRPr="00FF4BCE" w:rsidRDefault="00671BC4" w:rsidP="00465A29">
            <w:pPr>
              <w:jc w:val="center"/>
              <w:rPr>
                <w:color w:val="000000"/>
                <w:sz w:val="20"/>
                <w:szCs w:val="20"/>
              </w:rPr>
            </w:pPr>
            <w:r>
              <w:rPr>
                <w:color w:val="000000"/>
                <w:sz w:val="20"/>
                <w:szCs w:val="20"/>
              </w:rPr>
              <w:t>-</w:t>
            </w:r>
          </w:p>
        </w:tc>
        <w:tc>
          <w:tcPr>
            <w:tcW w:w="991" w:type="dxa"/>
            <w:tcBorders>
              <w:top w:val="nil"/>
              <w:left w:val="nil"/>
              <w:bottom w:val="single" w:sz="8" w:space="0" w:color="auto"/>
              <w:right w:val="single" w:sz="8" w:space="0" w:color="auto"/>
            </w:tcBorders>
            <w:vAlign w:val="center"/>
          </w:tcPr>
          <w:p w14:paraId="41218FD6" w14:textId="77777777" w:rsidR="00671BC4" w:rsidRPr="00FF4BCE" w:rsidRDefault="00671BC4" w:rsidP="00465A29">
            <w:pPr>
              <w:jc w:val="center"/>
              <w:rPr>
                <w:color w:val="000000"/>
                <w:sz w:val="20"/>
                <w:szCs w:val="20"/>
              </w:rPr>
            </w:pPr>
            <w:r>
              <w:rPr>
                <w:color w:val="000000"/>
                <w:sz w:val="20"/>
                <w:szCs w:val="20"/>
              </w:rPr>
              <w:t>-</w:t>
            </w:r>
          </w:p>
        </w:tc>
      </w:tr>
      <w:tr w:rsidR="00FA7967" w:rsidRPr="00EC56B2" w14:paraId="721BD7D9" w14:textId="77777777" w:rsidTr="00BF7E57">
        <w:trPr>
          <w:trHeight w:val="20"/>
        </w:trPr>
        <w:tc>
          <w:tcPr>
            <w:tcW w:w="2127" w:type="dxa"/>
            <w:tcBorders>
              <w:top w:val="nil"/>
              <w:left w:val="single" w:sz="8" w:space="0" w:color="auto"/>
              <w:bottom w:val="single" w:sz="8" w:space="0" w:color="auto"/>
              <w:right w:val="single" w:sz="8" w:space="0" w:color="auto"/>
            </w:tcBorders>
            <w:vAlign w:val="center"/>
            <w:hideMark/>
          </w:tcPr>
          <w:p w14:paraId="3F401771" w14:textId="77777777" w:rsidR="009D43F6" w:rsidRPr="00FF4BCE" w:rsidRDefault="009D43F6" w:rsidP="00B246FD">
            <w:pPr>
              <w:rPr>
                <w:color w:val="000000"/>
                <w:sz w:val="20"/>
                <w:szCs w:val="20"/>
              </w:rPr>
            </w:pPr>
            <w:r w:rsidRPr="00FF4BCE">
              <w:rPr>
                <w:color w:val="000000"/>
                <w:sz w:val="20"/>
                <w:szCs w:val="20"/>
              </w:rPr>
              <w:t>Итого</w:t>
            </w:r>
          </w:p>
        </w:tc>
        <w:tc>
          <w:tcPr>
            <w:tcW w:w="851" w:type="dxa"/>
            <w:tcBorders>
              <w:top w:val="nil"/>
              <w:left w:val="nil"/>
              <w:bottom w:val="single" w:sz="8" w:space="0" w:color="auto"/>
              <w:right w:val="single" w:sz="8" w:space="0" w:color="auto"/>
            </w:tcBorders>
            <w:vAlign w:val="center"/>
          </w:tcPr>
          <w:p w14:paraId="18D016B5" w14:textId="77777777" w:rsidR="009D43F6" w:rsidRPr="00FF4BCE" w:rsidRDefault="009D43F6" w:rsidP="009D43F6">
            <w:pPr>
              <w:jc w:val="center"/>
              <w:rPr>
                <w:color w:val="000000"/>
                <w:sz w:val="20"/>
                <w:szCs w:val="20"/>
              </w:rPr>
            </w:pPr>
            <w:r>
              <w:rPr>
                <w:color w:val="000000"/>
                <w:sz w:val="20"/>
                <w:szCs w:val="20"/>
              </w:rPr>
              <w:t>-</w:t>
            </w:r>
          </w:p>
        </w:tc>
        <w:tc>
          <w:tcPr>
            <w:tcW w:w="850" w:type="dxa"/>
            <w:tcBorders>
              <w:top w:val="nil"/>
              <w:left w:val="nil"/>
              <w:bottom w:val="single" w:sz="8" w:space="0" w:color="auto"/>
              <w:right w:val="single" w:sz="8" w:space="0" w:color="auto"/>
            </w:tcBorders>
            <w:vAlign w:val="center"/>
          </w:tcPr>
          <w:p w14:paraId="0203CA44" w14:textId="77777777" w:rsidR="009D43F6" w:rsidRPr="00FF4BCE" w:rsidRDefault="009D43F6"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66734221" w14:textId="77777777" w:rsidR="009D43F6" w:rsidRPr="00FF4BCE" w:rsidRDefault="009D43F6" w:rsidP="00465A29">
            <w:pPr>
              <w:jc w:val="center"/>
              <w:rPr>
                <w:color w:val="000000"/>
                <w:sz w:val="20"/>
                <w:szCs w:val="20"/>
              </w:rPr>
            </w:pPr>
            <w:r>
              <w:rPr>
                <w:color w:val="000000"/>
                <w:sz w:val="20"/>
                <w:szCs w:val="20"/>
              </w:rPr>
              <w:t>-</w:t>
            </w:r>
          </w:p>
        </w:tc>
        <w:tc>
          <w:tcPr>
            <w:tcW w:w="858" w:type="dxa"/>
            <w:tcBorders>
              <w:top w:val="nil"/>
              <w:left w:val="nil"/>
              <w:bottom w:val="single" w:sz="8" w:space="0" w:color="auto"/>
              <w:right w:val="single" w:sz="8" w:space="0" w:color="auto"/>
            </w:tcBorders>
            <w:vAlign w:val="center"/>
          </w:tcPr>
          <w:p w14:paraId="6EBCEB5E" w14:textId="77777777" w:rsidR="009D43F6" w:rsidRPr="00FF4BCE" w:rsidRDefault="009D43F6" w:rsidP="00465A29">
            <w:pPr>
              <w:jc w:val="center"/>
              <w:rPr>
                <w:color w:val="000000"/>
                <w:sz w:val="20"/>
                <w:szCs w:val="20"/>
              </w:rPr>
            </w:pPr>
            <w:r>
              <w:rPr>
                <w:color w:val="000000"/>
                <w:sz w:val="20"/>
                <w:szCs w:val="20"/>
              </w:rPr>
              <w:t>-</w:t>
            </w:r>
          </w:p>
        </w:tc>
        <w:tc>
          <w:tcPr>
            <w:tcW w:w="843" w:type="dxa"/>
            <w:tcBorders>
              <w:top w:val="nil"/>
              <w:left w:val="nil"/>
              <w:bottom w:val="single" w:sz="8" w:space="0" w:color="auto"/>
              <w:right w:val="single" w:sz="8" w:space="0" w:color="auto"/>
            </w:tcBorders>
            <w:vAlign w:val="center"/>
          </w:tcPr>
          <w:p w14:paraId="609E5DE6" w14:textId="77777777" w:rsidR="009D43F6" w:rsidRPr="00FF4BCE" w:rsidRDefault="009D43F6"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368517D9" w14:textId="77777777" w:rsidR="009D43F6" w:rsidRPr="00FF4BCE" w:rsidRDefault="009D43F6" w:rsidP="00465A29">
            <w:pPr>
              <w:jc w:val="center"/>
              <w:rPr>
                <w:color w:val="000000"/>
                <w:sz w:val="20"/>
                <w:szCs w:val="20"/>
              </w:rPr>
            </w:pPr>
            <w:r>
              <w:rPr>
                <w:color w:val="000000"/>
                <w:sz w:val="20"/>
                <w:szCs w:val="20"/>
              </w:rPr>
              <w:t>-</w:t>
            </w:r>
          </w:p>
        </w:tc>
        <w:tc>
          <w:tcPr>
            <w:tcW w:w="850" w:type="dxa"/>
            <w:tcBorders>
              <w:top w:val="nil"/>
              <w:left w:val="nil"/>
              <w:bottom w:val="single" w:sz="8" w:space="0" w:color="auto"/>
              <w:right w:val="single" w:sz="8" w:space="0" w:color="auto"/>
            </w:tcBorders>
            <w:vAlign w:val="center"/>
          </w:tcPr>
          <w:p w14:paraId="2AF0AAC3" w14:textId="77777777" w:rsidR="009D43F6" w:rsidRPr="00FF4BCE" w:rsidRDefault="00671BC4" w:rsidP="00465A29">
            <w:pPr>
              <w:jc w:val="center"/>
              <w:rPr>
                <w:color w:val="000000"/>
                <w:sz w:val="20"/>
                <w:szCs w:val="20"/>
              </w:rPr>
            </w:pPr>
            <w:r w:rsidRPr="00671BC4">
              <w:rPr>
                <w:color w:val="000000"/>
                <w:sz w:val="18"/>
                <w:szCs w:val="20"/>
              </w:rPr>
              <w:t>27,5606</w:t>
            </w:r>
          </w:p>
        </w:tc>
        <w:tc>
          <w:tcPr>
            <w:tcW w:w="851" w:type="dxa"/>
            <w:tcBorders>
              <w:top w:val="nil"/>
              <w:left w:val="nil"/>
              <w:bottom w:val="single" w:sz="8" w:space="0" w:color="auto"/>
              <w:right w:val="single" w:sz="8" w:space="0" w:color="auto"/>
            </w:tcBorders>
            <w:vAlign w:val="center"/>
          </w:tcPr>
          <w:p w14:paraId="6DD3C6E4" w14:textId="77777777" w:rsidR="009D43F6" w:rsidRPr="00FF4BCE" w:rsidRDefault="009D43F6"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708200AD" w14:textId="77777777" w:rsidR="009D43F6" w:rsidRPr="00FF4BCE" w:rsidRDefault="009D43F6" w:rsidP="00465A29">
            <w:pPr>
              <w:jc w:val="center"/>
              <w:rPr>
                <w:color w:val="000000"/>
                <w:sz w:val="20"/>
                <w:szCs w:val="20"/>
              </w:rPr>
            </w:pPr>
            <w:r>
              <w:rPr>
                <w:color w:val="000000"/>
                <w:sz w:val="20"/>
                <w:szCs w:val="20"/>
              </w:rPr>
              <w:t>-</w:t>
            </w:r>
          </w:p>
        </w:tc>
        <w:tc>
          <w:tcPr>
            <w:tcW w:w="992" w:type="dxa"/>
            <w:tcBorders>
              <w:top w:val="nil"/>
              <w:left w:val="nil"/>
              <w:bottom w:val="single" w:sz="8" w:space="0" w:color="auto"/>
              <w:right w:val="single" w:sz="8" w:space="0" w:color="auto"/>
            </w:tcBorders>
            <w:vAlign w:val="center"/>
          </w:tcPr>
          <w:p w14:paraId="4660E39C" w14:textId="77777777" w:rsidR="009D43F6" w:rsidRPr="00FF4BCE" w:rsidRDefault="009D43F6" w:rsidP="00465A29">
            <w:pPr>
              <w:jc w:val="center"/>
              <w:rPr>
                <w:color w:val="000000"/>
                <w:sz w:val="20"/>
                <w:szCs w:val="20"/>
              </w:rPr>
            </w:pPr>
            <w:r>
              <w:rPr>
                <w:color w:val="000000"/>
                <w:sz w:val="20"/>
                <w:szCs w:val="20"/>
              </w:rPr>
              <w:t>-</w:t>
            </w:r>
          </w:p>
        </w:tc>
        <w:tc>
          <w:tcPr>
            <w:tcW w:w="993" w:type="dxa"/>
            <w:tcBorders>
              <w:top w:val="nil"/>
              <w:left w:val="nil"/>
              <w:bottom w:val="single" w:sz="8" w:space="0" w:color="auto"/>
              <w:right w:val="single" w:sz="8" w:space="0" w:color="auto"/>
            </w:tcBorders>
            <w:vAlign w:val="center"/>
          </w:tcPr>
          <w:p w14:paraId="0E08ADC5" w14:textId="77777777" w:rsidR="009D43F6" w:rsidRPr="00FF4BCE" w:rsidRDefault="009D43F6" w:rsidP="00465A29">
            <w:pPr>
              <w:jc w:val="center"/>
              <w:rPr>
                <w:color w:val="000000"/>
                <w:sz w:val="20"/>
                <w:szCs w:val="20"/>
              </w:rPr>
            </w:pPr>
            <w:r>
              <w:rPr>
                <w:color w:val="000000"/>
                <w:sz w:val="20"/>
                <w:szCs w:val="20"/>
              </w:rPr>
              <w:t>-</w:t>
            </w:r>
          </w:p>
        </w:tc>
        <w:tc>
          <w:tcPr>
            <w:tcW w:w="1023" w:type="dxa"/>
            <w:tcBorders>
              <w:top w:val="nil"/>
              <w:left w:val="nil"/>
              <w:bottom w:val="single" w:sz="8" w:space="0" w:color="auto"/>
              <w:right w:val="single" w:sz="8" w:space="0" w:color="auto"/>
            </w:tcBorders>
            <w:vAlign w:val="center"/>
          </w:tcPr>
          <w:p w14:paraId="7DFF06B9" w14:textId="77777777" w:rsidR="009D43F6" w:rsidRPr="00FF4BCE" w:rsidRDefault="009D43F6" w:rsidP="00465A29">
            <w:pPr>
              <w:jc w:val="center"/>
              <w:rPr>
                <w:color w:val="000000"/>
                <w:sz w:val="20"/>
                <w:szCs w:val="20"/>
              </w:rPr>
            </w:pPr>
            <w:r>
              <w:rPr>
                <w:color w:val="000000"/>
                <w:sz w:val="20"/>
                <w:szCs w:val="20"/>
              </w:rPr>
              <w:t>-</w:t>
            </w:r>
          </w:p>
        </w:tc>
        <w:tc>
          <w:tcPr>
            <w:tcW w:w="873" w:type="dxa"/>
            <w:tcBorders>
              <w:top w:val="nil"/>
              <w:left w:val="nil"/>
              <w:bottom w:val="single" w:sz="8" w:space="0" w:color="auto"/>
              <w:right w:val="single" w:sz="8" w:space="0" w:color="auto"/>
            </w:tcBorders>
            <w:vAlign w:val="center"/>
          </w:tcPr>
          <w:p w14:paraId="3BB1F532" w14:textId="77777777" w:rsidR="009D43F6" w:rsidRPr="00FF4BCE" w:rsidRDefault="00671BC4" w:rsidP="00465A29">
            <w:pPr>
              <w:jc w:val="center"/>
              <w:rPr>
                <w:color w:val="000000"/>
                <w:sz w:val="20"/>
                <w:szCs w:val="20"/>
              </w:rPr>
            </w:pPr>
            <w:r w:rsidRPr="00671BC4">
              <w:rPr>
                <w:color w:val="000000"/>
                <w:sz w:val="18"/>
                <w:szCs w:val="20"/>
              </w:rPr>
              <w:t>27,5606</w:t>
            </w:r>
          </w:p>
        </w:tc>
        <w:tc>
          <w:tcPr>
            <w:tcW w:w="939" w:type="dxa"/>
            <w:tcBorders>
              <w:top w:val="nil"/>
              <w:left w:val="nil"/>
              <w:bottom w:val="single" w:sz="8" w:space="0" w:color="auto"/>
              <w:right w:val="single" w:sz="8" w:space="0" w:color="auto"/>
            </w:tcBorders>
            <w:vAlign w:val="center"/>
          </w:tcPr>
          <w:p w14:paraId="35186119" w14:textId="77777777" w:rsidR="009D43F6" w:rsidRPr="00FF4BCE" w:rsidRDefault="009D43F6" w:rsidP="00465A29">
            <w:pPr>
              <w:jc w:val="center"/>
              <w:rPr>
                <w:color w:val="000000"/>
                <w:sz w:val="20"/>
                <w:szCs w:val="20"/>
              </w:rPr>
            </w:pPr>
            <w:r>
              <w:rPr>
                <w:color w:val="000000"/>
                <w:sz w:val="20"/>
                <w:szCs w:val="20"/>
              </w:rPr>
              <w:t>-</w:t>
            </w:r>
          </w:p>
        </w:tc>
        <w:tc>
          <w:tcPr>
            <w:tcW w:w="991" w:type="dxa"/>
            <w:tcBorders>
              <w:top w:val="nil"/>
              <w:left w:val="nil"/>
              <w:bottom w:val="single" w:sz="8" w:space="0" w:color="auto"/>
              <w:right w:val="single" w:sz="8" w:space="0" w:color="auto"/>
            </w:tcBorders>
            <w:vAlign w:val="center"/>
          </w:tcPr>
          <w:p w14:paraId="0351BF12" w14:textId="77777777" w:rsidR="009D43F6" w:rsidRPr="00FF4BCE" w:rsidRDefault="009D43F6" w:rsidP="00465A29">
            <w:pPr>
              <w:jc w:val="center"/>
              <w:rPr>
                <w:color w:val="000000"/>
                <w:sz w:val="20"/>
                <w:szCs w:val="20"/>
              </w:rPr>
            </w:pPr>
            <w:r>
              <w:rPr>
                <w:color w:val="000000"/>
                <w:sz w:val="20"/>
                <w:szCs w:val="20"/>
              </w:rPr>
              <w:t>-</w:t>
            </w:r>
          </w:p>
        </w:tc>
      </w:tr>
    </w:tbl>
    <w:p w14:paraId="31349686" w14:textId="77777777" w:rsidR="00B246FD" w:rsidRDefault="00B246FD">
      <w:pPr>
        <w:widowControl w:val="0"/>
        <w:spacing w:after="240" w:line="276" w:lineRule="auto"/>
        <w:ind w:firstLine="709"/>
        <w:jc w:val="both"/>
        <w:sectPr w:rsidR="00B246FD" w:rsidSect="00492363">
          <w:pgSz w:w="16838" w:h="11906" w:orient="landscape"/>
          <w:pgMar w:top="1135" w:right="567" w:bottom="849" w:left="851" w:header="709" w:footer="45" w:gutter="0"/>
          <w:cols w:space="708"/>
          <w:docGrid w:linePitch="326"/>
        </w:sectPr>
      </w:pPr>
    </w:p>
    <w:p w14:paraId="497F524B" w14:textId="77777777" w:rsidR="00E71698" w:rsidRDefault="00DD20B5">
      <w:pPr>
        <w:pStyle w:val="2"/>
        <w:spacing w:before="240" w:after="240"/>
      </w:pPr>
      <w:bookmarkStart w:id="65" w:name="_Toc531423922"/>
      <w:bookmarkStart w:id="66" w:name="_Toc203656730"/>
      <w:r>
        <w:t>2.1.4 Возрасты рубок</w:t>
      </w:r>
      <w:bookmarkEnd w:id="65"/>
      <w:bookmarkEnd w:id="66"/>
    </w:p>
    <w:p w14:paraId="3484E941" w14:textId="77777777" w:rsidR="00E71698" w:rsidRDefault="00E67849" w:rsidP="00E67849">
      <w:pPr>
        <w:widowControl w:val="0"/>
        <w:spacing w:line="276" w:lineRule="auto"/>
        <w:ind w:firstLine="709"/>
        <w:jc w:val="both"/>
      </w:pPr>
      <w:r>
        <w:t>Возрасты рубок лесных насаждений установлены в соответствии с приказом Федерального агентства лесного хозяйства от 9 апреля 2015 года № 105 «Об установлении возрастов рубок».</w:t>
      </w:r>
    </w:p>
    <w:p w14:paraId="69F52C91" w14:textId="77777777" w:rsidR="00E71698" w:rsidRDefault="00DD20B5">
      <w:pPr>
        <w:widowControl w:val="0"/>
        <w:spacing w:line="276" w:lineRule="auto"/>
        <w:ind w:firstLine="709"/>
        <w:jc w:val="both"/>
      </w:pPr>
      <w:r>
        <w:t>Возрасты рубок приведены в таблице 2.1.4.</w:t>
      </w:r>
    </w:p>
    <w:p w14:paraId="7DBB9B3A" w14:textId="77777777" w:rsidR="00E71698" w:rsidRDefault="00DD20B5">
      <w:pPr>
        <w:widowControl w:val="0"/>
        <w:jc w:val="right"/>
      </w:pPr>
      <w:bookmarkStart w:id="67" w:name="Par776"/>
      <w:bookmarkEnd w:id="67"/>
      <w:r>
        <w:t>Таблица 2.1.4</w:t>
      </w:r>
    </w:p>
    <w:p w14:paraId="213EF722"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(Таблица 10 </w:t>
      </w:r>
      <w:r>
        <w:rPr>
          <w:i/>
          <w:sz w:val="20"/>
          <w:szCs w:val="20"/>
        </w:rPr>
        <w:t>приложения</w:t>
      </w:r>
      <w:r>
        <w:rPr>
          <w:rFonts w:eastAsia="Andale Sans UI"/>
          <w:i/>
          <w:sz w:val="20"/>
          <w:szCs w:val="20"/>
          <w:lang w:eastAsia="zh-CN"/>
        </w:rPr>
        <w:t xml:space="preserve"> к Составу</w:t>
      </w:r>
    </w:p>
    <w:p w14:paraId="079B9EF5" w14:textId="77777777" w:rsidR="00E71698" w:rsidRDefault="00DD20B5">
      <w:pPr>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782DDB0B"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12391E20" w14:textId="77777777" w:rsidR="00E71698" w:rsidRDefault="00DD20B5">
      <w:pPr>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34455F1C" w14:textId="77777777" w:rsidR="00E71698" w:rsidRDefault="00DD20B5">
      <w:pPr>
        <w:jc w:val="right"/>
        <w:rPr>
          <w:rFonts w:eastAsia="Andale Sans UI"/>
          <w:i/>
          <w:lang w:eastAsia="zh-CN"/>
        </w:rPr>
      </w:pPr>
      <w:r>
        <w:rPr>
          <w:rFonts w:eastAsia="Andale Sans UI"/>
          <w:i/>
          <w:sz w:val="20"/>
          <w:szCs w:val="20"/>
          <w:lang w:eastAsia="zh-CN"/>
        </w:rPr>
        <w:t>в них изменений)</w:t>
      </w:r>
    </w:p>
    <w:p w14:paraId="645E7276" w14:textId="77777777" w:rsidR="00E71698" w:rsidRDefault="00DD20B5">
      <w:pPr>
        <w:widowControl w:val="0"/>
        <w:spacing w:after="120"/>
        <w:jc w:val="center"/>
      </w:pPr>
      <w:r w:rsidRPr="003333F6">
        <w:t>Возрасты рубок</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4678"/>
        <w:gridCol w:w="1417"/>
        <w:gridCol w:w="1134"/>
      </w:tblGrid>
      <w:tr w:rsidR="00E71698" w14:paraId="008854BB" w14:textId="77777777" w:rsidTr="00BF7E57">
        <w:trPr>
          <w:trHeight w:val="20"/>
          <w:jc w:val="center"/>
        </w:trPr>
        <w:tc>
          <w:tcPr>
            <w:tcW w:w="2694" w:type="dxa"/>
            <w:vAlign w:val="center"/>
          </w:tcPr>
          <w:p w14:paraId="165A090A" w14:textId="77777777" w:rsidR="00E71698" w:rsidRDefault="00DD20B5">
            <w:pPr>
              <w:pStyle w:val="ConsPlusNormal"/>
              <w:widowControl/>
              <w:ind w:firstLine="0"/>
              <w:jc w:val="center"/>
              <w:rPr>
                <w:rFonts w:ascii="Times New Roman" w:hAnsi="Times New Roman"/>
                <w:b/>
              </w:rPr>
            </w:pPr>
            <w:r>
              <w:rPr>
                <w:rFonts w:ascii="Times New Roman" w:hAnsi="Times New Roman"/>
                <w:b/>
              </w:rPr>
              <w:t>Виды целевого назначения</w:t>
            </w:r>
          </w:p>
          <w:p w14:paraId="171974E4" w14:textId="77777777" w:rsidR="00E71698" w:rsidRDefault="00DD20B5">
            <w:pPr>
              <w:pStyle w:val="ConsPlusNormal"/>
              <w:widowControl/>
              <w:ind w:firstLine="0"/>
              <w:jc w:val="center"/>
              <w:rPr>
                <w:rFonts w:ascii="Times New Roman" w:hAnsi="Times New Roman"/>
                <w:b/>
              </w:rPr>
            </w:pPr>
            <w:r>
              <w:rPr>
                <w:rFonts w:ascii="Times New Roman" w:hAnsi="Times New Roman"/>
                <w:b/>
              </w:rPr>
              <w:t>лесов, в т.ч. категории</w:t>
            </w:r>
          </w:p>
          <w:p w14:paraId="46A60168" w14:textId="77777777" w:rsidR="00E71698" w:rsidRDefault="00DD20B5">
            <w:pPr>
              <w:pStyle w:val="ConsPlusNormal"/>
              <w:widowControl/>
              <w:ind w:firstLine="0"/>
              <w:jc w:val="center"/>
              <w:rPr>
                <w:rFonts w:ascii="Times New Roman" w:hAnsi="Times New Roman"/>
                <w:b/>
              </w:rPr>
            </w:pPr>
            <w:r>
              <w:rPr>
                <w:rFonts w:ascii="Times New Roman" w:hAnsi="Times New Roman"/>
                <w:b/>
              </w:rPr>
              <w:t>защитных лесов</w:t>
            </w:r>
          </w:p>
        </w:tc>
        <w:tc>
          <w:tcPr>
            <w:tcW w:w="4678" w:type="dxa"/>
            <w:tcBorders>
              <w:bottom w:val="single" w:sz="4" w:space="0" w:color="auto"/>
            </w:tcBorders>
            <w:vAlign w:val="center"/>
          </w:tcPr>
          <w:p w14:paraId="6990BD8F" w14:textId="77777777" w:rsidR="00E71698" w:rsidRDefault="00DD20B5">
            <w:pPr>
              <w:pStyle w:val="ConsPlusNormal"/>
              <w:widowControl/>
              <w:ind w:firstLine="0"/>
              <w:jc w:val="center"/>
              <w:rPr>
                <w:rFonts w:ascii="Times New Roman" w:hAnsi="Times New Roman"/>
                <w:b/>
              </w:rPr>
            </w:pPr>
            <w:r>
              <w:rPr>
                <w:rFonts w:ascii="Times New Roman" w:hAnsi="Times New Roman"/>
                <w:b/>
              </w:rPr>
              <w:t>Хозсекции и входящие</w:t>
            </w:r>
          </w:p>
          <w:p w14:paraId="70C4FB6D" w14:textId="77777777" w:rsidR="00E71698" w:rsidRDefault="00DD20B5">
            <w:pPr>
              <w:pStyle w:val="ConsPlusNormal"/>
              <w:widowControl/>
              <w:ind w:firstLine="0"/>
              <w:jc w:val="center"/>
              <w:rPr>
                <w:rFonts w:ascii="Times New Roman" w:hAnsi="Times New Roman"/>
                <w:b/>
              </w:rPr>
            </w:pPr>
            <w:r>
              <w:rPr>
                <w:rFonts w:ascii="Times New Roman" w:hAnsi="Times New Roman"/>
                <w:b/>
              </w:rPr>
              <w:t>в них преобладающие</w:t>
            </w:r>
          </w:p>
          <w:p w14:paraId="4FEE74B1" w14:textId="77777777" w:rsidR="00E71698" w:rsidRDefault="00DD20B5">
            <w:pPr>
              <w:pStyle w:val="ConsPlusNormal"/>
              <w:widowControl/>
              <w:ind w:firstLine="0"/>
              <w:jc w:val="center"/>
              <w:rPr>
                <w:rFonts w:ascii="Times New Roman" w:hAnsi="Times New Roman"/>
                <w:b/>
              </w:rPr>
            </w:pPr>
            <w:r>
              <w:rPr>
                <w:rFonts w:ascii="Times New Roman" w:hAnsi="Times New Roman"/>
                <w:b/>
              </w:rPr>
              <w:t>породы</w:t>
            </w:r>
          </w:p>
        </w:tc>
        <w:tc>
          <w:tcPr>
            <w:tcW w:w="1417" w:type="dxa"/>
            <w:tcBorders>
              <w:bottom w:val="single" w:sz="4" w:space="0" w:color="auto"/>
            </w:tcBorders>
            <w:vAlign w:val="center"/>
          </w:tcPr>
          <w:p w14:paraId="09FF79F4" w14:textId="77777777" w:rsidR="00E71698" w:rsidRDefault="00DD20B5">
            <w:pPr>
              <w:pStyle w:val="ConsPlusNormal"/>
              <w:widowControl/>
              <w:ind w:firstLine="0"/>
              <w:jc w:val="center"/>
              <w:rPr>
                <w:rFonts w:ascii="Times New Roman" w:hAnsi="Times New Roman"/>
                <w:b/>
              </w:rPr>
            </w:pPr>
            <w:r>
              <w:rPr>
                <w:rFonts w:ascii="Times New Roman" w:hAnsi="Times New Roman"/>
                <w:b/>
              </w:rPr>
              <w:t>Классы</w:t>
            </w:r>
          </w:p>
          <w:p w14:paraId="28F63C57" w14:textId="77777777" w:rsidR="00E71698" w:rsidRDefault="00DD20B5">
            <w:pPr>
              <w:pStyle w:val="ConsPlusNormal"/>
              <w:widowControl/>
              <w:ind w:firstLine="0"/>
              <w:jc w:val="center"/>
              <w:rPr>
                <w:rFonts w:ascii="Times New Roman" w:hAnsi="Times New Roman"/>
                <w:b/>
              </w:rPr>
            </w:pPr>
            <w:r>
              <w:rPr>
                <w:rFonts w:ascii="Times New Roman" w:hAnsi="Times New Roman"/>
                <w:b/>
              </w:rPr>
              <w:t>бонитета</w:t>
            </w:r>
          </w:p>
        </w:tc>
        <w:tc>
          <w:tcPr>
            <w:tcW w:w="1134" w:type="dxa"/>
            <w:vAlign w:val="center"/>
          </w:tcPr>
          <w:p w14:paraId="0975A003" w14:textId="77777777" w:rsidR="00E71698" w:rsidRDefault="00DD20B5">
            <w:pPr>
              <w:pStyle w:val="ConsPlusNormal"/>
              <w:widowControl/>
              <w:ind w:firstLine="0"/>
              <w:jc w:val="center"/>
              <w:rPr>
                <w:rFonts w:ascii="Times New Roman" w:hAnsi="Times New Roman"/>
                <w:b/>
              </w:rPr>
            </w:pPr>
            <w:r>
              <w:rPr>
                <w:rFonts w:ascii="Times New Roman" w:hAnsi="Times New Roman"/>
                <w:b/>
              </w:rPr>
              <w:t>Возрасты рубок, лет</w:t>
            </w:r>
          </w:p>
        </w:tc>
      </w:tr>
      <w:tr w:rsidR="00E71698" w14:paraId="499F18B6" w14:textId="77777777" w:rsidTr="00BF7E57">
        <w:trPr>
          <w:trHeight w:val="20"/>
          <w:jc w:val="center"/>
        </w:trPr>
        <w:tc>
          <w:tcPr>
            <w:tcW w:w="2694" w:type="dxa"/>
            <w:vAlign w:val="center"/>
          </w:tcPr>
          <w:p w14:paraId="092741E9" w14:textId="77777777" w:rsidR="00E71698" w:rsidRDefault="00DD20B5">
            <w:pPr>
              <w:pStyle w:val="ConsPlusNormal"/>
              <w:widowControl/>
              <w:ind w:firstLine="0"/>
              <w:jc w:val="center"/>
              <w:rPr>
                <w:rFonts w:ascii="Times New Roman" w:hAnsi="Times New Roman"/>
              </w:rPr>
            </w:pPr>
            <w:r>
              <w:rPr>
                <w:rFonts w:ascii="Times New Roman" w:hAnsi="Times New Roman"/>
              </w:rPr>
              <w:t>1</w:t>
            </w:r>
          </w:p>
        </w:tc>
        <w:tc>
          <w:tcPr>
            <w:tcW w:w="4678" w:type="dxa"/>
            <w:tcBorders>
              <w:bottom w:val="single" w:sz="4" w:space="0" w:color="auto"/>
            </w:tcBorders>
            <w:vAlign w:val="center"/>
          </w:tcPr>
          <w:p w14:paraId="42182F0F" w14:textId="77777777" w:rsidR="00E71698" w:rsidRDefault="00DD20B5">
            <w:pPr>
              <w:pStyle w:val="ConsPlusNormal"/>
              <w:widowControl/>
              <w:ind w:firstLine="0"/>
              <w:jc w:val="center"/>
              <w:rPr>
                <w:rFonts w:ascii="Times New Roman" w:hAnsi="Times New Roman"/>
              </w:rPr>
            </w:pPr>
            <w:r>
              <w:rPr>
                <w:rFonts w:ascii="Times New Roman" w:hAnsi="Times New Roman"/>
              </w:rPr>
              <w:t>2</w:t>
            </w:r>
          </w:p>
        </w:tc>
        <w:tc>
          <w:tcPr>
            <w:tcW w:w="1417" w:type="dxa"/>
            <w:tcBorders>
              <w:bottom w:val="single" w:sz="4" w:space="0" w:color="auto"/>
            </w:tcBorders>
            <w:vAlign w:val="center"/>
          </w:tcPr>
          <w:p w14:paraId="34D22642" w14:textId="77777777" w:rsidR="00E71698" w:rsidRDefault="00DD20B5">
            <w:pPr>
              <w:pStyle w:val="ConsPlusNormal"/>
              <w:widowControl/>
              <w:ind w:firstLine="0"/>
              <w:jc w:val="center"/>
              <w:rPr>
                <w:rFonts w:ascii="Times New Roman" w:hAnsi="Times New Roman"/>
              </w:rPr>
            </w:pPr>
            <w:r>
              <w:rPr>
                <w:rFonts w:ascii="Times New Roman" w:hAnsi="Times New Roman"/>
              </w:rPr>
              <w:t>3</w:t>
            </w:r>
          </w:p>
        </w:tc>
        <w:tc>
          <w:tcPr>
            <w:tcW w:w="1134" w:type="dxa"/>
            <w:vAlign w:val="center"/>
          </w:tcPr>
          <w:p w14:paraId="7D127F00" w14:textId="77777777" w:rsidR="00E71698" w:rsidRDefault="00DD20B5">
            <w:pPr>
              <w:pStyle w:val="ConsPlusNormal"/>
              <w:widowControl/>
              <w:ind w:firstLine="0"/>
              <w:jc w:val="center"/>
              <w:rPr>
                <w:rFonts w:ascii="Times New Roman" w:hAnsi="Times New Roman"/>
              </w:rPr>
            </w:pPr>
            <w:r>
              <w:rPr>
                <w:rFonts w:ascii="Times New Roman" w:hAnsi="Times New Roman"/>
              </w:rPr>
              <w:t>4</w:t>
            </w:r>
          </w:p>
        </w:tc>
      </w:tr>
      <w:tr w:rsidR="00E67849" w14:paraId="0229C95C" w14:textId="77777777" w:rsidTr="00BF7E57">
        <w:trPr>
          <w:trHeight w:val="20"/>
          <w:jc w:val="center"/>
        </w:trPr>
        <w:tc>
          <w:tcPr>
            <w:tcW w:w="2694" w:type="dxa"/>
            <w:vMerge w:val="restart"/>
            <w:tcBorders>
              <w:right w:val="single" w:sz="4" w:space="0" w:color="auto"/>
            </w:tcBorders>
          </w:tcPr>
          <w:p w14:paraId="7783E5BD" w14:textId="77777777" w:rsidR="00E67849" w:rsidRDefault="00E67849">
            <w:pPr>
              <w:pStyle w:val="ConsPlusNormal"/>
              <w:widowControl/>
              <w:ind w:firstLine="0"/>
              <w:rPr>
                <w:rFonts w:ascii="Times New Roman" w:hAnsi="Times New Roman"/>
                <w:b/>
              </w:rPr>
            </w:pPr>
            <w:r>
              <w:rPr>
                <w:rFonts w:ascii="Times New Roman" w:hAnsi="Times New Roman"/>
                <w:b/>
              </w:rPr>
              <w:t>Защитные леса,</w:t>
            </w:r>
          </w:p>
          <w:p w14:paraId="1A118BE2" w14:textId="77777777" w:rsidR="00E67849" w:rsidRDefault="00E67849">
            <w:pPr>
              <w:pStyle w:val="ConsPlusNormal"/>
              <w:widowControl/>
              <w:ind w:firstLine="0"/>
              <w:rPr>
                <w:rFonts w:ascii="Times New Roman" w:hAnsi="Times New Roman"/>
                <w:b/>
              </w:rPr>
            </w:pPr>
            <w:r>
              <w:rPr>
                <w:rFonts w:ascii="Times New Roman" w:hAnsi="Times New Roman"/>
                <w:b/>
              </w:rPr>
              <w:t>в том числе:</w:t>
            </w:r>
          </w:p>
          <w:p w14:paraId="2E30191F" w14:textId="77777777" w:rsidR="00E67849" w:rsidRDefault="00E67849">
            <w:pPr>
              <w:pStyle w:val="ConsPlusNormal"/>
              <w:widowControl/>
              <w:ind w:firstLine="0"/>
              <w:rPr>
                <w:rFonts w:ascii="Times New Roman" w:hAnsi="Times New Roman"/>
              </w:rPr>
            </w:pPr>
            <w:r>
              <w:rPr>
                <w:rFonts w:ascii="Times New Roman" w:hAnsi="Times New Roman"/>
              </w:rPr>
              <w:t>- городские леса</w:t>
            </w:r>
          </w:p>
        </w:tc>
        <w:tc>
          <w:tcPr>
            <w:tcW w:w="4678" w:type="dxa"/>
            <w:tcBorders>
              <w:top w:val="single" w:sz="4" w:space="0" w:color="auto"/>
              <w:left w:val="single" w:sz="4" w:space="0" w:color="auto"/>
              <w:bottom w:val="single" w:sz="4" w:space="0" w:color="auto"/>
              <w:right w:val="single" w:sz="4" w:space="0" w:color="auto"/>
            </w:tcBorders>
          </w:tcPr>
          <w:p w14:paraId="064080B3" w14:textId="77777777" w:rsidR="00CF1A1D" w:rsidRPr="0029359F" w:rsidRDefault="00CF1A1D" w:rsidP="00CF1A1D">
            <w:pPr>
              <w:pStyle w:val="ConsPlusNormal"/>
              <w:ind w:firstLine="0"/>
              <w:jc w:val="center"/>
              <w:rPr>
                <w:rFonts w:ascii="Times New Roman" w:hAnsi="Times New Roman"/>
              </w:rPr>
            </w:pPr>
            <w:r w:rsidRPr="0029359F">
              <w:rPr>
                <w:rFonts w:ascii="Times New Roman" w:hAnsi="Times New Roman"/>
              </w:rPr>
              <w:t>Сосновая</w:t>
            </w:r>
          </w:p>
          <w:p w14:paraId="7395FC9C" w14:textId="77777777" w:rsidR="00E67849" w:rsidRPr="00DB2D26" w:rsidRDefault="00CF1A1D" w:rsidP="00CF1A1D">
            <w:pPr>
              <w:pStyle w:val="ConsPlusNormal"/>
              <w:ind w:firstLine="0"/>
              <w:jc w:val="center"/>
              <w:rPr>
                <w:rFonts w:ascii="Times New Roman" w:hAnsi="Times New Roman"/>
              </w:rPr>
            </w:pPr>
            <w:r w:rsidRPr="0029359F">
              <w:rPr>
                <w:rFonts w:ascii="Times New Roman" w:hAnsi="Times New Roman"/>
              </w:rPr>
              <w:t>(С, Со, Л)</w:t>
            </w:r>
          </w:p>
        </w:tc>
        <w:tc>
          <w:tcPr>
            <w:tcW w:w="1417" w:type="dxa"/>
            <w:tcBorders>
              <w:top w:val="single" w:sz="4" w:space="0" w:color="auto"/>
              <w:left w:val="single" w:sz="4" w:space="0" w:color="auto"/>
              <w:bottom w:val="single" w:sz="4" w:space="0" w:color="auto"/>
              <w:right w:val="single" w:sz="4" w:space="0" w:color="auto"/>
            </w:tcBorders>
            <w:vAlign w:val="center"/>
          </w:tcPr>
          <w:p w14:paraId="5C08E59B" w14:textId="77777777" w:rsidR="00E67849" w:rsidRPr="00DB2D26" w:rsidRDefault="00E67849" w:rsidP="00CF1A1D">
            <w:pPr>
              <w:pStyle w:val="ConsPlusNormal"/>
              <w:ind w:firstLine="0"/>
              <w:jc w:val="center"/>
              <w:rPr>
                <w:rFonts w:ascii="Times New Roman" w:hAnsi="Times New Roman"/>
              </w:rPr>
            </w:pPr>
            <w:r w:rsidRPr="00E67849">
              <w:rPr>
                <w:rFonts w:ascii="Times New Roman" w:hAnsi="Times New Roman"/>
              </w:rPr>
              <w:t>Все</w:t>
            </w:r>
            <w:r>
              <w:rPr>
                <w:rFonts w:ascii="Times New Roman" w:hAnsi="Times New Roman"/>
              </w:rPr>
              <w:t xml:space="preserve"> </w:t>
            </w:r>
            <w:r w:rsidRPr="00E67849">
              <w:rPr>
                <w:rFonts w:ascii="Times New Roman" w:hAnsi="Times New Roman"/>
              </w:rPr>
              <w:t>бонитеты</w:t>
            </w:r>
          </w:p>
        </w:tc>
        <w:tc>
          <w:tcPr>
            <w:tcW w:w="1134" w:type="dxa"/>
            <w:tcBorders>
              <w:left w:val="single" w:sz="4" w:space="0" w:color="auto"/>
            </w:tcBorders>
            <w:vAlign w:val="center"/>
          </w:tcPr>
          <w:p w14:paraId="5C5D4B97" w14:textId="77777777" w:rsidR="00E67849" w:rsidRPr="007F1325" w:rsidRDefault="00CF1A1D" w:rsidP="007F1325">
            <w:pPr>
              <w:pStyle w:val="Default"/>
              <w:jc w:val="center"/>
              <w:rPr>
                <w:rFonts w:ascii="Times New Roman" w:hAnsi="Times New Roman" w:cs="Times New Roman"/>
                <w:color w:val="auto"/>
                <w:sz w:val="20"/>
                <w:szCs w:val="20"/>
              </w:rPr>
            </w:pPr>
            <w:r w:rsidRPr="00CF1A1D">
              <w:rPr>
                <w:rFonts w:ascii="Times New Roman" w:hAnsi="Times New Roman" w:cs="Times New Roman"/>
                <w:color w:val="auto"/>
                <w:sz w:val="20"/>
                <w:szCs w:val="20"/>
              </w:rPr>
              <w:t>101-120</w:t>
            </w:r>
          </w:p>
        </w:tc>
      </w:tr>
      <w:tr w:rsidR="00E67849" w14:paraId="0AB5D92A" w14:textId="77777777" w:rsidTr="00BF7E57">
        <w:trPr>
          <w:trHeight w:val="20"/>
          <w:jc w:val="center"/>
        </w:trPr>
        <w:tc>
          <w:tcPr>
            <w:tcW w:w="2694" w:type="dxa"/>
            <w:vMerge/>
            <w:tcBorders>
              <w:right w:val="single" w:sz="4" w:space="0" w:color="auto"/>
            </w:tcBorders>
          </w:tcPr>
          <w:p w14:paraId="181E784F" w14:textId="77777777" w:rsidR="00E67849" w:rsidRDefault="00E67849">
            <w:pPr>
              <w:pStyle w:val="ConsPlusNormal"/>
              <w:widowControl/>
              <w:ind w:firstLine="0"/>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63FA36C8" w14:textId="77777777" w:rsidR="00CF1A1D" w:rsidRPr="0029359F" w:rsidRDefault="00CF1A1D" w:rsidP="00CF1A1D">
            <w:pPr>
              <w:pStyle w:val="ConsPlusNormal"/>
              <w:ind w:firstLine="0"/>
              <w:jc w:val="center"/>
              <w:rPr>
                <w:rFonts w:ascii="Times New Roman" w:hAnsi="Times New Roman"/>
              </w:rPr>
            </w:pPr>
            <w:r w:rsidRPr="0029359F">
              <w:rPr>
                <w:rFonts w:ascii="Times New Roman" w:hAnsi="Times New Roman"/>
              </w:rPr>
              <w:t>Еловая</w:t>
            </w:r>
          </w:p>
          <w:p w14:paraId="11147D76" w14:textId="77777777" w:rsidR="00E67849" w:rsidRPr="008E4303" w:rsidRDefault="00CF1A1D" w:rsidP="00CF1A1D">
            <w:pPr>
              <w:pStyle w:val="ConsPlusNormal"/>
              <w:ind w:firstLine="0"/>
              <w:jc w:val="center"/>
              <w:rPr>
                <w:rFonts w:ascii="Times New Roman" w:hAnsi="Times New Roman"/>
              </w:rPr>
            </w:pPr>
            <w:r w:rsidRPr="0029359F">
              <w:rPr>
                <w:rFonts w:ascii="Times New Roman" w:hAnsi="Times New Roman"/>
              </w:rPr>
              <w:t>(Е)</w:t>
            </w:r>
          </w:p>
        </w:tc>
        <w:tc>
          <w:tcPr>
            <w:tcW w:w="1417" w:type="dxa"/>
            <w:tcBorders>
              <w:top w:val="single" w:sz="4" w:space="0" w:color="auto"/>
              <w:left w:val="single" w:sz="4" w:space="0" w:color="auto"/>
              <w:bottom w:val="single" w:sz="4" w:space="0" w:color="auto"/>
              <w:right w:val="single" w:sz="4" w:space="0" w:color="auto"/>
            </w:tcBorders>
            <w:vAlign w:val="center"/>
          </w:tcPr>
          <w:p w14:paraId="5A1DD36F" w14:textId="77777777" w:rsidR="00E67849" w:rsidRPr="00DB2D26" w:rsidRDefault="00E67849" w:rsidP="00CF1A1D">
            <w:pPr>
              <w:pStyle w:val="ConsPlusNormal"/>
              <w:ind w:firstLine="0"/>
              <w:jc w:val="center"/>
              <w:rPr>
                <w:rFonts w:ascii="Times New Roman" w:hAnsi="Times New Roman"/>
              </w:rPr>
            </w:pPr>
            <w:r w:rsidRPr="00E67849">
              <w:rPr>
                <w:rFonts w:ascii="Times New Roman" w:hAnsi="Times New Roman"/>
              </w:rPr>
              <w:t>Все</w:t>
            </w:r>
            <w:r>
              <w:rPr>
                <w:rFonts w:ascii="Times New Roman" w:hAnsi="Times New Roman"/>
              </w:rPr>
              <w:t xml:space="preserve"> </w:t>
            </w:r>
            <w:r w:rsidRPr="00E67849">
              <w:rPr>
                <w:rFonts w:ascii="Times New Roman" w:hAnsi="Times New Roman"/>
              </w:rPr>
              <w:t>бонитеты</w:t>
            </w:r>
          </w:p>
        </w:tc>
        <w:tc>
          <w:tcPr>
            <w:tcW w:w="1134" w:type="dxa"/>
            <w:tcBorders>
              <w:left w:val="single" w:sz="4" w:space="0" w:color="auto"/>
            </w:tcBorders>
            <w:vAlign w:val="center"/>
          </w:tcPr>
          <w:p w14:paraId="454532AC" w14:textId="77777777" w:rsidR="00E67849" w:rsidRPr="00CF1A1D" w:rsidRDefault="00CF1A1D" w:rsidP="00CF1A1D">
            <w:pPr>
              <w:pStyle w:val="Default"/>
              <w:jc w:val="center"/>
              <w:rPr>
                <w:rFonts w:ascii="Times New Roman" w:hAnsi="Times New Roman" w:cs="Times New Roman"/>
                <w:color w:val="auto"/>
                <w:sz w:val="20"/>
                <w:szCs w:val="20"/>
              </w:rPr>
            </w:pPr>
            <w:r>
              <w:rPr>
                <w:rFonts w:ascii="Times New Roman" w:hAnsi="Times New Roman" w:cs="Times New Roman"/>
                <w:color w:val="auto"/>
                <w:sz w:val="20"/>
                <w:szCs w:val="20"/>
              </w:rPr>
              <w:t>101–</w:t>
            </w:r>
            <w:r w:rsidRPr="00CF1A1D">
              <w:rPr>
                <w:rFonts w:ascii="Times New Roman" w:hAnsi="Times New Roman" w:cs="Times New Roman"/>
                <w:color w:val="auto"/>
                <w:sz w:val="20"/>
                <w:szCs w:val="20"/>
              </w:rPr>
              <w:t>120</w:t>
            </w:r>
          </w:p>
        </w:tc>
      </w:tr>
      <w:tr w:rsidR="00E67849" w14:paraId="626F2922" w14:textId="77777777" w:rsidTr="00BF7E57">
        <w:trPr>
          <w:trHeight w:val="20"/>
          <w:jc w:val="center"/>
        </w:trPr>
        <w:tc>
          <w:tcPr>
            <w:tcW w:w="2694" w:type="dxa"/>
            <w:vMerge/>
            <w:tcBorders>
              <w:right w:val="single" w:sz="4" w:space="0" w:color="auto"/>
            </w:tcBorders>
          </w:tcPr>
          <w:p w14:paraId="7D58CA37" w14:textId="77777777" w:rsidR="00E67849" w:rsidRDefault="00E67849">
            <w:pPr>
              <w:pStyle w:val="ConsPlusNormal"/>
              <w:widowControl/>
              <w:ind w:firstLine="0"/>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tcPr>
          <w:p w14:paraId="52529564" w14:textId="77777777" w:rsidR="00CF1A1D" w:rsidRPr="0029359F" w:rsidRDefault="00CF1A1D" w:rsidP="00CF1A1D">
            <w:pPr>
              <w:pStyle w:val="ConsPlusNormal"/>
              <w:ind w:firstLine="0"/>
              <w:jc w:val="center"/>
              <w:rPr>
                <w:rFonts w:ascii="Times New Roman" w:hAnsi="Times New Roman"/>
              </w:rPr>
            </w:pPr>
            <w:r w:rsidRPr="0029359F">
              <w:rPr>
                <w:rFonts w:ascii="Times New Roman" w:hAnsi="Times New Roman"/>
              </w:rPr>
              <w:t>Дубова</w:t>
            </w:r>
            <w:r>
              <w:rPr>
                <w:rFonts w:ascii="Times New Roman" w:hAnsi="Times New Roman"/>
              </w:rPr>
              <w:t>я</w:t>
            </w:r>
            <w:r w:rsidRPr="0029359F">
              <w:rPr>
                <w:rFonts w:ascii="Times New Roman" w:hAnsi="Times New Roman"/>
              </w:rPr>
              <w:t xml:space="preserve"> низкоствольная</w:t>
            </w:r>
          </w:p>
          <w:p w14:paraId="453A0F72" w14:textId="77777777" w:rsidR="00E67849" w:rsidRPr="00DB2D26" w:rsidRDefault="00CF1A1D" w:rsidP="00CF1A1D">
            <w:pPr>
              <w:pStyle w:val="ConsPlusNormal"/>
              <w:ind w:firstLine="0"/>
              <w:jc w:val="center"/>
              <w:rPr>
                <w:rFonts w:ascii="Times New Roman" w:hAnsi="Times New Roman"/>
              </w:rPr>
            </w:pPr>
            <w:r w:rsidRPr="0029359F">
              <w:rPr>
                <w:rFonts w:ascii="Times New Roman" w:hAnsi="Times New Roman"/>
              </w:rPr>
              <w:t>(В, КЛо)</w:t>
            </w:r>
          </w:p>
        </w:tc>
        <w:tc>
          <w:tcPr>
            <w:tcW w:w="1417" w:type="dxa"/>
            <w:tcBorders>
              <w:top w:val="single" w:sz="4" w:space="0" w:color="auto"/>
              <w:left w:val="single" w:sz="4" w:space="0" w:color="auto"/>
              <w:bottom w:val="single" w:sz="4" w:space="0" w:color="auto"/>
              <w:right w:val="single" w:sz="4" w:space="0" w:color="auto"/>
            </w:tcBorders>
            <w:vAlign w:val="center"/>
          </w:tcPr>
          <w:p w14:paraId="5F6F5464" w14:textId="77777777" w:rsidR="00E67849" w:rsidRPr="00DB2D26" w:rsidRDefault="00E67849" w:rsidP="00CF1A1D">
            <w:pPr>
              <w:pStyle w:val="ConsPlusNormal"/>
              <w:ind w:firstLine="0"/>
              <w:jc w:val="center"/>
              <w:rPr>
                <w:rFonts w:ascii="Times New Roman" w:hAnsi="Times New Roman"/>
              </w:rPr>
            </w:pPr>
            <w:r w:rsidRPr="00E67849">
              <w:rPr>
                <w:rFonts w:ascii="Times New Roman" w:hAnsi="Times New Roman"/>
              </w:rPr>
              <w:t>Все</w:t>
            </w:r>
            <w:r>
              <w:rPr>
                <w:rFonts w:ascii="Times New Roman" w:hAnsi="Times New Roman"/>
              </w:rPr>
              <w:t xml:space="preserve"> </w:t>
            </w:r>
            <w:r w:rsidRPr="00E67849">
              <w:rPr>
                <w:rFonts w:ascii="Times New Roman" w:hAnsi="Times New Roman"/>
              </w:rPr>
              <w:t>бонитеты</w:t>
            </w:r>
          </w:p>
        </w:tc>
        <w:tc>
          <w:tcPr>
            <w:tcW w:w="1134" w:type="dxa"/>
            <w:tcBorders>
              <w:left w:val="single" w:sz="4" w:space="0" w:color="auto"/>
            </w:tcBorders>
            <w:vAlign w:val="center"/>
          </w:tcPr>
          <w:p w14:paraId="4D056136" w14:textId="77777777" w:rsidR="00E67849" w:rsidRPr="00CF1A1D" w:rsidRDefault="00CF1A1D" w:rsidP="00CF1A1D">
            <w:pPr>
              <w:pStyle w:val="Default"/>
              <w:jc w:val="center"/>
              <w:rPr>
                <w:rFonts w:ascii="Times New Roman" w:hAnsi="Times New Roman" w:cs="Times New Roman"/>
                <w:color w:val="auto"/>
                <w:sz w:val="20"/>
                <w:szCs w:val="20"/>
              </w:rPr>
            </w:pPr>
            <w:r w:rsidRPr="00CF1A1D">
              <w:rPr>
                <w:rFonts w:ascii="Times New Roman" w:hAnsi="Times New Roman" w:cs="Times New Roman"/>
                <w:color w:val="auto"/>
                <w:sz w:val="20"/>
                <w:szCs w:val="20"/>
              </w:rPr>
              <w:t>71-80</w:t>
            </w:r>
          </w:p>
        </w:tc>
      </w:tr>
      <w:tr w:rsidR="003333F6" w14:paraId="5A7556B4" w14:textId="77777777" w:rsidTr="00BF7E57">
        <w:trPr>
          <w:trHeight w:val="20"/>
          <w:jc w:val="center"/>
        </w:trPr>
        <w:tc>
          <w:tcPr>
            <w:tcW w:w="2694" w:type="dxa"/>
            <w:vMerge/>
            <w:tcBorders>
              <w:right w:val="single" w:sz="4" w:space="0" w:color="auto"/>
            </w:tcBorders>
          </w:tcPr>
          <w:p w14:paraId="5D89F95B" w14:textId="77777777" w:rsidR="003333F6" w:rsidRDefault="003333F6">
            <w:pPr>
              <w:pStyle w:val="ConsPlusNormal"/>
              <w:widowControl/>
              <w:ind w:firstLine="0"/>
              <w:rPr>
                <w:rFonts w:ascii="Times New Roman" w:hAnsi="Times New Roman"/>
              </w:rPr>
            </w:pPr>
          </w:p>
        </w:tc>
        <w:tc>
          <w:tcPr>
            <w:tcW w:w="4678" w:type="dxa"/>
            <w:tcBorders>
              <w:left w:val="single" w:sz="4" w:space="0" w:color="auto"/>
            </w:tcBorders>
          </w:tcPr>
          <w:p w14:paraId="11300981" w14:textId="77777777" w:rsidR="00CF1A1D" w:rsidRPr="0029359F" w:rsidRDefault="00CF1A1D" w:rsidP="00CF1A1D">
            <w:pPr>
              <w:pStyle w:val="ConsPlusNormal"/>
              <w:ind w:firstLine="0"/>
              <w:jc w:val="center"/>
              <w:rPr>
                <w:rFonts w:ascii="Times New Roman" w:hAnsi="Times New Roman"/>
              </w:rPr>
            </w:pPr>
            <w:r w:rsidRPr="0029359F">
              <w:rPr>
                <w:rFonts w:ascii="Times New Roman" w:hAnsi="Times New Roman"/>
              </w:rPr>
              <w:t>Березовая</w:t>
            </w:r>
          </w:p>
          <w:p w14:paraId="7AE94D7C" w14:textId="77777777" w:rsidR="003333F6" w:rsidRPr="00DB2D26" w:rsidRDefault="00CF1A1D" w:rsidP="00CF1A1D">
            <w:pPr>
              <w:pStyle w:val="ConsPlusNormal"/>
              <w:ind w:firstLine="0"/>
              <w:jc w:val="center"/>
              <w:rPr>
                <w:rFonts w:ascii="Times New Roman" w:hAnsi="Times New Roman"/>
              </w:rPr>
            </w:pPr>
            <w:r w:rsidRPr="0029359F">
              <w:rPr>
                <w:rFonts w:ascii="Times New Roman" w:hAnsi="Times New Roman"/>
              </w:rPr>
              <w:t>(Б)</w:t>
            </w:r>
          </w:p>
        </w:tc>
        <w:tc>
          <w:tcPr>
            <w:tcW w:w="1417" w:type="dxa"/>
            <w:vAlign w:val="center"/>
          </w:tcPr>
          <w:p w14:paraId="634E9404" w14:textId="77777777" w:rsidR="003333F6" w:rsidRPr="00DB2D26" w:rsidRDefault="003333F6" w:rsidP="00CF1A1D">
            <w:pPr>
              <w:pStyle w:val="ConsPlusNormal"/>
              <w:ind w:firstLine="0"/>
              <w:jc w:val="center"/>
              <w:rPr>
                <w:rFonts w:ascii="Times New Roman" w:hAnsi="Times New Roman"/>
              </w:rPr>
            </w:pPr>
            <w:r w:rsidRPr="00E67849">
              <w:rPr>
                <w:rFonts w:ascii="Times New Roman" w:hAnsi="Times New Roman"/>
              </w:rPr>
              <w:t>Все</w:t>
            </w:r>
            <w:r>
              <w:rPr>
                <w:rFonts w:ascii="Times New Roman" w:hAnsi="Times New Roman"/>
              </w:rPr>
              <w:t xml:space="preserve"> </w:t>
            </w:r>
            <w:r w:rsidRPr="00E67849">
              <w:rPr>
                <w:rFonts w:ascii="Times New Roman" w:hAnsi="Times New Roman"/>
              </w:rPr>
              <w:t>бонитеты</w:t>
            </w:r>
          </w:p>
        </w:tc>
        <w:tc>
          <w:tcPr>
            <w:tcW w:w="1134" w:type="dxa"/>
            <w:vAlign w:val="center"/>
          </w:tcPr>
          <w:p w14:paraId="589154F6" w14:textId="77777777" w:rsidR="003333F6" w:rsidRPr="00CF1A1D" w:rsidRDefault="00CF1A1D" w:rsidP="00CF1A1D">
            <w:pPr>
              <w:pStyle w:val="Default"/>
              <w:jc w:val="center"/>
              <w:rPr>
                <w:rFonts w:ascii="Times New Roman" w:hAnsi="Times New Roman" w:cs="Times New Roman"/>
                <w:color w:val="auto"/>
                <w:sz w:val="20"/>
                <w:szCs w:val="20"/>
              </w:rPr>
            </w:pPr>
            <w:r w:rsidRPr="00CF1A1D">
              <w:rPr>
                <w:rFonts w:ascii="Times New Roman" w:hAnsi="Times New Roman" w:cs="Times New Roman"/>
                <w:color w:val="auto"/>
                <w:sz w:val="20"/>
                <w:szCs w:val="20"/>
              </w:rPr>
              <w:t>71-80</w:t>
            </w:r>
          </w:p>
        </w:tc>
      </w:tr>
    </w:tbl>
    <w:p w14:paraId="628C2276" w14:textId="77777777" w:rsidR="00E71698" w:rsidRDefault="00DD20B5">
      <w:pPr>
        <w:pStyle w:val="2"/>
        <w:spacing w:before="240" w:after="240"/>
        <w:ind w:right="708" w:firstLine="851"/>
      </w:pPr>
      <w:bookmarkStart w:id="68" w:name="_Toc531423923"/>
      <w:bookmarkStart w:id="69" w:name="_Toc203656731"/>
      <w:r>
        <w:t xml:space="preserve">2.1.5 Процент (интенсивность) выборки </w:t>
      </w:r>
      <w:r w:rsidR="00A55AD0">
        <w:t>древесины с</w:t>
      </w:r>
      <w:r>
        <w:t xml:space="preserve"> учетом полноты древостоя, и состава</w:t>
      </w:r>
      <w:bookmarkEnd w:id="68"/>
      <w:bookmarkEnd w:id="69"/>
    </w:p>
    <w:p w14:paraId="3512F85D" w14:textId="77777777" w:rsidR="005C482B" w:rsidRDefault="00E918B8" w:rsidP="005C482B">
      <w:pPr>
        <w:ind w:firstLine="709"/>
        <w:jc w:val="both"/>
      </w:pPr>
      <w:r>
        <w:t>Процент (интенсивность) выборки древесины с учетом полноты древостоя и состава устанавливается в соответствии с Правилами ухода за лесами, утвержденными Приказом Министерства природных ресурсов и экологии Российской Федерации от 30.07.2020 года № 534.</w:t>
      </w:r>
      <w:r w:rsidR="00B539C5">
        <w:t xml:space="preserve"> </w:t>
      </w:r>
    </w:p>
    <w:p w14:paraId="33CEC60D" w14:textId="77777777" w:rsidR="00E918B8" w:rsidRDefault="00E918B8" w:rsidP="005C482B">
      <w:pPr>
        <w:ind w:firstLine="709"/>
        <w:jc w:val="both"/>
      </w:pPr>
      <w:r>
        <w:t>Рубки, проводимые в целях ухода за лесными насаждениями, подразделяются по интенсивности: очень слабая - до 10%; слабая - 11-20%; умеренная - 21-30%; умеренно-высокая - 31-40%; высокая - 41-50%; очень высокая - 51-70%; исключительно высокая - 71-90% с уходом за целевыми деревьями под пологом (доля деревьев целевых пород в насаждении может быть менее 10% при достаточном количестве жизнеспособных растений).</w:t>
      </w:r>
    </w:p>
    <w:p w14:paraId="1E90B864" w14:textId="77777777" w:rsidR="00E918B8" w:rsidRDefault="00E918B8" w:rsidP="00E918B8">
      <w:pPr>
        <w:ind w:firstLine="709"/>
        <w:jc w:val="both"/>
      </w:pPr>
      <w:r>
        <w:t>При определении интенсивности рубок, проводимых в целях ухода за лесными насаждениями, не должна учитываться вырубаемая древесина сухостойных деревьев.</w:t>
      </w:r>
    </w:p>
    <w:p w14:paraId="30FE9BBC" w14:textId="77777777" w:rsidR="00E918B8" w:rsidRDefault="00E918B8" w:rsidP="00E918B8">
      <w:pPr>
        <w:ind w:firstLine="709"/>
        <w:jc w:val="both"/>
      </w:pPr>
      <w:r>
        <w:t>Процент (интенсивность) выборки древесины с учетом полноты древостоя и состава не приводится.</w:t>
      </w:r>
    </w:p>
    <w:p w14:paraId="32A9591C" w14:textId="77777777" w:rsidR="00E71698" w:rsidRDefault="00DD20B5">
      <w:pPr>
        <w:pStyle w:val="2"/>
        <w:spacing w:before="240" w:after="240"/>
        <w:ind w:firstLine="709"/>
      </w:pPr>
      <w:bookmarkStart w:id="70" w:name="_Toc531423924"/>
      <w:bookmarkStart w:id="71" w:name="_Toc203656732"/>
      <w:r w:rsidRPr="001F5D9A">
        <w:t>2.1.6 Размеры лесосек</w:t>
      </w:r>
      <w:bookmarkEnd w:id="70"/>
      <w:bookmarkEnd w:id="71"/>
    </w:p>
    <w:p w14:paraId="25CC4A89" w14:textId="77777777" w:rsidR="004F5DB9" w:rsidRPr="008A019F" w:rsidRDefault="004F5DB9" w:rsidP="004F5DB9">
      <w:pPr>
        <w:spacing w:line="276" w:lineRule="auto"/>
        <w:ind w:firstLine="709"/>
        <w:jc w:val="both"/>
      </w:pPr>
      <w:r w:rsidRPr="008A019F">
        <w:t>Размеры лесосек устанавливаются в соответствии с Приказом Министерства природных ресурсов и экологии Российской Федерации от 01.12.2020 № 993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p>
    <w:p w14:paraId="29542890" w14:textId="77777777" w:rsidR="00E71698" w:rsidRDefault="004F5DB9" w:rsidP="004F5DB9">
      <w:pPr>
        <w:spacing w:line="276" w:lineRule="auto"/>
        <w:ind w:firstLine="709"/>
        <w:jc w:val="both"/>
      </w:pPr>
      <w:r w:rsidRPr="008A019F">
        <w:t>В связи с тем, что на территории лесничества городского округа Жуковский проведение выборочных рубок спелых, перестойных лесных насаждений не запроектировано, размеры лесосек не приводятся.</w:t>
      </w:r>
    </w:p>
    <w:p w14:paraId="1CA4D808" w14:textId="77777777" w:rsidR="00E71698" w:rsidRDefault="00DD20B5">
      <w:pPr>
        <w:pStyle w:val="2"/>
        <w:spacing w:before="240" w:after="240"/>
        <w:ind w:firstLine="709"/>
      </w:pPr>
      <w:bookmarkStart w:id="72" w:name="_Toc531423925"/>
      <w:bookmarkStart w:id="73" w:name="_Toc203656733"/>
      <w:r>
        <w:t>2.1.7 Сроки примыкания лесосек</w:t>
      </w:r>
      <w:bookmarkEnd w:id="72"/>
      <w:bookmarkEnd w:id="73"/>
    </w:p>
    <w:p w14:paraId="7B007BD3" w14:textId="77777777" w:rsidR="00E71698" w:rsidRDefault="00F55A90" w:rsidP="00C4719E">
      <w:pPr>
        <w:spacing w:line="276" w:lineRule="auto"/>
        <w:ind w:firstLine="709"/>
        <w:jc w:val="both"/>
      </w:pPr>
      <w:r w:rsidRPr="00F55A90">
        <w:t>В соответствии с пунктом 53 Правил заготовки древесины и особенностей заготовки древесины в лесничествах, указанных в статье 23 Лесного кодекса Российской Федерации, утвержденных приказом Министерства природных ресурсов и экологии Российской Федерации от 01.12.2020</w:t>
      </w:r>
      <w:r w:rsidR="00D51993">
        <w:t xml:space="preserve"> </w:t>
      </w:r>
      <w:r w:rsidRPr="00F55A90">
        <w:t>г. № 993, при рубке лесных насаждений на землях населенных пунктов, на которых расположены городские леса</w:t>
      </w:r>
      <w:r>
        <w:t>,</w:t>
      </w:r>
      <w:r w:rsidRPr="00F55A90">
        <w:t xml:space="preserve"> пункт 48 Правил заготовки древесины не применяется.</w:t>
      </w:r>
      <w:r>
        <w:t xml:space="preserve"> С</w:t>
      </w:r>
      <w:r w:rsidR="00DD20B5">
        <w:t>роки примыкания лесосек не устанавливаются.</w:t>
      </w:r>
    </w:p>
    <w:p w14:paraId="5C9B5472" w14:textId="77777777" w:rsidR="00E71698" w:rsidRDefault="00DD20B5">
      <w:pPr>
        <w:pStyle w:val="2"/>
        <w:spacing w:before="240" w:after="240"/>
        <w:ind w:firstLine="709"/>
      </w:pPr>
      <w:bookmarkStart w:id="74" w:name="_Toc531423926"/>
      <w:bookmarkStart w:id="75" w:name="_Toc203656734"/>
      <w:r>
        <w:t>2.1.8 Количество зарубов</w:t>
      </w:r>
      <w:bookmarkEnd w:id="74"/>
      <w:bookmarkEnd w:id="75"/>
    </w:p>
    <w:p w14:paraId="4E0390ED" w14:textId="77777777" w:rsidR="00E71698" w:rsidRDefault="00AE3ABC" w:rsidP="001F5D9A">
      <w:pPr>
        <w:spacing w:line="276" w:lineRule="auto"/>
        <w:ind w:firstLine="709"/>
        <w:jc w:val="both"/>
      </w:pPr>
      <w:r>
        <w:t>Количество зарубов устанавливаю</w:t>
      </w:r>
      <w:r w:rsidR="001F5D9A">
        <w:t>тся в соответствии с Приказом Министерства природных ресурсов и экологии Российской Федерации от 01.12.2020 № 993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p>
    <w:p w14:paraId="79DBA312" w14:textId="77777777" w:rsidR="00E71698" w:rsidRDefault="00DD20B5">
      <w:pPr>
        <w:pStyle w:val="2"/>
        <w:spacing w:before="240" w:after="240"/>
        <w:ind w:firstLine="709"/>
      </w:pPr>
      <w:bookmarkStart w:id="76" w:name="_Toc531423927"/>
      <w:bookmarkStart w:id="77" w:name="_Toc203656735"/>
      <w:r>
        <w:t>2.1.9 Сроки повторяемости рубок</w:t>
      </w:r>
      <w:bookmarkEnd w:id="76"/>
      <w:bookmarkEnd w:id="77"/>
    </w:p>
    <w:p w14:paraId="7A0BD49C" w14:textId="77777777" w:rsidR="00E71698" w:rsidRDefault="001F5D9A" w:rsidP="0045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Сроки повторяемости рубок устанавливаются в соответствии с Приказом Министерства природных ресурсов и экологии Российской Федерации от 01.12.2020 № 993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p>
    <w:p w14:paraId="32E8543E" w14:textId="77777777" w:rsidR="00E71698" w:rsidRDefault="00DD20B5">
      <w:pPr>
        <w:pStyle w:val="2"/>
        <w:spacing w:before="240" w:after="240"/>
        <w:ind w:firstLine="709"/>
      </w:pPr>
      <w:bookmarkStart w:id="78" w:name="_Toc417390635"/>
      <w:bookmarkStart w:id="79" w:name="_Toc520994015"/>
      <w:bookmarkStart w:id="80" w:name="_Toc520994110"/>
      <w:bookmarkStart w:id="81" w:name="_Toc523912870"/>
      <w:bookmarkStart w:id="82" w:name="_Toc531423928"/>
      <w:bookmarkStart w:id="83" w:name="_Toc203656736"/>
      <w:r>
        <w:t>2.1.10 Методы лесовосстановления</w:t>
      </w:r>
      <w:bookmarkEnd w:id="78"/>
      <w:bookmarkEnd w:id="79"/>
      <w:bookmarkEnd w:id="80"/>
      <w:bookmarkEnd w:id="81"/>
      <w:bookmarkEnd w:id="82"/>
      <w:bookmarkEnd w:id="83"/>
    </w:p>
    <w:p w14:paraId="15F493D6"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Согласно статье 61 Лесного кодекса Российской Федерации вырубленные, погибшие, поврежденные леса подлежат воспроизводству, в том числе с использованием саженцев, сеянцев основных лесных древесных пород, выращенных в лесных питомниках.</w:t>
      </w:r>
    </w:p>
    <w:p w14:paraId="62D82CE4"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В соответствии с пунктом 3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утвержденных приказом Министерства природных ресурсов и экологии Российской Федерации от 29.12.2021 № 1024,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14:paraId="1A3F10DB"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w:t>
      </w:r>
    </w:p>
    <w:p w14:paraId="007655DD"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до момента отнесения земель, на которых осуществляется искусственное лесовосстановление, к землям, на которых расположены леса.</w:t>
      </w:r>
    </w:p>
    <w:p w14:paraId="56C8AA85"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Комбинированное лесовосстановление представляет собой сочетание естественного и искусственного лесовосстановления.</w:t>
      </w:r>
    </w:p>
    <w:p w14:paraId="6B4282BD"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В целях выполнения лесовосстановления осуществляется ежегодный учет площадей вырубок, гарей, прогалин, иных не занятых лесными насаждениями или предназначенных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(пункт 8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14:paraId="719E6A78"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Учет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14:paraId="65676751" w14:textId="77777777" w:rsidR="007B06DA" w:rsidRDefault="007B06DA" w:rsidP="007B0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В связи с отсутствием сплошных рубок методы лесовосстановления настоящим лесохозяйственным регламентом не рассматриваются.</w:t>
      </w:r>
    </w:p>
    <w:p w14:paraId="4AF373A7" w14:textId="77777777" w:rsidR="00E71698" w:rsidRDefault="00DD20B5">
      <w:pPr>
        <w:pStyle w:val="2"/>
        <w:spacing w:before="240" w:after="240"/>
      </w:pPr>
      <w:bookmarkStart w:id="84" w:name="_Toc417390636"/>
      <w:bookmarkStart w:id="85" w:name="_Toc520994016"/>
      <w:bookmarkStart w:id="86" w:name="_Toc520994111"/>
      <w:bookmarkStart w:id="87" w:name="_Toc523912871"/>
      <w:bookmarkStart w:id="88" w:name="_Toc531423929"/>
      <w:bookmarkStart w:id="89" w:name="_Toc203656737"/>
      <w:r>
        <w:t>2.1.11 Сроки использования лесов для заготовки древесины и другие сведения</w:t>
      </w:r>
      <w:bookmarkEnd w:id="84"/>
      <w:bookmarkEnd w:id="85"/>
      <w:bookmarkEnd w:id="86"/>
      <w:bookmarkEnd w:id="87"/>
      <w:bookmarkEnd w:id="88"/>
      <w:bookmarkEnd w:id="89"/>
    </w:p>
    <w:p w14:paraId="78A8B6B7" w14:textId="77777777" w:rsidR="00E71698" w:rsidRDefault="00DD20B5">
      <w:pPr>
        <w:spacing w:line="276" w:lineRule="auto"/>
        <w:ind w:firstLine="709"/>
        <w:jc w:val="both"/>
        <w:rPr>
          <w:rFonts w:eastAsia="MS Mincho"/>
        </w:rPr>
      </w:pPr>
      <w:r>
        <w:rPr>
          <w:rFonts w:eastAsia="MS Mincho"/>
        </w:rPr>
        <w:t>Настоящим лесохозяйственным регламентом заготовка древесины не проектируется, срок разрешенного использования лесов для заготовки древесины не устанавливается.</w:t>
      </w:r>
    </w:p>
    <w:p w14:paraId="7B767DA4" w14:textId="77777777" w:rsidR="00E71698" w:rsidRDefault="00DD20B5">
      <w:pPr>
        <w:pStyle w:val="2"/>
        <w:spacing w:before="240" w:after="240"/>
      </w:pPr>
      <w:bookmarkStart w:id="90" w:name="Par816"/>
      <w:bookmarkStart w:id="91" w:name="_Toc529792718"/>
      <w:bookmarkStart w:id="92" w:name="_Toc531423930"/>
      <w:bookmarkStart w:id="93" w:name="_Toc203656738"/>
      <w:bookmarkEnd w:id="90"/>
      <w:r>
        <w:t>2.2 Н</w:t>
      </w:r>
      <w:bookmarkEnd w:id="91"/>
      <w:bookmarkEnd w:id="92"/>
      <w:r>
        <w:t>ормативы, параметры и сроки использования лесов для заготовки живицы</w:t>
      </w:r>
      <w:bookmarkEnd w:id="93"/>
    </w:p>
    <w:p w14:paraId="0BBF03D4" w14:textId="77777777" w:rsidR="00E71698" w:rsidRDefault="00DD20B5">
      <w:pPr>
        <w:widowControl w:val="0"/>
        <w:spacing w:line="276" w:lineRule="auto"/>
        <w:ind w:firstLine="709"/>
        <w:jc w:val="both"/>
      </w:pPr>
      <w:r>
        <w:t xml:space="preserve">Согласно части 1 статьи 23.6 </w:t>
      </w:r>
      <w:r w:rsidR="00182408">
        <w:t>Лесного кодекса Российской Федерации</w:t>
      </w:r>
      <w:r>
        <w:t xml:space="preserve">, подсочкой лесных насаждений является процесс нанесения на стволы деревьев хвойных пород, отдельных лиственных пород надрезов, а также процесс сбора живицы, древесных соков. </w:t>
      </w:r>
    </w:p>
    <w:p w14:paraId="3A028A3F" w14:textId="77777777" w:rsidR="00E71698" w:rsidRDefault="00DD20B5">
      <w:pPr>
        <w:widowControl w:val="0"/>
        <w:spacing w:line="276" w:lineRule="auto"/>
        <w:ind w:firstLine="709"/>
        <w:jc w:val="both"/>
      </w:pPr>
      <w:r>
        <w:t xml:space="preserve">Порядок проведения подсочки лесных насаждений определяется </w:t>
      </w:r>
      <w:r w:rsidR="0085007D">
        <w:t>п</w:t>
      </w:r>
      <w:r>
        <w:t>риказом Министерства природных ресурсов и экологии РФ от 09.11.2020</w:t>
      </w:r>
      <w:r w:rsidR="00D51993">
        <w:t xml:space="preserve"> г.</w:t>
      </w:r>
      <w:r>
        <w:t xml:space="preserve"> № 911 «Об утверждении Правил заготовки живицы».</w:t>
      </w:r>
    </w:p>
    <w:p w14:paraId="0E7E6F80" w14:textId="77777777" w:rsidR="00BA0569" w:rsidRDefault="00BA0569" w:rsidP="00BA0569">
      <w:pPr>
        <w:widowControl w:val="0"/>
        <w:spacing w:line="276" w:lineRule="auto"/>
        <w:ind w:firstLine="709"/>
        <w:jc w:val="both"/>
      </w:pPr>
      <w:r>
        <w:t>Заготовка живицы представляет собой предпринимательскую деятельность, связанную с подсочкой хвойных лесных насаждений, хранением живицы и вывозом ее из леса. Заготовка живицы осуществляется в лесах, которые предназначаются для заготовки древесины.</w:t>
      </w:r>
    </w:p>
    <w:p w14:paraId="23884876" w14:textId="77777777" w:rsidR="00E71698" w:rsidRDefault="00DD20B5">
      <w:pPr>
        <w:widowControl w:val="0"/>
        <w:spacing w:line="276" w:lineRule="auto"/>
        <w:ind w:firstLine="709"/>
        <w:jc w:val="both"/>
      </w:pPr>
      <w:r>
        <w:t>Поскольку в данном регламенте осуществление рубок спелых и перестойных лесных насаждений с целью заготовки древесины не предусматривается, то и заготовка живицы не проводится.</w:t>
      </w:r>
    </w:p>
    <w:p w14:paraId="3E508ADE" w14:textId="77777777" w:rsidR="00E71698" w:rsidRDefault="00DD20B5">
      <w:pPr>
        <w:pStyle w:val="2"/>
        <w:spacing w:before="240" w:after="240"/>
      </w:pPr>
      <w:bookmarkStart w:id="94" w:name="_Toc531423931"/>
      <w:bookmarkStart w:id="95" w:name="_Toc203656739"/>
      <w:r>
        <w:t>2.2.1 Фонд подсочки древостоев</w:t>
      </w:r>
      <w:bookmarkEnd w:id="94"/>
      <w:bookmarkEnd w:id="95"/>
      <w:r>
        <w:t xml:space="preserve"> </w:t>
      </w:r>
    </w:p>
    <w:p w14:paraId="32EC42BD" w14:textId="77777777" w:rsidR="00F76F6D" w:rsidRDefault="00F76F6D" w:rsidP="00F76F6D">
      <w:pPr>
        <w:widowControl w:val="0"/>
        <w:spacing w:line="276" w:lineRule="auto"/>
        <w:ind w:firstLine="709"/>
        <w:jc w:val="both"/>
      </w:pPr>
      <w:r>
        <w:t>Фонд подсочки древостоев определяется в соответствии с Приказом Министерства природных ресурсов и экологии Российской Федерации от 09.11.2020 № 911 «Об утверждении Правил заготовки живицы».</w:t>
      </w:r>
    </w:p>
    <w:p w14:paraId="2CC90934" w14:textId="77777777" w:rsidR="008C30C5" w:rsidRPr="000631DB" w:rsidRDefault="00F76F6D" w:rsidP="000631DB">
      <w:pPr>
        <w:widowControl w:val="0"/>
        <w:spacing w:line="276" w:lineRule="auto"/>
        <w:ind w:firstLine="709"/>
        <w:jc w:val="both"/>
      </w:pPr>
      <w:r>
        <w:t xml:space="preserve">Подсочка хвойных насаждений на территории лесов лесничества </w:t>
      </w:r>
      <w:r w:rsidR="00AA095B">
        <w:t xml:space="preserve">городского округа Жуковский </w:t>
      </w:r>
      <w:r>
        <w:t>не проектируется. Таблица 11 приложения к Составу лесохозяйственных регламентов, порядку их разработки, срокам их действия и порядку внесения в них изменений не приводится.</w:t>
      </w:r>
      <w:bookmarkStart w:id="96" w:name="_Toc17708966"/>
      <w:bookmarkStart w:id="97" w:name="_Toc17709352"/>
      <w:bookmarkStart w:id="98" w:name="_Toc17712480"/>
      <w:bookmarkStart w:id="99" w:name="_Toc17726428"/>
      <w:bookmarkStart w:id="100" w:name="_Toc17803448"/>
      <w:bookmarkStart w:id="101" w:name="_Toc17877428"/>
    </w:p>
    <w:p w14:paraId="3772E0BD" w14:textId="77777777" w:rsidR="00E71698" w:rsidRDefault="00DD20B5">
      <w:pPr>
        <w:pStyle w:val="2"/>
        <w:spacing w:before="240" w:after="240"/>
      </w:pPr>
      <w:bookmarkStart w:id="102" w:name="_Toc203656740"/>
      <w:bookmarkEnd w:id="96"/>
      <w:bookmarkEnd w:id="97"/>
      <w:bookmarkEnd w:id="98"/>
      <w:bookmarkEnd w:id="99"/>
      <w:bookmarkEnd w:id="100"/>
      <w:bookmarkEnd w:id="101"/>
      <w:r>
        <w:t>2.2.2 Виды подсочки</w:t>
      </w:r>
      <w:bookmarkEnd w:id="102"/>
    </w:p>
    <w:p w14:paraId="4D248C20" w14:textId="77777777" w:rsidR="00F76F6D" w:rsidRDefault="00F76F6D" w:rsidP="00F76F6D">
      <w:pPr>
        <w:widowControl w:val="0"/>
        <w:spacing w:line="276" w:lineRule="auto"/>
        <w:ind w:firstLine="709"/>
        <w:jc w:val="both"/>
      </w:pPr>
      <w:r>
        <w:t>Виды подсочки устанавливаются в соответствии с Приказом Министерства природных ресурсов и экологии Российской Федерации от 09.11.2020 № 911 «Об утверждении Правил заготовки живицы».</w:t>
      </w:r>
    </w:p>
    <w:p w14:paraId="0E207CD2" w14:textId="77777777" w:rsidR="00E71698" w:rsidRDefault="00DD20B5">
      <w:pPr>
        <w:pStyle w:val="2"/>
        <w:spacing w:before="240" w:after="240"/>
      </w:pPr>
      <w:bookmarkStart w:id="103" w:name="_Toc203656741"/>
      <w:r>
        <w:t>2.2.3 Количество карр на дереве и ширина межкарровых ремней</w:t>
      </w:r>
      <w:bookmarkEnd w:id="103"/>
      <w:r>
        <w:t xml:space="preserve"> </w:t>
      </w:r>
    </w:p>
    <w:p w14:paraId="0F614BEC" w14:textId="77777777" w:rsidR="00F76F6D" w:rsidRDefault="00F76F6D" w:rsidP="00F76F6D">
      <w:pPr>
        <w:widowControl w:val="0"/>
        <w:spacing w:line="276" w:lineRule="auto"/>
        <w:ind w:firstLine="709"/>
        <w:jc w:val="both"/>
      </w:pPr>
      <w:r>
        <w:t>Количество карр на дереве и ширина межкарровых ремней устанавливаются в соответствии с Приказом Министерства природных ресурсов и экологии Российской Федерации от 09.11.2020 № 911 «Об утверждении Правил заготовки живицы».</w:t>
      </w:r>
    </w:p>
    <w:p w14:paraId="22AA6917" w14:textId="77777777" w:rsidR="00E71698" w:rsidRDefault="00F76F6D" w:rsidP="00F76F6D">
      <w:pPr>
        <w:widowControl w:val="0"/>
        <w:spacing w:line="276" w:lineRule="auto"/>
        <w:ind w:firstLine="709"/>
        <w:jc w:val="both"/>
      </w:pPr>
      <w:r>
        <w:t>Количество карр на дереве и ширина межкарровых ремней на территории лесничества городского округа Жуковский настоящим лесохозяйственным регламентом не проектируются</w:t>
      </w:r>
      <w:r w:rsidR="00DD20B5">
        <w:t>.</w:t>
      </w:r>
    </w:p>
    <w:p w14:paraId="7E8E4E59" w14:textId="77777777" w:rsidR="00E71698" w:rsidRDefault="00DD20B5">
      <w:pPr>
        <w:pStyle w:val="2"/>
        <w:spacing w:before="240" w:after="240"/>
      </w:pPr>
      <w:bookmarkStart w:id="104" w:name="_Toc203656742"/>
      <w:r>
        <w:t>2.2.4 Сроки использования лесов для заготовки живицы</w:t>
      </w:r>
      <w:bookmarkEnd w:id="104"/>
    </w:p>
    <w:p w14:paraId="3460B8F9" w14:textId="77777777" w:rsidR="00F76F6D" w:rsidRDefault="00F76F6D" w:rsidP="00C51FDA">
      <w:pPr>
        <w:widowControl w:val="0"/>
        <w:spacing w:line="276" w:lineRule="auto"/>
        <w:ind w:firstLine="709"/>
        <w:jc w:val="both"/>
      </w:pPr>
      <w:r>
        <w:t xml:space="preserve">Сроки использования лесов для заготовки живицы устанавливаются в соответствии с Приказом Министерства природных ресурсов и экологии Российской Федерации от 09.11.2020 № 911 «Об утверждении Правил заготовки живицы». </w:t>
      </w:r>
    </w:p>
    <w:p w14:paraId="7DA5000B" w14:textId="77777777" w:rsidR="00F76F6D" w:rsidRDefault="00F76F6D" w:rsidP="00C51FDA">
      <w:pPr>
        <w:widowControl w:val="0"/>
        <w:spacing w:line="276" w:lineRule="auto"/>
        <w:ind w:firstLine="709"/>
        <w:jc w:val="both"/>
      </w:pPr>
      <w:r>
        <w:t xml:space="preserve">Сроки использования лесов для заготовки живицы на территории </w:t>
      </w:r>
      <w:r w:rsidR="00AA095B">
        <w:t xml:space="preserve">лесничества городского округа Жуковский </w:t>
      </w:r>
      <w:r>
        <w:t>не разрабатываются.</w:t>
      </w:r>
    </w:p>
    <w:p w14:paraId="3DFFB329" w14:textId="77777777" w:rsidR="00E71698" w:rsidRPr="00462A75" w:rsidRDefault="00DD20B5">
      <w:pPr>
        <w:pStyle w:val="2"/>
        <w:spacing w:before="240" w:after="240"/>
      </w:pPr>
      <w:bookmarkStart w:id="105" w:name="Par823"/>
      <w:bookmarkStart w:id="106" w:name="_Toc529792719"/>
      <w:bookmarkStart w:id="107" w:name="_Toc531423935"/>
      <w:bookmarkStart w:id="108" w:name="_Toc203656743"/>
      <w:bookmarkEnd w:id="105"/>
      <w:r>
        <w:t>2.3 Н</w:t>
      </w:r>
      <w:bookmarkEnd w:id="106"/>
      <w:bookmarkEnd w:id="107"/>
      <w:r>
        <w:t xml:space="preserve">ормативы, параметры и сроки использования лесов для заготовки и сбора </w:t>
      </w:r>
      <w:r w:rsidRPr="00462A75">
        <w:t>недревесных лесных ресурсов</w:t>
      </w:r>
      <w:bookmarkEnd w:id="108"/>
    </w:p>
    <w:p w14:paraId="15890DD4" w14:textId="77777777" w:rsidR="00E71698" w:rsidRDefault="00DD20B5">
      <w:pPr>
        <w:pStyle w:val="2"/>
      </w:pPr>
      <w:bookmarkStart w:id="109" w:name="_Toc203656744"/>
      <w:r w:rsidRPr="00543356">
        <w:t>2.3.1 Нормативы (ежегодные допустимые объемы) и параметры использования лесов для заготовки недревесных лесных ресурсов по их видам</w:t>
      </w:r>
      <w:bookmarkEnd w:id="109"/>
      <w:r>
        <w:t xml:space="preserve"> </w:t>
      </w:r>
    </w:p>
    <w:p w14:paraId="45E44100" w14:textId="77777777" w:rsidR="00F34E09" w:rsidRDefault="00F34E09" w:rsidP="00601820">
      <w:pPr>
        <w:widowControl w:val="0"/>
        <w:spacing w:line="276" w:lineRule="auto"/>
        <w:ind w:firstLine="709"/>
        <w:jc w:val="both"/>
      </w:pPr>
      <w:r>
        <w:t>В соответствии с</w:t>
      </w:r>
      <w:r w:rsidR="006B7F5C">
        <w:t xml:space="preserve"> приказом</w:t>
      </w:r>
      <w:r>
        <w:t xml:space="preserve"> Министерства природных ресурсов и экологии Р</w:t>
      </w:r>
      <w:r w:rsidRPr="00F34E09">
        <w:t>осси</w:t>
      </w:r>
      <w:r>
        <w:t>йской Ф</w:t>
      </w:r>
      <w:r w:rsidRPr="00F34E09">
        <w:t>едерации</w:t>
      </w:r>
      <w:r>
        <w:t xml:space="preserve"> от 28.07.2020 № </w:t>
      </w:r>
      <w:r w:rsidR="00A55AD0">
        <w:t xml:space="preserve">496 </w:t>
      </w:r>
      <w:r w:rsidR="00A55AD0" w:rsidRPr="00F34E09">
        <w:t>к</w:t>
      </w:r>
      <w:r w:rsidRPr="00F34E09">
        <w:t xml:space="preserve"> недревесным лесным ресурсам относятся пни, береста, кора деревьев и кустарников, хворост, валежник,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r>
        <w:t>.</w:t>
      </w:r>
    </w:p>
    <w:p w14:paraId="609E85AC" w14:textId="77777777" w:rsidR="00601820" w:rsidRDefault="00601820" w:rsidP="00415324">
      <w:pPr>
        <w:widowControl w:val="0"/>
        <w:spacing w:line="276" w:lineRule="auto"/>
        <w:ind w:firstLine="709"/>
        <w:jc w:val="both"/>
      </w:pPr>
      <w:r>
        <w:t>Заготовка и сбор недревесных лесных</w:t>
      </w:r>
      <w:r w:rsidR="00415324">
        <w:t xml:space="preserve"> ресурсов представляют собой </w:t>
      </w:r>
      <w:r>
        <w:t xml:space="preserve">предпринимательскую деятельность, </w:t>
      </w:r>
      <w:r w:rsidR="00415324">
        <w:t xml:space="preserve">связанную с изъятием, хранением </w:t>
      </w:r>
      <w:r>
        <w:t>и вывозом соответствующих лесных ресурсов из леса.</w:t>
      </w:r>
    </w:p>
    <w:p w14:paraId="3C7B0E2C" w14:textId="77777777" w:rsidR="00601820" w:rsidRDefault="00601820" w:rsidP="00415324">
      <w:pPr>
        <w:widowControl w:val="0"/>
        <w:spacing w:line="276" w:lineRule="auto"/>
        <w:ind w:firstLine="709"/>
        <w:jc w:val="both"/>
      </w:pPr>
      <w:r>
        <w:t>Гражданам запрещается осуще</w:t>
      </w:r>
      <w:r w:rsidR="00415324">
        <w:t xml:space="preserve">ствлять заготовку и сбор грибов </w:t>
      </w:r>
      <w:r>
        <w:t>и дикорастущих растений, виды которых занесены в Кр</w:t>
      </w:r>
      <w:r w:rsidR="00415324">
        <w:t xml:space="preserve">асную книгу </w:t>
      </w:r>
      <w:r>
        <w:t xml:space="preserve">Российской Федерации, Красную книгу </w:t>
      </w:r>
      <w:r w:rsidR="00AA095B">
        <w:t>Московской</w:t>
      </w:r>
      <w:r w:rsidR="00415324">
        <w:t xml:space="preserve"> области, а также грибов </w:t>
      </w:r>
      <w:r>
        <w:t>и дикорастущих растений, которые призн</w:t>
      </w:r>
      <w:r w:rsidR="00415324">
        <w:t xml:space="preserve">аются наркотическими средствами </w:t>
      </w:r>
      <w:r>
        <w:t>в соответствии с Федеральн</w:t>
      </w:r>
      <w:r w:rsidR="00415324">
        <w:t xml:space="preserve">ым законом от 08.01.1998 № 3-ФЗ </w:t>
      </w:r>
      <w:r>
        <w:t>«О наркотических средствах и психотропных веществах».</w:t>
      </w:r>
    </w:p>
    <w:p w14:paraId="57DB7D08" w14:textId="77777777" w:rsidR="00601820" w:rsidRDefault="00601820" w:rsidP="00415324">
      <w:pPr>
        <w:widowControl w:val="0"/>
        <w:spacing w:line="276" w:lineRule="auto"/>
        <w:ind w:firstLine="709"/>
        <w:jc w:val="both"/>
      </w:pPr>
      <w:r>
        <w:t>Заготовка и сбор граждан</w:t>
      </w:r>
      <w:r w:rsidR="00415324">
        <w:t xml:space="preserve">ами недревесных лесных ресурсов </w:t>
      </w:r>
      <w:r>
        <w:t>для собственных нужд осуществляются в соо</w:t>
      </w:r>
      <w:r w:rsidR="00415324">
        <w:t xml:space="preserve">тветствии со статьей 33 Лесного </w:t>
      </w:r>
      <w:r>
        <w:t>кодекса Российской Федерации.</w:t>
      </w:r>
    </w:p>
    <w:p w14:paraId="1A588DF3" w14:textId="77777777" w:rsidR="00601820" w:rsidRDefault="00601820" w:rsidP="00415324">
      <w:pPr>
        <w:widowControl w:val="0"/>
        <w:spacing w:line="276" w:lineRule="auto"/>
        <w:ind w:firstLine="709"/>
        <w:jc w:val="both"/>
      </w:pPr>
      <w:r>
        <w:t>Ограничение заготовки и сбор</w:t>
      </w:r>
      <w:r w:rsidR="00415324">
        <w:t xml:space="preserve">а гражданами недревесных лесных </w:t>
      </w:r>
      <w:r>
        <w:t>ресурсов для собственных нужд может</w:t>
      </w:r>
      <w:r w:rsidR="00415324">
        <w:t xml:space="preserve"> устанавливаться в соответствии </w:t>
      </w:r>
      <w:r>
        <w:t>со статьей 27 Лесного кодекса Российской Федерации.</w:t>
      </w:r>
    </w:p>
    <w:p w14:paraId="524A6849" w14:textId="77777777" w:rsidR="00601820" w:rsidRDefault="00601820" w:rsidP="00415324">
      <w:pPr>
        <w:widowControl w:val="0"/>
        <w:spacing w:line="276" w:lineRule="auto"/>
        <w:ind w:firstLine="709"/>
        <w:jc w:val="both"/>
      </w:pPr>
      <w:r>
        <w:t>Параметры использования лесов дл</w:t>
      </w:r>
      <w:r w:rsidR="00415324">
        <w:t xml:space="preserve">я заготовки и сбора недревесных </w:t>
      </w:r>
      <w:r>
        <w:t>лесных ресурсов, таблица 12 приложе</w:t>
      </w:r>
      <w:r w:rsidR="00415324">
        <w:t xml:space="preserve">ния к Составу лесохозяйственных </w:t>
      </w:r>
      <w:r>
        <w:t>регламентов, порядку их разработки, срокам</w:t>
      </w:r>
      <w:r w:rsidR="00415324">
        <w:t xml:space="preserve"> их действия и порядку внесения </w:t>
      </w:r>
      <w:r>
        <w:t>в них изменений настоящим регламентом не предусматриваются.</w:t>
      </w:r>
    </w:p>
    <w:p w14:paraId="0B8F9D87" w14:textId="77777777" w:rsidR="00E71698" w:rsidRDefault="00DD20B5">
      <w:pPr>
        <w:widowControl w:val="0"/>
        <w:spacing w:line="276" w:lineRule="auto"/>
        <w:ind w:firstLine="709"/>
        <w:jc w:val="both"/>
      </w:pPr>
      <w:r>
        <w:t>Классификация недревесных лесных ресурсов в соответствии с государственными, отраслевыми стандартами и техническими усло</w:t>
      </w:r>
      <w:r w:rsidR="00144FBC">
        <w:t>ви</w:t>
      </w:r>
      <w:r w:rsidR="00FD179B">
        <w:t>ями приводится в таблице 2.3.1.</w:t>
      </w:r>
    </w:p>
    <w:p w14:paraId="1F9AF1D4" w14:textId="77777777" w:rsidR="00E71698" w:rsidRPr="003E5454" w:rsidRDefault="00DD20B5">
      <w:pPr>
        <w:widowControl w:val="0"/>
        <w:spacing w:before="240"/>
        <w:jc w:val="right"/>
      </w:pPr>
      <w:bookmarkStart w:id="110" w:name="Par835"/>
      <w:bookmarkEnd w:id="110"/>
      <w:r>
        <w:t xml:space="preserve"> </w:t>
      </w:r>
      <w:r w:rsidRPr="003E5454">
        <w:t>Таблица 2.3.1</w:t>
      </w:r>
    </w:p>
    <w:p w14:paraId="163C04D2" w14:textId="77777777" w:rsidR="00E71698" w:rsidRDefault="00DD20B5">
      <w:pPr>
        <w:widowControl w:val="0"/>
        <w:spacing w:after="120"/>
        <w:jc w:val="center"/>
      </w:pPr>
      <w:bookmarkStart w:id="111" w:name="Par837"/>
      <w:bookmarkEnd w:id="111"/>
      <w:r w:rsidRPr="003E5454">
        <w:t>Классификация недревесных лесных ресурсов</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641"/>
        <w:gridCol w:w="7282"/>
      </w:tblGrid>
      <w:tr w:rsidR="00E71698" w14:paraId="7ACEF53C" w14:textId="77777777">
        <w:trPr>
          <w:trHeight w:val="20"/>
          <w:tblHeader/>
          <w:jc w:val="center"/>
        </w:trPr>
        <w:tc>
          <w:tcPr>
            <w:tcW w:w="2641" w:type="dxa"/>
          </w:tcPr>
          <w:p w14:paraId="1791A59D" w14:textId="77777777" w:rsidR="00E71698" w:rsidRDefault="00DD20B5">
            <w:pPr>
              <w:widowControl w:val="0"/>
              <w:jc w:val="center"/>
              <w:rPr>
                <w:b/>
                <w:sz w:val="20"/>
                <w:szCs w:val="20"/>
              </w:rPr>
            </w:pPr>
            <w:r>
              <w:rPr>
                <w:b/>
                <w:sz w:val="20"/>
                <w:szCs w:val="20"/>
              </w:rPr>
              <w:t>Ресурсы ВЛМ</w:t>
            </w:r>
          </w:p>
        </w:tc>
        <w:tc>
          <w:tcPr>
            <w:tcW w:w="7282" w:type="dxa"/>
          </w:tcPr>
          <w:p w14:paraId="498B29CA" w14:textId="77777777" w:rsidR="00E71698" w:rsidRDefault="00DD20B5">
            <w:pPr>
              <w:widowControl w:val="0"/>
              <w:jc w:val="center"/>
              <w:rPr>
                <w:b/>
                <w:sz w:val="20"/>
                <w:szCs w:val="20"/>
              </w:rPr>
            </w:pPr>
            <w:r>
              <w:rPr>
                <w:b/>
                <w:sz w:val="20"/>
                <w:szCs w:val="20"/>
              </w:rPr>
              <w:t>Определение, ГОСТ, ОСТ, ТУ</w:t>
            </w:r>
          </w:p>
        </w:tc>
      </w:tr>
      <w:tr w:rsidR="00E71698" w14:paraId="3501387F" w14:textId="77777777">
        <w:trPr>
          <w:trHeight w:val="20"/>
          <w:jc w:val="center"/>
        </w:trPr>
        <w:tc>
          <w:tcPr>
            <w:tcW w:w="9923" w:type="dxa"/>
            <w:gridSpan w:val="2"/>
          </w:tcPr>
          <w:p w14:paraId="70A2EA3E" w14:textId="77777777" w:rsidR="00E71698" w:rsidRDefault="00DD20B5">
            <w:pPr>
              <w:widowControl w:val="0"/>
              <w:rPr>
                <w:sz w:val="20"/>
                <w:szCs w:val="20"/>
              </w:rPr>
            </w:pPr>
            <w:bookmarkStart w:id="112" w:name="Par844"/>
            <w:bookmarkEnd w:id="112"/>
            <w:r>
              <w:rPr>
                <w:sz w:val="20"/>
                <w:szCs w:val="20"/>
              </w:rPr>
              <w:t>Компоненты биомассы дерева (лесосечные отходы)</w:t>
            </w:r>
          </w:p>
        </w:tc>
      </w:tr>
      <w:tr w:rsidR="00E71698" w14:paraId="4C3CDE60" w14:textId="77777777">
        <w:trPr>
          <w:trHeight w:val="20"/>
          <w:jc w:val="center"/>
        </w:trPr>
        <w:tc>
          <w:tcPr>
            <w:tcW w:w="2641" w:type="dxa"/>
          </w:tcPr>
          <w:p w14:paraId="0AE1303D" w14:textId="77777777" w:rsidR="00E71698" w:rsidRDefault="00DD20B5">
            <w:pPr>
              <w:widowControl w:val="0"/>
              <w:rPr>
                <w:sz w:val="20"/>
                <w:szCs w:val="20"/>
              </w:rPr>
            </w:pPr>
            <w:r>
              <w:rPr>
                <w:sz w:val="20"/>
                <w:szCs w:val="20"/>
              </w:rPr>
              <w:t>Сучья</w:t>
            </w:r>
          </w:p>
        </w:tc>
        <w:tc>
          <w:tcPr>
            <w:tcW w:w="7282" w:type="dxa"/>
          </w:tcPr>
          <w:p w14:paraId="7C044E4D" w14:textId="77777777" w:rsidR="00E71698" w:rsidRDefault="00DD20B5">
            <w:pPr>
              <w:widowControl w:val="0"/>
              <w:rPr>
                <w:sz w:val="20"/>
                <w:szCs w:val="20"/>
              </w:rPr>
            </w:pPr>
            <w:r>
              <w:rPr>
                <w:sz w:val="20"/>
                <w:szCs w:val="20"/>
              </w:rPr>
              <w:t>Отходящие от ствола одревесневшие боковые побеги дерева, ГОСТ 17462-84</w:t>
            </w:r>
          </w:p>
        </w:tc>
      </w:tr>
      <w:tr w:rsidR="00E71698" w14:paraId="62B6A980" w14:textId="77777777">
        <w:trPr>
          <w:trHeight w:val="20"/>
          <w:jc w:val="center"/>
        </w:trPr>
        <w:tc>
          <w:tcPr>
            <w:tcW w:w="2641" w:type="dxa"/>
          </w:tcPr>
          <w:p w14:paraId="562BF332" w14:textId="77777777" w:rsidR="00E71698" w:rsidRDefault="00DD20B5">
            <w:pPr>
              <w:widowControl w:val="0"/>
              <w:rPr>
                <w:sz w:val="20"/>
                <w:szCs w:val="20"/>
              </w:rPr>
            </w:pPr>
            <w:r>
              <w:rPr>
                <w:sz w:val="20"/>
                <w:szCs w:val="20"/>
              </w:rPr>
              <w:t>Ветви</w:t>
            </w:r>
          </w:p>
        </w:tc>
        <w:tc>
          <w:tcPr>
            <w:tcW w:w="7282" w:type="dxa"/>
          </w:tcPr>
          <w:p w14:paraId="6F1DBBB3" w14:textId="77777777" w:rsidR="00E71698" w:rsidRDefault="00DD20B5">
            <w:pPr>
              <w:widowControl w:val="0"/>
              <w:rPr>
                <w:sz w:val="20"/>
                <w:szCs w:val="20"/>
              </w:rPr>
            </w:pPr>
            <w:r>
              <w:rPr>
                <w:sz w:val="20"/>
                <w:szCs w:val="20"/>
              </w:rPr>
              <w:t>Отходящие от ствола или сучьев малоодревесневшие или неодревесневшие боковые побеги дерева, ГОСТ 17462-84</w:t>
            </w:r>
          </w:p>
        </w:tc>
      </w:tr>
      <w:tr w:rsidR="00E71698" w14:paraId="140525BC" w14:textId="77777777">
        <w:trPr>
          <w:trHeight w:val="20"/>
          <w:jc w:val="center"/>
        </w:trPr>
        <w:tc>
          <w:tcPr>
            <w:tcW w:w="2641" w:type="dxa"/>
          </w:tcPr>
          <w:p w14:paraId="14918DDC" w14:textId="77777777" w:rsidR="00E71698" w:rsidRDefault="00DD20B5">
            <w:pPr>
              <w:widowControl w:val="0"/>
              <w:rPr>
                <w:sz w:val="20"/>
                <w:szCs w:val="20"/>
              </w:rPr>
            </w:pPr>
            <w:r>
              <w:rPr>
                <w:sz w:val="20"/>
                <w:szCs w:val="20"/>
              </w:rPr>
              <w:t>Древесная зелень</w:t>
            </w:r>
          </w:p>
        </w:tc>
        <w:tc>
          <w:tcPr>
            <w:tcW w:w="7282" w:type="dxa"/>
          </w:tcPr>
          <w:p w14:paraId="2EFBFC27" w14:textId="77777777" w:rsidR="00E71698" w:rsidRDefault="00DD20B5">
            <w:pPr>
              <w:widowControl w:val="0"/>
              <w:rPr>
                <w:sz w:val="20"/>
                <w:szCs w:val="20"/>
              </w:rPr>
            </w:pPr>
            <w:r>
              <w:rPr>
                <w:sz w:val="20"/>
                <w:szCs w:val="20"/>
              </w:rPr>
              <w:t>Хвоя, листья, почки и неодревесневшие побеги, ГОСТ 21769-84</w:t>
            </w:r>
          </w:p>
        </w:tc>
      </w:tr>
      <w:tr w:rsidR="00E71698" w14:paraId="59C97FF1" w14:textId="77777777">
        <w:trPr>
          <w:trHeight w:val="20"/>
          <w:jc w:val="center"/>
        </w:trPr>
        <w:tc>
          <w:tcPr>
            <w:tcW w:w="2641" w:type="dxa"/>
          </w:tcPr>
          <w:p w14:paraId="24854E4D" w14:textId="77777777" w:rsidR="00E71698" w:rsidRDefault="00DD20B5">
            <w:pPr>
              <w:widowControl w:val="0"/>
              <w:rPr>
                <w:sz w:val="20"/>
                <w:szCs w:val="20"/>
              </w:rPr>
            </w:pPr>
            <w:r>
              <w:rPr>
                <w:sz w:val="20"/>
                <w:szCs w:val="20"/>
              </w:rPr>
              <w:t>Кора</w:t>
            </w:r>
          </w:p>
        </w:tc>
        <w:tc>
          <w:tcPr>
            <w:tcW w:w="7282" w:type="dxa"/>
          </w:tcPr>
          <w:p w14:paraId="2919B1DF" w14:textId="77777777" w:rsidR="00E71698" w:rsidRDefault="00DD20B5">
            <w:pPr>
              <w:widowControl w:val="0"/>
              <w:rPr>
                <w:sz w:val="20"/>
                <w:szCs w:val="20"/>
              </w:rPr>
            </w:pPr>
            <w:r>
              <w:rPr>
                <w:sz w:val="20"/>
                <w:szCs w:val="20"/>
              </w:rPr>
              <w:t>Наружная часть ствола, сучьев и ветвей, покрывающая древесину, ГОСТ 17462-84</w:t>
            </w:r>
          </w:p>
        </w:tc>
      </w:tr>
      <w:tr w:rsidR="00E71698" w14:paraId="6B7E8465" w14:textId="77777777">
        <w:trPr>
          <w:trHeight w:val="20"/>
          <w:jc w:val="center"/>
        </w:trPr>
        <w:tc>
          <w:tcPr>
            <w:tcW w:w="2641" w:type="dxa"/>
          </w:tcPr>
          <w:p w14:paraId="223E28C7" w14:textId="77777777" w:rsidR="00E71698" w:rsidRDefault="00DD20B5">
            <w:pPr>
              <w:widowControl w:val="0"/>
              <w:rPr>
                <w:sz w:val="20"/>
                <w:szCs w:val="20"/>
              </w:rPr>
            </w:pPr>
            <w:r>
              <w:rPr>
                <w:sz w:val="20"/>
                <w:szCs w:val="20"/>
              </w:rPr>
              <w:t xml:space="preserve">Пневая древесина </w:t>
            </w:r>
          </w:p>
        </w:tc>
        <w:tc>
          <w:tcPr>
            <w:tcW w:w="7282" w:type="dxa"/>
          </w:tcPr>
          <w:p w14:paraId="45AF272B" w14:textId="77777777" w:rsidR="00E71698" w:rsidRDefault="00DD20B5">
            <w:pPr>
              <w:widowControl w:val="0"/>
              <w:rPr>
                <w:sz w:val="20"/>
                <w:szCs w:val="20"/>
              </w:rPr>
            </w:pPr>
            <w:r>
              <w:rPr>
                <w:sz w:val="20"/>
                <w:szCs w:val="20"/>
              </w:rPr>
              <w:t>Прикорневая часть и корни дерева, предназначенные для промышленной переработки или в качестве топлива, ГОСТ 17462-84</w:t>
            </w:r>
          </w:p>
        </w:tc>
      </w:tr>
      <w:tr w:rsidR="00E71698" w14:paraId="4CE601B2" w14:textId="77777777">
        <w:trPr>
          <w:trHeight w:val="20"/>
          <w:jc w:val="center"/>
        </w:trPr>
        <w:tc>
          <w:tcPr>
            <w:tcW w:w="2641" w:type="dxa"/>
          </w:tcPr>
          <w:p w14:paraId="6FAA067B" w14:textId="77777777" w:rsidR="00E71698" w:rsidRDefault="00DD20B5">
            <w:pPr>
              <w:widowControl w:val="0"/>
              <w:rPr>
                <w:sz w:val="20"/>
                <w:szCs w:val="20"/>
              </w:rPr>
            </w:pPr>
            <w:r>
              <w:rPr>
                <w:sz w:val="20"/>
                <w:szCs w:val="20"/>
              </w:rPr>
              <w:t>Хворост</w:t>
            </w:r>
          </w:p>
        </w:tc>
        <w:tc>
          <w:tcPr>
            <w:tcW w:w="7282" w:type="dxa"/>
          </w:tcPr>
          <w:p w14:paraId="68C79D2F" w14:textId="77777777" w:rsidR="00E71698" w:rsidRDefault="00DD20B5">
            <w:pPr>
              <w:widowControl w:val="0"/>
              <w:rPr>
                <w:sz w:val="20"/>
                <w:szCs w:val="20"/>
              </w:rPr>
            </w:pPr>
            <w:r>
              <w:rPr>
                <w:sz w:val="20"/>
                <w:szCs w:val="20"/>
              </w:rPr>
              <w:t>Тонкие стволы деревьев толщиной в комле до 4 см, ТУ 463-8-766-79</w:t>
            </w:r>
          </w:p>
        </w:tc>
      </w:tr>
      <w:tr w:rsidR="00E71698" w14:paraId="43354EBC" w14:textId="77777777">
        <w:trPr>
          <w:trHeight w:val="20"/>
          <w:jc w:val="center"/>
        </w:trPr>
        <w:tc>
          <w:tcPr>
            <w:tcW w:w="9923" w:type="dxa"/>
            <w:gridSpan w:val="2"/>
          </w:tcPr>
          <w:p w14:paraId="2EDBD98A" w14:textId="77777777" w:rsidR="00E71698" w:rsidRDefault="00DD20B5">
            <w:pPr>
              <w:widowControl w:val="0"/>
              <w:rPr>
                <w:sz w:val="20"/>
                <w:szCs w:val="20"/>
              </w:rPr>
            </w:pPr>
            <w:bookmarkStart w:id="113" w:name="Par869"/>
            <w:bookmarkEnd w:id="113"/>
            <w:r>
              <w:rPr>
                <w:sz w:val="20"/>
                <w:szCs w:val="20"/>
              </w:rPr>
              <w:t>Ресурсы прижизненного пользования лесом</w:t>
            </w:r>
          </w:p>
        </w:tc>
      </w:tr>
      <w:tr w:rsidR="00E71698" w14:paraId="7F906CBE" w14:textId="77777777">
        <w:trPr>
          <w:trHeight w:val="20"/>
          <w:jc w:val="center"/>
        </w:trPr>
        <w:tc>
          <w:tcPr>
            <w:tcW w:w="2641" w:type="dxa"/>
          </w:tcPr>
          <w:p w14:paraId="6F1A66B3" w14:textId="77777777" w:rsidR="00E71698" w:rsidRDefault="00DD20B5">
            <w:pPr>
              <w:widowControl w:val="0"/>
              <w:rPr>
                <w:sz w:val="20"/>
                <w:szCs w:val="20"/>
              </w:rPr>
            </w:pPr>
            <w:r>
              <w:rPr>
                <w:sz w:val="20"/>
                <w:szCs w:val="20"/>
              </w:rPr>
              <w:t>Живица</w:t>
            </w:r>
          </w:p>
        </w:tc>
        <w:tc>
          <w:tcPr>
            <w:tcW w:w="7282" w:type="dxa"/>
          </w:tcPr>
          <w:p w14:paraId="62E2CA26" w14:textId="77777777" w:rsidR="00E71698" w:rsidRDefault="00DD20B5">
            <w:pPr>
              <w:widowControl w:val="0"/>
              <w:rPr>
                <w:sz w:val="20"/>
                <w:szCs w:val="20"/>
              </w:rPr>
            </w:pPr>
            <w:r>
              <w:rPr>
                <w:sz w:val="20"/>
                <w:szCs w:val="20"/>
              </w:rPr>
              <w:t xml:space="preserve">Смолистое вещество, выделяющееся при ранении хвойных деревьев, </w:t>
            </w:r>
          </w:p>
          <w:p w14:paraId="31720E04" w14:textId="77777777" w:rsidR="00E71698" w:rsidRDefault="00DD20B5">
            <w:pPr>
              <w:widowControl w:val="0"/>
              <w:rPr>
                <w:sz w:val="20"/>
                <w:szCs w:val="20"/>
              </w:rPr>
            </w:pPr>
            <w:r>
              <w:rPr>
                <w:sz w:val="20"/>
                <w:szCs w:val="20"/>
              </w:rPr>
              <w:t>ОСТ 13-428-82</w:t>
            </w:r>
          </w:p>
        </w:tc>
      </w:tr>
      <w:tr w:rsidR="00E71698" w14:paraId="038304B0" w14:textId="77777777">
        <w:trPr>
          <w:trHeight w:val="20"/>
          <w:jc w:val="center"/>
        </w:trPr>
        <w:tc>
          <w:tcPr>
            <w:tcW w:w="2641" w:type="dxa"/>
          </w:tcPr>
          <w:p w14:paraId="62A8A530" w14:textId="77777777" w:rsidR="00E71698" w:rsidRDefault="00DD20B5">
            <w:pPr>
              <w:widowControl w:val="0"/>
              <w:rPr>
                <w:sz w:val="20"/>
                <w:szCs w:val="20"/>
              </w:rPr>
            </w:pPr>
            <w:r>
              <w:rPr>
                <w:sz w:val="20"/>
                <w:szCs w:val="20"/>
              </w:rPr>
              <w:t>Баррас</w:t>
            </w:r>
          </w:p>
        </w:tc>
        <w:tc>
          <w:tcPr>
            <w:tcW w:w="7282" w:type="dxa"/>
          </w:tcPr>
          <w:p w14:paraId="7AD61F7D" w14:textId="77777777" w:rsidR="00E71698" w:rsidRDefault="00DD20B5">
            <w:pPr>
              <w:widowControl w:val="0"/>
              <w:rPr>
                <w:sz w:val="20"/>
                <w:szCs w:val="20"/>
              </w:rPr>
            </w:pPr>
            <w:r>
              <w:rPr>
                <w:sz w:val="20"/>
                <w:szCs w:val="20"/>
              </w:rPr>
              <w:t>Загустевшая (затвердевшая) живица – основной продукт осмолоподсочки низкобонитетных сосновых насаждений, ОСТ 13-197-84</w:t>
            </w:r>
          </w:p>
        </w:tc>
      </w:tr>
      <w:tr w:rsidR="00E71698" w14:paraId="01333D18" w14:textId="77777777">
        <w:trPr>
          <w:trHeight w:val="20"/>
          <w:jc w:val="center"/>
        </w:trPr>
        <w:tc>
          <w:tcPr>
            <w:tcW w:w="2641" w:type="dxa"/>
          </w:tcPr>
          <w:p w14:paraId="5457743B" w14:textId="77777777" w:rsidR="00E71698" w:rsidRDefault="00DD20B5">
            <w:pPr>
              <w:widowControl w:val="0"/>
              <w:rPr>
                <w:sz w:val="20"/>
                <w:szCs w:val="20"/>
              </w:rPr>
            </w:pPr>
            <w:r>
              <w:rPr>
                <w:sz w:val="20"/>
                <w:szCs w:val="20"/>
              </w:rPr>
              <w:t>Серка еловая</w:t>
            </w:r>
          </w:p>
        </w:tc>
        <w:tc>
          <w:tcPr>
            <w:tcW w:w="7282" w:type="dxa"/>
          </w:tcPr>
          <w:p w14:paraId="3A12E04A" w14:textId="77777777" w:rsidR="00E71698" w:rsidRDefault="00DD20B5">
            <w:pPr>
              <w:widowControl w:val="0"/>
              <w:rPr>
                <w:sz w:val="20"/>
                <w:szCs w:val="20"/>
              </w:rPr>
            </w:pPr>
            <w:r>
              <w:rPr>
                <w:sz w:val="20"/>
                <w:szCs w:val="20"/>
              </w:rPr>
              <w:t>Вязкая (хрупкая) живица ели, выступающая при ранении стволов, ТУ 13-284-80</w:t>
            </w:r>
          </w:p>
        </w:tc>
      </w:tr>
      <w:tr w:rsidR="00E71698" w14:paraId="24AE23C7" w14:textId="77777777">
        <w:trPr>
          <w:trHeight w:val="20"/>
          <w:jc w:val="center"/>
        </w:trPr>
        <w:tc>
          <w:tcPr>
            <w:tcW w:w="9923" w:type="dxa"/>
            <w:gridSpan w:val="2"/>
          </w:tcPr>
          <w:p w14:paraId="25BB7CC4" w14:textId="77777777" w:rsidR="00E71698" w:rsidRDefault="00DD20B5">
            <w:pPr>
              <w:widowControl w:val="0"/>
              <w:rPr>
                <w:sz w:val="20"/>
                <w:szCs w:val="20"/>
              </w:rPr>
            </w:pPr>
            <w:bookmarkStart w:id="114" w:name="Par881"/>
            <w:bookmarkEnd w:id="114"/>
            <w:r>
              <w:rPr>
                <w:sz w:val="20"/>
                <w:szCs w:val="20"/>
              </w:rPr>
              <w:t>Прочие лесные ресурсы</w:t>
            </w:r>
          </w:p>
        </w:tc>
      </w:tr>
      <w:tr w:rsidR="00E71698" w14:paraId="0673910B" w14:textId="77777777">
        <w:trPr>
          <w:trHeight w:val="20"/>
          <w:jc w:val="center"/>
        </w:trPr>
        <w:tc>
          <w:tcPr>
            <w:tcW w:w="2641" w:type="dxa"/>
          </w:tcPr>
          <w:p w14:paraId="479F4D97" w14:textId="77777777" w:rsidR="00E71698" w:rsidRDefault="00DD20B5">
            <w:pPr>
              <w:widowControl w:val="0"/>
              <w:rPr>
                <w:sz w:val="20"/>
                <w:szCs w:val="20"/>
              </w:rPr>
            </w:pPr>
            <w:r>
              <w:rPr>
                <w:sz w:val="20"/>
                <w:szCs w:val="20"/>
              </w:rPr>
              <w:t>Побеги ивы и других пород</w:t>
            </w:r>
          </w:p>
        </w:tc>
        <w:tc>
          <w:tcPr>
            <w:tcW w:w="7282" w:type="dxa"/>
          </w:tcPr>
          <w:p w14:paraId="45707634" w14:textId="77777777" w:rsidR="00E71698" w:rsidRDefault="00DD20B5">
            <w:pPr>
              <w:widowControl w:val="0"/>
              <w:rPr>
                <w:sz w:val="20"/>
                <w:szCs w:val="20"/>
              </w:rPr>
            </w:pPr>
            <w:r>
              <w:rPr>
                <w:sz w:val="20"/>
                <w:szCs w:val="20"/>
              </w:rPr>
              <w:t>Побеги древесно-кустарниковых пород, используемые для плетения, изготовления мебели (ТУ 56-44-86), заготовки дубильного корья (ГОСТ 6663-74) и т.п.</w:t>
            </w:r>
          </w:p>
        </w:tc>
      </w:tr>
      <w:tr w:rsidR="00E71698" w14:paraId="2EA1B7FB" w14:textId="77777777">
        <w:trPr>
          <w:trHeight w:val="20"/>
          <w:jc w:val="center"/>
        </w:trPr>
        <w:tc>
          <w:tcPr>
            <w:tcW w:w="2641" w:type="dxa"/>
          </w:tcPr>
          <w:p w14:paraId="1A9018E8" w14:textId="77777777" w:rsidR="00E71698" w:rsidRDefault="00DD20B5">
            <w:pPr>
              <w:widowControl w:val="0"/>
              <w:rPr>
                <w:sz w:val="20"/>
                <w:szCs w:val="20"/>
              </w:rPr>
            </w:pPr>
            <w:r>
              <w:rPr>
                <w:sz w:val="20"/>
                <w:szCs w:val="20"/>
              </w:rPr>
              <w:t>Новогодние елки</w:t>
            </w:r>
          </w:p>
        </w:tc>
        <w:tc>
          <w:tcPr>
            <w:tcW w:w="7282" w:type="dxa"/>
          </w:tcPr>
          <w:p w14:paraId="251841D1" w14:textId="77777777" w:rsidR="00E71698" w:rsidRDefault="00DD20B5">
            <w:pPr>
              <w:widowControl w:val="0"/>
              <w:rPr>
                <w:sz w:val="20"/>
                <w:szCs w:val="20"/>
              </w:rPr>
            </w:pPr>
            <w:r>
              <w:rPr>
                <w:sz w:val="20"/>
                <w:szCs w:val="20"/>
              </w:rPr>
              <w:t>ТУ 56 РСФСР 41-81</w:t>
            </w:r>
          </w:p>
        </w:tc>
      </w:tr>
      <w:tr w:rsidR="00E71698" w14:paraId="6AF51A02" w14:textId="77777777">
        <w:trPr>
          <w:trHeight w:val="20"/>
          <w:jc w:val="center"/>
        </w:trPr>
        <w:tc>
          <w:tcPr>
            <w:tcW w:w="2641" w:type="dxa"/>
          </w:tcPr>
          <w:p w14:paraId="0D1BF5D9" w14:textId="77777777" w:rsidR="00E71698" w:rsidRDefault="00DD20B5">
            <w:pPr>
              <w:widowControl w:val="0"/>
              <w:rPr>
                <w:sz w:val="20"/>
                <w:szCs w:val="20"/>
              </w:rPr>
            </w:pPr>
            <w:r>
              <w:rPr>
                <w:sz w:val="20"/>
                <w:szCs w:val="20"/>
              </w:rPr>
              <w:t>Валежник</w:t>
            </w:r>
          </w:p>
        </w:tc>
        <w:tc>
          <w:tcPr>
            <w:tcW w:w="7282" w:type="dxa"/>
          </w:tcPr>
          <w:p w14:paraId="04B33B43" w14:textId="77777777" w:rsidR="00E71698" w:rsidRDefault="00DD20B5">
            <w:pPr>
              <w:widowControl w:val="0"/>
              <w:rPr>
                <w:sz w:val="20"/>
                <w:szCs w:val="20"/>
              </w:rPr>
            </w:pPr>
            <w:r>
              <w:rPr>
                <w:sz w:val="20"/>
                <w:szCs w:val="20"/>
              </w:rPr>
              <w:t>Стволы отмерших деревьев или их части (ветви, сучья), лежащие на земле, а также скопление ветровальных и буреломных деревьев, ГОСТ Р 56695-2015</w:t>
            </w:r>
          </w:p>
        </w:tc>
      </w:tr>
    </w:tbl>
    <w:p w14:paraId="57F3A00F" w14:textId="77777777" w:rsidR="00E71698" w:rsidRDefault="00DD20B5">
      <w:pPr>
        <w:pStyle w:val="2"/>
        <w:spacing w:before="240" w:after="240"/>
      </w:pPr>
      <w:bookmarkStart w:id="115" w:name="_Toc531423936"/>
      <w:bookmarkStart w:id="116" w:name="_Toc203656745"/>
      <w:r>
        <w:t>2.3.2 Сроки использования лесов для заготовки и сбора недревесных лесных ресурсов</w:t>
      </w:r>
      <w:bookmarkEnd w:id="115"/>
      <w:bookmarkEnd w:id="116"/>
    </w:p>
    <w:p w14:paraId="3850377E" w14:textId="77777777" w:rsidR="00E71698" w:rsidRDefault="00DD20B5">
      <w:pPr>
        <w:widowControl w:val="0"/>
        <w:spacing w:line="276" w:lineRule="auto"/>
        <w:ind w:firstLine="709"/>
        <w:jc w:val="both"/>
      </w:pPr>
      <w:r>
        <w:t xml:space="preserve">Сроки разрешенного использования лесов для заготовки и сбора недревесных лесных ресурсов и их параметры определяются на основании Правил заготовки и сбора недревесных лесных ресурсов, утвержденных </w:t>
      </w:r>
      <w:r w:rsidR="00104D8C">
        <w:t>п</w:t>
      </w:r>
      <w:r>
        <w:t xml:space="preserve">риказом Министерства природных ресурсов и экологии РФ от 28.07.2020 г. № 496. </w:t>
      </w:r>
    </w:p>
    <w:p w14:paraId="786DA0A8" w14:textId="77777777" w:rsidR="00E71698" w:rsidRDefault="00DD20B5">
      <w:pPr>
        <w:widowControl w:val="0"/>
        <w:spacing w:line="276" w:lineRule="auto"/>
        <w:ind w:firstLine="709"/>
        <w:jc w:val="both"/>
      </w:pPr>
      <w:r>
        <w:t xml:space="preserve">Настоящим регламентом сроки использования лесов для заготовки и сбора недревесных </w:t>
      </w:r>
      <w:r w:rsidR="00A55AD0">
        <w:t>лесных ресурсов</w:t>
      </w:r>
      <w:r>
        <w:t xml:space="preserve"> не предусматриваются.</w:t>
      </w:r>
    </w:p>
    <w:p w14:paraId="20B93C9A" w14:textId="77777777" w:rsidR="00E71698" w:rsidRDefault="00DD20B5">
      <w:pPr>
        <w:pStyle w:val="2"/>
        <w:spacing w:before="240" w:after="240"/>
      </w:pPr>
      <w:bookmarkStart w:id="117" w:name="_Toc531423937"/>
      <w:bookmarkStart w:id="118" w:name="_Toc203656746"/>
      <w:r>
        <w:t>2.4 Н</w:t>
      </w:r>
      <w:bookmarkEnd w:id="117"/>
      <w:r>
        <w:t>ормативы, параметры и сроки использования лесов для заготовки пищевых лесных ресурсов и сбора лекарственных растений</w:t>
      </w:r>
      <w:bookmarkEnd w:id="118"/>
    </w:p>
    <w:p w14:paraId="7D56A540" w14:textId="77777777" w:rsidR="00E71698" w:rsidRDefault="00DD20B5">
      <w:pPr>
        <w:pStyle w:val="2"/>
        <w:spacing w:before="240" w:after="240"/>
      </w:pPr>
      <w:bookmarkStart w:id="119" w:name="_Toc531423938"/>
      <w:bookmarkStart w:id="120" w:name="_Toc203656747"/>
      <w:r w:rsidRPr="00365603">
        <w:t>2.4.1 Нормативы (ежегодные допустимые объемы) и параметры использования лесов для заготовки пищевых лесных ресурсов и сбора лекарственных растений по их видам</w:t>
      </w:r>
      <w:bookmarkEnd w:id="119"/>
      <w:bookmarkEnd w:id="120"/>
    </w:p>
    <w:p w14:paraId="000E8922" w14:textId="77777777" w:rsidR="00E71698" w:rsidRDefault="00DD20B5">
      <w:pPr>
        <w:widowControl w:val="0"/>
        <w:spacing w:line="276" w:lineRule="auto"/>
        <w:ind w:firstLine="709"/>
        <w:jc w:val="both"/>
      </w:pPr>
      <w:r>
        <w:t xml:space="preserve">Использование лесов для заготовки пищевых лесных ресурсов и сбора лекарственных растений осуществляется в соответствии со </w:t>
      </w:r>
      <w:r w:rsidRPr="00FD179B">
        <w:t>статьей 34</w:t>
      </w:r>
      <w:r w:rsidR="005E234D" w:rsidRPr="00FD179B">
        <w:t>, 35</w:t>
      </w:r>
      <w:r>
        <w:t xml:space="preserve"> Лесного кодекса Российской Федерации и </w:t>
      </w:r>
      <w:r w:rsidR="00104D8C">
        <w:t>п</w:t>
      </w:r>
      <w:r>
        <w:t xml:space="preserve">риказом Министерства природных ресурсов и экологии </w:t>
      </w:r>
      <w:r w:rsidR="00C13DCA">
        <w:t>Российской Федерации</w:t>
      </w:r>
      <w:r>
        <w:t xml:space="preserve"> от 28.07.2020 </w:t>
      </w:r>
      <w:r w:rsidR="001A6523">
        <w:t xml:space="preserve">г. </w:t>
      </w:r>
      <w:r>
        <w:t>№ 494 «Об утверждении правил заготовки пищевых лесных ресурсов и сбора лекарственных растений».</w:t>
      </w:r>
    </w:p>
    <w:p w14:paraId="48AF7AA6" w14:textId="77777777" w:rsidR="00E71698" w:rsidRDefault="00792E78">
      <w:pPr>
        <w:widowControl w:val="0"/>
        <w:spacing w:line="276" w:lineRule="auto"/>
        <w:ind w:firstLine="709"/>
        <w:jc w:val="both"/>
      </w:pPr>
      <w:r>
        <w:t>Согласно части 1 статьи</w:t>
      </w:r>
      <w:r w:rsidR="00DD20B5">
        <w:t xml:space="preserve"> 11 </w:t>
      </w:r>
      <w:r>
        <w:t>Лесного кодекса Российской Федерации</w:t>
      </w:r>
      <w:r w:rsidR="00DD20B5">
        <w:t xml:space="preserve"> 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14:paraId="0F010CF9" w14:textId="77777777" w:rsidR="00E71698" w:rsidRDefault="00DD20B5">
      <w:pPr>
        <w:widowControl w:val="0"/>
        <w:spacing w:line="276" w:lineRule="auto"/>
        <w:ind w:firstLine="709"/>
        <w:jc w:val="both"/>
      </w:pPr>
      <w:r>
        <w:t>Заготовка пищевых лесных ресурсов и сбор лекарственных растений – один из видов использо</w:t>
      </w:r>
      <w:r w:rsidR="00792E78">
        <w:t>вания лесов, предусмотренный статьей</w:t>
      </w:r>
      <w:r>
        <w:t xml:space="preserve"> 25 </w:t>
      </w:r>
      <w:r w:rsidR="00792E78">
        <w:t>Лесного кодекса Российской Федерации</w:t>
      </w:r>
      <w:r>
        <w:t xml:space="preserve"> и представляет собой предпринимательскую деятельность, связанную с изъятием, хранением и вывозом соответствующих лесных ресурсов из леса.</w:t>
      </w:r>
    </w:p>
    <w:p w14:paraId="365B6554" w14:textId="77777777" w:rsidR="00E71698" w:rsidRDefault="005E234D">
      <w:pPr>
        <w:widowControl w:val="0"/>
        <w:spacing w:line="276" w:lineRule="auto"/>
        <w:ind w:firstLine="709"/>
        <w:jc w:val="both"/>
      </w:pPr>
      <w:r>
        <w:t xml:space="preserve">К пищевым лесным ресурсам </w:t>
      </w:r>
      <w:r w:rsidR="00DD20B5">
        <w:t>относятся дикорастущие плоды, ягоды, орехи, грибы, семена, березовый сок и подобные лесные ресурсы.</w:t>
      </w:r>
    </w:p>
    <w:p w14:paraId="6B4B1C2F" w14:textId="77777777" w:rsidR="00E71698" w:rsidRDefault="00DD20B5">
      <w:pPr>
        <w:widowControl w:val="0"/>
        <w:spacing w:line="276" w:lineRule="auto"/>
        <w:ind w:firstLine="709"/>
        <w:jc w:val="both"/>
      </w:pPr>
      <w:r>
        <w:t>Граждане, юридические лица осуществляют заготовку пищевых лесных ресурсов и сбор лекарственных растений на основании д</w:t>
      </w:r>
      <w:r w:rsidR="000165B7">
        <w:t>оговоров аренды лесных участков.</w:t>
      </w:r>
    </w:p>
    <w:p w14:paraId="3B851AA8" w14:textId="77777777" w:rsidR="00E71698" w:rsidRDefault="00DD20B5">
      <w:pPr>
        <w:widowControl w:val="0"/>
        <w:spacing w:line="276" w:lineRule="auto"/>
        <w:ind w:firstLine="709"/>
        <w:jc w:val="both"/>
      </w:pPr>
      <w:r>
        <w:t xml:space="preserve">К заготовке гражданами пищевых лесных ресурсов и сбора ими лекарственных растений для собственных нужд не применяются части 1, 3 и 4 статьи 34 </w:t>
      </w:r>
      <w:r w:rsidR="00792E78">
        <w:t>Лесного кодекса Российской Федерации</w:t>
      </w:r>
      <w:r>
        <w:t>.</w:t>
      </w:r>
    </w:p>
    <w:p w14:paraId="7C5C61F0" w14:textId="77777777" w:rsidR="00E71698" w:rsidRDefault="00DD20B5">
      <w:pPr>
        <w:widowControl w:val="0"/>
        <w:spacing w:line="276" w:lineRule="auto"/>
        <w:ind w:firstLine="709"/>
        <w:jc w:val="both"/>
      </w:pPr>
      <w:r>
        <w:t xml:space="preserve">Ограничение заготовки гражданами пищевых лесных ресурсов и сбора ими лекарственных растений для собственных нужд может устанавливаться в соответствии со статьей 27 </w:t>
      </w:r>
      <w:r w:rsidR="00792E78">
        <w:t>Лесного кодекса Российской Федерации</w:t>
      </w:r>
      <w:r>
        <w:t>.</w:t>
      </w:r>
    </w:p>
    <w:p w14:paraId="7F263C41" w14:textId="77777777" w:rsidR="00E71698" w:rsidRDefault="00182408">
      <w:pPr>
        <w:widowControl w:val="0"/>
        <w:spacing w:line="276" w:lineRule="auto"/>
        <w:ind w:firstLine="709"/>
        <w:jc w:val="both"/>
      </w:pPr>
      <w:r>
        <w:t>В соответствии с частью 8 статьи</w:t>
      </w:r>
      <w:r w:rsidR="00DD20B5">
        <w:t xml:space="preserve"> 11 </w:t>
      </w:r>
      <w:r>
        <w:t xml:space="preserve">Лесного кодекса Российской Федерации </w:t>
      </w:r>
      <w:r w:rsidR="00DD20B5">
        <w:t>лица, которым предоставлены лесные участки, не вправе препятствовать доступу граждан на эти участки, а также осуществлению заготовки и сбору находящихся на них пищевых и недревесных лесных ресурсов, за исключением слу</w:t>
      </w:r>
      <w:r>
        <w:t>чаев, предусмотренных частью 4 и частью 5 статьи</w:t>
      </w:r>
      <w:r w:rsidR="00DD20B5">
        <w:t xml:space="preserve"> 11 </w:t>
      </w:r>
      <w:r w:rsidR="00E95276">
        <w:t>Лесного кодекса Российской Федерации</w:t>
      </w:r>
      <w:r w:rsidR="00DD20B5">
        <w:t xml:space="preserve">. Предоставленные гражданам и юридическим лицам лесные участки могут быть огорожены только в случаях, предусмотренных </w:t>
      </w:r>
      <w:r w:rsidR="000B2174">
        <w:t>Лесным</w:t>
      </w:r>
      <w:r>
        <w:t xml:space="preserve"> кодекс</w:t>
      </w:r>
      <w:r w:rsidR="000B2174">
        <w:t>ом</w:t>
      </w:r>
      <w:r>
        <w:t xml:space="preserve"> Российской Федерации</w:t>
      </w:r>
      <w:r w:rsidR="00DD20B5">
        <w:t>.</w:t>
      </w:r>
    </w:p>
    <w:p w14:paraId="78E2846B" w14:textId="77777777" w:rsidR="00E71698" w:rsidRDefault="00DD20B5">
      <w:pPr>
        <w:widowControl w:val="0"/>
        <w:spacing w:line="276" w:lineRule="auto"/>
        <w:ind w:firstLine="709"/>
        <w:jc w:val="both"/>
      </w:pPr>
      <w:r>
        <w:t xml:space="preserve">Запрещается осуществлять заготовку и сбор грибов и дикорастущих растений, виды которых занесены в Красную книгу Российской Федерации, Красную книгу </w:t>
      </w:r>
      <w:r w:rsidR="004F1175">
        <w:t>Московской</w:t>
      </w:r>
      <w:r w:rsidR="00FB6327">
        <w:t xml:space="preserve"> области</w:t>
      </w:r>
      <w:r>
        <w:t>, а также грибов и дикорастущих растений, которые признаются наркотическими средствами в соответствии с Федеральным законом от 08.01.1998</w:t>
      </w:r>
      <w:r w:rsidR="00104D8C">
        <w:t xml:space="preserve"> </w:t>
      </w:r>
      <w:r w:rsidR="00104D8C" w:rsidRPr="00104D8C">
        <w:t>г.</w:t>
      </w:r>
      <w:r>
        <w:t xml:space="preserve"> № 3-ФЗ «О наркотических средствах и психотропных веществах».</w:t>
      </w:r>
    </w:p>
    <w:p w14:paraId="24FEF1FC" w14:textId="77777777" w:rsidR="004F1175" w:rsidRDefault="00DD20B5" w:rsidP="004F1175">
      <w:pPr>
        <w:widowControl w:val="0"/>
        <w:spacing w:line="276" w:lineRule="auto"/>
        <w:ind w:firstLine="709"/>
        <w:jc w:val="both"/>
      </w:pPr>
      <w:r>
        <w:t>Параметры использования лесов для заготовки пищевых лесных ресурсов и сбора лекарственных растений по их видам, таблица 13 приложения к Составу лесохозяйственных регламентов, порядку их разработки, срокам их действия и порядку внесения в них изменений настоящим регламентом не предусматриваются.</w:t>
      </w:r>
      <w:bookmarkStart w:id="121" w:name="_Toc531423939"/>
    </w:p>
    <w:p w14:paraId="639626CA" w14:textId="77777777" w:rsidR="00E71698" w:rsidRDefault="00DD20B5">
      <w:pPr>
        <w:pStyle w:val="2"/>
        <w:spacing w:before="240" w:after="240"/>
      </w:pPr>
      <w:bookmarkStart w:id="122" w:name="_Toc203656748"/>
      <w:r>
        <w:t>2.4.2 Сроки заготовки и сбора</w:t>
      </w:r>
      <w:bookmarkEnd w:id="121"/>
      <w:bookmarkEnd w:id="122"/>
    </w:p>
    <w:p w14:paraId="125AEFD9" w14:textId="77777777" w:rsidR="00E95276" w:rsidRDefault="00E95276" w:rsidP="00E95276">
      <w:pPr>
        <w:widowControl w:val="0"/>
        <w:spacing w:line="276" w:lineRule="auto"/>
        <w:ind w:firstLine="709"/>
        <w:jc w:val="both"/>
      </w:pPr>
      <w:r>
        <w:t>Заготовка гражданами пищевых лесных ресурсов и сбор ими лекарственных растений для собственных нужд регламентируется статьей 35 Лесного кодекса Российской Федерации.</w:t>
      </w:r>
    </w:p>
    <w:p w14:paraId="45B010DA" w14:textId="77777777" w:rsidR="00E95276" w:rsidRDefault="00E95276" w:rsidP="00E95276">
      <w:pPr>
        <w:widowControl w:val="0"/>
        <w:spacing w:line="276" w:lineRule="auto"/>
        <w:ind w:firstLine="709"/>
        <w:jc w:val="both"/>
      </w:pPr>
      <w:r>
        <w:t>К пищевым лесным ресурсам относятся дикорастущие плоды, ягоды, орехи, грибы, семена, березов</w:t>
      </w:r>
      <w:r w:rsidR="00522585">
        <w:t xml:space="preserve">ый сок и подобные </w:t>
      </w:r>
      <w:r>
        <w:t>лесные ресурсы.</w:t>
      </w:r>
    </w:p>
    <w:p w14:paraId="0E835DCE" w14:textId="77777777" w:rsidR="00765B2B" w:rsidRDefault="00E95276" w:rsidP="00765B2B">
      <w:pPr>
        <w:widowControl w:val="0"/>
        <w:spacing w:line="276" w:lineRule="auto"/>
        <w:ind w:firstLine="709"/>
        <w:jc w:val="both"/>
      </w:pPr>
      <w:r>
        <w:t>В условиях городских лесов из дикоросов спросом пользуются ягоды и грибы. В городских лесах дикорастущих плодов и ягод в объемах, представляющих интерес для их промышленной заготовки, нет. Встречаются они не повсеместно и используются местным населением для личных нужд. Сбор носит любительский характер, промышленный сбор не производится.</w:t>
      </w:r>
      <w:r w:rsidR="00765B2B" w:rsidRPr="00765B2B">
        <w:t xml:space="preserve"> </w:t>
      </w:r>
    </w:p>
    <w:p w14:paraId="60B25CCF" w14:textId="77777777" w:rsidR="00765B2B" w:rsidRDefault="00765B2B" w:rsidP="00765B2B">
      <w:pPr>
        <w:widowControl w:val="0"/>
        <w:spacing w:line="276" w:lineRule="auto"/>
        <w:ind w:firstLine="709"/>
        <w:jc w:val="both"/>
      </w:pPr>
      <w:r>
        <w:t>Сбор лекарственного сырья в городских лесах городского округа Жуковский также носит любительский характер.</w:t>
      </w:r>
    </w:p>
    <w:p w14:paraId="359F5B26" w14:textId="77777777" w:rsidR="00E95276" w:rsidRDefault="00765B2B" w:rsidP="00765B2B">
      <w:pPr>
        <w:widowControl w:val="0"/>
        <w:spacing w:line="276" w:lineRule="auto"/>
        <w:ind w:firstLine="709"/>
        <w:jc w:val="both"/>
      </w:pPr>
      <w:r>
        <w:t>Заготовка ягод и грибов в городских лесах городского округа Жуковский практически не производится.</w:t>
      </w:r>
    </w:p>
    <w:p w14:paraId="3D789480" w14:textId="77777777" w:rsidR="00E71698" w:rsidRDefault="00FD179B">
      <w:pPr>
        <w:pStyle w:val="2"/>
        <w:spacing w:before="240" w:after="240"/>
      </w:pPr>
      <w:bookmarkStart w:id="123" w:name="_Toc531423940"/>
      <w:bookmarkStart w:id="124" w:name="_Toc203656749"/>
      <w:r>
        <w:t xml:space="preserve">2.4.3 </w:t>
      </w:r>
      <w:r w:rsidR="008D22B4">
        <w:t>При заготовке</w:t>
      </w:r>
      <w:r w:rsidR="00DD20B5">
        <w:t xml:space="preserve"> древесных соков – нормативы количества высверливаемых каналов в зависимости от диаметра ствола деревьев и класса бонитета насаждения</w:t>
      </w:r>
      <w:bookmarkEnd w:id="123"/>
      <w:r w:rsidR="008D22B4">
        <w:t>; При заготовке</w:t>
      </w:r>
      <w:r w:rsidR="00DD20B5">
        <w:t xml:space="preserve"> папоротника-</w:t>
      </w:r>
      <w:r w:rsidR="00F5478E">
        <w:t>орляка</w:t>
      </w:r>
      <w:r w:rsidR="00DD20B5">
        <w:t xml:space="preserve"> - параметры куста (высота, возраст)</w:t>
      </w:r>
      <w:bookmarkEnd w:id="124"/>
    </w:p>
    <w:p w14:paraId="55E5C838" w14:textId="77777777" w:rsidR="00E71698" w:rsidRDefault="00DD20B5" w:rsidP="001A6523">
      <w:pPr>
        <w:widowControl w:val="0"/>
        <w:spacing w:line="276" w:lineRule="auto"/>
        <w:ind w:firstLine="709"/>
        <w:jc w:val="both"/>
      </w:pPr>
      <w:r>
        <w:t>Поскольку в данном регламенте осуществление рубок спелых и перестойных лесных насаждений с целью заготовки древесины не предусматривается, то и заготовка древесных соков не проектируется.</w:t>
      </w:r>
    </w:p>
    <w:p w14:paraId="6B3EDE63" w14:textId="77777777" w:rsidR="00E71698" w:rsidRDefault="00DD20B5">
      <w:pPr>
        <w:pStyle w:val="2"/>
        <w:spacing w:before="240" w:after="240"/>
      </w:pPr>
      <w:bookmarkStart w:id="125" w:name="_Toc531423941"/>
      <w:bookmarkStart w:id="126" w:name="_Toc203656750"/>
      <w:r w:rsidRPr="0004660E">
        <w:t>2.4.4 Сроки использования лесов для заготовки пищевых лесных ресурсов и сбора лекарственных растений</w:t>
      </w:r>
      <w:bookmarkEnd w:id="125"/>
      <w:bookmarkEnd w:id="126"/>
      <w:r>
        <w:t xml:space="preserve"> </w:t>
      </w:r>
    </w:p>
    <w:p w14:paraId="65E67832" w14:textId="77777777" w:rsidR="00E71698" w:rsidRDefault="00DD20B5">
      <w:pPr>
        <w:widowControl w:val="0"/>
        <w:spacing w:line="276" w:lineRule="auto"/>
        <w:ind w:firstLine="709"/>
        <w:jc w:val="both"/>
      </w:pPr>
      <w:r>
        <w:t xml:space="preserve">Сроки использования лесов для заготовки пищевых лесных ресурсов и сбора лекарственных растений определяются договором аренды лесных участков в соответствии с частью 3 статьи 34 </w:t>
      </w:r>
      <w:r w:rsidR="00225440">
        <w:t>Лесного кодекса Российской Федерации</w:t>
      </w:r>
      <w:r>
        <w:t>.</w:t>
      </w:r>
    </w:p>
    <w:p w14:paraId="559DF625" w14:textId="77777777" w:rsidR="00E71698" w:rsidRDefault="00DD20B5">
      <w:pPr>
        <w:widowControl w:val="0"/>
        <w:spacing w:line="276" w:lineRule="auto"/>
        <w:ind w:firstLine="709"/>
        <w:jc w:val="both"/>
      </w:pPr>
      <w:r>
        <w:t xml:space="preserve">На основании пункта 7 правил заготовки пищевых лесных ресурсов и сбора лекарственных растений, утвержденных </w:t>
      </w:r>
      <w:r w:rsidR="00104D8C">
        <w:t>п</w:t>
      </w:r>
      <w:r>
        <w:t xml:space="preserve">риказом Министерства природных ресурсов и экологии </w:t>
      </w:r>
      <w:r w:rsidR="00225440" w:rsidRPr="00225440">
        <w:t>Российской Федерации</w:t>
      </w:r>
      <w:r>
        <w:t xml:space="preserve"> от 28.07.2020</w:t>
      </w:r>
      <w:r w:rsidR="00104D8C">
        <w:t xml:space="preserve"> </w:t>
      </w:r>
      <w:r w:rsidR="00104D8C" w:rsidRPr="00104D8C">
        <w:t>г.</w:t>
      </w:r>
      <w:r>
        <w:t xml:space="preserve"> № 494, граждане, юридические лица, которым предоставлено право использования лесов для заготовки пищевых лесных ресурсов и сбора лекарственных растений, должны применять способы и технологии, исключающие истощение имеющихся ресурсов.</w:t>
      </w:r>
    </w:p>
    <w:p w14:paraId="27F8DD6F" w14:textId="77777777" w:rsidR="00E71698" w:rsidRDefault="00DD20B5">
      <w:pPr>
        <w:widowControl w:val="0"/>
        <w:spacing w:line="276" w:lineRule="auto"/>
        <w:ind w:firstLine="709"/>
        <w:jc w:val="both"/>
      </w:pPr>
      <w:r w:rsidRPr="0004660E">
        <w:t>При условии соблюдения норм изъятия данных видов ресурса, срок использования лесов для заготовки пищевых лесных ресурсов и сбора лекарственных растений не ограничивается, настоящим лесохозяйственным регламентом не устанавливаются.</w:t>
      </w:r>
    </w:p>
    <w:p w14:paraId="1153A5B2" w14:textId="77777777" w:rsidR="00E71698" w:rsidRDefault="00DD20B5">
      <w:pPr>
        <w:pStyle w:val="2"/>
        <w:spacing w:before="240" w:after="240"/>
      </w:pPr>
      <w:bookmarkStart w:id="127" w:name="Par1020"/>
      <w:bookmarkStart w:id="128" w:name="_Toc529792721"/>
      <w:bookmarkStart w:id="129" w:name="_Toc531423942"/>
      <w:bookmarkStart w:id="130" w:name="_Toc203656751"/>
      <w:bookmarkEnd w:id="127"/>
      <w:r>
        <w:t>2.5 Н</w:t>
      </w:r>
      <w:bookmarkEnd w:id="128"/>
      <w:bookmarkEnd w:id="129"/>
      <w:r>
        <w:t>ормативы, параметры и сроки использования лесов для осуществления видов деятельности в сфере охотничьего хозяйства</w:t>
      </w:r>
      <w:bookmarkEnd w:id="130"/>
      <w:r>
        <w:t xml:space="preserve"> </w:t>
      </w:r>
    </w:p>
    <w:p w14:paraId="5108643F" w14:textId="77777777" w:rsidR="00225440" w:rsidRDefault="00225440" w:rsidP="00225440">
      <w:pPr>
        <w:widowControl w:val="0"/>
        <w:spacing w:line="276" w:lineRule="auto"/>
        <w:ind w:firstLine="709"/>
        <w:jc w:val="both"/>
      </w:pPr>
      <w:r>
        <w:t>Использование лесов для осуществления видов деятельности в сфере охотничьего хозяйства осуществляется в соответствии со статьей 36 Лесного кодекса Российской Федерации.</w:t>
      </w:r>
    </w:p>
    <w:p w14:paraId="49FAA2C6" w14:textId="77777777" w:rsidR="00E71698" w:rsidRDefault="00225440" w:rsidP="00225440">
      <w:pPr>
        <w:widowControl w:val="0"/>
        <w:spacing w:line="276" w:lineRule="auto"/>
        <w:ind w:firstLine="709"/>
        <w:jc w:val="both"/>
      </w:pPr>
      <w:r>
        <w:t>В соответствии с частью 2 пункт</w:t>
      </w:r>
      <w:r w:rsidR="00DC525B">
        <w:t>а</w:t>
      </w:r>
      <w:r>
        <w:t xml:space="preserve"> 2 статьи 116 Лесного кодекса Российской Федерации в городских лесах осуществление видов деятельности в сфере охотничьего хозяйства запрещается.</w:t>
      </w:r>
    </w:p>
    <w:p w14:paraId="2F435043" w14:textId="77777777" w:rsidR="00E71698" w:rsidRDefault="00DD20B5">
      <w:pPr>
        <w:pStyle w:val="2"/>
        <w:spacing w:before="240" w:after="240"/>
      </w:pPr>
      <w:bookmarkStart w:id="131" w:name="_Toc531423943"/>
      <w:bookmarkStart w:id="132" w:name="_Toc203656752"/>
      <w:r>
        <w:t>2.5.1 Перечень и нормы проведения биотехнических мероприятий</w:t>
      </w:r>
      <w:bookmarkEnd w:id="131"/>
      <w:bookmarkEnd w:id="132"/>
    </w:p>
    <w:p w14:paraId="446AD502" w14:textId="77777777" w:rsidR="00E71698" w:rsidRDefault="00225440">
      <w:pPr>
        <w:widowControl w:val="0"/>
        <w:spacing w:line="276" w:lineRule="auto"/>
        <w:ind w:firstLine="709"/>
        <w:jc w:val="both"/>
      </w:pPr>
      <w:r>
        <w:t>В соответствии со статьей</w:t>
      </w:r>
      <w:r w:rsidR="00DD20B5">
        <w:t xml:space="preserve"> 47 </w:t>
      </w:r>
      <w:r w:rsidR="00DD20B5">
        <w:rPr>
          <w:shd w:val="clear" w:color="auto" w:fill="FFFFFF" w:themeFill="background1"/>
        </w:rPr>
        <w:t>Федерального закона от 24</w:t>
      </w:r>
      <w:r w:rsidR="00104D8C">
        <w:rPr>
          <w:shd w:val="clear" w:color="auto" w:fill="FFFFFF" w:themeFill="background1"/>
        </w:rPr>
        <w:t>.07.</w:t>
      </w:r>
      <w:r w:rsidR="00DD20B5">
        <w:rPr>
          <w:shd w:val="clear" w:color="auto" w:fill="FFFFFF" w:themeFill="background1"/>
        </w:rPr>
        <w:t>2009</w:t>
      </w:r>
      <w:r w:rsidR="00104D8C">
        <w:t xml:space="preserve"> </w:t>
      </w:r>
      <w:r w:rsidR="00104D8C" w:rsidRPr="00104D8C">
        <w:t>г.</w:t>
      </w:r>
      <w:r w:rsidR="00DD20B5">
        <w:rPr>
          <w:shd w:val="clear" w:color="auto" w:fill="FFFFFF" w:themeFill="background1"/>
        </w:rPr>
        <w:t xml:space="preserve"> № 209-ФЗ «Об охоте и о сохранении </w:t>
      </w:r>
      <w:r w:rsidR="00F5478E">
        <w:rPr>
          <w:shd w:val="clear" w:color="auto" w:fill="FFFFFF" w:themeFill="background1"/>
        </w:rPr>
        <w:t>охотничьих ресурсов,</w:t>
      </w:r>
      <w:r w:rsidR="00DD20B5">
        <w:rPr>
          <w:shd w:val="clear" w:color="auto" w:fill="FFFFFF" w:themeFill="background1"/>
        </w:rPr>
        <w:t xml:space="preserve"> и о внесении изменений в </w:t>
      </w:r>
      <w:r w:rsidR="00956047">
        <w:rPr>
          <w:shd w:val="clear" w:color="auto" w:fill="FFFFFF" w:themeFill="background1"/>
        </w:rPr>
        <w:t>отдельные законодательные акты Р</w:t>
      </w:r>
      <w:r w:rsidR="00DD20B5">
        <w:rPr>
          <w:shd w:val="clear" w:color="auto" w:fill="FFFFFF" w:themeFill="background1"/>
        </w:rPr>
        <w:t xml:space="preserve">оссийской </w:t>
      </w:r>
      <w:r w:rsidR="00956047">
        <w:rPr>
          <w:shd w:val="clear" w:color="auto" w:fill="FFFFFF" w:themeFill="background1"/>
        </w:rPr>
        <w:t>Ф</w:t>
      </w:r>
      <w:r w:rsidR="00DD20B5">
        <w:rPr>
          <w:shd w:val="clear" w:color="auto" w:fill="FFFFFF" w:themeFill="background1"/>
        </w:rPr>
        <w:t>едерации»</w:t>
      </w:r>
      <w:r w:rsidR="00DD20B5">
        <w:t xml:space="preserve"> к биотехническим мероприятиям относятся меры по поддержанию и увеличению численности охотничьих ресурсов.</w:t>
      </w:r>
    </w:p>
    <w:p w14:paraId="517A902E" w14:textId="77777777" w:rsidR="00E71698" w:rsidRDefault="00DD20B5" w:rsidP="0061560F">
      <w:pPr>
        <w:widowControl w:val="0"/>
        <w:spacing w:line="276" w:lineRule="auto"/>
        <w:ind w:firstLine="709"/>
        <w:jc w:val="both"/>
      </w:pPr>
      <w:r>
        <w:t xml:space="preserve">Перечень и нормы биотехнических мероприятий на территории </w:t>
      </w:r>
      <w:r w:rsidR="00DD49E7">
        <w:t>лесничества</w:t>
      </w:r>
      <w:r>
        <w:t xml:space="preserve"> </w:t>
      </w:r>
      <w:r w:rsidR="0061560F">
        <w:t xml:space="preserve">городского округа Жуковский </w:t>
      </w:r>
      <w:r>
        <w:t>данным регламентом не запроектированы (</w:t>
      </w:r>
      <w:r w:rsidR="0061560F">
        <w:t>часть 2 пункт 2 статьи 116 Лесного кодекса Российской Федерации</w:t>
      </w:r>
      <w:r>
        <w:t>).</w:t>
      </w:r>
    </w:p>
    <w:p w14:paraId="65FA2879" w14:textId="77777777" w:rsidR="00E71698" w:rsidRDefault="0061560F">
      <w:pPr>
        <w:pStyle w:val="2"/>
        <w:spacing w:before="240" w:after="240"/>
      </w:pPr>
      <w:bookmarkStart w:id="133" w:name="_Toc531423944"/>
      <w:bookmarkStart w:id="134" w:name="_Toc203656753"/>
      <w:r>
        <w:t>2.5.2 Перечень разреше</w:t>
      </w:r>
      <w:r w:rsidR="00DD20B5">
        <w:t>нных для размещения объектов охотничьей инфраструктуры</w:t>
      </w:r>
      <w:bookmarkEnd w:id="133"/>
      <w:bookmarkEnd w:id="134"/>
    </w:p>
    <w:p w14:paraId="48EF9C26" w14:textId="77777777" w:rsidR="00E71698" w:rsidRDefault="0070763E" w:rsidP="0061560F">
      <w:pPr>
        <w:widowControl w:val="0"/>
        <w:spacing w:line="276" w:lineRule="auto"/>
        <w:ind w:firstLine="709"/>
        <w:jc w:val="both"/>
      </w:pPr>
      <w:bookmarkStart w:id="135" w:name="Par1027"/>
      <w:bookmarkStart w:id="136" w:name="_Toc529792722"/>
      <w:bookmarkStart w:id="137" w:name="_Toc531423945"/>
      <w:bookmarkEnd w:id="135"/>
      <w:r>
        <w:t>Перечень разреше</w:t>
      </w:r>
      <w:r w:rsidR="00DD20B5">
        <w:t>нных для размещения объектов охотничьей инфраструктуры</w:t>
      </w:r>
      <w:r w:rsidR="0061560F">
        <w:t xml:space="preserve"> не приводится, так как в лесах</w:t>
      </w:r>
      <w:r w:rsidR="00DD49E7">
        <w:t xml:space="preserve"> лесничества</w:t>
      </w:r>
      <w:r w:rsidR="0061560F">
        <w:t xml:space="preserve"> городского округа Жуковский</w:t>
      </w:r>
      <w:r w:rsidR="00DD20B5">
        <w:t xml:space="preserve"> ведение охотничьего хозяйства запрещено (</w:t>
      </w:r>
      <w:r w:rsidR="0061560F">
        <w:t>часть 2 пункт 2 статьи 116 Лесного кодекса Российской Федерации</w:t>
      </w:r>
      <w:r w:rsidR="00DD20B5">
        <w:t>).</w:t>
      </w:r>
    </w:p>
    <w:p w14:paraId="2B4630C0" w14:textId="77777777" w:rsidR="00E71698" w:rsidRDefault="00DD20B5">
      <w:pPr>
        <w:pStyle w:val="2"/>
        <w:spacing w:before="240" w:after="240"/>
      </w:pPr>
      <w:bookmarkStart w:id="138" w:name="_Toc203656754"/>
      <w:r>
        <w:t xml:space="preserve">2.6 </w:t>
      </w:r>
      <w:bookmarkEnd w:id="136"/>
      <w:bookmarkEnd w:id="137"/>
      <w:r>
        <w:t>Нормативы, параметры и сроки использования лесов для ведения сельского хозяйства</w:t>
      </w:r>
      <w:bookmarkEnd w:id="138"/>
    </w:p>
    <w:p w14:paraId="3EC91283" w14:textId="77777777" w:rsidR="00E71698" w:rsidRDefault="00DD20B5">
      <w:pPr>
        <w:widowControl w:val="0"/>
        <w:spacing w:line="276" w:lineRule="auto"/>
        <w:ind w:firstLine="709"/>
        <w:jc w:val="both"/>
      </w:pPr>
      <w:r>
        <w:t xml:space="preserve">В соответствии с </w:t>
      </w:r>
      <w:r w:rsidRPr="0070763E">
        <w:rPr>
          <w:color w:val="000000" w:themeColor="text1"/>
        </w:rPr>
        <w:t xml:space="preserve">частью 2 пункт 3 статьи 116 </w:t>
      </w:r>
      <w:r>
        <w:t>Лесного кодекса Российской Федерации в городских лесах ведение сельского хозяйства запрещается.</w:t>
      </w:r>
    </w:p>
    <w:p w14:paraId="42D8007C" w14:textId="77777777" w:rsidR="00971AF6" w:rsidRDefault="00971AF6">
      <w:pPr>
        <w:widowControl w:val="0"/>
        <w:spacing w:line="276" w:lineRule="auto"/>
        <w:ind w:firstLine="709"/>
        <w:jc w:val="both"/>
      </w:pPr>
    </w:p>
    <w:p w14:paraId="7397672A" w14:textId="77777777" w:rsidR="00E71698" w:rsidRDefault="00DD20B5">
      <w:pPr>
        <w:pStyle w:val="2"/>
        <w:spacing w:before="240" w:after="240"/>
      </w:pPr>
      <w:bookmarkStart w:id="139" w:name="_Toc531423947"/>
      <w:bookmarkStart w:id="140" w:name="_Toc203656755"/>
      <w:r>
        <w:t xml:space="preserve">2.6.1 </w:t>
      </w:r>
      <w:bookmarkEnd w:id="139"/>
      <w:r>
        <w:t>Сведения о площадях лесных участков, на которых возможно сенокошение, выпас сельскохозяйственных животных, пчеловодство, северное оленеводство, мараловодство, выращивание сельскохозяйственных культур и иной сельскохозяйственной деятельности, рыбоводство, а также соответствующие нормативы (допустимые объемы)</w:t>
      </w:r>
      <w:bookmarkEnd w:id="140"/>
    </w:p>
    <w:p w14:paraId="125DB976" w14:textId="77777777" w:rsidR="00E71698" w:rsidRDefault="00DD20B5">
      <w:pPr>
        <w:widowControl w:val="0"/>
        <w:spacing w:line="276" w:lineRule="auto"/>
        <w:ind w:firstLine="709"/>
        <w:jc w:val="both"/>
      </w:pPr>
      <w:r>
        <w:t xml:space="preserve">Сведения о площадях лесных участков, на которых возможно сенокошение, выпас сельскохозяйственных животных, пчеловодство, северное оленеводство, мараловодство, выращивание сельскохозяйственных культур и иной сельскохозяйственной деятельности, рыбоводство, а также соответствующие нормативы не приводятся, так как в городских лесах </w:t>
      </w:r>
      <w:r w:rsidR="00DD49E7">
        <w:t>лесничества</w:t>
      </w:r>
      <w:r w:rsidR="00182408">
        <w:t xml:space="preserve"> городского округа Жуковский</w:t>
      </w:r>
      <w:r>
        <w:t xml:space="preserve"> ведение сельского хозяйства запрещено (</w:t>
      </w:r>
      <w:r w:rsidR="0070763E" w:rsidRPr="0070763E">
        <w:t>часть 2 пункт 3 статьи 116 Лесного кодекса Российской Федерации</w:t>
      </w:r>
      <w:r>
        <w:t>).</w:t>
      </w:r>
    </w:p>
    <w:p w14:paraId="30A09971" w14:textId="77777777" w:rsidR="00E71698" w:rsidRDefault="00DD20B5">
      <w:pPr>
        <w:pStyle w:val="2"/>
        <w:spacing w:before="240" w:after="240"/>
      </w:pPr>
      <w:bookmarkStart w:id="141" w:name="_Toc531423948"/>
      <w:bookmarkStart w:id="142" w:name="_Toc203656756"/>
      <w:r>
        <w:t>2.6.2 Параметры использования лесов для ведения сельского хозяйства</w:t>
      </w:r>
      <w:bookmarkEnd w:id="141"/>
      <w:bookmarkEnd w:id="142"/>
    </w:p>
    <w:p w14:paraId="1C2B5906" w14:textId="77777777" w:rsidR="00E71698" w:rsidRDefault="00DD20B5">
      <w:pPr>
        <w:widowControl w:val="0"/>
        <w:spacing w:line="276" w:lineRule="auto"/>
        <w:ind w:firstLine="709"/>
        <w:jc w:val="both"/>
      </w:pPr>
      <w:r>
        <w:t>Параметры использования лесов для ведения сельского хозяйства, таблица 14 приложения к Составу лесохозяйственных регламентов, порядку их разработки, срокам их действия и порядку внесения в них изменений не приводится, так как ведение сельского хозяйства в городских лесах запрещено (</w:t>
      </w:r>
      <w:r w:rsidR="0070763E" w:rsidRPr="0070763E">
        <w:t>часть 2 пункт 3 статьи 116 Лесного кодекса Российской Федерации</w:t>
      </w:r>
      <w:r>
        <w:t>).</w:t>
      </w:r>
    </w:p>
    <w:p w14:paraId="4602EDE8" w14:textId="77777777" w:rsidR="00E71698" w:rsidRDefault="00DD20B5">
      <w:pPr>
        <w:pStyle w:val="2"/>
        <w:spacing w:before="240" w:after="240"/>
      </w:pPr>
      <w:bookmarkStart w:id="143" w:name="Par1032"/>
      <w:bookmarkStart w:id="144" w:name="_Toc529792723"/>
      <w:bookmarkStart w:id="145" w:name="_Toc531423949"/>
      <w:bookmarkStart w:id="146" w:name="_Toc203656757"/>
      <w:bookmarkEnd w:id="143"/>
      <w:r>
        <w:t xml:space="preserve">2.7 </w:t>
      </w:r>
      <w:bookmarkEnd w:id="144"/>
      <w:bookmarkEnd w:id="145"/>
      <w:r>
        <w:t>Нормативы, параметры и сроки использования лесов для осуществления научно-исследовательской и образовательной деятельности</w:t>
      </w:r>
      <w:bookmarkEnd w:id="146"/>
    </w:p>
    <w:p w14:paraId="796DB5FE" w14:textId="77777777" w:rsidR="00E71698" w:rsidRDefault="00DD20B5" w:rsidP="0070763E">
      <w:pPr>
        <w:widowControl w:val="0"/>
        <w:spacing w:line="276" w:lineRule="auto"/>
        <w:ind w:firstLine="709"/>
        <w:jc w:val="both"/>
      </w:pPr>
      <w:r>
        <w:t xml:space="preserve">Использование лесов для осуществления научно-исследовательской и образовательной деятельности предусмотрено статьей 40 </w:t>
      </w:r>
      <w:r w:rsidR="0070763E">
        <w:t>Лесного кодекса Российской Федерации</w:t>
      </w:r>
      <w:r>
        <w:t xml:space="preserve">. </w:t>
      </w:r>
    </w:p>
    <w:p w14:paraId="00EBD3E1" w14:textId="77777777" w:rsidR="00E71698" w:rsidRDefault="00DD20B5">
      <w:pPr>
        <w:widowControl w:val="0"/>
        <w:spacing w:line="276" w:lineRule="auto"/>
        <w:ind w:firstLine="709"/>
        <w:jc w:val="both"/>
      </w:pPr>
      <w:r>
        <w:t>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w:t>
      </w:r>
      <w:r w:rsidR="0070763E">
        <w:t>, образовательным организациям –</w:t>
      </w:r>
      <w:r>
        <w:t xml:space="preserve"> в аренду. Использование лесов для научно-исследовательской деятельности, образовательной деятельности осуществляется в соответствии с лесохозяйственным регламентом лесничества, проектом освоения лесов. </w:t>
      </w:r>
    </w:p>
    <w:p w14:paraId="722C02ED" w14:textId="77777777" w:rsidR="00E71698" w:rsidRDefault="00DD20B5" w:rsidP="0070763E">
      <w:pPr>
        <w:widowControl w:val="0"/>
        <w:spacing w:line="276" w:lineRule="auto"/>
        <w:ind w:firstLine="709"/>
        <w:jc w:val="both"/>
      </w:pPr>
      <w:r>
        <w:t xml:space="preserve">Правила использования лесов для осуществления научно-исследовательской деятельности, образовательной деятельности утверждены </w:t>
      </w:r>
      <w:r w:rsidR="00104D8C">
        <w:t>п</w:t>
      </w:r>
      <w:r>
        <w:t xml:space="preserve">риказом Министерства природных ресурсов и экологии </w:t>
      </w:r>
      <w:r w:rsidR="0070763E">
        <w:t>Российской Федерации</w:t>
      </w:r>
      <w:r>
        <w:t xml:space="preserve"> от 27.07.2020</w:t>
      </w:r>
      <w:r w:rsidR="001A6523">
        <w:t xml:space="preserve"> г.</w:t>
      </w:r>
      <w:r>
        <w:t xml:space="preserve"> № 487. </w:t>
      </w:r>
    </w:p>
    <w:p w14:paraId="1D79340A" w14:textId="77777777" w:rsidR="00E71698" w:rsidRDefault="00DD20B5">
      <w:pPr>
        <w:widowControl w:val="0"/>
        <w:spacing w:line="276" w:lineRule="auto"/>
        <w:ind w:firstLine="709"/>
        <w:jc w:val="both"/>
      </w:pPr>
      <w:r>
        <w:t>Использование лесов для осуществления научно-исследовательской деятельности предусматривает осуществление экспериментальной или теоретической деятельности, направленной на получение новых знаний об экологической системе леса, проведение прикладных научных исследований, направленных на применение этих знаний для достижения практических целей и решения конкретных задач в области использования, охраны, защиты, воспроизводства лесов.</w:t>
      </w:r>
    </w:p>
    <w:p w14:paraId="4DCE1EE7" w14:textId="77777777" w:rsidR="00E71698" w:rsidRDefault="00DD20B5">
      <w:pPr>
        <w:widowControl w:val="0"/>
        <w:spacing w:line="276" w:lineRule="auto"/>
        <w:ind w:firstLine="709"/>
        <w:jc w:val="both"/>
      </w:pPr>
      <w:r>
        <w:t>Использование лесов для осуществления образовательной деятельности предусматривает создание и использование на лесных участках полигонов, опытных площадок для изучения природы леса, обучения методам таксации леса, технологии рубок лесных насаждений, работ по охране, защите, воспроизводству лесов и других мероприятий в области изучения, использования, охраны, защиты, воспроизводства лесов, иных компонентов лесных экосистем, объектов необходимой лесной инфраструктуры для закрепления на практике у обучающихся специальных знаний и навыков.</w:t>
      </w:r>
    </w:p>
    <w:p w14:paraId="77845164" w14:textId="77777777" w:rsidR="00E71698" w:rsidRDefault="00DD20B5">
      <w:pPr>
        <w:widowControl w:val="0"/>
        <w:spacing w:line="276" w:lineRule="auto"/>
        <w:ind w:firstLine="709"/>
        <w:jc w:val="both"/>
      </w:pPr>
      <w:r>
        <w:t xml:space="preserve">При использовании лесов для осуществления научно-исследовательской деятельности, образовательной деятельности </w:t>
      </w:r>
      <w:r w:rsidRPr="00FB71E2">
        <w:rPr>
          <w:b/>
          <w:i/>
        </w:rPr>
        <w:t>допускается</w:t>
      </w:r>
      <w:r w:rsidR="00F5478E" w:rsidRPr="00FB71E2">
        <w:rPr>
          <w:i/>
        </w:rPr>
        <w:t>*</w:t>
      </w:r>
      <w:r w:rsidRPr="00F5478E">
        <w:t xml:space="preserve"> </w:t>
      </w:r>
      <w:r>
        <w:t>создание и использование на лесных участках полигонов, опытных площадок для проведения научных исследований изучения природы леса, обучения в области использования, охраны, защиты, воспроизводства лесов с объектами необходимой лесной инфраструктуры</w:t>
      </w:r>
    </w:p>
    <w:p w14:paraId="2A33627D" w14:textId="77777777" w:rsidR="00E71698" w:rsidRDefault="00DD20B5">
      <w:pPr>
        <w:widowControl w:val="0"/>
        <w:spacing w:line="276" w:lineRule="auto"/>
        <w:ind w:firstLine="709"/>
        <w:jc w:val="both"/>
      </w:pPr>
      <w:r>
        <w:t xml:space="preserve">Осуществление научно-исследовательской и образовательной деятельности на территории </w:t>
      </w:r>
      <w:r w:rsidR="00DD49E7">
        <w:t>лесничества</w:t>
      </w:r>
      <w:r>
        <w:t xml:space="preserve"> </w:t>
      </w:r>
      <w:r w:rsidR="0070763E">
        <w:t xml:space="preserve">городского округа Жуковский </w:t>
      </w:r>
      <w:r>
        <w:t>не планируется.</w:t>
      </w:r>
    </w:p>
    <w:p w14:paraId="10562450" w14:textId="77777777" w:rsidR="00F5478E" w:rsidRPr="00FB71E2" w:rsidRDefault="00F5478E" w:rsidP="00FB71E2">
      <w:pPr>
        <w:widowControl w:val="0"/>
        <w:ind w:firstLine="709"/>
        <w:jc w:val="both"/>
        <w:rPr>
          <w:i/>
          <w:sz w:val="18"/>
        </w:rPr>
      </w:pPr>
      <w:r w:rsidRPr="00FB71E2">
        <w:rPr>
          <w:b/>
          <w:i/>
          <w:sz w:val="22"/>
        </w:rPr>
        <w:t>*</w:t>
      </w:r>
      <w:r w:rsidRPr="00FB71E2">
        <w:rPr>
          <w:i/>
          <w:sz w:val="18"/>
        </w:rPr>
        <w:t xml:space="preserve">Формулировка </w:t>
      </w:r>
      <w:r w:rsidR="00FB71E2" w:rsidRPr="00FB71E2">
        <w:rPr>
          <w:i/>
          <w:sz w:val="18"/>
        </w:rPr>
        <w:t>из п. 4 П</w:t>
      </w:r>
      <w:r w:rsidRPr="00FB71E2">
        <w:rPr>
          <w:i/>
          <w:sz w:val="18"/>
        </w:rPr>
        <w:t>риказа</w:t>
      </w:r>
      <w:r w:rsidR="00FB71E2" w:rsidRPr="00FB71E2">
        <w:rPr>
          <w:i/>
          <w:sz w:val="18"/>
        </w:rPr>
        <w:t xml:space="preserve"> Минприроды России от 27.07.2020 </w:t>
      </w:r>
      <w:r w:rsidR="00FB71E2">
        <w:rPr>
          <w:i/>
          <w:sz w:val="18"/>
        </w:rPr>
        <w:t>№</w:t>
      </w:r>
      <w:r w:rsidR="00FB71E2" w:rsidRPr="00FB71E2">
        <w:rPr>
          <w:i/>
          <w:sz w:val="18"/>
        </w:rPr>
        <w:t xml:space="preserve">487 </w:t>
      </w:r>
      <w:r w:rsidR="00FB71E2">
        <w:rPr>
          <w:i/>
          <w:sz w:val="18"/>
        </w:rPr>
        <w:t>«</w:t>
      </w:r>
      <w:r w:rsidR="00FB71E2" w:rsidRPr="00FB71E2">
        <w:rPr>
          <w:i/>
          <w:sz w:val="18"/>
        </w:rPr>
        <w:t>Об утверждении Правил использования лесов для осуществления научно-исследовательской деятельности, образовательной деятельности</w:t>
      </w:r>
      <w:r w:rsidR="00FB71E2">
        <w:rPr>
          <w:i/>
          <w:sz w:val="18"/>
        </w:rPr>
        <w:t>»</w:t>
      </w:r>
    </w:p>
    <w:p w14:paraId="53BBCECD" w14:textId="77777777" w:rsidR="00E71698" w:rsidRDefault="00DD20B5">
      <w:pPr>
        <w:pStyle w:val="2"/>
        <w:spacing w:before="240" w:after="240"/>
      </w:pPr>
      <w:bookmarkStart w:id="147" w:name="Par1038"/>
      <w:bookmarkStart w:id="148" w:name="_Toc529792724"/>
      <w:bookmarkStart w:id="149" w:name="_Toc531423952"/>
      <w:bookmarkStart w:id="150" w:name="_Toc203656758"/>
      <w:bookmarkEnd w:id="147"/>
      <w:r w:rsidRPr="00DB0A8C">
        <w:t xml:space="preserve">2.8 </w:t>
      </w:r>
      <w:bookmarkEnd w:id="148"/>
      <w:bookmarkEnd w:id="149"/>
      <w:r w:rsidRPr="00DB0A8C">
        <w:t>Нормативы, параметры и сроки использования лесов для осуществления рекреационной деятельности</w:t>
      </w:r>
      <w:bookmarkEnd w:id="150"/>
    </w:p>
    <w:p w14:paraId="66F98216" w14:textId="77777777" w:rsidR="0046574F" w:rsidRDefault="00DD20B5">
      <w:pPr>
        <w:widowControl w:val="0"/>
        <w:spacing w:line="276" w:lineRule="auto"/>
        <w:ind w:firstLine="709"/>
        <w:jc w:val="both"/>
      </w:pPr>
      <w:r>
        <w:t xml:space="preserve">В соответствии со </w:t>
      </w:r>
      <w:r w:rsidRPr="0070763E">
        <w:rPr>
          <w:color w:val="000000" w:themeColor="text1"/>
        </w:rPr>
        <w:t xml:space="preserve">статьями 12, </w:t>
      </w:r>
      <w:hyperlink r:id="rId15" w:history="1">
        <w:r w:rsidRPr="0070763E">
          <w:rPr>
            <w:color w:val="000000" w:themeColor="text1"/>
          </w:rPr>
          <w:t>41</w:t>
        </w:r>
      </w:hyperlink>
      <w:r>
        <w:t xml:space="preserve"> Лесного кодекса Российской Федерации защитные леса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 </w:t>
      </w:r>
      <w:r w:rsidR="002E7020" w:rsidRPr="002E7020">
        <w:t> </w:t>
      </w:r>
    </w:p>
    <w:p w14:paraId="0D006A40" w14:textId="77777777" w:rsidR="00E71698" w:rsidRDefault="002E7020">
      <w:pPr>
        <w:widowControl w:val="0"/>
        <w:spacing w:line="276" w:lineRule="auto"/>
        <w:ind w:firstLine="709"/>
        <w:jc w:val="both"/>
      </w:pPr>
      <w:r w:rsidRPr="002E7020">
        <w:t>Использование лесов для осуществления рекреационной деятельности</w:t>
      </w:r>
      <w:r w:rsidR="008C6911">
        <w:t>,</w:t>
      </w:r>
      <w:r>
        <w:t xml:space="preserve"> </w:t>
      </w:r>
      <w:r w:rsidRPr="002E7020">
        <w:t>связанной с выполнением работ и оказанием услуг в сфере туризма, физической культуры и спорта, организации отдыха и укрепления здоровья граждан, осуществляется с предоставлением лесных участков.</w:t>
      </w:r>
    </w:p>
    <w:p w14:paraId="63F8CE13" w14:textId="77777777" w:rsidR="00AC69B7" w:rsidRDefault="00DD20B5">
      <w:pPr>
        <w:widowControl w:val="0"/>
        <w:spacing w:line="276" w:lineRule="auto"/>
        <w:ind w:firstLine="709"/>
        <w:jc w:val="both"/>
        <w:rPr>
          <w:color w:val="000000"/>
          <w:shd w:val="clear" w:color="auto" w:fill="FFFFFF"/>
        </w:rPr>
      </w:pPr>
      <w:r>
        <w:t xml:space="preserve">В соответствии </w:t>
      </w:r>
      <w:r w:rsidR="00AC69B7">
        <w:t xml:space="preserve">с частями 1, 6 </w:t>
      </w:r>
      <w:r w:rsidR="00AC69B7">
        <w:rPr>
          <w:color w:val="000000" w:themeColor="text1"/>
        </w:rPr>
        <w:t>статьи</w:t>
      </w:r>
      <w:r w:rsidRPr="008711E5">
        <w:rPr>
          <w:color w:val="000000" w:themeColor="text1"/>
        </w:rPr>
        <w:t xml:space="preserve"> 41</w:t>
      </w:r>
      <w:r>
        <w:t xml:space="preserve"> Лесного кодекса Российской Федерации </w:t>
      </w:r>
      <w:r w:rsidR="00AC69B7">
        <w:rPr>
          <w:color w:val="000000"/>
          <w:shd w:val="clear" w:color="auto" w:fill="FFFFFF"/>
        </w:rPr>
        <w:t>использование лесов для осуществления рекреационной деятельности, связанной с выполнением работ и оказанием услуг в сфере туризма, физической культуры и спорта, организации отдыха и укрепления здоровья граждан, осуществляется с предоставлением лесных участков.</w:t>
      </w:r>
    </w:p>
    <w:p w14:paraId="5B068AEA" w14:textId="77777777" w:rsidR="00AC69B7" w:rsidRDefault="00AC69B7">
      <w:pPr>
        <w:widowControl w:val="0"/>
        <w:spacing w:line="276" w:lineRule="auto"/>
        <w:ind w:firstLine="709"/>
        <w:jc w:val="both"/>
      </w:pPr>
      <w:r>
        <w:rPr>
          <w:color w:val="000000"/>
          <w:shd w:val="clear" w:color="auto" w:fill="FFFFFF"/>
        </w:rPr>
        <w:t>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p>
    <w:p w14:paraId="250C0EF2" w14:textId="77777777" w:rsidR="001225AD" w:rsidRDefault="001225AD">
      <w:pPr>
        <w:widowControl w:val="0"/>
        <w:spacing w:line="276" w:lineRule="auto"/>
        <w:ind w:firstLine="709"/>
        <w:jc w:val="both"/>
      </w:pPr>
      <w:r w:rsidRPr="00925004">
        <w:t>Все земельные участки городского округа Жуковский с разрешенным видом использования «под городской лес» предоставлены муниципальным учреждениям городского округа Жуковский в постоянное (бессрочное) пользование</w:t>
      </w:r>
      <w:r w:rsidR="00601C02">
        <w:t xml:space="preserve"> </w:t>
      </w:r>
      <w:r w:rsidRPr="00925004">
        <w:t>на основании соответствующих Постановлений Администрации городского округа Жуковский в соответствии с полномочиями, предоставленными муниципальным образованиям Лесны</w:t>
      </w:r>
      <w:r w:rsidR="00F9726E">
        <w:t>м кодексом Российской Федерации</w:t>
      </w:r>
      <w:r w:rsidR="00F9726E" w:rsidRPr="00F9726E">
        <w:t xml:space="preserve"> </w:t>
      </w:r>
      <w:r w:rsidR="00F9726E">
        <w:t>для осуществления рекреационной деятельности.</w:t>
      </w:r>
    </w:p>
    <w:p w14:paraId="5AA62EE2" w14:textId="77777777" w:rsidR="00E71698" w:rsidRPr="00F9726E" w:rsidRDefault="00F9726E">
      <w:pPr>
        <w:widowControl w:val="0"/>
        <w:spacing w:line="276" w:lineRule="auto"/>
        <w:ind w:firstLine="709"/>
        <w:jc w:val="both"/>
      </w:pPr>
      <w:r w:rsidRPr="00F9726E">
        <w:t>На основании Правил использования лесов для осуществления рекреационной деятельности, утвержденных приказом Министерства природных ресурсов и экологии РФ п</w:t>
      </w:r>
      <w:r w:rsidR="00DD20B5" w:rsidRPr="00F9726E">
        <w:t>ри использовании лесных участков, предоставленных для осуществления рекреационной деятельности,</w:t>
      </w:r>
      <w:r w:rsidRPr="00F9726E">
        <w:t xml:space="preserve"> </w:t>
      </w:r>
      <w:r w:rsidR="00601C02" w:rsidRPr="00F9726E">
        <w:t xml:space="preserve">сохранению </w:t>
      </w:r>
      <w:r w:rsidR="00DD20B5" w:rsidRPr="00F9726E">
        <w:t>подлежат природные ландшафты, объекты животного мира, растительного мира, водные объекты.</w:t>
      </w:r>
    </w:p>
    <w:p w14:paraId="34616D31" w14:textId="77777777" w:rsidR="00E71698" w:rsidRDefault="00E232E7">
      <w:pPr>
        <w:widowControl w:val="0"/>
        <w:spacing w:line="276" w:lineRule="auto"/>
        <w:ind w:firstLine="709"/>
        <w:jc w:val="both"/>
      </w:pPr>
      <w:r w:rsidRPr="00F9726E">
        <w:t>Для осуществления рекреационной</w:t>
      </w:r>
      <w:r w:rsidRPr="00E232E7">
        <w:t xml:space="preserve"> деятельности, связанной с оказанием услуг в сфере туризма, физической культуры и спорта, организацией отдыха и укрепления здоровья граждан, лица, использующие леса, </w:t>
      </w:r>
      <w:r w:rsidRPr="00FB71E2">
        <w:rPr>
          <w:b/>
          <w:i/>
        </w:rPr>
        <w:t>могут организовывать</w:t>
      </w:r>
      <w:r w:rsidR="00FB71E2" w:rsidRPr="00FB71E2">
        <w:rPr>
          <w:b/>
          <w:i/>
        </w:rPr>
        <w:t>*</w:t>
      </w:r>
      <w:r w:rsidRPr="00E232E7">
        <w:t xml:space="preserve">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 (или)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 а также другие виды рекреационной деятельности.</w:t>
      </w:r>
    </w:p>
    <w:p w14:paraId="18A6C985" w14:textId="77777777" w:rsidR="00704CBF" w:rsidRPr="00F9726E" w:rsidRDefault="00704CBF" w:rsidP="00220AD7">
      <w:pPr>
        <w:ind w:firstLine="709"/>
        <w:jc w:val="both"/>
      </w:pPr>
      <w:r w:rsidRPr="00F9726E">
        <w:t xml:space="preserve">Согласно </w:t>
      </w:r>
      <w:r w:rsidR="000A1C62" w:rsidRPr="00F9726E">
        <w:t>части</w:t>
      </w:r>
      <w:r w:rsidRPr="00F9726E">
        <w:t xml:space="preserve"> 2 статьи 41 Лесног</w:t>
      </w:r>
      <w:r w:rsidR="000A1C62" w:rsidRPr="00F9726E">
        <w:t>о кодекса Российской Федерации н</w:t>
      </w:r>
      <w:r w:rsidRPr="00F9726E">
        <w:t>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физической культуры и спорта, организации отдыха и укрепления здоровья граждан, а также возведение, эксплуатация и демонтаж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w:t>
      </w:r>
      <w:r w:rsidR="000A1C62" w:rsidRPr="00F9726E">
        <w:t>озданием лесной инфраструктуры, утверждённым правительством Российской Федерации.</w:t>
      </w:r>
    </w:p>
    <w:p w14:paraId="518DA930" w14:textId="77777777" w:rsidR="00791607" w:rsidRPr="00F9726E" w:rsidRDefault="00791607" w:rsidP="00220AD7">
      <w:pPr>
        <w:widowControl w:val="0"/>
        <w:ind w:firstLine="709"/>
        <w:jc w:val="both"/>
      </w:pPr>
      <w:r w:rsidRPr="00F9726E">
        <w:t>Размещение таких объектов капитального строительства и некапитальных строений, сооружений допускается на участках, не занятых лесными насаждениями.</w:t>
      </w:r>
    </w:p>
    <w:p w14:paraId="42A08748" w14:textId="77777777" w:rsidR="000A1C62" w:rsidRDefault="000A1C62" w:rsidP="00220AD7">
      <w:pPr>
        <w:autoSpaceDE w:val="0"/>
        <w:autoSpaceDN w:val="0"/>
        <w:adjustRightInd w:val="0"/>
        <w:ind w:firstLine="709"/>
        <w:jc w:val="both"/>
        <w:rPr>
          <w:rFonts w:eastAsiaTheme="minorHAnsi"/>
          <w:lang w:eastAsia="en-US"/>
        </w:rPr>
      </w:pPr>
      <w:r w:rsidRPr="00F9726E">
        <w:t>Согласно части 3 статьи 41 Лесного кодекса Российской Федерации</w:t>
      </w:r>
      <w:r w:rsidRPr="00F9726E">
        <w:rPr>
          <w:rFonts w:eastAsiaTheme="minorHAnsi"/>
          <w:lang w:eastAsia="en-US"/>
        </w:rPr>
        <w:t xml:space="preserve"> ограничения по площади, установленные частью 2 Лесного кодекса Российской Федерации,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14:paraId="23729DC4" w14:textId="77777777" w:rsidR="000A1C62" w:rsidRDefault="000A1C62" w:rsidP="00220AD7">
      <w:pPr>
        <w:widowControl w:val="0"/>
        <w:ind w:firstLine="709"/>
        <w:jc w:val="both"/>
      </w:pPr>
      <w:r w:rsidRPr="000D0F86">
        <w:t>При осуществлении рекреационной д</w:t>
      </w:r>
      <w:r>
        <w:t>еятельности в лесах допускается</w:t>
      </w:r>
      <w:r w:rsidR="00937480">
        <w:t xml:space="preserve"> </w:t>
      </w:r>
      <w:r w:rsidRPr="000D0F86">
        <w:t>осуществлять благоустройство соответствующих лесных участков.</w:t>
      </w:r>
    </w:p>
    <w:p w14:paraId="7F1B1C0D" w14:textId="77777777" w:rsidR="006E133B" w:rsidRDefault="006E133B" w:rsidP="00220AD7">
      <w:pPr>
        <w:widowControl w:val="0"/>
        <w:ind w:firstLine="709"/>
        <w:jc w:val="both"/>
        <w:rPr>
          <w:rStyle w:val="11"/>
        </w:rPr>
      </w:pPr>
      <w:r w:rsidRPr="008E4709">
        <w:t xml:space="preserve">Согласно статье 4 Закона Московской области от 30.12.2014 №191/2014-ОЗ «О регулировании дополнительных вопросов в сфере благоустройства в Московской области», а также статье 4 Правил благоустройства территории городского округа Жуковский Московской области утвержденных решением Совета депутатов городского округа Жуковский МО от 14.05.2020 №34/СД, </w:t>
      </w:r>
      <w:r w:rsidRPr="006E133B">
        <w:t>лесной парк (лесопарковая зона)</w:t>
      </w:r>
      <w:r w:rsidRPr="008E4709">
        <w:t xml:space="preserve"> - парк, инфраструктура которого частично или полностью расположена на </w:t>
      </w:r>
      <w:r w:rsidRPr="006E133B">
        <w:t>территории городского леса</w:t>
      </w:r>
      <w:r w:rsidRPr="008E4709">
        <w:t xml:space="preserve"> или на лесном участке (одном или нескольких), предоставленном для осуществления рекреационной деятельности.</w:t>
      </w:r>
      <w:r w:rsidRPr="008E4709">
        <w:rPr>
          <w:rStyle w:val="11"/>
        </w:rPr>
        <w:t xml:space="preserve"> </w:t>
      </w:r>
    </w:p>
    <w:p w14:paraId="4E10133C" w14:textId="77777777" w:rsidR="006E133B" w:rsidRPr="00FB152C" w:rsidRDefault="00F9726E" w:rsidP="00220AD7">
      <w:pPr>
        <w:widowControl w:val="0"/>
        <w:ind w:firstLine="709"/>
        <w:jc w:val="both"/>
        <w:rPr>
          <w:rStyle w:val="11"/>
          <w:rFonts w:ascii="Times New Roman" w:eastAsia="Times New Roman" w:hAnsi="Times New Roman" w:cs="Times New Roman"/>
          <w:b w:val="0"/>
          <w:bCs w:val="0"/>
          <w:color w:val="auto"/>
          <w:sz w:val="24"/>
          <w:szCs w:val="24"/>
        </w:rPr>
      </w:pPr>
      <w:r>
        <w:t>С</w:t>
      </w:r>
      <w:r w:rsidR="007D17A7">
        <w:t>остав благоустройства лесных парков на земельных участках из состава земель населенных пунктов</w:t>
      </w:r>
      <w:r w:rsidR="007D17A7" w:rsidRPr="00FD00A8">
        <w:t xml:space="preserve"> </w:t>
      </w:r>
      <w:r>
        <w:t>определен</w:t>
      </w:r>
      <w:r w:rsidRPr="00FD00A8">
        <w:t xml:space="preserve"> </w:t>
      </w:r>
      <w:r w:rsidR="007C14E6" w:rsidRPr="00FD00A8">
        <w:t>«</w:t>
      </w:r>
      <w:r w:rsidR="007C14E6">
        <w:t>М</w:t>
      </w:r>
      <w:r w:rsidR="007C14E6" w:rsidRPr="00FD00A8">
        <w:t>етодически</w:t>
      </w:r>
      <w:r w:rsidR="007D0B23">
        <w:t>ми</w:t>
      </w:r>
      <w:r w:rsidR="007C14E6" w:rsidRPr="00FD00A8">
        <w:t xml:space="preserve"> рекомендаци</w:t>
      </w:r>
      <w:r w:rsidR="007D0B23">
        <w:t>ями</w:t>
      </w:r>
      <w:r w:rsidR="007C14E6" w:rsidRPr="00FD00A8">
        <w:t xml:space="preserve"> </w:t>
      </w:r>
      <w:r w:rsidR="007C14E6">
        <w:t>«</w:t>
      </w:r>
      <w:r w:rsidR="007C14E6" w:rsidRPr="00FD00A8">
        <w:t>Региональный стандарт благоустройства общественных территорий</w:t>
      </w:r>
      <w:r w:rsidR="007C14E6">
        <w:t>»</w:t>
      </w:r>
      <w:r w:rsidR="007C14E6" w:rsidRPr="00FD00A8">
        <w:t>»</w:t>
      </w:r>
      <w:r w:rsidR="007C14E6">
        <w:t xml:space="preserve"> утвержденны</w:t>
      </w:r>
      <w:r w:rsidR="007D0B23">
        <w:t>ми</w:t>
      </w:r>
      <w:r w:rsidR="007C14E6">
        <w:t xml:space="preserve"> </w:t>
      </w:r>
      <w:r w:rsidR="007C14E6" w:rsidRPr="00FD00A8">
        <w:t>распоряжени</w:t>
      </w:r>
      <w:r w:rsidR="007C14E6">
        <w:t>ем</w:t>
      </w:r>
      <w:r w:rsidR="007C14E6" w:rsidRPr="00FD00A8">
        <w:t xml:space="preserve"> Министерства благоустройства Московской области от 24.04.2024 №10Р-5</w:t>
      </w:r>
      <w:r w:rsidR="007D17A7">
        <w:t xml:space="preserve"> (в редакции распоряжения министерства благоустройства от 30.01.2025 №10Р-2).</w:t>
      </w:r>
    </w:p>
    <w:p w14:paraId="59BED005" w14:textId="77777777" w:rsidR="00473E49" w:rsidRDefault="00473E49" w:rsidP="00220AD7">
      <w:pPr>
        <w:widowControl w:val="0"/>
        <w:ind w:firstLine="709"/>
        <w:jc w:val="both"/>
      </w:pPr>
      <w:r w:rsidRPr="00473E49">
        <w:t>Использование лесов для осуществления рекреационной деятельности осуществляется способами, не наносящими вреда окружающей среде и здоровью человека.</w:t>
      </w:r>
    </w:p>
    <w:p w14:paraId="083F26E3" w14:textId="77777777" w:rsidR="00E44CD9" w:rsidRDefault="00E44CD9" w:rsidP="00220AD7">
      <w:pPr>
        <w:widowControl w:val="0"/>
        <w:ind w:firstLine="709"/>
        <w:jc w:val="both"/>
      </w:pPr>
      <w:r w:rsidRPr="00FB71E2">
        <w:rPr>
          <w:b/>
          <w:i/>
          <w:sz w:val="22"/>
        </w:rPr>
        <w:t>*</w:t>
      </w:r>
      <w:r w:rsidRPr="00FB71E2">
        <w:rPr>
          <w:i/>
          <w:sz w:val="18"/>
        </w:rPr>
        <w:t xml:space="preserve">Формулировка из </w:t>
      </w:r>
      <w:r>
        <w:rPr>
          <w:i/>
          <w:sz w:val="18"/>
        </w:rPr>
        <w:t xml:space="preserve">п. 3 </w:t>
      </w:r>
      <w:r w:rsidRPr="00FB71E2">
        <w:rPr>
          <w:i/>
          <w:sz w:val="18"/>
        </w:rPr>
        <w:t>Приказ Минприроды России от 09.11</w:t>
      </w:r>
      <w:r>
        <w:rPr>
          <w:i/>
          <w:sz w:val="18"/>
        </w:rPr>
        <w:t>.2020 № 908</w:t>
      </w:r>
      <w:r w:rsidRPr="00FB71E2">
        <w:rPr>
          <w:i/>
          <w:sz w:val="18"/>
        </w:rPr>
        <w:t xml:space="preserve"> </w:t>
      </w:r>
      <w:r>
        <w:rPr>
          <w:i/>
          <w:sz w:val="18"/>
        </w:rPr>
        <w:t>«</w:t>
      </w:r>
      <w:r w:rsidRPr="00FB71E2">
        <w:rPr>
          <w:i/>
          <w:sz w:val="18"/>
        </w:rPr>
        <w:t>Об утверждении Правил использования лесов для осуществления рекреационной деятельности</w:t>
      </w:r>
      <w:r>
        <w:rPr>
          <w:i/>
          <w:sz w:val="18"/>
        </w:rPr>
        <w:t>»</w:t>
      </w:r>
      <w:r>
        <w:t>.</w:t>
      </w:r>
    </w:p>
    <w:p w14:paraId="79C3887C" w14:textId="77777777" w:rsidR="00E71698" w:rsidRDefault="00DD20B5">
      <w:pPr>
        <w:pStyle w:val="2"/>
        <w:spacing w:before="240" w:after="240"/>
      </w:pPr>
      <w:bookmarkStart w:id="151" w:name="Par1050"/>
      <w:bookmarkStart w:id="152" w:name="_Toc531423955"/>
      <w:bookmarkStart w:id="153" w:name="_Toc203656759"/>
      <w:bookmarkEnd w:id="151"/>
      <w:r w:rsidRPr="001E5996">
        <w:t xml:space="preserve">2.8.1 </w:t>
      </w:r>
      <w:bookmarkEnd w:id="152"/>
      <w:r w:rsidRPr="001E5996">
        <w:t>Нормативы использования лесов для осуществления рекреационной деятельности</w:t>
      </w:r>
      <w:bookmarkEnd w:id="153"/>
    </w:p>
    <w:p w14:paraId="5D57FBD3" w14:textId="77777777" w:rsidR="00E71698" w:rsidRDefault="00DD20B5">
      <w:pPr>
        <w:widowControl w:val="0"/>
        <w:spacing w:line="276" w:lineRule="auto"/>
        <w:ind w:firstLine="709"/>
        <w:jc w:val="both"/>
      </w:pPr>
      <w:r>
        <w:t xml:space="preserve"> Рекреационная деятельность зависит от рекреационной характеристики ландшафтов, характеризующих леса </w:t>
      </w:r>
      <w:r w:rsidR="00DD49E7">
        <w:t>лесничества</w:t>
      </w:r>
      <w:r w:rsidR="008711E5">
        <w:t xml:space="preserve"> городского округа Жуковский</w:t>
      </w:r>
      <w:r>
        <w:t xml:space="preserve">. К ним относятся: </w:t>
      </w:r>
    </w:p>
    <w:p w14:paraId="1364B462" w14:textId="77777777" w:rsidR="00E71698" w:rsidRDefault="00DD20B5" w:rsidP="00D401DF">
      <w:pPr>
        <w:pStyle w:val="aff6"/>
        <w:widowControl w:val="0"/>
        <w:numPr>
          <w:ilvl w:val="0"/>
          <w:numId w:val="7"/>
        </w:numPr>
        <w:jc w:val="both"/>
      </w:pPr>
      <w:r>
        <w:t>типы ландшафтов (Таблица 2.8.1.1);</w:t>
      </w:r>
    </w:p>
    <w:p w14:paraId="1968C834" w14:textId="77777777" w:rsidR="00E71698" w:rsidRDefault="00DD20B5" w:rsidP="00D401DF">
      <w:pPr>
        <w:pStyle w:val="aff6"/>
        <w:widowControl w:val="0"/>
        <w:numPr>
          <w:ilvl w:val="0"/>
          <w:numId w:val="7"/>
        </w:numPr>
        <w:jc w:val="both"/>
      </w:pPr>
      <w:r>
        <w:t>эстетическая оценка территории (Таблица 2.8.1.2);</w:t>
      </w:r>
    </w:p>
    <w:p w14:paraId="63D539FF" w14:textId="77777777" w:rsidR="00E71698" w:rsidRDefault="00DD20B5" w:rsidP="00D401DF">
      <w:pPr>
        <w:pStyle w:val="aff6"/>
        <w:widowControl w:val="0"/>
        <w:numPr>
          <w:ilvl w:val="0"/>
          <w:numId w:val="7"/>
        </w:numPr>
        <w:jc w:val="both"/>
      </w:pPr>
      <w:r>
        <w:t>санитарно-гигиеническая оценка (Таблица 2.8.1.3);</w:t>
      </w:r>
    </w:p>
    <w:p w14:paraId="061ED3F1" w14:textId="77777777" w:rsidR="00E71698" w:rsidRDefault="00DD20B5" w:rsidP="00D401DF">
      <w:pPr>
        <w:pStyle w:val="aff6"/>
        <w:widowControl w:val="0"/>
        <w:numPr>
          <w:ilvl w:val="0"/>
          <w:numId w:val="7"/>
        </w:numPr>
        <w:jc w:val="both"/>
      </w:pPr>
      <w:r>
        <w:t>биологическая устойчивость древостоя (Таблица 2.8.1.4);</w:t>
      </w:r>
    </w:p>
    <w:p w14:paraId="67B57208" w14:textId="77777777" w:rsidR="00E71698" w:rsidRDefault="00DD20B5" w:rsidP="00D401DF">
      <w:pPr>
        <w:pStyle w:val="aff6"/>
        <w:widowControl w:val="0"/>
        <w:numPr>
          <w:ilvl w:val="0"/>
          <w:numId w:val="7"/>
        </w:numPr>
        <w:jc w:val="both"/>
      </w:pPr>
      <w:r>
        <w:t>просматриваемость, проходимость (Таблица 2.8.1.5);</w:t>
      </w:r>
    </w:p>
    <w:p w14:paraId="36E48090" w14:textId="77777777" w:rsidR="00E71698" w:rsidRDefault="00DD20B5" w:rsidP="00D401DF">
      <w:pPr>
        <w:pStyle w:val="aff6"/>
        <w:widowControl w:val="0"/>
        <w:numPr>
          <w:ilvl w:val="0"/>
          <w:numId w:val="7"/>
        </w:numPr>
        <w:jc w:val="both"/>
      </w:pPr>
      <w:r>
        <w:t xml:space="preserve">стадия </w:t>
      </w:r>
      <w:r w:rsidR="00FD179B">
        <w:t>дигрессии среды (Таблица 2.8.1.6</w:t>
      </w:r>
      <w:r>
        <w:t>).</w:t>
      </w:r>
    </w:p>
    <w:p w14:paraId="7724DE1D" w14:textId="77777777" w:rsidR="00E71698" w:rsidRPr="00882DEE" w:rsidRDefault="00DD20B5" w:rsidP="00A46E91">
      <w:pPr>
        <w:widowControl w:val="0"/>
        <w:spacing w:line="276" w:lineRule="auto"/>
        <w:ind w:firstLine="540"/>
        <w:jc w:val="right"/>
      </w:pPr>
      <w:r w:rsidRPr="00882DEE">
        <w:t>Таблица 2.8.1.1</w:t>
      </w:r>
    </w:p>
    <w:p w14:paraId="5C69FB84" w14:textId="77777777" w:rsidR="00E71698" w:rsidRDefault="00DD20B5" w:rsidP="00A46E91">
      <w:pPr>
        <w:widowControl w:val="0"/>
        <w:spacing w:line="276" w:lineRule="auto"/>
        <w:jc w:val="center"/>
      </w:pPr>
      <w:r w:rsidRPr="00882DEE">
        <w:t>Распределение площади лесничества по типам существующих ландшафтов</w:t>
      </w:r>
      <w:r>
        <w:t xml:space="preserve"> </w:t>
      </w:r>
    </w:p>
    <w:tbl>
      <w:tblPr>
        <w:tblW w:w="9639" w:type="dxa"/>
        <w:tblInd w:w="93" w:type="dxa"/>
        <w:tblLook w:val="04A0" w:firstRow="1" w:lastRow="0" w:firstColumn="1" w:lastColumn="0" w:noHBand="0" w:noVBand="1"/>
      </w:tblPr>
      <w:tblGrid>
        <w:gridCol w:w="1219"/>
        <w:gridCol w:w="1251"/>
        <w:gridCol w:w="1054"/>
        <w:gridCol w:w="1125"/>
        <w:gridCol w:w="781"/>
        <w:gridCol w:w="936"/>
        <w:gridCol w:w="730"/>
        <w:gridCol w:w="821"/>
        <w:gridCol w:w="815"/>
        <w:gridCol w:w="907"/>
      </w:tblGrid>
      <w:tr w:rsidR="009618FA" w:rsidRPr="009618FA" w14:paraId="37386493" w14:textId="77777777" w:rsidTr="001E5996">
        <w:trPr>
          <w:trHeight w:val="20"/>
        </w:trPr>
        <w:tc>
          <w:tcPr>
            <w:tcW w:w="8732" w:type="dxa"/>
            <w:gridSpan w:val="9"/>
            <w:tcBorders>
              <w:top w:val="single" w:sz="8" w:space="0" w:color="auto"/>
              <w:left w:val="single" w:sz="8" w:space="0" w:color="auto"/>
              <w:bottom w:val="single" w:sz="8" w:space="0" w:color="auto"/>
              <w:right w:val="single" w:sz="8" w:space="0" w:color="000000"/>
            </w:tcBorders>
            <w:vAlign w:val="center"/>
            <w:hideMark/>
          </w:tcPr>
          <w:p w14:paraId="68E2CFE4" w14:textId="77777777" w:rsidR="009618FA" w:rsidRPr="009618FA" w:rsidRDefault="009618FA" w:rsidP="009618FA">
            <w:pPr>
              <w:jc w:val="center"/>
              <w:rPr>
                <w:b/>
                <w:bCs/>
                <w:color w:val="000000"/>
                <w:sz w:val="20"/>
                <w:szCs w:val="20"/>
              </w:rPr>
            </w:pPr>
            <w:r w:rsidRPr="009618FA">
              <w:rPr>
                <w:b/>
                <w:bCs/>
                <w:color w:val="000000"/>
                <w:sz w:val="20"/>
                <w:szCs w:val="20"/>
              </w:rPr>
              <w:t>Типы ландшафтов</w:t>
            </w:r>
          </w:p>
        </w:tc>
        <w:tc>
          <w:tcPr>
            <w:tcW w:w="907" w:type="dxa"/>
            <w:vMerge w:val="restart"/>
            <w:tcBorders>
              <w:top w:val="single" w:sz="8" w:space="0" w:color="auto"/>
              <w:left w:val="single" w:sz="8" w:space="0" w:color="auto"/>
              <w:bottom w:val="single" w:sz="8" w:space="0" w:color="000000"/>
              <w:right w:val="single" w:sz="8" w:space="0" w:color="auto"/>
            </w:tcBorders>
            <w:vAlign w:val="center"/>
            <w:hideMark/>
          </w:tcPr>
          <w:p w14:paraId="604E4EF8" w14:textId="77777777" w:rsidR="009618FA" w:rsidRPr="009618FA" w:rsidRDefault="009618FA" w:rsidP="009618FA">
            <w:pPr>
              <w:jc w:val="center"/>
              <w:rPr>
                <w:b/>
                <w:bCs/>
                <w:color w:val="000000"/>
                <w:sz w:val="20"/>
                <w:szCs w:val="20"/>
              </w:rPr>
            </w:pPr>
            <w:r w:rsidRPr="009618FA">
              <w:rPr>
                <w:b/>
                <w:bCs/>
                <w:color w:val="000000"/>
                <w:sz w:val="20"/>
                <w:szCs w:val="20"/>
              </w:rPr>
              <w:t>Всего</w:t>
            </w:r>
          </w:p>
        </w:tc>
      </w:tr>
      <w:tr w:rsidR="009618FA" w:rsidRPr="009618FA" w14:paraId="56BDD7FB" w14:textId="77777777" w:rsidTr="001E5996">
        <w:trPr>
          <w:trHeight w:val="20"/>
        </w:trPr>
        <w:tc>
          <w:tcPr>
            <w:tcW w:w="3524" w:type="dxa"/>
            <w:gridSpan w:val="3"/>
            <w:tcBorders>
              <w:top w:val="single" w:sz="8" w:space="0" w:color="auto"/>
              <w:left w:val="single" w:sz="8" w:space="0" w:color="auto"/>
              <w:bottom w:val="single" w:sz="8" w:space="0" w:color="auto"/>
              <w:right w:val="single" w:sz="8" w:space="0" w:color="000000"/>
            </w:tcBorders>
            <w:vAlign w:val="center"/>
            <w:hideMark/>
          </w:tcPr>
          <w:p w14:paraId="09772523" w14:textId="77777777" w:rsidR="009618FA" w:rsidRPr="009618FA" w:rsidRDefault="009618FA" w:rsidP="009618FA">
            <w:pPr>
              <w:jc w:val="center"/>
              <w:rPr>
                <w:b/>
                <w:bCs/>
                <w:color w:val="000000"/>
                <w:sz w:val="20"/>
                <w:szCs w:val="20"/>
              </w:rPr>
            </w:pPr>
            <w:r w:rsidRPr="009618FA">
              <w:rPr>
                <w:b/>
                <w:bCs/>
                <w:color w:val="000000"/>
                <w:sz w:val="20"/>
                <w:szCs w:val="20"/>
              </w:rPr>
              <w:t>закрытые</w:t>
            </w:r>
          </w:p>
        </w:tc>
        <w:tc>
          <w:tcPr>
            <w:tcW w:w="2842" w:type="dxa"/>
            <w:gridSpan w:val="3"/>
            <w:tcBorders>
              <w:top w:val="single" w:sz="8" w:space="0" w:color="auto"/>
              <w:left w:val="nil"/>
              <w:bottom w:val="single" w:sz="8" w:space="0" w:color="auto"/>
              <w:right w:val="single" w:sz="8" w:space="0" w:color="000000"/>
            </w:tcBorders>
            <w:vAlign w:val="center"/>
            <w:hideMark/>
          </w:tcPr>
          <w:p w14:paraId="3AD85900" w14:textId="77777777" w:rsidR="009618FA" w:rsidRPr="009618FA" w:rsidRDefault="009618FA" w:rsidP="009618FA">
            <w:pPr>
              <w:jc w:val="center"/>
              <w:rPr>
                <w:b/>
                <w:bCs/>
                <w:color w:val="000000"/>
                <w:sz w:val="20"/>
                <w:szCs w:val="20"/>
              </w:rPr>
            </w:pPr>
            <w:r w:rsidRPr="009618FA">
              <w:rPr>
                <w:b/>
                <w:bCs/>
                <w:color w:val="000000"/>
                <w:sz w:val="20"/>
                <w:szCs w:val="20"/>
              </w:rPr>
              <w:t>полуоткрытые</w:t>
            </w:r>
          </w:p>
        </w:tc>
        <w:tc>
          <w:tcPr>
            <w:tcW w:w="2366" w:type="dxa"/>
            <w:gridSpan w:val="3"/>
            <w:tcBorders>
              <w:top w:val="single" w:sz="8" w:space="0" w:color="auto"/>
              <w:left w:val="nil"/>
              <w:bottom w:val="single" w:sz="8" w:space="0" w:color="auto"/>
              <w:right w:val="single" w:sz="8" w:space="0" w:color="000000"/>
            </w:tcBorders>
            <w:vAlign w:val="center"/>
            <w:hideMark/>
          </w:tcPr>
          <w:p w14:paraId="18DB3210" w14:textId="77777777" w:rsidR="009618FA" w:rsidRPr="009618FA" w:rsidRDefault="009618FA" w:rsidP="009618FA">
            <w:pPr>
              <w:jc w:val="center"/>
              <w:rPr>
                <w:b/>
                <w:bCs/>
                <w:color w:val="000000"/>
                <w:sz w:val="20"/>
                <w:szCs w:val="20"/>
              </w:rPr>
            </w:pPr>
            <w:r w:rsidRPr="009618FA">
              <w:rPr>
                <w:b/>
                <w:bCs/>
                <w:color w:val="000000"/>
                <w:sz w:val="20"/>
                <w:szCs w:val="20"/>
              </w:rPr>
              <w:t>открытые</w:t>
            </w: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2C1C5A38" w14:textId="77777777" w:rsidR="009618FA" w:rsidRPr="009618FA" w:rsidRDefault="009618FA" w:rsidP="009618FA">
            <w:pPr>
              <w:rPr>
                <w:b/>
                <w:bCs/>
                <w:color w:val="000000"/>
                <w:sz w:val="20"/>
                <w:szCs w:val="20"/>
              </w:rPr>
            </w:pPr>
          </w:p>
        </w:tc>
      </w:tr>
      <w:tr w:rsidR="009618FA" w:rsidRPr="009618FA" w14:paraId="51DEBDAA" w14:textId="77777777" w:rsidTr="001E5996">
        <w:trPr>
          <w:trHeight w:val="20"/>
        </w:trPr>
        <w:tc>
          <w:tcPr>
            <w:tcW w:w="1219" w:type="dxa"/>
            <w:tcBorders>
              <w:top w:val="nil"/>
              <w:left w:val="single" w:sz="8" w:space="0" w:color="auto"/>
              <w:bottom w:val="single" w:sz="8" w:space="0" w:color="auto"/>
              <w:right w:val="single" w:sz="8" w:space="0" w:color="auto"/>
            </w:tcBorders>
            <w:vAlign w:val="center"/>
            <w:hideMark/>
          </w:tcPr>
          <w:p w14:paraId="4C139685" w14:textId="77777777" w:rsidR="009618FA" w:rsidRPr="009618FA" w:rsidRDefault="009618FA" w:rsidP="009618FA">
            <w:pPr>
              <w:jc w:val="center"/>
              <w:rPr>
                <w:b/>
                <w:bCs/>
                <w:color w:val="000000"/>
                <w:sz w:val="20"/>
                <w:szCs w:val="20"/>
              </w:rPr>
            </w:pPr>
            <w:r w:rsidRPr="009618FA">
              <w:rPr>
                <w:b/>
                <w:bCs/>
                <w:color w:val="000000"/>
                <w:sz w:val="20"/>
                <w:szCs w:val="20"/>
              </w:rPr>
              <w:t>1а</w:t>
            </w:r>
          </w:p>
        </w:tc>
        <w:tc>
          <w:tcPr>
            <w:tcW w:w="1251" w:type="dxa"/>
            <w:tcBorders>
              <w:top w:val="nil"/>
              <w:left w:val="nil"/>
              <w:bottom w:val="single" w:sz="8" w:space="0" w:color="auto"/>
              <w:right w:val="single" w:sz="8" w:space="0" w:color="auto"/>
            </w:tcBorders>
            <w:vAlign w:val="center"/>
            <w:hideMark/>
          </w:tcPr>
          <w:p w14:paraId="26823A18" w14:textId="77777777" w:rsidR="009618FA" w:rsidRPr="009618FA" w:rsidRDefault="009618FA" w:rsidP="009618FA">
            <w:pPr>
              <w:jc w:val="center"/>
              <w:rPr>
                <w:b/>
                <w:bCs/>
                <w:color w:val="000000"/>
                <w:sz w:val="20"/>
                <w:szCs w:val="20"/>
              </w:rPr>
            </w:pPr>
            <w:r w:rsidRPr="009618FA">
              <w:rPr>
                <w:b/>
                <w:bCs/>
                <w:color w:val="000000"/>
                <w:sz w:val="20"/>
                <w:szCs w:val="20"/>
              </w:rPr>
              <w:t>1б</w:t>
            </w:r>
          </w:p>
        </w:tc>
        <w:tc>
          <w:tcPr>
            <w:tcW w:w="1054" w:type="dxa"/>
            <w:tcBorders>
              <w:top w:val="nil"/>
              <w:left w:val="nil"/>
              <w:bottom w:val="single" w:sz="8" w:space="0" w:color="auto"/>
              <w:right w:val="single" w:sz="8" w:space="0" w:color="auto"/>
            </w:tcBorders>
            <w:vAlign w:val="center"/>
            <w:hideMark/>
          </w:tcPr>
          <w:p w14:paraId="6CFB7306" w14:textId="77777777" w:rsidR="009618FA" w:rsidRPr="009618FA" w:rsidRDefault="009618FA" w:rsidP="009618FA">
            <w:pPr>
              <w:jc w:val="center"/>
              <w:rPr>
                <w:b/>
                <w:bCs/>
                <w:color w:val="000000"/>
                <w:sz w:val="20"/>
                <w:szCs w:val="20"/>
              </w:rPr>
            </w:pPr>
            <w:r w:rsidRPr="009618FA">
              <w:rPr>
                <w:b/>
                <w:bCs/>
                <w:color w:val="000000"/>
                <w:sz w:val="20"/>
                <w:szCs w:val="20"/>
              </w:rPr>
              <w:t>итого</w:t>
            </w:r>
          </w:p>
        </w:tc>
        <w:tc>
          <w:tcPr>
            <w:tcW w:w="1125" w:type="dxa"/>
            <w:tcBorders>
              <w:top w:val="nil"/>
              <w:left w:val="nil"/>
              <w:bottom w:val="single" w:sz="8" w:space="0" w:color="auto"/>
              <w:right w:val="single" w:sz="8" w:space="0" w:color="auto"/>
            </w:tcBorders>
            <w:vAlign w:val="center"/>
            <w:hideMark/>
          </w:tcPr>
          <w:p w14:paraId="057891E3" w14:textId="77777777" w:rsidR="009618FA" w:rsidRPr="009618FA" w:rsidRDefault="009618FA" w:rsidP="009618FA">
            <w:pPr>
              <w:jc w:val="center"/>
              <w:rPr>
                <w:b/>
                <w:bCs/>
                <w:color w:val="000000"/>
                <w:sz w:val="20"/>
                <w:szCs w:val="20"/>
              </w:rPr>
            </w:pPr>
            <w:r w:rsidRPr="009618FA">
              <w:rPr>
                <w:b/>
                <w:bCs/>
                <w:color w:val="000000"/>
                <w:sz w:val="20"/>
                <w:szCs w:val="20"/>
              </w:rPr>
              <w:t>2а</w:t>
            </w:r>
          </w:p>
        </w:tc>
        <w:tc>
          <w:tcPr>
            <w:tcW w:w="781" w:type="dxa"/>
            <w:tcBorders>
              <w:top w:val="nil"/>
              <w:left w:val="nil"/>
              <w:bottom w:val="single" w:sz="8" w:space="0" w:color="auto"/>
              <w:right w:val="single" w:sz="8" w:space="0" w:color="auto"/>
            </w:tcBorders>
            <w:vAlign w:val="center"/>
            <w:hideMark/>
          </w:tcPr>
          <w:p w14:paraId="7D8169BC" w14:textId="77777777" w:rsidR="009618FA" w:rsidRPr="009618FA" w:rsidRDefault="009618FA" w:rsidP="009618FA">
            <w:pPr>
              <w:jc w:val="center"/>
              <w:rPr>
                <w:b/>
                <w:bCs/>
                <w:color w:val="000000"/>
                <w:sz w:val="20"/>
                <w:szCs w:val="20"/>
              </w:rPr>
            </w:pPr>
            <w:r w:rsidRPr="009618FA">
              <w:rPr>
                <w:b/>
                <w:bCs/>
                <w:color w:val="000000"/>
                <w:sz w:val="20"/>
                <w:szCs w:val="20"/>
              </w:rPr>
              <w:t>2б</w:t>
            </w:r>
          </w:p>
        </w:tc>
        <w:tc>
          <w:tcPr>
            <w:tcW w:w="936" w:type="dxa"/>
            <w:tcBorders>
              <w:top w:val="nil"/>
              <w:left w:val="nil"/>
              <w:bottom w:val="single" w:sz="8" w:space="0" w:color="auto"/>
              <w:right w:val="single" w:sz="8" w:space="0" w:color="auto"/>
            </w:tcBorders>
            <w:vAlign w:val="center"/>
            <w:hideMark/>
          </w:tcPr>
          <w:p w14:paraId="68C23AF2" w14:textId="77777777" w:rsidR="009618FA" w:rsidRPr="009618FA" w:rsidRDefault="009618FA" w:rsidP="009618FA">
            <w:pPr>
              <w:jc w:val="center"/>
              <w:rPr>
                <w:b/>
                <w:bCs/>
                <w:color w:val="000000"/>
                <w:sz w:val="20"/>
                <w:szCs w:val="20"/>
              </w:rPr>
            </w:pPr>
            <w:r w:rsidRPr="009618FA">
              <w:rPr>
                <w:b/>
                <w:bCs/>
                <w:color w:val="000000"/>
                <w:sz w:val="20"/>
                <w:szCs w:val="20"/>
              </w:rPr>
              <w:t>итого</w:t>
            </w:r>
          </w:p>
        </w:tc>
        <w:tc>
          <w:tcPr>
            <w:tcW w:w="730" w:type="dxa"/>
            <w:tcBorders>
              <w:top w:val="nil"/>
              <w:left w:val="nil"/>
              <w:bottom w:val="single" w:sz="8" w:space="0" w:color="auto"/>
              <w:right w:val="single" w:sz="8" w:space="0" w:color="auto"/>
            </w:tcBorders>
            <w:vAlign w:val="center"/>
            <w:hideMark/>
          </w:tcPr>
          <w:p w14:paraId="7E5C3418" w14:textId="77777777" w:rsidR="009618FA" w:rsidRPr="009618FA" w:rsidRDefault="009618FA" w:rsidP="009618FA">
            <w:pPr>
              <w:jc w:val="center"/>
              <w:rPr>
                <w:b/>
                <w:bCs/>
                <w:color w:val="000000"/>
                <w:sz w:val="20"/>
                <w:szCs w:val="20"/>
              </w:rPr>
            </w:pPr>
            <w:r w:rsidRPr="009618FA">
              <w:rPr>
                <w:b/>
                <w:bCs/>
                <w:color w:val="000000"/>
                <w:sz w:val="20"/>
                <w:szCs w:val="20"/>
              </w:rPr>
              <w:t>3а</w:t>
            </w:r>
          </w:p>
        </w:tc>
        <w:tc>
          <w:tcPr>
            <w:tcW w:w="821" w:type="dxa"/>
            <w:tcBorders>
              <w:top w:val="nil"/>
              <w:left w:val="nil"/>
              <w:bottom w:val="single" w:sz="8" w:space="0" w:color="auto"/>
              <w:right w:val="single" w:sz="8" w:space="0" w:color="auto"/>
            </w:tcBorders>
            <w:vAlign w:val="center"/>
            <w:hideMark/>
          </w:tcPr>
          <w:p w14:paraId="32478949" w14:textId="77777777" w:rsidR="009618FA" w:rsidRPr="009618FA" w:rsidRDefault="009618FA" w:rsidP="009618FA">
            <w:pPr>
              <w:jc w:val="center"/>
              <w:rPr>
                <w:b/>
                <w:bCs/>
                <w:color w:val="000000"/>
                <w:sz w:val="20"/>
                <w:szCs w:val="20"/>
              </w:rPr>
            </w:pPr>
            <w:r w:rsidRPr="009618FA">
              <w:rPr>
                <w:b/>
                <w:bCs/>
                <w:color w:val="000000"/>
                <w:sz w:val="20"/>
                <w:szCs w:val="20"/>
              </w:rPr>
              <w:t>3б</w:t>
            </w:r>
          </w:p>
        </w:tc>
        <w:tc>
          <w:tcPr>
            <w:tcW w:w="815" w:type="dxa"/>
            <w:tcBorders>
              <w:top w:val="nil"/>
              <w:left w:val="nil"/>
              <w:bottom w:val="single" w:sz="8" w:space="0" w:color="auto"/>
              <w:right w:val="single" w:sz="8" w:space="0" w:color="auto"/>
            </w:tcBorders>
            <w:vAlign w:val="center"/>
            <w:hideMark/>
          </w:tcPr>
          <w:p w14:paraId="7D6A8610" w14:textId="77777777" w:rsidR="009618FA" w:rsidRPr="009618FA" w:rsidRDefault="009618FA" w:rsidP="009618FA">
            <w:pPr>
              <w:jc w:val="center"/>
              <w:rPr>
                <w:b/>
                <w:bCs/>
                <w:color w:val="000000"/>
                <w:sz w:val="20"/>
                <w:szCs w:val="20"/>
              </w:rPr>
            </w:pPr>
            <w:r w:rsidRPr="009618FA">
              <w:rPr>
                <w:b/>
                <w:bCs/>
                <w:color w:val="000000"/>
                <w:sz w:val="20"/>
                <w:szCs w:val="20"/>
              </w:rPr>
              <w:t>итого</w:t>
            </w: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AA61E20" w14:textId="77777777" w:rsidR="009618FA" w:rsidRPr="009618FA" w:rsidRDefault="009618FA" w:rsidP="009618FA">
            <w:pPr>
              <w:rPr>
                <w:b/>
                <w:bCs/>
                <w:color w:val="000000"/>
                <w:sz w:val="20"/>
                <w:szCs w:val="20"/>
              </w:rPr>
            </w:pPr>
          </w:p>
        </w:tc>
      </w:tr>
      <w:tr w:rsidR="001E5996" w:rsidRPr="009618FA" w14:paraId="061B0C21" w14:textId="77777777" w:rsidTr="001E5996">
        <w:trPr>
          <w:trHeight w:val="20"/>
        </w:trPr>
        <w:tc>
          <w:tcPr>
            <w:tcW w:w="1219" w:type="dxa"/>
            <w:tcBorders>
              <w:top w:val="nil"/>
              <w:left w:val="single" w:sz="8" w:space="0" w:color="auto"/>
              <w:bottom w:val="single" w:sz="8" w:space="0" w:color="auto"/>
              <w:right w:val="single" w:sz="8" w:space="0" w:color="auto"/>
            </w:tcBorders>
            <w:vAlign w:val="center"/>
            <w:hideMark/>
          </w:tcPr>
          <w:p w14:paraId="691F0F54" w14:textId="77777777" w:rsidR="001E5996" w:rsidRDefault="001E5996">
            <w:pPr>
              <w:jc w:val="center"/>
              <w:rPr>
                <w:color w:val="000000"/>
                <w:sz w:val="20"/>
                <w:szCs w:val="20"/>
              </w:rPr>
            </w:pPr>
            <w:r>
              <w:rPr>
                <w:color w:val="000000"/>
                <w:sz w:val="20"/>
                <w:szCs w:val="20"/>
              </w:rPr>
              <w:t>75,33</w:t>
            </w:r>
          </w:p>
        </w:tc>
        <w:tc>
          <w:tcPr>
            <w:tcW w:w="1251" w:type="dxa"/>
            <w:tcBorders>
              <w:top w:val="nil"/>
              <w:left w:val="nil"/>
              <w:bottom w:val="single" w:sz="8" w:space="0" w:color="auto"/>
              <w:right w:val="single" w:sz="8" w:space="0" w:color="auto"/>
            </w:tcBorders>
            <w:vAlign w:val="center"/>
            <w:hideMark/>
          </w:tcPr>
          <w:p w14:paraId="679BEAEC" w14:textId="77777777" w:rsidR="001E5996" w:rsidRDefault="001E5996">
            <w:pPr>
              <w:jc w:val="center"/>
              <w:rPr>
                <w:color w:val="000000"/>
                <w:sz w:val="20"/>
                <w:szCs w:val="20"/>
              </w:rPr>
            </w:pPr>
            <w:r>
              <w:rPr>
                <w:color w:val="000000"/>
                <w:sz w:val="20"/>
                <w:szCs w:val="20"/>
              </w:rPr>
              <w:t>35,45</w:t>
            </w:r>
          </w:p>
        </w:tc>
        <w:tc>
          <w:tcPr>
            <w:tcW w:w="1054" w:type="dxa"/>
            <w:tcBorders>
              <w:top w:val="nil"/>
              <w:left w:val="nil"/>
              <w:bottom w:val="single" w:sz="8" w:space="0" w:color="auto"/>
              <w:right w:val="single" w:sz="8" w:space="0" w:color="auto"/>
            </w:tcBorders>
            <w:vAlign w:val="center"/>
            <w:hideMark/>
          </w:tcPr>
          <w:p w14:paraId="63903EAB" w14:textId="77777777" w:rsidR="001E5996" w:rsidRDefault="001E5996">
            <w:pPr>
              <w:jc w:val="center"/>
              <w:rPr>
                <w:b/>
                <w:bCs/>
                <w:color w:val="000000"/>
                <w:sz w:val="20"/>
                <w:szCs w:val="20"/>
              </w:rPr>
            </w:pPr>
            <w:r>
              <w:rPr>
                <w:b/>
                <w:bCs/>
                <w:color w:val="000000"/>
                <w:sz w:val="20"/>
                <w:szCs w:val="20"/>
              </w:rPr>
              <w:t>110,78</w:t>
            </w:r>
          </w:p>
        </w:tc>
        <w:tc>
          <w:tcPr>
            <w:tcW w:w="1125" w:type="dxa"/>
            <w:tcBorders>
              <w:top w:val="nil"/>
              <w:left w:val="nil"/>
              <w:bottom w:val="single" w:sz="8" w:space="0" w:color="auto"/>
              <w:right w:val="single" w:sz="8" w:space="0" w:color="auto"/>
            </w:tcBorders>
            <w:vAlign w:val="center"/>
            <w:hideMark/>
          </w:tcPr>
          <w:p w14:paraId="2FC10548" w14:textId="77777777" w:rsidR="001E5996" w:rsidRDefault="001E5996">
            <w:pPr>
              <w:jc w:val="center"/>
              <w:rPr>
                <w:color w:val="000000"/>
                <w:sz w:val="20"/>
                <w:szCs w:val="20"/>
              </w:rPr>
            </w:pPr>
            <w:r>
              <w:rPr>
                <w:color w:val="000000"/>
                <w:sz w:val="20"/>
                <w:szCs w:val="20"/>
              </w:rPr>
              <w:t>8,37</w:t>
            </w:r>
          </w:p>
        </w:tc>
        <w:tc>
          <w:tcPr>
            <w:tcW w:w="781" w:type="dxa"/>
            <w:tcBorders>
              <w:top w:val="nil"/>
              <w:left w:val="nil"/>
              <w:bottom w:val="single" w:sz="8" w:space="0" w:color="auto"/>
              <w:right w:val="single" w:sz="8" w:space="0" w:color="auto"/>
            </w:tcBorders>
            <w:vAlign w:val="center"/>
            <w:hideMark/>
          </w:tcPr>
          <w:p w14:paraId="1AF468DC" w14:textId="77777777" w:rsidR="001E5996" w:rsidRDefault="001E5996">
            <w:pPr>
              <w:jc w:val="center"/>
              <w:rPr>
                <w:color w:val="000000"/>
                <w:sz w:val="20"/>
                <w:szCs w:val="20"/>
              </w:rPr>
            </w:pPr>
            <w:r>
              <w:rPr>
                <w:color w:val="000000"/>
                <w:sz w:val="20"/>
                <w:szCs w:val="20"/>
              </w:rPr>
              <w:t>0,4</w:t>
            </w:r>
          </w:p>
        </w:tc>
        <w:tc>
          <w:tcPr>
            <w:tcW w:w="936" w:type="dxa"/>
            <w:tcBorders>
              <w:top w:val="nil"/>
              <w:left w:val="nil"/>
              <w:bottom w:val="single" w:sz="8" w:space="0" w:color="auto"/>
              <w:right w:val="single" w:sz="8" w:space="0" w:color="auto"/>
            </w:tcBorders>
            <w:vAlign w:val="center"/>
            <w:hideMark/>
          </w:tcPr>
          <w:p w14:paraId="2D678143" w14:textId="77777777" w:rsidR="001E5996" w:rsidRDefault="001E5996">
            <w:pPr>
              <w:jc w:val="center"/>
              <w:rPr>
                <w:b/>
                <w:bCs/>
                <w:color w:val="000000"/>
                <w:sz w:val="20"/>
                <w:szCs w:val="20"/>
              </w:rPr>
            </w:pPr>
            <w:r>
              <w:rPr>
                <w:b/>
                <w:bCs/>
                <w:color w:val="000000"/>
                <w:sz w:val="20"/>
                <w:szCs w:val="20"/>
              </w:rPr>
              <w:t>8,77</w:t>
            </w:r>
          </w:p>
        </w:tc>
        <w:tc>
          <w:tcPr>
            <w:tcW w:w="730" w:type="dxa"/>
            <w:tcBorders>
              <w:top w:val="nil"/>
              <w:left w:val="nil"/>
              <w:bottom w:val="single" w:sz="8" w:space="0" w:color="auto"/>
              <w:right w:val="single" w:sz="8" w:space="0" w:color="auto"/>
            </w:tcBorders>
            <w:vAlign w:val="center"/>
            <w:hideMark/>
          </w:tcPr>
          <w:p w14:paraId="76D6A9CC" w14:textId="77777777" w:rsidR="001E5996" w:rsidRDefault="001E5996">
            <w:pPr>
              <w:jc w:val="center"/>
              <w:rPr>
                <w:color w:val="000000"/>
                <w:sz w:val="20"/>
                <w:szCs w:val="20"/>
              </w:rPr>
            </w:pPr>
            <w:r>
              <w:rPr>
                <w:color w:val="000000"/>
                <w:sz w:val="20"/>
                <w:szCs w:val="20"/>
              </w:rPr>
              <w:t>2,8</w:t>
            </w:r>
          </w:p>
        </w:tc>
        <w:tc>
          <w:tcPr>
            <w:tcW w:w="821" w:type="dxa"/>
            <w:tcBorders>
              <w:top w:val="nil"/>
              <w:left w:val="nil"/>
              <w:bottom w:val="single" w:sz="8" w:space="0" w:color="auto"/>
              <w:right w:val="single" w:sz="8" w:space="0" w:color="auto"/>
            </w:tcBorders>
            <w:vAlign w:val="center"/>
            <w:hideMark/>
          </w:tcPr>
          <w:p w14:paraId="243CFBBC" w14:textId="77777777" w:rsidR="001E5996" w:rsidRDefault="001E5996">
            <w:pPr>
              <w:jc w:val="center"/>
              <w:rPr>
                <w:color w:val="000000"/>
                <w:sz w:val="20"/>
                <w:szCs w:val="20"/>
              </w:rPr>
            </w:pPr>
            <w:r>
              <w:rPr>
                <w:color w:val="000000"/>
                <w:sz w:val="20"/>
                <w:szCs w:val="20"/>
              </w:rPr>
              <w:t>3,88</w:t>
            </w:r>
          </w:p>
        </w:tc>
        <w:tc>
          <w:tcPr>
            <w:tcW w:w="815" w:type="dxa"/>
            <w:tcBorders>
              <w:top w:val="nil"/>
              <w:left w:val="nil"/>
              <w:bottom w:val="single" w:sz="8" w:space="0" w:color="auto"/>
              <w:right w:val="single" w:sz="8" w:space="0" w:color="auto"/>
            </w:tcBorders>
            <w:vAlign w:val="center"/>
            <w:hideMark/>
          </w:tcPr>
          <w:p w14:paraId="5292221A" w14:textId="77777777" w:rsidR="001E5996" w:rsidRDefault="001E5996">
            <w:pPr>
              <w:jc w:val="center"/>
              <w:rPr>
                <w:b/>
                <w:bCs/>
                <w:color w:val="000000"/>
                <w:sz w:val="20"/>
                <w:szCs w:val="20"/>
              </w:rPr>
            </w:pPr>
            <w:r>
              <w:rPr>
                <w:b/>
                <w:bCs/>
                <w:color w:val="000000"/>
                <w:sz w:val="20"/>
                <w:szCs w:val="20"/>
              </w:rPr>
              <w:t>6,68</w:t>
            </w:r>
          </w:p>
        </w:tc>
        <w:tc>
          <w:tcPr>
            <w:tcW w:w="907" w:type="dxa"/>
            <w:tcBorders>
              <w:top w:val="nil"/>
              <w:left w:val="nil"/>
              <w:bottom w:val="single" w:sz="8" w:space="0" w:color="auto"/>
              <w:right w:val="single" w:sz="8" w:space="0" w:color="auto"/>
            </w:tcBorders>
            <w:vAlign w:val="center"/>
            <w:hideMark/>
          </w:tcPr>
          <w:p w14:paraId="4B33323C" w14:textId="77777777" w:rsidR="001E5996" w:rsidRDefault="001E5996">
            <w:pPr>
              <w:jc w:val="center"/>
              <w:rPr>
                <w:b/>
                <w:bCs/>
                <w:color w:val="000000"/>
                <w:sz w:val="20"/>
                <w:szCs w:val="20"/>
              </w:rPr>
            </w:pPr>
            <w:r>
              <w:rPr>
                <w:b/>
                <w:bCs/>
                <w:color w:val="000000"/>
                <w:sz w:val="20"/>
                <w:szCs w:val="20"/>
              </w:rPr>
              <w:t>126,23</w:t>
            </w:r>
          </w:p>
        </w:tc>
      </w:tr>
      <w:tr w:rsidR="001E5996" w:rsidRPr="009618FA" w14:paraId="178948B3" w14:textId="77777777" w:rsidTr="001E5996">
        <w:trPr>
          <w:trHeight w:val="20"/>
        </w:trPr>
        <w:tc>
          <w:tcPr>
            <w:tcW w:w="1219" w:type="dxa"/>
            <w:tcBorders>
              <w:top w:val="nil"/>
              <w:left w:val="single" w:sz="8" w:space="0" w:color="auto"/>
              <w:bottom w:val="single" w:sz="8" w:space="0" w:color="auto"/>
              <w:right w:val="single" w:sz="8" w:space="0" w:color="auto"/>
            </w:tcBorders>
            <w:vAlign w:val="center"/>
            <w:hideMark/>
          </w:tcPr>
          <w:p w14:paraId="56AD09C8" w14:textId="77777777" w:rsidR="001E5996" w:rsidRDefault="001E5996">
            <w:pPr>
              <w:jc w:val="center"/>
              <w:rPr>
                <w:color w:val="000000"/>
                <w:sz w:val="20"/>
                <w:szCs w:val="20"/>
              </w:rPr>
            </w:pPr>
            <w:r>
              <w:rPr>
                <w:color w:val="000000"/>
                <w:sz w:val="20"/>
                <w:szCs w:val="20"/>
              </w:rPr>
              <w:t>59,68</w:t>
            </w:r>
          </w:p>
        </w:tc>
        <w:tc>
          <w:tcPr>
            <w:tcW w:w="1251" w:type="dxa"/>
            <w:tcBorders>
              <w:top w:val="nil"/>
              <w:left w:val="nil"/>
              <w:bottom w:val="single" w:sz="8" w:space="0" w:color="auto"/>
              <w:right w:val="single" w:sz="8" w:space="0" w:color="auto"/>
            </w:tcBorders>
            <w:vAlign w:val="center"/>
            <w:hideMark/>
          </w:tcPr>
          <w:p w14:paraId="475D158C" w14:textId="77777777" w:rsidR="001E5996" w:rsidRDefault="001E5996">
            <w:pPr>
              <w:jc w:val="center"/>
              <w:rPr>
                <w:color w:val="000000"/>
                <w:sz w:val="20"/>
                <w:szCs w:val="20"/>
              </w:rPr>
            </w:pPr>
            <w:r>
              <w:rPr>
                <w:color w:val="000000"/>
                <w:sz w:val="20"/>
                <w:szCs w:val="20"/>
              </w:rPr>
              <w:t>28,08</w:t>
            </w:r>
          </w:p>
        </w:tc>
        <w:tc>
          <w:tcPr>
            <w:tcW w:w="1054" w:type="dxa"/>
            <w:tcBorders>
              <w:top w:val="nil"/>
              <w:left w:val="nil"/>
              <w:bottom w:val="single" w:sz="8" w:space="0" w:color="auto"/>
              <w:right w:val="single" w:sz="8" w:space="0" w:color="auto"/>
            </w:tcBorders>
            <w:vAlign w:val="center"/>
            <w:hideMark/>
          </w:tcPr>
          <w:p w14:paraId="5910782B" w14:textId="77777777" w:rsidR="001E5996" w:rsidRDefault="001E5996">
            <w:pPr>
              <w:jc w:val="center"/>
              <w:rPr>
                <w:b/>
                <w:bCs/>
                <w:color w:val="000000"/>
                <w:sz w:val="20"/>
                <w:szCs w:val="20"/>
              </w:rPr>
            </w:pPr>
            <w:r>
              <w:rPr>
                <w:b/>
                <w:bCs/>
                <w:color w:val="000000"/>
                <w:sz w:val="20"/>
                <w:szCs w:val="20"/>
              </w:rPr>
              <w:t>87,76</w:t>
            </w:r>
          </w:p>
        </w:tc>
        <w:tc>
          <w:tcPr>
            <w:tcW w:w="1125" w:type="dxa"/>
            <w:tcBorders>
              <w:top w:val="nil"/>
              <w:left w:val="nil"/>
              <w:bottom w:val="single" w:sz="8" w:space="0" w:color="auto"/>
              <w:right w:val="single" w:sz="8" w:space="0" w:color="auto"/>
            </w:tcBorders>
            <w:vAlign w:val="center"/>
            <w:hideMark/>
          </w:tcPr>
          <w:p w14:paraId="67DF016E" w14:textId="77777777" w:rsidR="001E5996" w:rsidRDefault="001E5996">
            <w:pPr>
              <w:jc w:val="center"/>
              <w:rPr>
                <w:color w:val="000000"/>
                <w:sz w:val="20"/>
                <w:szCs w:val="20"/>
              </w:rPr>
            </w:pPr>
            <w:r>
              <w:rPr>
                <w:color w:val="000000"/>
                <w:sz w:val="20"/>
                <w:szCs w:val="20"/>
              </w:rPr>
              <w:t>6,63</w:t>
            </w:r>
          </w:p>
        </w:tc>
        <w:tc>
          <w:tcPr>
            <w:tcW w:w="781" w:type="dxa"/>
            <w:tcBorders>
              <w:top w:val="nil"/>
              <w:left w:val="nil"/>
              <w:bottom w:val="single" w:sz="8" w:space="0" w:color="auto"/>
              <w:right w:val="single" w:sz="8" w:space="0" w:color="auto"/>
            </w:tcBorders>
            <w:vAlign w:val="center"/>
            <w:hideMark/>
          </w:tcPr>
          <w:p w14:paraId="7146C3CE" w14:textId="77777777" w:rsidR="001E5996" w:rsidRDefault="001E5996">
            <w:pPr>
              <w:jc w:val="center"/>
              <w:rPr>
                <w:color w:val="000000"/>
                <w:sz w:val="20"/>
                <w:szCs w:val="20"/>
              </w:rPr>
            </w:pPr>
            <w:r>
              <w:rPr>
                <w:color w:val="000000"/>
                <w:sz w:val="20"/>
                <w:szCs w:val="20"/>
              </w:rPr>
              <w:t>0,32</w:t>
            </w:r>
          </w:p>
        </w:tc>
        <w:tc>
          <w:tcPr>
            <w:tcW w:w="936" w:type="dxa"/>
            <w:tcBorders>
              <w:top w:val="nil"/>
              <w:left w:val="nil"/>
              <w:bottom w:val="single" w:sz="8" w:space="0" w:color="auto"/>
              <w:right w:val="single" w:sz="8" w:space="0" w:color="auto"/>
            </w:tcBorders>
            <w:vAlign w:val="center"/>
            <w:hideMark/>
          </w:tcPr>
          <w:p w14:paraId="42D2B6CA" w14:textId="77777777" w:rsidR="001E5996" w:rsidRDefault="001E5996">
            <w:pPr>
              <w:jc w:val="center"/>
              <w:rPr>
                <w:b/>
                <w:bCs/>
                <w:color w:val="000000"/>
                <w:sz w:val="20"/>
                <w:szCs w:val="20"/>
              </w:rPr>
            </w:pPr>
            <w:r>
              <w:rPr>
                <w:b/>
                <w:bCs/>
                <w:color w:val="000000"/>
                <w:sz w:val="20"/>
                <w:szCs w:val="20"/>
              </w:rPr>
              <w:t>6,95</w:t>
            </w:r>
          </w:p>
        </w:tc>
        <w:tc>
          <w:tcPr>
            <w:tcW w:w="730" w:type="dxa"/>
            <w:tcBorders>
              <w:top w:val="nil"/>
              <w:left w:val="nil"/>
              <w:bottom w:val="single" w:sz="8" w:space="0" w:color="auto"/>
              <w:right w:val="single" w:sz="8" w:space="0" w:color="auto"/>
            </w:tcBorders>
            <w:vAlign w:val="center"/>
            <w:hideMark/>
          </w:tcPr>
          <w:p w14:paraId="28BB2E17" w14:textId="77777777" w:rsidR="001E5996" w:rsidRDefault="001E5996">
            <w:pPr>
              <w:jc w:val="center"/>
              <w:rPr>
                <w:color w:val="000000"/>
                <w:sz w:val="20"/>
                <w:szCs w:val="20"/>
              </w:rPr>
            </w:pPr>
            <w:r>
              <w:rPr>
                <w:color w:val="000000"/>
                <w:sz w:val="20"/>
                <w:szCs w:val="20"/>
              </w:rPr>
              <w:t>2,22</w:t>
            </w:r>
          </w:p>
        </w:tc>
        <w:tc>
          <w:tcPr>
            <w:tcW w:w="821" w:type="dxa"/>
            <w:tcBorders>
              <w:top w:val="nil"/>
              <w:left w:val="nil"/>
              <w:bottom w:val="single" w:sz="8" w:space="0" w:color="auto"/>
              <w:right w:val="single" w:sz="8" w:space="0" w:color="auto"/>
            </w:tcBorders>
            <w:vAlign w:val="center"/>
            <w:hideMark/>
          </w:tcPr>
          <w:p w14:paraId="2FE3DF81" w14:textId="77777777" w:rsidR="001E5996" w:rsidRDefault="001E5996">
            <w:pPr>
              <w:jc w:val="center"/>
              <w:rPr>
                <w:color w:val="000000"/>
                <w:sz w:val="20"/>
                <w:szCs w:val="20"/>
              </w:rPr>
            </w:pPr>
            <w:r>
              <w:rPr>
                <w:color w:val="000000"/>
                <w:sz w:val="20"/>
                <w:szCs w:val="20"/>
              </w:rPr>
              <w:t>3,07</w:t>
            </w:r>
          </w:p>
        </w:tc>
        <w:tc>
          <w:tcPr>
            <w:tcW w:w="815" w:type="dxa"/>
            <w:tcBorders>
              <w:top w:val="nil"/>
              <w:left w:val="nil"/>
              <w:bottom w:val="single" w:sz="8" w:space="0" w:color="auto"/>
              <w:right w:val="single" w:sz="8" w:space="0" w:color="auto"/>
            </w:tcBorders>
            <w:vAlign w:val="center"/>
            <w:hideMark/>
          </w:tcPr>
          <w:p w14:paraId="540225B6" w14:textId="77777777" w:rsidR="001E5996" w:rsidRDefault="001E5996">
            <w:pPr>
              <w:jc w:val="center"/>
              <w:rPr>
                <w:b/>
                <w:bCs/>
                <w:color w:val="000000"/>
                <w:sz w:val="20"/>
                <w:szCs w:val="20"/>
              </w:rPr>
            </w:pPr>
            <w:r>
              <w:rPr>
                <w:b/>
                <w:bCs/>
                <w:color w:val="000000"/>
                <w:sz w:val="20"/>
                <w:szCs w:val="20"/>
              </w:rPr>
              <w:t>5,29</w:t>
            </w:r>
          </w:p>
        </w:tc>
        <w:tc>
          <w:tcPr>
            <w:tcW w:w="907" w:type="dxa"/>
            <w:tcBorders>
              <w:top w:val="nil"/>
              <w:left w:val="nil"/>
              <w:bottom w:val="single" w:sz="8" w:space="0" w:color="auto"/>
              <w:right w:val="single" w:sz="8" w:space="0" w:color="auto"/>
            </w:tcBorders>
            <w:vAlign w:val="center"/>
            <w:hideMark/>
          </w:tcPr>
          <w:p w14:paraId="716DACC0" w14:textId="77777777" w:rsidR="001E5996" w:rsidRDefault="001E5996">
            <w:pPr>
              <w:jc w:val="center"/>
              <w:rPr>
                <w:b/>
                <w:bCs/>
                <w:color w:val="000000"/>
                <w:sz w:val="20"/>
                <w:szCs w:val="20"/>
              </w:rPr>
            </w:pPr>
            <w:r>
              <w:rPr>
                <w:b/>
                <w:bCs/>
                <w:color w:val="000000"/>
                <w:sz w:val="20"/>
                <w:szCs w:val="20"/>
              </w:rPr>
              <w:t>100</w:t>
            </w:r>
            <w:r w:rsidR="006F4D44">
              <w:rPr>
                <w:b/>
                <w:bCs/>
                <w:color w:val="000000"/>
                <w:sz w:val="20"/>
                <w:szCs w:val="20"/>
              </w:rPr>
              <w:t>%</w:t>
            </w:r>
          </w:p>
        </w:tc>
      </w:tr>
    </w:tbl>
    <w:p w14:paraId="08B6B3C0" w14:textId="77777777" w:rsidR="00E71698" w:rsidRDefault="00E71698">
      <w:pPr>
        <w:widowControl w:val="0"/>
        <w:spacing w:line="276" w:lineRule="auto"/>
        <w:ind w:firstLine="540"/>
        <w:jc w:val="both"/>
      </w:pPr>
    </w:p>
    <w:p w14:paraId="641A937B" w14:textId="77777777" w:rsidR="00E71698" w:rsidRDefault="001E5996">
      <w:pPr>
        <w:widowControl w:val="0"/>
        <w:spacing w:line="276" w:lineRule="auto"/>
        <w:ind w:firstLine="709"/>
        <w:jc w:val="both"/>
      </w:pPr>
      <w:r>
        <w:t xml:space="preserve">На территории лесов </w:t>
      </w:r>
      <w:r w:rsidR="00DD49E7">
        <w:t>лесничества</w:t>
      </w:r>
      <w:r w:rsidR="00DD20B5">
        <w:t xml:space="preserve"> </w:t>
      </w:r>
      <w:r>
        <w:t xml:space="preserve">городского округа Жуковский </w:t>
      </w:r>
      <w:r w:rsidR="00DD20B5">
        <w:t xml:space="preserve">преобладают </w:t>
      </w:r>
      <w:r w:rsidR="00A55AD0">
        <w:t>закрытые типы</w:t>
      </w:r>
      <w:r w:rsidR="00DD20B5">
        <w:t xml:space="preserve"> ландшафтов</w:t>
      </w:r>
      <w:r w:rsidR="00176C44">
        <w:t xml:space="preserve"> </w:t>
      </w:r>
      <w:r>
        <w:t>–</w:t>
      </w:r>
      <w:r w:rsidR="00DD20B5">
        <w:t xml:space="preserve"> </w:t>
      </w:r>
      <w:r>
        <w:t>87,76</w:t>
      </w:r>
      <w:r w:rsidR="00DD20B5">
        <w:t>%. Открытые пространства занимают</w:t>
      </w:r>
      <w:r>
        <w:t xml:space="preserve"> –</w:t>
      </w:r>
      <w:r w:rsidR="00DD20B5">
        <w:t xml:space="preserve"> </w:t>
      </w:r>
      <w:r>
        <w:t>5,29</w:t>
      </w:r>
      <w:r w:rsidR="00DD20B5">
        <w:t>%</w:t>
      </w:r>
      <w:r w:rsidR="00176C44">
        <w:t xml:space="preserve">, </w:t>
      </w:r>
      <w:r w:rsidR="00DD20B5">
        <w:t>полуоткрытые</w:t>
      </w:r>
      <w:r w:rsidR="00176C44">
        <w:t xml:space="preserve"> –</w:t>
      </w:r>
      <w:r>
        <w:t xml:space="preserve"> 6,95</w:t>
      </w:r>
      <w:r w:rsidR="00DD20B5">
        <w:t>%.</w:t>
      </w:r>
    </w:p>
    <w:p w14:paraId="6A98C181" w14:textId="77777777" w:rsidR="00E71698" w:rsidRDefault="00DD20B5">
      <w:pPr>
        <w:widowControl w:val="0"/>
        <w:spacing w:line="276" w:lineRule="auto"/>
        <w:ind w:firstLine="709"/>
        <w:jc w:val="both"/>
      </w:pPr>
      <w:r>
        <w:t>Важную роль играет эстетическая оценка территории (таблица 2.8.1.2). Она отражает красочность и гармоничность в сочетании всех компонентов растительности. Объективность эстетической оценки получается при сочетании относительно субъективного зрительного впечатления и учета ландшафтно-таксационных признаков. При этом наиболее важны следующие особенности выдела:</w:t>
      </w:r>
    </w:p>
    <w:p w14:paraId="01445A51" w14:textId="77777777" w:rsidR="00E71698" w:rsidRDefault="00DD20B5" w:rsidP="00D401DF">
      <w:pPr>
        <w:pStyle w:val="aff6"/>
        <w:widowControl w:val="0"/>
        <w:numPr>
          <w:ilvl w:val="0"/>
          <w:numId w:val="5"/>
        </w:numPr>
        <w:ind w:left="0" w:firstLine="709"/>
        <w:jc w:val="both"/>
      </w:pPr>
      <w:r>
        <w:t>положение на местности, влажность и плодородие почв, условия местоположения участка, тип леса;</w:t>
      </w:r>
    </w:p>
    <w:p w14:paraId="364990D8" w14:textId="77777777" w:rsidR="00E71698" w:rsidRDefault="00DD20B5" w:rsidP="00D401DF">
      <w:pPr>
        <w:pStyle w:val="aff6"/>
        <w:widowControl w:val="0"/>
        <w:numPr>
          <w:ilvl w:val="0"/>
          <w:numId w:val="5"/>
        </w:numPr>
        <w:ind w:left="0" w:firstLine="709"/>
        <w:jc w:val="both"/>
      </w:pPr>
      <w:r>
        <w:t>породный состав, форма, производительность, возраст, пространственное размещение деревьев на площади, сомкнутость полога, его расчлененность и красочность, формы крон и стволов, энергия роста и развития, степень обозреваемости и характер проходимости;</w:t>
      </w:r>
    </w:p>
    <w:p w14:paraId="3F4689E2" w14:textId="77777777" w:rsidR="00E71698" w:rsidRDefault="00DD20B5" w:rsidP="00D401DF">
      <w:pPr>
        <w:pStyle w:val="aff6"/>
        <w:widowControl w:val="0"/>
        <w:numPr>
          <w:ilvl w:val="0"/>
          <w:numId w:val="5"/>
        </w:numPr>
        <w:ind w:left="0" w:firstLine="709"/>
        <w:jc w:val="both"/>
      </w:pPr>
      <w:r>
        <w:t>соответствие современного состояния выдела типу проектируемого ландшафта.</w:t>
      </w:r>
    </w:p>
    <w:p w14:paraId="1024791F" w14:textId="77777777" w:rsidR="0017227D" w:rsidRDefault="0017227D" w:rsidP="00D401DF">
      <w:pPr>
        <w:widowControl w:val="0"/>
      </w:pPr>
      <w:bookmarkStart w:id="154" w:name="Par1059"/>
      <w:bookmarkEnd w:id="154"/>
    </w:p>
    <w:p w14:paraId="624761D1" w14:textId="77777777" w:rsidR="00E71698" w:rsidRDefault="00DD20B5" w:rsidP="00A46E91">
      <w:pPr>
        <w:widowControl w:val="0"/>
        <w:spacing w:line="276" w:lineRule="auto"/>
        <w:jc w:val="right"/>
      </w:pPr>
      <w:r>
        <w:t>Таблица 2.8.1.2</w:t>
      </w:r>
    </w:p>
    <w:p w14:paraId="67807AAC" w14:textId="77777777" w:rsidR="00E71698" w:rsidRDefault="00DD20B5" w:rsidP="00A46E91">
      <w:pPr>
        <w:widowControl w:val="0"/>
        <w:spacing w:line="276" w:lineRule="auto"/>
        <w:jc w:val="center"/>
      </w:pPr>
      <w:r>
        <w:t>Распределение территории городских лесов по классам эстетической оценки</w:t>
      </w:r>
    </w:p>
    <w:tbl>
      <w:tblPr>
        <w:tblW w:w="9639" w:type="dxa"/>
        <w:tblInd w:w="93" w:type="dxa"/>
        <w:tblLook w:val="04A0" w:firstRow="1" w:lastRow="0" w:firstColumn="1" w:lastColumn="0" w:noHBand="0" w:noVBand="1"/>
      </w:tblPr>
      <w:tblGrid>
        <w:gridCol w:w="3705"/>
        <w:gridCol w:w="2303"/>
        <w:gridCol w:w="1804"/>
        <w:gridCol w:w="1827"/>
      </w:tblGrid>
      <w:tr w:rsidR="0090107B" w:rsidRPr="0090107B" w14:paraId="54F9C3E7" w14:textId="77777777" w:rsidTr="005E6AB1">
        <w:trPr>
          <w:trHeight w:val="20"/>
        </w:trPr>
        <w:tc>
          <w:tcPr>
            <w:tcW w:w="3705" w:type="dxa"/>
            <w:vMerge w:val="restart"/>
            <w:tcBorders>
              <w:top w:val="single" w:sz="8" w:space="0" w:color="auto"/>
              <w:left w:val="single" w:sz="8" w:space="0" w:color="auto"/>
              <w:bottom w:val="single" w:sz="8" w:space="0" w:color="000000"/>
              <w:right w:val="single" w:sz="8" w:space="0" w:color="auto"/>
            </w:tcBorders>
            <w:vAlign w:val="center"/>
            <w:hideMark/>
          </w:tcPr>
          <w:p w14:paraId="46EEF9F7" w14:textId="77777777" w:rsidR="0090107B" w:rsidRPr="0090107B" w:rsidRDefault="0090107B" w:rsidP="0090107B">
            <w:pPr>
              <w:jc w:val="center"/>
              <w:rPr>
                <w:b/>
                <w:bCs/>
                <w:color w:val="000000"/>
                <w:sz w:val="20"/>
                <w:szCs w:val="20"/>
              </w:rPr>
            </w:pPr>
            <w:bookmarkStart w:id="155" w:name="Par1110"/>
            <w:bookmarkStart w:id="156" w:name="Par1136"/>
            <w:bookmarkEnd w:id="155"/>
            <w:bookmarkEnd w:id="156"/>
            <w:r w:rsidRPr="0090107B">
              <w:rPr>
                <w:b/>
                <w:bCs/>
                <w:color w:val="000000"/>
                <w:sz w:val="20"/>
                <w:szCs w:val="20"/>
              </w:rPr>
              <w:t>Наименование лесничества</w:t>
            </w:r>
          </w:p>
        </w:tc>
        <w:tc>
          <w:tcPr>
            <w:tcW w:w="2303" w:type="dxa"/>
            <w:vMerge w:val="restart"/>
            <w:tcBorders>
              <w:top w:val="single" w:sz="8" w:space="0" w:color="auto"/>
              <w:left w:val="single" w:sz="8" w:space="0" w:color="auto"/>
              <w:bottom w:val="single" w:sz="8" w:space="0" w:color="000000"/>
              <w:right w:val="single" w:sz="8" w:space="0" w:color="auto"/>
            </w:tcBorders>
            <w:vAlign w:val="center"/>
            <w:hideMark/>
          </w:tcPr>
          <w:p w14:paraId="58F85EA2" w14:textId="77777777" w:rsidR="0090107B" w:rsidRPr="0090107B" w:rsidRDefault="0090107B" w:rsidP="0090107B">
            <w:pPr>
              <w:jc w:val="center"/>
              <w:rPr>
                <w:b/>
                <w:bCs/>
                <w:color w:val="000000"/>
                <w:sz w:val="20"/>
                <w:szCs w:val="20"/>
              </w:rPr>
            </w:pPr>
            <w:r w:rsidRPr="0090107B">
              <w:rPr>
                <w:b/>
                <w:bCs/>
                <w:color w:val="000000"/>
                <w:sz w:val="20"/>
                <w:szCs w:val="20"/>
              </w:rPr>
              <w:t>Класс эстетической оценки</w:t>
            </w:r>
          </w:p>
        </w:tc>
        <w:tc>
          <w:tcPr>
            <w:tcW w:w="3631" w:type="dxa"/>
            <w:gridSpan w:val="2"/>
            <w:tcBorders>
              <w:top w:val="single" w:sz="8" w:space="0" w:color="auto"/>
              <w:left w:val="nil"/>
              <w:bottom w:val="single" w:sz="8" w:space="0" w:color="auto"/>
              <w:right w:val="single" w:sz="8" w:space="0" w:color="000000"/>
            </w:tcBorders>
            <w:vAlign w:val="center"/>
            <w:hideMark/>
          </w:tcPr>
          <w:p w14:paraId="4B5347E4" w14:textId="77777777" w:rsidR="0090107B" w:rsidRPr="0090107B" w:rsidRDefault="0090107B" w:rsidP="0090107B">
            <w:pPr>
              <w:jc w:val="center"/>
              <w:rPr>
                <w:b/>
                <w:bCs/>
                <w:color w:val="000000"/>
                <w:sz w:val="20"/>
                <w:szCs w:val="20"/>
              </w:rPr>
            </w:pPr>
            <w:r w:rsidRPr="0090107B">
              <w:rPr>
                <w:b/>
                <w:bCs/>
                <w:color w:val="000000"/>
                <w:sz w:val="20"/>
                <w:szCs w:val="20"/>
              </w:rPr>
              <w:t>Площадь</w:t>
            </w:r>
          </w:p>
        </w:tc>
      </w:tr>
      <w:tr w:rsidR="0090107B" w:rsidRPr="0090107B" w14:paraId="27A5C201" w14:textId="77777777" w:rsidTr="00BA0A80">
        <w:trPr>
          <w:trHeight w:val="20"/>
        </w:trPr>
        <w:tc>
          <w:tcPr>
            <w:tcW w:w="3705" w:type="dxa"/>
            <w:vMerge/>
            <w:tcBorders>
              <w:top w:val="single" w:sz="8" w:space="0" w:color="auto"/>
              <w:left w:val="single" w:sz="8" w:space="0" w:color="auto"/>
              <w:bottom w:val="single" w:sz="8" w:space="0" w:color="000000"/>
              <w:right w:val="single" w:sz="8" w:space="0" w:color="auto"/>
            </w:tcBorders>
            <w:vAlign w:val="center"/>
            <w:hideMark/>
          </w:tcPr>
          <w:p w14:paraId="0CDD591A" w14:textId="77777777" w:rsidR="0090107B" w:rsidRPr="0090107B" w:rsidRDefault="0090107B" w:rsidP="0090107B">
            <w:pPr>
              <w:rPr>
                <w:b/>
                <w:bCs/>
                <w:color w:val="000000"/>
                <w:sz w:val="20"/>
                <w:szCs w:val="20"/>
              </w:rPr>
            </w:pPr>
          </w:p>
        </w:tc>
        <w:tc>
          <w:tcPr>
            <w:tcW w:w="2303" w:type="dxa"/>
            <w:vMerge/>
            <w:tcBorders>
              <w:top w:val="single" w:sz="8" w:space="0" w:color="auto"/>
              <w:left w:val="single" w:sz="8" w:space="0" w:color="auto"/>
              <w:bottom w:val="single" w:sz="8" w:space="0" w:color="000000"/>
              <w:right w:val="single" w:sz="8" w:space="0" w:color="auto"/>
            </w:tcBorders>
            <w:vAlign w:val="center"/>
            <w:hideMark/>
          </w:tcPr>
          <w:p w14:paraId="22AFE84E" w14:textId="77777777" w:rsidR="0090107B" w:rsidRPr="0090107B" w:rsidRDefault="0090107B" w:rsidP="0090107B">
            <w:pPr>
              <w:rPr>
                <w:b/>
                <w:bCs/>
                <w:color w:val="000000"/>
                <w:sz w:val="20"/>
                <w:szCs w:val="20"/>
              </w:rPr>
            </w:pPr>
          </w:p>
        </w:tc>
        <w:tc>
          <w:tcPr>
            <w:tcW w:w="1804" w:type="dxa"/>
            <w:tcBorders>
              <w:top w:val="nil"/>
              <w:left w:val="nil"/>
              <w:bottom w:val="single" w:sz="8" w:space="0" w:color="auto"/>
              <w:right w:val="single" w:sz="8" w:space="0" w:color="auto"/>
            </w:tcBorders>
            <w:vAlign w:val="center"/>
            <w:hideMark/>
          </w:tcPr>
          <w:p w14:paraId="516FB21B" w14:textId="77777777" w:rsidR="0090107B" w:rsidRPr="0090107B" w:rsidRDefault="0090107B" w:rsidP="0090107B">
            <w:pPr>
              <w:jc w:val="center"/>
              <w:rPr>
                <w:b/>
                <w:bCs/>
                <w:color w:val="000000"/>
                <w:sz w:val="20"/>
                <w:szCs w:val="20"/>
              </w:rPr>
            </w:pPr>
            <w:r w:rsidRPr="0090107B">
              <w:rPr>
                <w:b/>
                <w:bCs/>
                <w:color w:val="000000"/>
                <w:sz w:val="20"/>
                <w:szCs w:val="20"/>
              </w:rPr>
              <w:t>га</w:t>
            </w:r>
          </w:p>
        </w:tc>
        <w:tc>
          <w:tcPr>
            <w:tcW w:w="1827" w:type="dxa"/>
            <w:tcBorders>
              <w:top w:val="nil"/>
              <w:left w:val="nil"/>
              <w:bottom w:val="single" w:sz="8" w:space="0" w:color="auto"/>
              <w:right w:val="single" w:sz="8" w:space="0" w:color="auto"/>
            </w:tcBorders>
            <w:vAlign w:val="center"/>
            <w:hideMark/>
          </w:tcPr>
          <w:p w14:paraId="4510915F" w14:textId="77777777" w:rsidR="0090107B" w:rsidRPr="0090107B" w:rsidRDefault="0090107B" w:rsidP="0090107B">
            <w:pPr>
              <w:jc w:val="center"/>
              <w:rPr>
                <w:b/>
                <w:bCs/>
                <w:color w:val="000000"/>
                <w:sz w:val="20"/>
                <w:szCs w:val="20"/>
              </w:rPr>
            </w:pPr>
            <w:r w:rsidRPr="0090107B">
              <w:rPr>
                <w:b/>
                <w:bCs/>
                <w:color w:val="000000"/>
                <w:sz w:val="20"/>
                <w:szCs w:val="20"/>
              </w:rPr>
              <w:t>%</w:t>
            </w:r>
          </w:p>
        </w:tc>
      </w:tr>
      <w:tr w:rsidR="005E6AB1" w:rsidRPr="0090107B" w14:paraId="57433302" w14:textId="77777777" w:rsidTr="00BA0A80">
        <w:trPr>
          <w:trHeight w:val="20"/>
        </w:trPr>
        <w:tc>
          <w:tcPr>
            <w:tcW w:w="3705" w:type="dxa"/>
            <w:vMerge w:val="restart"/>
            <w:tcBorders>
              <w:top w:val="nil"/>
              <w:left w:val="single" w:sz="8" w:space="0" w:color="auto"/>
              <w:bottom w:val="single" w:sz="8" w:space="0" w:color="000000"/>
              <w:right w:val="single" w:sz="8" w:space="0" w:color="auto"/>
            </w:tcBorders>
            <w:vAlign w:val="center"/>
            <w:hideMark/>
          </w:tcPr>
          <w:p w14:paraId="1D1067B3" w14:textId="77777777" w:rsidR="005E6AB1" w:rsidRDefault="005E6AB1">
            <w:pPr>
              <w:jc w:val="center"/>
              <w:rPr>
                <w:color w:val="000000"/>
                <w:sz w:val="20"/>
                <w:szCs w:val="20"/>
              </w:rPr>
            </w:pPr>
            <w:r>
              <w:rPr>
                <w:color w:val="000000"/>
                <w:sz w:val="20"/>
                <w:szCs w:val="20"/>
              </w:rPr>
              <w:t>Лесничество городского округа Жуковский</w:t>
            </w:r>
          </w:p>
        </w:tc>
        <w:tc>
          <w:tcPr>
            <w:tcW w:w="2303" w:type="dxa"/>
            <w:tcBorders>
              <w:top w:val="nil"/>
              <w:left w:val="nil"/>
              <w:bottom w:val="single" w:sz="8" w:space="0" w:color="auto"/>
              <w:right w:val="single" w:sz="8" w:space="0" w:color="auto"/>
            </w:tcBorders>
            <w:vAlign w:val="center"/>
            <w:hideMark/>
          </w:tcPr>
          <w:p w14:paraId="1966EE82" w14:textId="77777777" w:rsidR="005E6AB1" w:rsidRDefault="005E6AB1">
            <w:pPr>
              <w:jc w:val="center"/>
              <w:rPr>
                <w:color w:val="000000"/>
                <w:sz w:val="20"/>
                <w:szCs w:val="20"/>
              </w:rPr>
            </w:pPr>
            <w:r>
              <w:rPr>
                <w:color w:val="000000"/>
                <w:sz w:val="20"/>
                <w:szCs w:val="20"/>
              </w:rPr>
              <w:t>1</w:t>
            </w:r>
          </w:p>
        </w:tc>
        <w:tc>
          <w:tcPr>
            <w:tcW w:w="1804" w:type="dxa"/>
            <w:tcBorders>
              <w:top w:val="nil"/>
              <w:left w:val="nil"/>
              <w:bottom w:val="single" w:sz="8" w:space="0" w:color="auto"/>
              <w:right w:val="single" w:sz="8" w:space="0" w:color="auto"/>
            </w:tcBorders>
            <w:vAlign w:val="center"/>
            <w:hideMark/>
          </w:tcPr>
          <w:p w14:paraId="1CD8B8B6" w14:textId="77777777" w:rsidR="005E6AB1" w:rsidRDefault="005E6AB1">
            <w:pPr>
              <w:jc w:val="center"/>
              <w:rPr>
                <w:color w:val="000000"/>
                <w:sz w:val="20"/>
                <w:szCs w:val="20"/>
              </w:rPr>
            </w:pPr>
            <w:r>
              <w:rPr>
                <w:color w:val="000000"/>
                <w:sz w:val="20"/>
                <w:szCs w:val="20"/>
              </w:rPr>
              <w:t>99,11</w:t>
            </w:r>
          </w:p>
        </w:tc>
        <w:tc>
          <w:tcPr>
            <w:tcW w:w="1827" w:type="dxa"/>
            <w:tcBorders>
              <w:top w:val="nil"/>
              <w:left w:val="nil"/>
              <w:bottom w:val="single" w:sz="8" w:space="0" w:color="auto"/>
              <w:right w:val="single" w:sz="8" w:space="0" w:color="auto"/>
            </w:tcBorders>
            <w:vAlign w:val="center"/>
            <w:hideMark/>
          </w:tcPr>
          <w:p w14:paraId="4132DC88" w14:textId="77777777" w:rsidR="005E6AB1" w:rsidRDefault="005E6AB1">
            <w:pPr>
              <w:jc w:val="center"/>
              <w:rPr>
                <w:color w:val="000000"/>
                <w:sz w:val="20"/>
                <w:szCs w:val="20"/>
              </w:rPr>
            </w:pPr>
            <w:r>
              <w:rPr>
                <w:color w:val="000000"/>
                <w:sz w:val="20"/>
                <w:szCs w:val="20"/>
              </w:rPr>
              <w:t>78,52</w:t>
            </w:r>
          </w:p>
        </w:tc>
      </w:tr>
      <w:tr w:rsidR="005E6AB1" w:rsidRPr="0090107B" w14:paraId="09E296A5" w14:textId="77777777" w:rsidTr="00BA0A80">
        <w:trPr>
          <w:trHeight w:val="20"/>
        </w:trPr>
        <w:tc>
          <w:tcPr>
            <w:tcW w:w="3705" w:type="dxa"/>
            <w:vMerge/>
            <w:tcBorders>
              <w:top w:val="nil"/>
              <w:left w:val="single" w:sz="8" w:space="0" w:color="auto"/>
              <w:bottom w:val="single" w:sz="8" w:space="0" w:color="000000"/>
              <w:right w:val="single" w:sz="8" w:space="0" w:color="auto"/>
            </w:tcBorders>
            <w:vAlign w:val="center"/>
            <w:hideMark/>
          </w:tcPr>
          <w:p w14:paraId="4808B941" w14:textId="77777777" w:rsidR="005E6AB1" w:rsidRPr="0090107B" w:rsidRDefault="005E6AB1" w:rsidP="0090107B">
            <w:pPr>
              <w:rPr>
                <w:color w:val="000000"/>
                <w:sz w:val="20"/>
                <w:szCs w:val="20"/>
              </w:rPr>
            </w:pPr>
          </w:p>
        </w:tc>
        <w:tc>
          <w:tcPr>
            <w:tcW w:w="2303" w:type="dxa"/>
            <w:tcBorders>
              <w:top w:val="nil"/>
              <w:left w:val="nil"/>
              <w:bottom w:val="single" w:sz="8" w:space="0" w:color="auto"/>
              <w:right w:val="single" w:sz="8" w:space="0" w:color="auto"/>
            </w:tcBorders>
            <w:vAlign w:val="center"/>
            <w:hideMark/>
          </w:tcPr>
          <w:p w14:paraId="11B7D12D" w14:textId="77777777" w:rsidR="005E6AB1" w:rsidRPr="0090107B" w:rsidRDefault="005E6AB1" w:rsidP="0090107B">
            <w:pPr>
              <w:jc w:val="center"/>
              <w:rPr>
                <w:color w:val="000000"/>
                <w:sz w:val="20"/>
                <w:szCs w:val="20"/>
              </w:rPr>
            </w:pPr>
            <w:r>
              <w:rPr>
                <w:color w:val="000000"/>
                <w:sz w:val="20"/>
                <w:szCs w:val="20"/>
              </w:rPr>
              <w:t>2</w:t>
            </w:r>
          </w:p>
        </w:tc>
        <w:tc>
          <w:tcPr>
            <w:tcW w:w="1804" w:type="dxa"/>
            <w:tcBorders>
              <w:top w:val="nil"/>
              <w:left w:val="nil"/>
              <w:bottom w:val="single" w:sz="8" w:space="0" w:color="auto"/>
              <w:right w:val="single" w:sz="8" w:space="0" w:color="auto"/>
            </w:tcBorders>
            <w:vAlign w:val="center"/>
            <w:hideMark/>
          </w:tcPr>
          <w:p w14:paraId="53E067AA" w14:textId="77777777" w:rsidR="005E6AB1" w:rsidRPr="0090107B" w:rsidRDefault="005E6AB1" w:rsidP="0090107B">
            <w:pPr>
              <w:jc w:val="center"/>
              <w:rPr>
                <w:color w:val="000000"/>
                <w:sz w:val="20"/>
                <w:szCs w:val="20"/>
              </w:rPr>
            </w:pPr>
            <w:r>
              <w:rPr>
                <w:color w:val="000000"/>
                <w:sz w:val="20"/>
                <w:szCs w:val="20"/>
              </w:rPr>
              <w:t>18,48</w:t>
            </w:r>
          </w:p>
        </w:tc>
        <w:tc>
          <w:tcPr>
            <w:tcW w:w="1827" w:type="dxa"/>
            <w:tcBorders>
              <w:top w:val="nil"/>
              <w:left w:val="nil"/>
              <w:bottom w:val="single" w:sz="8" w:space="0" w:color="auto"/>
              <w:right w:val="single" w:sz="8" w:space="0" w:color="auto"/>
            </w:tcBorders>
            <w:vAlign w:val="center"/>
            <w:hideMark/>
          </w:tcPr>
          <w:p w14:paraId="62F5C710" w14:textId="77777777" w:rsidR="005E6AB1" w:rsidRPr="0090107B" w:rsidRDefault="005E6AB1" w:rsidP="0090107B">
            <w:pPr>
              <w:jc w:val="center"/>
              <w:rPr>
                <w:color w:val="000000"/>
                <w:sz w:val="20"/>
                <w:szCs w:val="20"/>
              </w:rPr>
            </w:pPr>
            <w:r>
              <w:rPr>
                <w:color w:val="000000"/>
                <w:sz w:val="20"/>
                <w:szCs w:val="20"/>
              </w:rPr>
              <w:t>14,64</w:t>
            </w:r>
          </w:p>
        </w:tc>
      </w:tr>
      <w:tr w:rsidR="005E6AB1" w:rsidRPr="0090107B" w14:paraId="4654C6A4" w14:textId="77777777" w:rsidTr="00BA0A80">
        <w:trPr>
          <w:trHeight w:val="20"/>
        </w:trPr>
        <w:tc>
          <w:tcPr>
            <w:tcW w:w="3705" w:type="dxa"/>
            <w:vMerge/>
            <w:tcBorders>
              <w:top w:val="nil"/>
              <w:left w:val="single" w:sz="8" w:space="0" w:color="auto"/>
              <w:bottom w:val="single" w:sz="8" w:space="0" w:color="000000"/>
              <w:right w:val="single" w:sz="8" w:space="0" w:color="auto"/>
            </w:tcBorders>
            <w:vAlign w:val="center"/>
            <w:hideMark/>
          </w:tcPr>
          <w:p w14:paraId="54B9E5A6" w14:textId="77777777" w:rsidR="005E6AB1" w:rsidRPr="0090107B" w:rsidRDefault="005E6AB1" w:rsidP="0090107B">
            <w:pPr>
              <w:rPr>
                <w:color w:val="000000"/>
                <w:sz w:val="20"/>
                <w:szCs w:val="20"/>
              </w:rPr>
            </w:pPr>
          </w:p>
        </w:tc>
        <w:tc>
          <w:tcPr>
            <w:tcW w:w="2303" w:type="dxa"/>
            <w:tcBorders>
              <w:top w:val="nil"/>
              <w:left w:val="nil"/>
              <w:bottom w:val="single" w:sz="8" w:space="0" w:color="auto"/>
              <w:right w:val="single" w:sz="8" w:space="0" w:color="auto"/>
            </w:tcBorders>
            <w:vAlign w:val="center"/>
            <w:hideMark/>
          </w:tcPr>
          <w:p w14:paraId="7AABE37F" w14:textId="77777777" w:rsidR="005E6AB1" w:rsidRPr="0090107B" w:rsidRDefault="005E6AB1" w:rsidP="0090107B">
            <w:pPr>
              <w:jc w:val="center"/>
              <w:rPr>
                <w:color w:val="000000"/>
                <w:sz w:val="20"/>
                <w:szCs w:val="20"/>
              </w:rPr>
            </w:pPr>
            <w:r>
              <w:rPr>
                <w:color w:val="000000"/>
                <w:sz w:val="20"/>
                <w:szCs w:val="20"/>
              </w:rPr>
              <w:t>3</w:t>
            </w:r>
          </w:p>
        </w:tc>
        <w:tc>
          <w:tcPr>
            <w:tcW w:w="1804" w:type="dxa"/>
            <w:tcBorders>
              <w:top w:val="nil"/>
              <w:left w:val="nil"/>
              <w:bottom w:val="single" w:sz="8" w:space="0" w:color="auto"/>
              <w:right w:val="single" w:sz="8" w:space="0" w:color="auto"/>
            </w:tcBorders>
            <w:vAlign w:val="center"/>
            <w:hideMark/>
          </w:tcPr>
          <w:p w14:paraId="2F43894E" w14:textId="77777777" w:rsidR="005E6AB1" w:rsidRPr="0090107B" w:rsidRDefault="005E6AB1" w:rsidP="0090107B">
            <w:pPr>
              <w:jc w:val="center"/>
              <w:rPr>
                <w:color w:val="000000"/>
                <w:sz w:val="20"/>
                <w:szCs w:val="20"/>
              </w:rPr>
            </w:pPr>
            <w:r>
              <w:rPr>
                <w:color w:val="000000"/>
                <w:sz w:val="20"/>
                <w:szCs w:val="20"/>
              </w:rPr>
              <w:t>8,64</w:t>
            </w:r>
          </w:p>
        </w:tc>
        <w:tc>
          <w:tcPr>
            <w:tcW w:w="1827" w:type="dxa"/>
            <w:tcBorders>
              <w:top w:val="nil"/>
              <w:left w:val="nil"/>
              <w:bottom w:val="single" w:sz="8" w:space="0" w:color="auto"/>
              <w:right w:val="single" w:sz="8" w:space="0" w:color="auto"/>
            </w:tcBorders>
            <w:vAlign w:val="center"/>
            <w:hideMark/>
          </w:tcPr>
          <w:p w14:paraId="4CF74D14" w14:textId="77777777" w:rsidR="005E6AB1" w:rsidRPr="0090107B" w:rsidRDefault="005E6AB1" w:rsidP="0090107B">
            <w:pPr>
              <w:jc w:val="center"/>
              <w:rPr>
                <w:color w:val="000000"/>
                <w:sz w:val="20"/>
                <w:szCs w:val="20"/>
              </w:rPr>
            </w:pPr>
            <w:r>
              <w:rPr>
                <w:color w:val="000000"/>
                <w:sz w:val="20"/>
                <w:szCs w:val="20"/>
              </w:rPr>
              <w:t>6,84</w:t>
            </w:r>
          </w:p>
        </w:tc>
      </w:tr>
      <w:tr w:rsidR="005E6AB1" w:rsidRPr="0090107B" w14:paraId="286A4F51" w14:textId="77777777" w:rsidTr="00BA0A80">
        <w:trPr>
          <w:trHeight w:val="20"/>
        </w:trPr>
        <w:tc>
          <w:tcPr>
            <w:tcW w:w="3705" w:type="dxa"/>
            <w:vMerge/>
            <w:tcBorders>
              <w:top w:val="nil"/>
              <w:left w:val="single" w:sz="8" w:space="0" w:color="auto"/>
              <w:bottom w:val="single" w:sz="8" w:space="0" w:color="000000"/>
              <w:right w:val="single" w:sz="8" w:space="0" w:color="auto"/>
            </w:tcBorders>
            <w:vAlign w:val="center"/>
            <w:hideMark/>
          </w:tcPr>
          <w:p w14:paraId="3D555B45" w14:textId="77777777" w:rsidR="005E6AB1" w:rsidRPr="0090107B" w:rsidRDefault="005E6AB1" w:rsidP="0090107B">
            <w:pPr>
              <w:rPr>
                <w:color w:val="000000"/>
                <w:sz w:val="20"/>
                <w:szCs w:val="20"/>
              </w:rPr>
            </w:pPr>
          </w:p>
        </w:tc>
        <w:tc>
          <w:tcPr>
            <w:tcW w:w="2303" w:type="dxa"/>
            <w:tcBorders>
              <w:top w:val="nil"/>
              <w:left w:val="nil"/>
              <w:bottom w:val="single" w:sz="8" w:space="0" w:color="auto"/>
              <w:right w:val="single" w:sz="8" w:space="0" w:color="auto"/>
            </w:tcBorders>
            <w:vAlign w:val="center"/>
            <w:hideMark/>
          </w:tcPr>
          <w:p w14:paraId="0E9B29CE" w14:textId="77777777" w:rsidR="005E6AB1" w:rsidRPr="0090107B" w:rsidRDefault="005E6AB1" w:rsidP="0090107B">
            <w:pPr>
              <w:jc w:val="center"/>
              <w:rPr>
                <w:b/>
                <w:bCs/>
                <w:color w:val="000000"/>
                <w:sz w:val="20"/>
                <w:szCs w:val="20"/>
              </w:rPr>
            </w:pPr>
            <w:r>
              <w:rPr>
                <w:b/>
                <w:bCs/>
                <w:color w:val="000000"/>
                <w:sz w:val="20"/>
                <w:szCs w:val="20"/>
              </w:rPr>
              <w:t>Итого:</w:t>
            </w:r>
          </w:p>
        </w:tc>
        <w:tc>
          <w:tcPr>
            <w:tcW w:w="1804" w:type="dxa"/>
            <w:tcBorders>
              <w:top w:val="nil"/>
              <w:left w:val="nil"/>
              <w:bottom w:val="single" w:sz="8" w:space="0" w:color="auto"/>
              <w:right w:val="single" w:sz="8" w:space="0" w:color="auto"/>
            </w:tcBorders>
            <w:vAlign w:val="center"/>
            <w:hideMark/>
          </w:tcPr>
          <w:p w14:paraId="719F7F1A" w14:textId="77777777" w:rsidR="005E6AB1" w:rsidRPr="0090107B" w:rsidRDefault="005E6AB1" w:rsidP="0090107B">
            <w:pPr>
              <w:jc w:val="center"/>
              <w:rPr>
                <w:b/>
                <w:bCs/>
                <w:color w:val="000000"/>
                <w:sz w:val="20"/>
                <w:szCs w:val="20"/>
              </w:rPr>
            </w:pPr>
            <w:r>
              <w:rPr>
                <w:b/>
                <w:bCs/>
                <w:color w:val="000000"/>
                <w:sz w:val="20"/>
                <w:szCs w:val="20"/>
              </w:rPr>
              <w:t>126,23</w:t>
            </w:r>
          </w:p>
        </w:tc>
        <w:tc>
          <w:tcPr>
            <w:tcW w:w="1827" w:type="dxa"/>
            <w:tcBorders>
              <w:top w:val="nil"/>
              <w:left w:val="nil"/>
              <w:bottom w:val="single" w:sz="8" w:space="0" w:color="auto"/>
              <w:right w:val="single" w:sz="8" w:space="0" w:color="auto"/>
            </w:tcBorders>
            <w:vAlign w:val="center"/>
            <w:hideMark/>
          </w:tcPr>
          <w:p w14:paraId="0EDBFC4A" w14:textId="77777777" w:rsidR="005E6AB1" w:rsidRPr="0090107B" w:rsidRDefault="005E6AB1" w:rsidP="0090107B">
            <w:pPr>
              <w:jc w:val="center"/>
              <w:rPr>
                <w:b/>
                <w:bCs/>
                <w:color w:val="000000"/>
                <w:sz w:val="20"/>
                <w:szCs w:val="20"/>
              </w:rPr>
            </w:pPr>
            <w:r>
              <w:rPr>
                <w:b/>
                <w:bCs/>
                <w:color w:val="000000"/>
                <w:sz w:val="20"/>
                <w:szCs w:val="20"/>
              </w:rPr>
              <w:t>100</w:t>
            </w:r>
          </w:p>
        </w:tc>
      </w:tr>
    </w:tbl>
    <w:p w14:paraId="1171A541" w14:textId="77777777" w:rsidR="00577A0B" w:rsidRDefault="00DD20B5" w:rsidP="00D401DF">
      <w:pPr>
        <w:widowControl w:val="0"/>
        <w:spacing w:before="240"/>
        <w:ind w:firstLine="709"/>
        <w:jc w:val="both"/>
      </w:pPr>
      <w:r>
        <w:t xml:space="preserve">На территории </w:t>
      </w:r>
      <w:r w:rsidR="00DD49E7">
        <w:t>лесничества</w:t>
      </w:r>
      <w:r>
        <w:t xml:space="preserve"> </w:t>
      </w:r>
      <w:r w:rsidR="000D0A4D">
        <w:t xml:space="preserve">городского округа Жуковский </w:t>
      </w:r>
      <w:r>
        <w:t xml:space="preserve">преобладает </w:t>
      </w:r>
      <w:r w:rsidR="000D0A4D">
        <w:t>1</w:t>
      </w:r>
      <w:r>
        <w:t xml:space="preserve"> класс эстетической оценки – </w:t>
      </w:r>
      <w:r w:rsidR="000D0A4D">
        <w:t>99,11</w:t>
      </w:r>
      <w:r>
        <w:t xml:space="preserve"> га (</w:t>
      </w:r>
      <w:r w:rsidR="000D0A4D">
        <w:t>78,52</w:t>
      </w:r>
      <w:r>
        <w:t xml:space="preserve">%), 2 класс занимает </w:t>
      </w:r>
      <w:r w:rsidR="000D0A4D">
        <w:t>18,48</w:t>
      </w:r>
      <w:r>
        <w:t xml:space="preserve"> га (</w:t>
      </w:r>
      <w:r w:rsidR="000D0A4D">
        <w:t>14,64</w:t>
      </w:r>
      <w:r>
        <w:t xml:space="preserve">%), наименьшую площадь занимает </w:t>
      </w:r>
      <w:r w:rsidR="000D0A4D">
        <w:t>3</w:t>
      </w:r>
      <w:r>
        <w:t xml:space="preserve"> класс – </w:t>
      </w:r>
      <w:r w:rsidR="000D0A4D">
        <w:t xml:space="preserve">8,64 </w:t>
      </w:r>
      <w:r>
        <w:t>га (</w:t>
      </w:r>
      <w:r w:rsidR="000D0A4D">
        <w:t>6,84</w:t>
      </w:r>
      <w:r w:rsidR="00577A0B">
        <w:t>%)</w:t>
      </w:r>
    </w:p>
    <w:p w14:paraId="4FDD6563" w14:textId="77777777" w:rsidR="00E71698" w:rsidRPr="00AE2E5E" w:rsidRDefault="00DD20B5" w:rsidP="00A46E91">
      <w:pPr>
        <w:widowControl w:val="0"/>
        <w:spacing w:line="276" w:lineRule="auto"/>
        <w:jc w:val="right"/>
      </w:pPr>
      <w:r w:rsidRPr="00AE2E5E">
        <w:t>Таблица 2.8.1.3</w:t>
      </w:r>
    </w:p>
    <w:p w14:paraId="7B875855" w14:textId="77777777" w:rsidR="00E71698" w:rsidRDefault="00DD20B5" w:rsidP="00A46E91">
      <w:pPr>
        <w:widowControl w:val="0"/>
        <w:spacing w:line="276" w:lineRule="auto"/>
        <w:jc w:val="center"/>
      </w:pPr>
      <w:r w:rsidRPr="00AE2E5E">
        <w:t>Распределение территории городских лесов по классам санитарно-гигиенической оценки</w:t>
      </w:r>
    </w:p>
    <w:tbl>
      <w:tblPr>
        <w:tblW w:w="9639" w:type="dxa"/>
        <w:tblInd w:w="93" w:type="dxa"/>
        <w:tblLook w:val="04A0" w:firstRow="1" w:lastRow="0" w:firstColumn="1" w:lastColumn="0" w:noHBand="0" w:noVBand="1"/>
      </w:tblPr>
      <w:tblGrid>
        <w:gridCol w:w="3701"/>
        <w:gridCol w:w="2268"/>
        <w:gridCol w:w="1843"/>
        <w:gridCol w:w="1827"/>
      </w:tblGrid>
      <w:tr w:rsidR="005C57DC" w:rsidRPr="005C57DC" w14:paraId="43D49212" w14:textId="77777777" w:rsidTr="00BA0A80">
        <w:trPr>
          <w:trHeight w:val="20"/>
        </w:trPr>
        <w:tc>
          <w:tcPr>
            <w:tcW w:w="3701" w:type="dxa"/>
            <w:vMerge w:val="restart"/>
            <w:tcBorders>
              <w:top w:val="single" w:sz="8" w:space="0" w:color="auto"/>
              <w:left w:val="single" w:sz="8" w:space="0" w:color="auto"/>
              <w:bottom w:val="single" w:sz="8" w:space="0" w:color="000000"/>
              <w:right w:val="single" w:sz="8" w:space="0" w:color="auto"/>
            </w:tcBorders>
            <w:vAlign w:val="center"/>
            <w:hideMark/>
          </w:tcPr>
          <w:p w14:paraId="1254BF20" w14:textId="77777777" w:rsidR="005C57DC" w:rsidRPr="005C57DC" w:rsidRDefault="005C57DC" w:rsidP="005C57DC">
            <w:pPr>
              <w:jc w:val="center"/>
              <w:rPr>
                <w:b/>
                <w:bCs/>
                <w:color w:val="000000"/>
                <w:sz w:val="20"/>
                <w:szCs w:val="20"/>
              </w:rPr>
            </w:pPr>
            <w:r w:rsidRPr="005C57DC">
              <w:rPr>
                <w:b/>
                <w:bCs/>
                <w:color w:val="000000"/>
                <w:sz w:val="20"/>
                <w:szCs w:val="20"/>
              </w:rPr>
              <w:t>Наименование лесничества</w:t>
            </w:r>
          </w:p>
        </w:tc>
        <w:tc>
          <w:tcPr>
            <w:tcW w:w="2268" w:type="dxa"/>
            <w:vMerge w:val="restart"/>
            <w:tcBorders>
              <w:top w:val="single" w:sz="8" w:space="0" w:color="auto"/>
              <w:left w:val="single" w:sz="8" w:space="0" w:color="auto"/>
              <w:bottom w:val="single" w:sz="8" w:space="0" w:color="000000"/>
              <w:right w:val="single" w:sz="8" w:space="0" w:color="auto"/>
            </w:tcBorders>
            <w:vAlign w:val="center"/>
            <w:hideMark/>
          </w:tcPr>
          <w:p w14:paraId="5834E70B" w14:textId="77777777" w:rsidR="005C57DC" w:rsidRPr="005C57DC" w:rsidRDefault="005C57DC" w:rsidP="005C57DC">
            <w:pPr>
              <w:jc w:val="center"/>
              <w:rPr>
                <w:b/>
                <w:bCs/>
                <w:color w:val="000000"/>
                <w:sz w:val="20"/>
                <w:szCs w:val="20"/>
              </w:rPr>
            </w:pPr>
            <w:r w:rsidRPr="005C57DC">
              <w:rPr>
                <w:b/>
                <w:bCs/>
                <w:color w:val="000000"/>
                <w:sz w:val="20"/>
                <w:szCs w:val="20"/>
              </w:rPr>
              <w:t>Класс санитарно-гигиенической оценки</w:t>
            </w:r>
          </w:p>
        </w:tc>
        <w:tc>
          <w:tcPr>
            <w:tcW w:w="3670" w:type="dxa"/>
            <w:gridSpan w:val="2"/>
            <w:tcBorders>
              <w:top w:val="single" w:sz="8" w:space="0" w:color="auto"/>
              <w:left w:val="nil"/>
              <w:bottom w:val="single" w:sz="8" w:space="0" w:color="auto"/>
              <w:right w:val="single" w:sz="8" w:space="0" w:color="000000"/>
            </w:tcBorders>
            <w:vAlign w:val="center"/>
            <w:hideMark/>
          </w:tcPr>
          <w:p w14:paraId="00908896" w14:textId="77777777" w:rsidR="005C57DC" w:rsidRPr="005C57DC" w:rsidRDefault="005C57DC" w:rsidP="005C57DC">
            <w:pPr>
              <w:jc w:val="center"/>
              <w:rPr>
                <w:b/>
                <w:bCs/>
                <w:color w:val="000000"/>
                <w:sz w:val="20"/>
                <w:szCs w:val="20"/>
              </w:rPr>
            </w:pPr>
            <w:r w:rsidRPr="005C57DC">
              <w:rPr>
                <w:b/>
                <w:bCs/>
                <w:color w:val="000000"/>
                <w:sz w:val="20"/>
                <w:szCs w:val="20"/>
              </w:rPr>
              <w:t>Площадь</w:t>
            </w:r>
          </w:p>
        </w:tc>
      </w:tr>
      <w:tr w:rsidR="005C57DC" w:rsidRPr="005C57DC" w14:paraId="71B3437C" w14:textId="77777777" w:rsidTr="00BA0A80">
        <w:trPr>
          <w:trHeight w:val="20"/>
        </w:trPr>
        <w:tc>
          <w:tcPr>
            <w:tcW w:w="3701" w:type="dxa"/>
            <w:vMerge/>
            <w:tcBorders>
              <w:top w:val="single" w:sz="8" w:space="0" w:color="auto"/>
              <w:left w:val="single" w:sz="8" w:space="0" w:color="auto"/>
              <w:bottom w:val="single" w:sz="8" w:space="0" w:color="000000"/>
              <w:right w:val="single" w:sz="8" w:space="0" w:color="auto"/>
            </w:tcBorders>
            <w:vAlign w:val="center"/>
            <w:hideMark/>
          </w:tcPr>
          <w:p w14:paraId="4CF4A37E" w14:textId="77777777" w:rsidR="005C57DC" w:rsidRPr="005C57DC" w:rsidRDefault="005C57DC" w:rsidP="005C57DC">
            <w:pPr>
              <w:rPr>
                <w:b/>
                <w:bCs/>
                <w:color w:val="000000"/>
                <w:sz w:val="20"/>
                <w:szCs w:val="20"/>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14:paraId="6030EDBE" w14:textId="77777777" w:rsidR="005C57DC" w:rsidRPr="005C57DC" w:rsidRDefault="005C57DC" w:rsidP="005C57DC">
            <w:pPr>
              <w:rPr>
                <w:b/>
                <w:bCs/>
                <w:color w:val="000000"/>
                <w:sz w:val="20"/>
                <w:szCs w:val="20"/>
              </w:rPr>
            </w:pPr>
          </w:p>
        </w:tc>
        <w:tc>
          <w:tcPr>
            <w:tcW w:w="1843" w:type="dxa"/>
            <w:tcBorders>
              <w:top w:val="nil"/>
              <w:left w:val="nil"/>
              <w:bottom w:val="single" w:sz="8" w:space="0" w:color="auto"/>
              <w:right w:val="single" w:sz="8" w:space="0" w:color="auto"/>
            </w:tcBorders>
            <w:vAlign w:val="center"/>
            <w:hideMark/>
          </w:tcPr>
          <w:p w14:paraId="501D6B1D" w14:textId="77777777" w:rsidR="005C57DC" w:rsidRPr="005C57DC" w:rsidRDefault="005C57DC" w:rsidP="005C57DC">
            <w:pPr>
              <w:jc w:val="center"/>
              <w:rPr>
                <w:b/>
                <w:bCs/>
                <w:color w:val="000000"/>
                <w:sz w:val="20"/>
                <w:szCs w:val="20"/>
              </w:rPr>
            </w:pPr>
            <w:r w:rsidRPr="005C57DC">
              <w:rPr>
                <w:b/>
                <w:bCs/>
                <w:color w:val="000000"/>
                <w:sz w:val="20"/>
                <w:szCs w:val="20"/>
              </w:rPr>
              <w:t>га</w:t>
            </w:r>
          </w:p>
        </w:tc>
        <w:tc>
          <w:tcPr>
            <w:tcW w:w="1827" w:type="dxa"/>
            <w:tcBorders>
              <w:top w:val="nil"/>
              <w:left w:val="nil"/>
              <w:bottom w:val="single" w:sz="8" w:space="0" w:color="auto"/>
              <w:right w:val="single" w:sz="8" w:space="0" w:color="auto"/>
            </w:tcBorders>
            <w:vAlign w:val="center"/>
            <w:hideMark/>
          </w:tcPr>
          <w:p w14:paraId="13A31041" w14:textId="77777777" w:rsidR="005C57DC" w:rsidRPr="005C57DC" w:rsidRDefault="005C57DC" w:rsidP="005C57DC">
            <w:pPr>
              <w:jc w:val="center"/>
              <w:rPr>
                <w:b/>
                <w:bCs/>
                <w:color w:val="000000"/>
                <w:sz w:val="20"/>
                <w:szCs w:val="20"/>
              </w:rPr>
            </w:pPr>
            <w:r w:rsidRPr="005C57DC">
              <w:rPr>
                <w:b/>
                <w:bCs/>
                <w:color w:val="000000"/>
                <w:sz w:val="20"/>
                <w:szCs w:val="20"/>
              </w:rPr>
              <w:t>%</w:t>
            </w:r>
          </w:p>
        </w:tc>
      </w:tr>
      <w:tr w:rsidR="00AE2E5E" w:rsidRPr="005C57DC" w14:paraId="6586784D" w14:textId="77777777" w:rsidTr="00BA0A80">
        <w:trPr>
          <w:trHeight w:val="20"/>
        </w:trPr>
        <w:tc>
          <w:tcPr>
            <w:tcW w:w="3701" w:type="dxa"/>
            <w:vMerge w:val="restart"/>
            <w:tcBorders>
              <w:top w:val="nil"/>
              <w:left w:val="single" w:sz="8" w:space="0" w:color="auto"/>
              <w:bottom w:val="single" w:sz="8" w:space="0" w:color="000000"/>
              <w:right w:val="single" w:sz="8" w:space="0" w:color="auto"/>
            </w:tcBorders>
            <w:vAlign w:val="center"/>
            <w:hideMark/>
          </w:tcPr>
          <w:p w14:paraId="0530DCE5" w14:textId="77777777" w:rsidR="00AE2E5E" w:rsidRDefault="00AE2E5E">
            <w:pPr>
              <w:jc w:val="center"/>
              <w:rPr>
                <w:color w:val="000000"/>
                <w:sz w:val="20"/>
                <w:szCs w:val="20"/>
              </w:rPr>
            </w:pPr>
            <w:r>
              <w:rPr>
                <w:color w:val="000000"/>
                <w:sz w:val="20"/>
                <w:szCs w:val="20"/>
              </w:rPr>
              <w:t>Лесничество городского округа Жуковский</w:t>
            </w:r>
          </w:p>
        </w:tc>
        <w:tc>
          <w:tcPr>
            <w:tcW w:w="2268" w:type="dxa"/>
            <w:tcBorders>
              <w:top w:val="nil"/>
              <w:left w:val="nil"/>
              <w:bottom w:val="single" w:sz="8" w:space="0" w:color="auto"/>
              <w:right w:val="single" w:sz="8" w:space="0" w:color="auto"/>
            </w:tcBorders>
            <w:vAlign w:val="center"/>
            <w:hideMark/>
          </w:tcPr>
          <w:p w14:paraId="3E96DF6F" w14:textId="77777777" w:rsidR="00AE2E5E" w:rsidRDefault="00AE2E5E">
            <w:pPr>
              <w:jc w:val="center"/>
              <w:rPr>
                <w:color w:val="000000"/>
                <w:sz w:val="20"/>
                <w:szCs w:val="20"/>
              </w:rPr>
            </w:pPr>
            <w:r>
              <w:rPr>
                <w:color w:val="000000"/>
                <w:sz w:val="20"/>
                <w:szCs w:val="20"/>
              </w:rPr>
              <w:t>1</w:t>
            </w:r>
          </w:p>
        </w:tc>
        <w:tc>
          <w:tcPr>
            <w:tcW w:w="1843" w:type="dxa"/>
            <w:tcBorders>
              <w:top w:val="nil"/>
              <w:left w:val="nil"/>
              <w:bottom w:val="single" w:sz="8" w:space="0" w:color="auto"/>
              <w:right w:val="single" w:sz="8" w:space="0" w:color="auto"/>
            </w:tcBorders>
            <w:vAlign w:val="center"/>
            <w:hideMark/>
          </w:tcPr>
          <w:p w14:paraId="3D067F8A" w14:textId="77777777" w:rsidR="00AE2E5E" w:rsidRDefault="00AE2E5E">
            <w:pPr>
              <w:jc w:val="center"/>
              <w:rPr>
                <w:color w:val="000000"/>
                <w:sz w:val="20"/>
                <w:szCs w:val="20"/>
              </w:rPr>
            </w:pPr>
            <w:r>
              <w:rPr>
                <w:color w:val="000000"/>
                <w:sz w:val="20"/>
                <w:szCs w:val="20"/>
              </w:rPr>
              <w:t>17,39</w:t>
            </w:r>
          </w:p>
        </w:tc>
        <w:tc>
          <w:tcPr>
            <w:tcW w:w="1827" w:type="dxa"/>
            <w:tcBorders>
              <w:top w:val="nil"/>
              <w:left w:val="nil"/>
              <w:bottom w:val="single" w:sz="8" w:space="0" w:color="auto"/>
              <w:right w:val="single" w:sz="8" w:space="0" w:color="auto"/>
            </w:tcBorders>
            <w:vAlign w:val="center"/>
            <w:hideMark/>
          </w:tcPr>
          <w:p w14:paraId="3D579F49" w14:textId="77777777" w:rsidR="00AE2E5E" w:rsidRPr="00EE7D3E" w:rsidRDefault="00A57139">
            <w:pPr>
              <w:jc w:val="center"/>
              <w:rPr>
                <w:color w:val="000000"/>
                <w:sz w:val="20"/>
                <w:szCs w:val="20"/>
              </w:rPr>
            </w:pPr>
            <w:r w:rsidRPr="00EE7D3E">
              <w:rPr>
                <w:color w:val="000000"/>
                <w:sz w:val="20"/>
                <w:szCs w:val="20"/>
              </w:rPr>
              <w:t>13</w:t>
            </w:r>
            <w:r w:rsidR="00AE2E5E" w:rsidRPr="00EE7D3E">
              <w:rPr>
                <w:color w:val="000000"/>
                <w:sz w:val="20"/>
                <w:szCs w:val="20"/>
              </w:rPr>
              <w:t>,78</w:t>
            </w:r>
          </w:p>
        </w:tc>
      </w:tr>
      <w:tr w:rsidR="00AE2E5E" w:rsidRPr="005C57DC" w14:paraId="2304F278" w14:textId="77777777" w:rsidTr="00BA0A80">
        <w:trPr>
          <w:trHeight w:val="20"/>
        </w:trPr>
        <w:tc>
          <w:tcPr>
            <w:tcW w:w="3701" w:type="dxa"/>
            <w:vMerge/>
            <w:tcBorders>
              <w:top w:val="nil"/>
              <w:left w:val="single" w:sz="8" w:space="0" w:color="auto"/>
              <w:bottom w:val="single" w:sz="8" w:space="0" w:color="000000"/>
              <w:right w:val="single" w:sz="8" w:space="0" w:color="auto"/>
            </w:tcBorders>
            <w:vAlign w:val="center"/>
            <w:hideMark/>
          </w:tcPr>
          <w:p w14:paraId="72C2186E" w14:textId="77777777" w:rsidR="00AE2E5E" w:rsidRPr="005C57DC" w:rsidRDefault="00AE2E5E" w:rsidP="005C57DC">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1B303AD6" w14:textId="77777777" w:rsidR="00AE2E5E" w:rsidRPr="005C57DC" w:rsidRDefault="00AE2E5E" w:rsidP="005C57DC">
            <w:pPr>
              <w:jc w:val="center"/>
              <w:rPr>
                <w:color w:val="000000"/>
                <w:sz w:val="20"/>
                <w:szCs w:val="20"/>
              </w:rPr>
            </w:pPr>
            <w:r>
              <w:rPr>
                <w:color w:val="000000"/>
                <w:sz w:val="20"/>
                <w:szCs w:val="20"/>
              </w:rPr>
              <w:t>2</w:t>
            </w:r>
          </w:p>
        </w:tc>
        <w:tc>
          <w:tcPr>
            <w:tcW w:w="1843" w:type="dxa"/>
            <w:tcBorders>
              <w:top w:val="nil"/>
              <w:left w:val="nil"/>
              <w:bottom w:val="single" w:sz="8" w:space="0" w:color="auto"/>
              <w:right w:val="single" w:sz="8" w:space="0" w:color="auto"/>
            </w:tcBorders>
            <w:vAlign w:val="center"/>
            <w:hideMark/>
          </w:tcPr>
          <w:p w14:paraId="244DD56C" w14:textId="77777777" w:rsidR="00AE2E5E" w:rsidRPr="005C57DC" w:rsidRDefault="00AE2E5E" w:rsidP="005C57DC">
            <w:pPr>
              <w:jc w:val="center"/>
              <w:rPr>
                <w:color w:val="000000"/>
                <w:sz w:val="20"/>
                <w:szCs w:val="20"/>
              </w:rPr>
            </w:pPr>
            <w:r>
              <w:rPr>
                <w:color w:val="000000"/>
                <w:sz w:val="20"/>
                <w:szCs w:val="20"/>
              </w:rPr>
              <w:t>15,60</w:t>
            </w:r>
          </w:p>
        </w:tc>
        <w:tc>
          <w:tcPr>
            <w:tcW w:w="1827" w:type="dxa"/>
            <w:tcBorders>
              <w:top w:val="nil"/>
              <w:left w:val="nil"/>
              <w:bottom w:val="single" w:sz="8" w:space="0" w:color="auto"/>
              <w:right w:val="single" w:sz="8" w:space="0" w:color="auto"/>
            </w:tcBorders>
            <w:vAlign w:val="center"/>
            <w:hideMark/>
          </w:tcPr>
          <w:p w14:paraId="5901541E" w14:textId="77777777" w:rsidR="00AE2E5E" w:rsidRPr="00EE7D3E" w:rsidRDefault="00AE2E5E" w:rsidP="005C57DC">
            <w:pPr>
              <w:jc w:val="center"/>
              <w:rPr>
                <w:color w:val="000000"/>
                <w:sz w:val="20"/>
                <w:szCs w:val="20"/>
              </w:rPr>
            </w:pPr>
            <w:r w:rsidRPr="00EE7D3E">
              <w:rPr>
                <w:color w:val="000000"/>
                <w:sz w:val="20"/>
                <w:szCs w:val="20"/>
              </w:rPr>
              <w:t>12,36</w:t>
            </w:r>
          </w:p>
        </w:tc>
      </w:tr>
      <w:tr w:rsidR="00AE2E5E" w:rsidRPr="005C57DC" w14:paraId="6444E6D8" w14:textId="77777777" w:rsidTr="00BA0A80">
        <w:trPr>
          <w:trHeight w:val="20"/>
        </w:trPr>
        <w:tc>
          <w:tcPr>
            <w:tcW w:w="3701" w:type="dxa"/>
            <w:vMerge/>
            <w:tcBorders>
              <w:top w:val="nil"/>
              <w:left w:val="single" w:sz="8" w:space="0" w:color="auto"/>
              <w:bottom w:val="single" w:sz="8" w:space="0" w:color="000000"/>
              <w:right w:val="single" w:sz="8" w:space="0" w:color="auto"/>
            </w:tcBorders>
            <w:vAlign w:val="center"/>
            <w:hideMark/>
          </w:tcPr>
          <w:p w14:paraId="0FD6AAD5" w14:textId="77777777" w:rsidR="00AE2E5E" w:rsidRPr="005C57DC" w:rsidRDefault="00AE2E5E" w:rsidP="005C57DC">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39645A90" w14:textId="77777777" w:rsidR="00AE2E5E" w:rsidRPr="005C57DC" w:rsidRDefault="00AE2E5E" w:rsidP="005C57DC">
            <w:pPr>
              <w:jc w:val="center"/>
              <w:rPr>
                <w:color w:val="000000"/>
                <w:sz w:val="20"/>
                <w:szCs w:val="20"/>
              </w:rPr>
            </w:pPr>
            <w:r>
              <w:rPr>
                <w:color w:val="000000"/>
                <w:sz w:val="20"/>
                <w:szCs w:val="20"/>
              </w:rPr>
              <w:t>3</w:t>
            </w:r>
          </w:p>
        </w:tc>
        <w:tc>
          <w:tcPr>
            <w:tcW w:w="1843" w:type="dxa"/>
            <w:tcBorders>
              <w:top w:val="nil"/>
              <w:left w:val="nil"/>
              <w:bottom w:val="single" w:sz="8" w:space="0" w:color="auto"/>
              <w:right w:val="single" w:sz="8" w:space="0" w:color="auto"/>
            </w:tcBorders>
            <w:vAlign w:val="center"/>
            <w:hideMark/>
          </w:tcPr>
          <w:p w14:paraId="59F30E18" w14:textId="77777777" w:rsidR="00AE2E5E" w:rsidRPr="005C57DC" w:rsidRDefault="00AE2E5E" w:rsidP="005C57DC">
            <w:pPr>
              <w:jc w:val="center"/>
              <w:rPr>
                <w:color w:val="000000"/>
                <w:sz w:val="20"/>
                <w:szCs w:val="20"/>
              </w:rPr>
            </w:pPr>
            <w:r>
              <w:rPr>
                <w:color w:val="000000"/>
                <w:sz w:val="20"/>
                <w:szCs w:val="20"/>
              </w:rPr>
              <w:t>93,24</w:t>
            </w:r>
          </w:p>
        </w:tc>
        <w:tc>
          <w:tcPr>
            <w:tcW w:w="1827" w:type="dxa"/>
            <w:tcBorders>
              <w:top w:val="nil"/>
              <w:left w:val="nil"/>
              <w:bottom w:val="single" w:sz="8" w:space="0" w:color="auto"/>
              <w:right w:val="single" w:sz="8" w:space="0" w:color="auto"/>
            </w:tcBorders>
            <w:vAlign w:val="center"/>
            <w:hideMark/>
          </w:tcPr>
          <w:p w14:paraId="5C708902" w14:textId="77777777" w:rsidR="00AE2E5E" w:rsidRPr="00EE7D3E" w:rsidRDefault="00AE2E5E" w:rsidP="005C57DC">
            <w:pPr>
              <w:jc w:val="center"/>
              <w:rPr>
                <w:color w:val="000000"/>
                <w:sz w:val="20"/>
                <w:szCs w:val="20"/>
              </w:rPr>
            </w:pPr>
            <w:r w:rsidRPr="00EE7D3E">
              <w:rPr>
                <w:color w:val="000000"/>
                <w:sz w:val="20"/>
                <w:szCs w:val="20"/>
              </w:rPr>
              <w:t>73,86</w:t>
            </w:r>
          </w:p>
        </w:tc>
      </w:tr>
      <w:tr w:rsidR="00AE2E5E" w:rsidRPr="005C57DC" w14:paraId="6A8C0F23" w14:textId="77777777" w:rsidTr="00BA0A80">
        <w:trPr>
          <w:trHeight w:val="20"/>
        </w:trPr>
        <w:tc>
          <w:tcPr>
            <w:tcW w:w="3701" w:type="dxa"/>
            <w:vMerge/>
            <w:tcBorders>
              <w:top w:val="nil"/>
              <w:left w:val="single" w:sz="8" w:space="0" w:color="auto"/>
              <w:bottom w:val="single" w:sz="8" w:space="0" w:color="000000"/>
              <w:right w:val="single" w:sz="8" w:space="0" w:color="auto"/>
            </w:tcBorders>
            <w:vAlign w:val="center"/>
            <w:hideMark/>
          </w:tcPr>
          <w:p w14:paraId="4258D37F" w14:textId="77777777" w:rsidR="00AE2E5E" w:rsidRPr="005C57DC" w:rsidRDefault="00AE2E5E" w:rsidP="005C57DC">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64B67F9C" w14:textId="77777777" w:rsidR="00AE2E5E" w:rsidRPr="005C57DC" w:rsidRDefault="00AE2E5E" w:rsidP="005C57DC">
            <w:pPr>
              <w:jc w:val="center"/>
              <w:rPr>
                <w:b/>
                <w:bCs/>
                <w:color w:val="000000"/>
                <w:sz w:val="20"/>
                <w:szCs w:val="20"/>
              </w:rPr>
            </w:pPr>
            <w:r>
              <w:rPr>
                <w:b/>
                <w:bCs/>
                <w:color w:val="000000"/>
                <w:sz w:val="20"/>
                <w:szCs w:val="20"/>
              </w:rPr>
              <w:t>Итого:</w:t>
            </w:r>
          </w:p>
        </w:tc>
        <w:tc>
          <w:tcPr>
            <w:tcW w:w="1843" w:type="dxa"/>
            <w:tcBorders>
              <w:top w:val="nil"/>
              <w:left w:val="nil"/>
              <w:bottom w:val="single" w:sz="8" w:space="0" w:color="auto"/>
              <w:right w:val="single" w:sz="8" w:space="0" w:color="auto"/>
            </w:tcBorders>
            <w:vAlign w:val="center"/>
            <w:hideMark/>
          </w:tcPr>
          <w:p w14:paraId="484A60A8" w14:textId="77777777" w:rsidR="00AE2E5E" w:rsidRPr="005C57DC" w:rsidRDefault="00AE2E5E" w:rsidP="005C57DC">
            <w:pPr>
              <w:jc w:val="center"/>
              <w:rPr>
                <w:b/>
                <w:bCs/>
                <w:color w:val="000000"/>
                <w:sz w:val="20"/>
                <w:szCs w:val="20"/>
              </w:rPr>
            </w:pPr>
            <w:r>
              <w:rPr>
                <w:b/>
                <w:bCs/>
                <w:color w:val="000000"/>
                <w:sz w:val="20"/>
                <w:szCs w:val="20"/>
              </w:rPr>
              <w:t>126,23</w:t>
            </w:r>
          </w:p>
        </w:tc>
        <w:tc>
          <w:tcPr>
            <w:tcW w:w="1827" w:type="dxa"/>
            <w:tcBorders>
              <w:top w:val="nil"/>
              <w:left w:val="nil"/>
              <w:bottom w:val="single" w:sz="8" w:space="0" w:color="auto"/>
              <w:right w:val="single" w:sz="8" w:space="0" w:color="auto"/>
            </w:tcBorders>
            <w:vAlign w:val="center"/>
            <w:hideMark/>
          </w:tcPr>
          <w:p w14:paraId="686AF6D4" w14:textId="77777777" w:rsidR="00AE2E5E" w:rsidRPr="00EE7D3E" w:rsidRDefault="00AE2E5E" w:rsidP="005C57DC">
            <w:pPr>
              <w:jc w:val="center"/>
              <w:rPr>
                <w:b/>
                <w:bCs/>
                <w:color w:val="000000"/>
                <w:sz w:val="20"/>
                <w:szCs w:val="20"/>
              </w:rPr>
            </w:pPr>
            <w:r w:rsidRPr="00EE7D3E">
              <w:rPr>
                <w:b/>
                <w:bCs/>
                <w:color w:val="000000"/>
                <w:sz w:val="20"/>
                <w:szCs w:val="20"/>
              </w:rPr>
              <w:t>100</w:t>
            </w:r>
          </w:p>
        </w:tc>
      </w:tr>
    </w:tbl>
    <w:p w14:paraId="1A2D8FAD" w14:textId="77777777" w:rsidR="00E71698" w:rsidRDefault="00E71698">
      <w:pPr>
        <w:widowControl w:val="0"/>
        <w:ind w:firstLine="709"/>
        <w:jc w:val="both"/>
      </w:pPr>
    </w:p>
    <w:p w14:paraId="60EDB125" w14:textId="77777777" w:rsidR="00E71698" w:rsidRDefault="00DD20B5">
      <w:pPr>
        <w:widowControl w:val="0"/>
        <w:spacing w:line="276" w:lineRule="auto"/>
        <w:ind w:firstLine="709"/>
        <w:jc w:val="both"/>
      </w:pPr>
      <w:r>
        <w:t>Наиб</w:t>
      </w:r>
      <w:r w:rsidR="00BA0A80">
        <w:t xml:space="preserve">ольший процент от площади </w:t>
      </w:r>
      <w:r w:rsidR="00DD49E7">
        <w:t>лесничества</w:t>
      </w:r>
      <w:r>
        <w:t xml:space="preserve"> </w:t>
      </w:r>
      <w:r w:rsidR="00BA0A80">
        <w:t xml:space="preserve">городского округа Жуковский </w:t>
      </w:r>
      <w:r>
        <w:t xml:space="preserve">занимает </w:t>
      </w:r>
      <w:r w:rsidR="00AE2E5E">
        <w:t>3</w:t>
      </w:r>
      <w:r w:rsidR="00DF7E18">
        <w:t xml:space="preserve"> класс санитарно</w:t>
      </w:r>
      <w:r>
        <w:t xml:space="preserve">-гигиенической оценки, составивший </w:t>
      </w:r>
      <w:r w:rsidR="00AE2E5E">
        <w:t>73,86</w:t>
      </w:r>
      <w:r w:rsidR="009245A0">
        <w:t xml:space="preserve">%, </w:t>
      </w:r>
      <w:r w:rsidR="00AE2E5E">
        <w:t>2</w:t>
      </w:r>
      <w:r>
        <w:t xml:space="preserve"> класс – </w:t>
      </w:r>
      <w:r w:rsidR="00AE2E5E">
        <w:t>12,36%,</w:t>
      </w:r>
      <w:r>
        <w:t xml:space="preserve"> </w:t>
      </w:r>
      <w:r w:rsidR="009245A0">
        <w:t>1</w:t>
      </w:r>
      <w:r>
        <w:t xml:space="preserve"> класс – </w:t>
      </w:r>
      <w:r w:rsidR="00AE2E5E">
        <w:t>12,78</w:t>
      </w:r>
      <w:r>
        <w:t xml:space="preserve"> %.</w:t>
      </w:r>
    </w:p>
    <w:p w14:paraId="19B1B55B" w14:textId="77777777" w:rsidR="00E71698" w:rsidRDefault="00DD20B5" w:rsidP="00220AD7">
      <w:pPr>
        <w:widowControl w:val="0"/>
        <w:ind w:firstLine="709"/>
        <w:jc w:val="both"/>
      </w:pPr>
      <w:r>
        <w:t xml:space="preserve">Под </w:t>
      </w:r>
      <w:r w:rsidR="00073931">
        <w:t xml:space="preserve">биологической устойчивостью древостоя </w:t>
      </w:r>
      <w:r>
        <w:t>понимают способность противостоять неблагоприятным условиям роста и развития, ведущим к преждевременному распаду древостоев и смене пород. Устойчивость насаждений показывает их общее состояние, качество роста и развития, уровень естественного возобновления (таблица 2.8.1.4).</w:t>
      </w:r>
    </w:p>
    <w:p w14:paraId="51872086" w14:textId="77777777" w:rsidR="00E71698" w:rsidRDefault="00DD20B5">
      <w:pPr>
        <w:spacing w:line="360" w:lineRule="auto"/>
        <w:jc w:val="right"/>
        <w:rPr>
          <w:szCs w:val="20"/>
        </w:rPr>
      </w:pPr>
      <w:r>
        <w:rPr>
          <w:szCs w:val="20"/>
        </w:rPr>
        <w:t>Таблица 2.8.1.4</w:t>
      </w:r>
    </w:p>
    <w:p w14:paraId="47F7A4EC" w14:textId="77777777" w:rsidR="00E71698" w:rsidRDefault="00DD20B5">
      <w:pPr>
        <w:spacing w:line="360" w:lineRule="auto"/>
        <w:jc w:val="center"/>
      </w:pPr>
      <w:r w:rsidRPr="009F53EE">
        <w:t>Биологическая устойчивость лесных насаждений</w:t>
      </w:r>
    </w:p>
    <w:tbl>
      <w:tblPr>
        <w:tblW w:w="9639" w:type="dxa"/>
        <w:tblInd w:w="93" w:type="dxa"/>
        <w:tblLook w:val="04A0" w:firstRow="1" w:lastRow="0" w:firstColumn="1" w:lastColumn="0" w:noHBand="0" w:noVBand="1"/>
      </w:tblPr>
      <w:tblGrid>
        <w:gridCol w:w="3701"/>
        <w:gridCol w:w="2268"/>
        <w:gridCol w:w="1843"/>
        <w:gridCol w:w="1827"/>
      </w:tblGrid>
      <w:tr w:rsidR="00DF7E18" w:rsidRPr="00DF7E18" w14:paraId="331B98D4" w14:textId="77777777" w:rsidTr="009F53EE">
        <w:trPr>
          <w:trHeight w:val="20"/>
        </w:trPr>
        <w:tc>
          <w:tcPr>
            <w:tcW w:w="3701" w:type="dxa"/>
            <w:vMerge w:val="restart"/>
            <w:tcBorders>
              <w:top w:val="single" w:sz="8" w:space="0" w:color="auto"/>
              <w:left w:val="single" w:sz="8" w:space="0" w:color="auto"/>
              <w:bottom w:val="single" w:sz="8" w:space="0" w:color="000000"/>
              <w:right w:val="single" w:sz="8" w:space="0" w:color="auto"/>
            </w:tcBorders>
            <w:vAlign w:val="center"/>
            <w:hideMark/>
          </w:tcPr>
          <w:p w14:paraId="027ECF53" w14:textId="77777777" w:rsidR="00DF7E18" w:rsidRPr="00DF7E18" w:rsidRDefault="00DF7E18" w:rsidP="00DF7E18">
            <w:pPr>
              <w:jc w:val="center"/>
              <w:rPr>
                <w:b/>
                <w:bCs/>
                <w:color w:val="000000"/>
                <w:sz w:val="20"/>
                <w:szCs w:val="20"/>
              </w:rPr>
            </w:pPr>
            <w:r w:rsidRPr="00DF7E18">
              <w:rPr>
                <w:b/>
                <w:bCs/>
                <w:color w:val="000000"/>
                <w:sz w:val="20"/>
                <w:szCs w:val="20"/>
              </w:rPr>
              <w:t>Наименование лесничества</w:t>
            </w:r>
          </w:p>
        </w:tc>
        <w:tc>
          <w:tcPr>
            <w:tcW w:w="5938" w:type="dxa"/>
            <w:gridSpan w:val="3"/>
            <w:tcBorders>
              <w:top w:val="single" w:sz="8" w:space="0" w:color="auto"/>
              <w:left w:val="nil"/>
              <w:bottom w:val="single" w:sz="8" w:space="0" w:color="auto"/>
              <w:right w:val="single" w:sz="8" w:space="0" w:color="000000"/>
            </w:tcBorders>
            <w:vAlign w:val="center"/>
            <w:hideMark/>
          </w:tcPr>
          <w:p w14:paraId="55E4519B" w14:textId="77777777" w:rsidR="00DF7E18" w:rsidRPr="00DF7E18" w:rsidRDefault="00DF7E18" w:rsidP="00DF7E18">
            <w:pPr>
              <w:jc w:val="center"/>
              <w:rPr>
                <w:b/>
                <w:bCs/>
                <w:color w:val="000000"/>
                <w:sz w:val="20"/>
                <w:szCs w:val="20"/>
              </w:rPr>
            </w:pPr>
            <w:r w:rsidRPr="00DF7E18">
              <w:rPr>
                <w:b/>
                <w:bCs/>
                <w:color w:val="000000"/>
                <w:sz w:val="20"/>
                <w:szCs w:val="20"/>
              </w:rPr>
              <w:t>Устойчивость насаждений</w:t>
            </w:r>
          </w:p>
        </w:tc>
      </w:tr>
      <w:tr w:rsidR="00DF7E18" w:rsidRPr="00DF7E18" w14:paraId="558D0F93" w14:textId="77777777" w:rsidTr="009F53EE">
        <w:trPr>
          <w:trHeight w:val="20"/>
        </w:trPr>
        <w:tc>
          <w:tcPr>
            <w:tcW w:w="3701" w:type="dxa"/>
            <w:vMerge/>
            <w:tcBorders>
              <w:top w:val="single" w:sz="8" w:space="0" w:color="auto"/>
              <w:left w:val="single" w:sz="8" w:space="0" w:color="auto"/>
              <w:bottom w:val="single" w:sz="8" w:space="0" w:color="000000"/>
              <w:right w:val="single" w:sz="8" w:space="0" w:color="auto"/>
            </w:tcBorders>
            <w:vAlign w:val="center"/>
            <w:hideMark/>
          </w:tcPr>
          <w:p w14:paraId="44C2CE9D" w14:textId="77777777" w:rsidR="00DF7E18" w:rsidRPr="00DF7E18" w:rsidRDefault="00DF7E18" w:rsidP="00DF7E18">
            <w:pPr>
              <w:rPr>
                <w:b/>
                <w:bCs/>
                <w:color w:val="000000"/>
                <w:sz w:val="20"/>
                <w:szCs w:val="20"/>
              </w:rPr>
            </w:pPr>
          </w:p>
        </w:tc>
        <w:tc>
          <w:tcPr>
            <w:tcW w:w="2268" w:type="dxa"/>
            <w:vMerge w:val="restart"/>
            <w:tcBorders>
              <w:top w:val="nil"/>
              <w:left w:val="single" w:sz="8" w:space="0" w:color="auto"/>
              <w:bottom w:val="single" w:sz="8" w:space="0" w:color="000000"/>
              <w:right w:val="single" w:sz="8" w:space="0" w:color="auto"/>
            </w:tcBorders>
            <w:vAlign w:val="center"/>
            <w:hideMark/>
          </w:tcPr>
          <w:p w14:paraId="007D2F76" w14:textId="77777777" w:rsidR="00DF7E18" w:rsidRPr="00DF7E18" w:rsidRDefault="00DF7E18" w:rsidP="00DF7E18">
            <w:pPr>
              <w:jc w:val="center"/>
              <w:rPr>
                <w:b/>
                <w:bCs/>
                <w:color w:val="000000"/>
                <w:sz w:val="20"/>
                <w:szCs w:val="20"/>
              </w:rPr>
            </w:pPr>
            <w:r w:rsidRPr="00DF7E18">
              <w:rPr>
                <w:b/>
                <w:bCs/>
                <w:color w:val="000000"/>
                <w:sz w:val="20"/>
                <w:szCs w:val="20"/>
              </w:rPr>
              <w:t>Класс показателя</w:t>
            </w:r>
          </w:p>
        </w:tc>
        <w:tc>
          <w:tcPr>
            <w:tcW w:w="3670" w:type="dxa"/>
            <w:gridSpan w:val="2"/>
            <w:tcBorders>
              <w:top w:val="single" w:sz="8" w:space="0" w:color="auto"/>
              <w:left w:val="nil"/>
              <w:bottom w:val="single" w:sz="8" w:space="0" w:color="auto"/>
              <w:right w:val="single" w:sz="8" w:space="0" w:color="000000"/>
            </w:tcBorders>
            <w:vAlign w:val="center"/>
            <w:hideMark/>
          </w:tcPr>
          <w:p w14:paraId="5D926DD9" w14:textId="77777777" w:rsidR="00DF7E18" w:rsidRPr="00DF7E18" w:rsidRDefault="00DF7E18" w:rsidP="00DF7E18">
            <w:pPr>
              <w:jc w:val="center"/>
              <w:rPr>
                <w:b/>
                <w:bCs/>
                <w:color w:val="000000"/>
                <w:sz w:val="20"/>
                <w:szCs w:val="20"/>
              </w:rPr>
            </w:pPr>
            <w:r w:rsidRPr="00DF7E18">
              <w:rPr>
                <w:b/>
                <w:bCs/>
                <w:color w:val="000000"/>
                <w:sz w:val="20"/>
                <w:szCs w:val="20"/>
              </w:rPr>
              <w:t>Площадь</w:t>
            </w:r>
          </w:p>
        </w:tc>
      </w:tr>
      <w:tr w:rsidR="00DF7E18" w:rsidRPr="00DF7E18" w14:paraId="4735A5DA" w14:textId="77777777" w:rsidTr="009F53EE">
        <w:trPr>
          <w:trHeight w:val="20"/>
        </w:trPr>
        <w:tc>
          <w:tcPr>
            <w:tcW w:w="3701" w:type="dxa"/>
            <w:vMerge/>
            <w:tcBorders>
              <w:top w:val="single" w:sz="8" w:space="0" w:color="auto"/>
              <w:left w:val="single" w:sz="8" w:space="0" w:color="auto"/>
              <w:bottom w:val="single" w:sz="8" w:space="0" w:color="000000"/>
              <w:right w:val="single" w:sz="8" w:space="0" w:color="auto"/>
            </w:tcBorders>
            <w:vAlign w:val="center"/>
            <w:hideMark/>
          </w:tcPr>
          <w:p w14:paraId="1F9B555E" w14:textId="77777777" w:rsidR="00DF7E18" w:rsidRPr="00DF7E18" w:rsidRDefault="00DF7E18" w:rsidP="00DF7E18">
            <w:pPr>
              <w:rPr>
                <w:b/>
                <w:bCs/>
                <w:color w:val="000000"/>
                <w:sz w:val="20"/>
                <w:szCs w:val="20"/>
              </w:rPr>
            </w:pPr>
          </w:p>
        </w:tc>
        <w:tc>
          <w:tcPr>
            <w:tcW w:w="2268" w:type="dxa"/>
            <w:vMerge/>
            <w:tcBorders>
              <w:top w:val="nil"/>
              <w:left w:val="single" w:sz="8" w:space="0" w:color="auto"/>
              <w:bottom w:val="single" w:sz="8" w:space="0" w:color="000000"/>
              <w:right w:val="single" w:sz="8" w:space="0" w:color="auto"/>
            </w:tcBorders>
            <w:vAlign w:val="center"/>
            <w:hideMark/>
          </w:tcPr>
          <w:p w14:paraId="2526BE42" w14:textId="77777777" w:rsidR="00DF7E18" w:rsidRPr="00DF7E18" w:rsidRDefault="00DF7E18" w:rsidP="00DF7E18">
            <w:pPr>
              <w:rPr>
                <w:b/>
                <w:bCs/>
                <w:color w:val="000000"/>
                <w:sz w:val="20"/>
                <w:szCs w:val="20"/>
              </w:rPr>
            </w:pPr>
          </w:p>
        </w:tc>
        <w:tc>
          <w:tcPr>
            <w:tcW w:w="1843" w:type="dxa"/>
            <w:tcBorders>
              <w:top w:val="nil"/>
              <w:left w:val="nil"/>
              <w:bottom w:val="single" w:sz="8" w:space="0" w:color="auto"/>
              <w:right w:val="single" w:sz="8" w:space="0" w:color="auto"/>
            </w:tcBorders>
            <w:vAlign w:val="center"/>
            <w:hideMark/>
          </w:tcPr>
          <w:p w14:paraId="5A5DABEA" w14:textId="77777777" w:rsidR="00DF7E18" w:rsidRPr="00DF7E18" w:rsidRDefault="00DF7E18" w:rsidP="00DF7E18">
            <w:pPr>
              <w:jc w:val="center"/>
              <w:rPr>
                <w:b/>
                <w:bCs/>
                <w:color w:val="000000"/>
                <w:sz w:val="20"/>
                <w:szCs w:val="20"/>
              </w:rPr>
            </w:pPr>
            <w:r w:rsidRPr="00DF7E18">
              <w:rPr>
                <w:b/>
                <w:bCs/>
                <w:color w:val="000000"/>
                <w:sz w:val="20"/>
                <w:szCs w:val="20"/>
              </w:rPr>
              <w:t>га</w:t>
            </w:r>
          </w:p>
        </w:tc>
        <w:tc>
          <w:tcPr>
            <w:tcW w:w="1827" w:type="dxa"/>
            <w:tcBorders>
              <w:top w:val="nil"/>
              <w:left w:val="nil"/>
              <w:bottom w:val="single" w:sz="8" w:space="0" w:color="auto"/>
              <w:right w:val="single" w:sz="8" w:space="0" w:color="auto"/>
            </w:tcBorders>
            <w:vAlign w:val="center"/>
            <w:hideMark/>
          </w:tcPr>
          <w:p w14:paraId="569903DA" w14:textId="77777777" w:rsidR="00DF7E18" w:rsidRPr="00DF7E18" w:rsidRDefault="00DF7E18" w:rsidP="00DF7E18">
            <w:pPr>
              <w:jc w:val="center"/>
              <w:rPr>
                <w:b/>
                <w:bCs/>
                <w:color w:val="000000"/>
                <w:sz w:val="20"/>
                <w:szCs w:val="20"/>
              </w:rPr>
            </w:pPr>
            <w:r w:rsidRPr="00DF7E18">
              <w:rPr>
                <w:b/>
                <w:bCs/>
                <w:color w:val="000000"/>
                <w:sz w:val="20"/>
                <w:szCs w:val="20"/>
              </w:rPr>
              <w:t>%</w:t>
            </w:r>
          </w:p>
        </w:tc>
      </w:tr>
      <w:tr w:rsidR="00940D79" w:rsidRPr="00DF7E18" w14:paraId="0C064215" w14:textId="77777777" w:rsidTr="009F53EE">
        <w:trPr>
          <w:trHeight w:val="20"/>
        </w:trPr>
        <w:tc>
          <w:tcPr>
            <w:tcW w:w="3701" w:type="dxa"/>
            <w:vMerge w:val="restart"/>
            <w:tcBorders>
              <w:top w:val="nil"/>
              <w:left w:val="single" w:sz="8" w:space="0" w:color="auto"/>
              <w:bottom w:val="single" w:sz="8" w:space="0" w:color="000000"/>
              <w:right w:val="single" w:sz="8" w:space="0" w:color="auto"/>
            </w:tcBorders>
            <w:vAlign w:val="center"/>
            <w:hideMark/>
          </w:tcPr>
          <w:p w14:paraId="702865FF" w14:textId="77777777" w:rsidR="00940D79" w:rsidRDefault="00940D79" w:rsidP="00940D79">
            <w:pPr>
              <w:jc w:val="center"/>
              <w:rPr>
                <w:color w:val="000000"/>
                <w:sz w:val="20"/>
                <w:szCs w:val="20"/>
              </w:rPr>
            </w:pPr>
            <w:r>
              <w:rPr>
                <w:color w:val="000000"/>
                <w:sz w:val="20"/>
                <w:szCs w:val="20"/>
              </w:rPr>
              <w:t>Лесничество городского округа Жуковский</w:t>
            </w:r>
          </w:p>
        </w:tc>
        <w:tc>
          <w:tcPr>
            <w:tcW w:w="2268" w:type="dxa"/>
            <w:tcBorders>
              <w:top w:val="nil"/>
              <w:left w:val="nil"/>
              <w:bottom w:val="single" w:sz="8" w:space="0" w:color="auto"/>
              <w:right w:val="single" w:sz="8" w:space="0" w:color="auto"/>
            </w:tcBorders>
            <w:vAlign w:val="center"/>
            <w:hideMark/>
          </w:tcPr>
          <w:p w14:paraId="58DDE49E" w14:textId="77777777" w:rsidR="00940D79" w:rsidRDefault="00940D79">
            <w:pPr>
              <w:jc w:val="center"/>
              <w:rPr>
                <w:color w:val="000000"/>
                <w:sz w:val="20"/>
                <w:szCs w:val="20"/>
              </w:rPr>
            </w:pPr>
            <w:r>
              <w:rPr>
                <w:color w:val="000000"/>
                <w:sz w:val="20"/>
                <w:szCs w:val="20"/>
              </w:rPr>
              <w:t>1</w:t>
            </w:r>
          </w:p>
        </w:tc>
        <w:tc>
          <w:tcPr>
            <w:tcW w:w="1843" w:type="dxa"/>
            <w:tcBorders>
              <w:top w:val="nil"/>
              <w:left w:val="nil"/>
              <w:bottom w:val="single" w:sz="8" w:space="0" w:color="auto"/>
              <w:right w:val="single" w:sz="8" w:space="0" w:color="auto"/>
            </w:tcBorders>
            <w:vAlign w:val="center"/>
          </w:tcPr>
          <w:p w14:paraId="53985A56" w14:textId="77777777" w:rsidR="00940D79" w:rsidRDefault="009F53EE">
            <w:pPr>
              <w:jc w:val="center"/>
              <w:rPr>
                <w:color w:val="000000"/>
                <w:sz w:val="20"/>
                <w:szCs w:val="20"/>
              </w:rPr>
            </w:pPr>
            <w:r>
              <w:rPr>
                <w:color w:val="000000"/>
                <w:sz w:val="20"/>
                <w:szCs w:val="20"/>
              </w:rPr>
              <w:t>21,99</w:t>
            </w:r>
          </w:p>
        </w:tc>
        <w:tc>
          <w:tcPr>
            <w:tcW w:w="1827" w:type="dxa"/>
            <w:tcBorders>
              <w:top w:val="nil"/>
              <w:left w:val="nil"/>
              <w:bottom w:val="single" w:sz="8" w:space="0" w:color="auto"/>
              <w:right w:val="single" w:sz="8" w:space="0" w:color="auto"/>
            </w:tcBorders>
            <w:vAlign w:val="center"/>
          </w:tcPr>
          <w:p w14:paraId="16CE8663" w14:textId="77777777" w:rsidR="00940D79" w:rsidRDefault="009F53EE">
            <w:pPr>
              <w:jc w:val="center"/>
              <w:rPr>
                <w:color w:val="000000"/>
                <w:sz w:val="20"/>
                <w:szCs w:val="20"/>
              </w:rPr>
            </w:pPr>
            <w:r>
              <w:rPr>
                <w:color w:val="000000"/>
                <w:sz w:val="20"/>
                <w:szCs w:val="20"/>
              </w:rPr>
              <w:t>18,65</w:t>
            </w:r>
          </w:p>
        </w:tc>
      </w:tr>
      <w:tr w:rsidR="00940D79" w:rsidRPr="00DF7E18" w14:paraId="185B6156" w14:textId="77777777" w:rsidTr="009F53EE">
        <w:trPr>
          <w:trHeight w:val="20"/>
        </w:trPr>
        <w:tc>
          <w:tcPr>
            <w:tcW w:w="3701" w:type="dxa"/>
            <w:vMerge/>
            <w:tcBorders>
              <w:top w:val="nil"/>
              <w:left w:val="single" w:sz="8" w:space="0" w:color="auto"/>
              <w:bottom w:val="single" w:sz="8" w:space="0" w:color="000000"/>
              <w:right w:val="single" w:sz="8" w:space="0" w:color="auto"/>
            </w:tcBorders>
            <w:vAlign w:val="center"/>
            <w:hideMark/>
          </w:tcPr>
          <w:p w14:paraId="6721E95B" w14:textId="77777777" w:rsidR="00940D79" w:rsidRPr="00DF7E18" w:rsidRDefault="00940D79" w:rsidP="00DF7E18">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1B023E13" w14:textId="77777777" w:rsidR="00940D79" w:rsidRPr="00DF7E18" w:rsidRDefault="00940D79" w:rsidP="00DF7E18">
            <w:pPr>
              <w:jc w:val="center"/>
              <w:rPr>
                <w:color w:val="000000"/>
                <w:sz w:val="20"/>
                <w:szCs w:val="20"/>
              </w:rPr>
            </w:pPr>
            <w:r>
              <w:rPr>
                <w:color w:val="000000"/>
                <w:sz w:val="20"/>
                <w:szCs w:val="20"/>
              </w:rPr>
              <w:t>2</w:t>
            </w:r>
          </w:p>
        </w:tc>
        <w:tc>
          <w:tcPr>
            <w:tcW w:w="1843" w:type="dxa"/>
            <w:tcBorders>
              <w:top w:val="nil"/>
              <w:left w:val="nil"/>
              <w:bottom w:val="single" w:sz="8" w:space="0" w:color="auto"/>
              <w:right w:val="single" w:sz="8" w:space="0" w:color="auto"/>
            </w:tcBorders>
            <w:vAlign w:val="center"/>
          </w:tcPr>
          <w:p w14:paraId="4014159A" w14:textId="77777777" w:rsidR="00940D79" w:rsidRPr="00DF7E18" w:rsidRDefault="009F53EE" w:rsidP="00940D79">
            <w:pPr>
              <w:jc w:val="center"/>
              <w:rPr>
                <w:color w:val="000000"/>
                <w:sz w:val="20"/>
                <w:szCs w:val="20"/>
              </w:rPr>
            </w:pPr>
            <w:r>
              <w:rPr>
                <w:color w:val="000000"/>
                <w:sz w:val="20"/>
                <w:szCs w:val="20"/>
              </w:rPr>
              <w:t>89,43</w:t>
            </w:r>
          </w:p>
        </w:tc>
        <w:tc>
          <w:tcPr>
            <w:tcW w:w="1827" w:type="dxa"/>
            <w:tcBorders>
              <w:top w:val="nil"/>
              <w:left w:val="nil"/>
              <w:bottom w:val="single" w:sz="8" w:space="0" w:color="auto"/>
              <w:right w:val="single" w:sz="8" w:space="0" w:color="auto"/>
            </w:tcBorders>
            <w:vAlign w:val="center"/>
          </w:tcPr>
          <w:p w14:paraId="5D8D7F59" w14:textId="77777777" w:rsidR="00940D79" w:rsidRPr="00DF7E18" w:rsidRDefault="009F53EE" w:rsidP="00DF7E18">
            <w:pPr>
              <w:jc w:val="center"/>
              <w:rPr>
                <w:color w:val="000000"/>
                <w:sz w:val="20"/>
                <w:szCs w:val="20"/>
              </w:rPr>
            </w:pPr>
            <w:r>
              <w:rPr>
                <w:color w:val="000000"/>
                <w:sz w:val="20"/>
                <w:szCs w:val="20"/>
              </w:rPr>
              <w:t>75,83</w:t>
            </w:r>
          </w:p>
        </w:tc>
      </w:tr>
      <w:tr w:rsidR="00940D79" w:rsidRPr="00DF7E18" w14:paraId="2263AA0F" w14:textId="77777777" w:rsidTr="009F53EE">
        <w:trPr>
          <w:trHeight w:val="20"/>
        </w:trPr>
        <w:tc>
          <w:tcPr>
            <w:tcW w:w="3701" w:type="dxa"/>
            <w:vMerge/>
            <w:tcBorders>
              <w:top w:val="nil"/>
              <w:left w:val="single" w:sz="8" w:space="0" w:color="auto"/>
              <w:bottom w:val="single" w:sz="8" w:space="0" w:color="000000"/>
              <w:right w:val="single" w:sz="8" w:space="0" w:color="auto"/>
            </w:tcBorders>
            <w:vAlign w:val="center"/>
            <w:hideMark/>
          </w:tcPr>
          <w:p w14:paraId="04B1D838" w14:textId="77777777" w:rsidR="00940D79" w:rsidRPr="00DF7E18" w:rsidRDefault="00940D79" w:rsidP="00DF7E18">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35C083C2" w14:textId="77777777" w:rsidR="00940D79" w:rsidRPr="00DF7E18" w:rsidRDefault="00940D79" w:rsidP="00DF7E18">
            <w:pPr>
              <w:jc w:val="center"/>
              <w:rPr>
                <w:color w:val="000000"/>
                <w:sz w:val="20"/>
                <w:szCs w:val="20"/>
              </w:rPr>
            </w:pPr>
            <w:r>
              <w:rPr>
                <w:color w:val="000000"/>
                <w:sz w:val="20"/>
                <w:szCs w:val="20"/>
              </w:rPr>
              <w:t>3</w:t>
            </w:r>
          </w:p>
        </w:tc>
        <w:tc>
          <w:tcPr>
            <w:tcW w:w="1843" w:type="dxa"/>
            <w:tcBorders>
              <w:top w:val="nil"/>
              <w:left w:val="nil"/>
              <w:bottom w:val="single" w:sz="8" w:space="0" w:color="auto"/>
              <w:right w:val="single" w:sz="8" w:space="0" w:color="auto"/>
            </w:tcBorders>
            <w:vAlign w:val="center"/>
          </w:tcPr>
          <w:p w14:paraId="358B71C9" w14:textId="77777777" w:rsidR="00940D79" w:rsidRPr="00DF7E18" w:rsidRDefault="009F53EE" w:rsidP="00DF7E18">
            <w:pPr>
              <w:jc w:val="center"/>
              <w:rPr>
                <w:color w:val="000000"/>
                <w:sz w:val="20"/>
                <w:szCs w:val="20"/>
              </w:rPr>
            </w:pPr>
            <w:r>
              <w:rPr>
                <w:color w:val="000000"/>
                <w:sz w:val="20"/>
                <w:szCs w:val="20"/>
              </w:rPr>
              <w:t>6,51</w:t>
            </w:r>
          </w:p>
        </w:tc>
        <w:tc>
          <w:tcPr>
            <w:tcW w:w="1827" w:type="dxa"/>
            <w:tcBorders>
              <w:top w:val="nil"/>
              <w:left w:val="nil"/>
              <w:bottom w:val="single" w:sz="8" w:space="0" w:color="auto"/>
              <w:right w:val="single" w:sz="8" w:space="0" w:color="auto"/>
            </w:tcBorders>
            <w:vAlign w:val="center"/>
          </w:tcPr>
          <w:p w14:paraId="4198EA5C" w14:textId="77777777" w:rsidR="00940D79" w:rsidRPr="00DF7E18" w:rsidRDefault="009F53EE" w:rsidP="00DF7E18">
            <w:pPr>
              <w:jc w:val="center"/>
              <w:rPr>
                <w:color w:val="000000"/>
                <w:sz w:val="20"/>
                <w:szCs w:val="20"/>
              </w:rPr>
            </w:pPr>
            <w:r>
              <w:rPr>
                <w:color w:val="000000"/>
                <w:sz w:val="20"/>
                <w:szCs w:val="20"/>
              </w:rPr>
              <w:t>5,52</w:t>
            </w:r>
          </w:p>
        </w:tc>
      </w:tr>
      <w:tr w:rsidR="00940D79" w:rsidRPr="00DF7E18" w14:paraId="5113E20B" w14:textId="77777777" w:rsidTr="009F53EE">
        <w:trPr>
          <w:trHeight w:val="20"/>
        </w:trPr>
        <w:tc>
          <w:tcPr>
            <w:tcW w:w="3701" w:type="dxa"/>
            <w:vMerge/>
            <w:tcBorders>
              <w:top w:val="nil"/>
              <w:left w:val="single" w:sz="8" w:space="0" w:color="auto"/>
              <w:bottom w:val="single" w:sz="8" w:space="0" w:color="000000"/>
              <w:right w:val="single" w:sz="8" w:space="0" w:color="auto"/>
            </w:tcBorders>
            <w:vAlign w:val="center"/>
            <w:hideMark/>
          </w:tcPr>
          <w:p w14:paraId="647FC4BC" w14:textId="77777777" w:rsidR="00940D79" w:rsidRPr="00DF7E18" w:rsidRDefault="00940D79" w:rsidP="00DF7E18">
            <w:pPr>
              <w:rPr>
                <w:color w:val="000000"/>
                <w:sz w:val="20"/>
                <w:szCs w:val="20"/>
              </w:rPr>
            </w:pPr>
          </w:p>
        </w:tc>
        <w:tc>
          <w:tcPr>
            <w:tcW w:w="2268" w:type="dxa"/>
            <w:tcBorders>
              <w:top w:val="nil"/>
              <w:left w:val="nil"/>
              <w:bottom w:val="single" w:sz="8" w:space="0" w:color="auto"/>
              <w:right w:val="single" w:sz="8" w:space="0" w:color="auto"/>
            </w:tcBorders>
            <w:vAlign w:val="center"/>
            <w:hideMark/>
          </w:tcPr>
          <w:p w14:paraId="14AB3E7C" w14:textId="77777777" w:rsidR="00940D79" w:rsidRPr="00DF7E18" w:rsidRDefault="00940D79" w:rsidP="00DF7E18">
            <w:pPr>
              <w:jc w:val="center"/>
              <w:rPr>
                <w:color w:val="000000"/>
                <w:sz w:val="20"/>
                <w:szCs w:val="20"/>
              </w:rPr>
            </w:pPr>
            <w:r>
              <w:rPr>
                <w:b/>
                <w:bCs/>
                <w:color w:val="000000"/>
                <w:sz w:val="20"/>
                <w:szCs w:val="20"/>
              </w:rPr>
              <w:t>Итого:</w:t>
            </w:r>
          </w:p>
        </w:tc>
        <w:tc>
          <w:tcPr>
            <w:tcW w:w="1843" w:type="dxa"/>
            <w:tcBorders>
              <w:top w:val="nil"/>
              <w:left w:val="nil"/>
              <w:bottom w:val="single" w:sz="8" w:space="0" w:color="auto"/>
              <w:right w:val="single" w:sz="8" w:space="0" w:color="auto"/>
            </w:tcBorders>
            <w:vAlign w:val="center"/>
          </w:tcPr>
          <w:p w14:paraId="0888DAE4" w14:textId="77777777" w:rsidR="00940D79" w:rsidRPr="009F53EE" w:rsidRDefault="009F53EE" w:rsidP="00DF7E18">
            <w:pPr>
              <w:jc w:val="center"/>
              <w:rPr>
                <w:b/>
                <w:color w:val="000000"/>
                <w:sz w:val="20"/>
                <w:szCs w:val="20"/>
              </w:rPr>
            </w:pPr>
            <w:r w:rsidRPr="009F53EE">
              <w:rPr>
                <w:b/>
                <w:color w:val="000000"/>
                <w:sz w:val="20"/>
                <w:szCs w:val="20"/>
              </w:rPr>
              <w:t>117,93</w:t>
            </w:r>
          </w:p>
        </w:tc>
        <w:tc>
          <w:tcPr>
            <w:tcW w:w="1827" w:type="dxa"/>
            <w:tcBorders>
              <w:top w:val="nil"/>
              <w:left w:val="nil"/>
              <w:bottom w:val="single" w:sz="8" w:space="0" w:color="auto"/>
              <w:right w:val="single" w:sz="8" w:space="0" w:color="auto"/>
            </w:tcBorders>
            <w:vAlign w:val="center"/>
          </w:tcPr>
          <w:p w14:paraId="05420704" w14:textId="77777777" w:rsidR="00940D79" w:rsidRPr="009F53EE" w:rsidRDefault="009F53EE" w:rsidP="00DF7E18">
            <w:pPr>
              <w:jc w:val="center"/>
              <w:rPr>
                <w:b/>
                <w:color w:val="000000"/>
                <w:sz w:val="20"/>
                <w:szCs w:val="20"/>
              </w:rPr>
            </w:pPr>
            <w:r w:rsidRPr="009F53EE">
              <w:rPr>
                <w:b/>
                <w:color w:val="000000"/>
                <w:sz w:val="20"/>
                <w:szCs w:val="20"/>
              </w:rPr>
              <w:t>100</w:t>
            </w:r>
          </w:p>
        </w:tc>
      </w:tr>
    </w:tbl>
    <w:p w14:paraId="02D3A5AE" w14:textId="77777777" w:rsidR="00E71698" w:rsidRDefault="00E71698">
      <w:pPr>
        <w:widowControl w:val="0"/>
        <w:ind w:firstLine="567"/>
        <w:jc w:val="both"/>
      </w:pPr>
    </w:p>
    <w:p w14:paraId="0C87A3FC" w14:textId="77777777" w:rsidR="00317239" w:rsidRDefault="00DD20B5" w:rsidP="00317239">
      <w:pPr>
        <w:widowControl w:val="0"/>
        <w:spacing w:line="276" w:lineRule="auto"/>
        <w:ind w:firstLine="709"/>
        <w:jc w:val="both"/>
      </w:pPr>
      <w:r>
        <w:t xml:space="preserve">В насаждениях </w:t>
      </w:r>
      <w:r w:rsidR="00DD49E7">
        <w:t>лесничества</w:t>
      </w:r>
      <w:r>
        <w:t xml:space="preserve"> </w:t>
      </w:r>
      <w:r w:rsidR="00940D79">
        <w:t xml:space="preserve">городского округа Жуковский </w:t>
      </w:r>
      <w:r>
        <w:t>преобладают</w:t>
      </w:r>
      <w:r w:rsidR="00940D79">
        <w:t xml:space="preserve"> </w:t>
      </w:r>
      <w:r w:rsidR="00940D79" w:rsidRPr="00C20768">
        <w:t>насаждения с замедленным ростом</w:t>
      </w:r>
      <w:r w:rsidR="00940D79">
        <w:t xml:space="preserve"> 2</w:t>
      </w:r>
      <w:r w:rsidR="00C20768">
        <w:t xml:space="preserve"> класса </w:t>
      </w:r>
      <w:r>
        <w:t xml:space="preserve">– </w:t>
      </w:r>
      <w:r w:rsidR="009F53EE">
        <w:t>89,43</w:t>
      </w:r>
      <w:r w:rsidR="00940D79">
        <w:t xml:space="preserve"> га (</w:t>
      </w:r>
      <w:r w:rsidR="009F53EE">
        <w:t>75,83</w:t>
      </w:r>
      <w:r>
        <w:t>%</w:t>
      </w:r>
      <w:r w:rsidR="00940D79">
        <w:t>)</w:t>
      </w:r>
      <w:r>
        <w:t xml:space="preserve">, </w:t>
      </w:r>
      <w:r w:rsidR="00940D79">
        <w:t>устойчивые насаждения 1</w:t>
      </w:r>
      <w:r w:rsidR="00C20768" w:rsidRPr="00C20768">
        <w:t xml:space="preserve"> класса</w:t>
      </w:r>
      <w:r>
        <w:t xml:space="preserve"> занимают </w:t>
      </w:r>
      <w:r w:rsidR="009F53EE">
        <w:t>21,99 га (18,65</w:t>
      </w:r>
      <w:r>
        <w:t>%</w:t>
      </w:r>
      <w:r w:rsidR="00940D79">
        <w:t>)</w:t>
      </w:r>
      <w:r>
        <w:t>.</w:t>
      </w:r>
      <w:r w:rsidR="00317239">
        <w:t xml:space="preserve"> Насаждения с резко ослабленным ростом 3 класса занимают </w:t>
      </w:r>
      <w:r w:rsidR="009F53EE">
        <w:t>6,51 га (5,52</w:t>
      </w:r>
      <w:r w:rsidR="00317239">
        <w:t>%</w:t>
      </w:r>
      <w:r w:rsidR="00940D79">
        <w:t>).</w:t>
      </w:r>
    </w:p>
    <w:p w14:paraId="4AAAAEA0" w14:textId="77777777" w:rsidR="00E71698" w:rsidRDefault="00DD20B5">
      <w:pPr>
        <w:widowControl w:val="0"/>
        <w:spacing w:line="276" w:lineRule="auto"/>
        <w:ind w:firstLine="709"/>
        <w:jc w:val="both"/>
      </w:pPr>
      <w:r>
        <w:t>Проходимость участка определяется в зависимости от дренирования почв, рельефа местности, густоты древостоя, подроста, подлеска и его захл</w:t>
      </w:r>
      <w:r w:rsidR="00940D79">
        <w:t xml:space="preserve">амленности. Просматриваемость </w:t>
      </w:r>
      <w:r>
        <w:t>дается в зависимости от расстояния, на котором можно определить древесную породу по стволу (таблица 2.8.1.5).</w:t>
      </w:r>
    </w:p>
    <w:p w14:paraId="10FA03D0" w14:textId="77777777" w:rsidR="00E71698" w:rsidRDefault="00DD20B5">
      <w:pPr>
        <w:widowControl w:val="0"/>
        <w:spacing w:line="276" w:lineRule="auto"/>
        <w:ind w:firstLine="709"/>
        <w:jc w:val="both"/>
      </w:pPr>
      <w:r>
        <w:t>К участкам с хорошей проходимостью относятся такие, которые расположены на относительно ровной местности с хорошо дренированной почвой. Захламленность, а также густой подлесок или подрост отсутствуют.</w:t>
      </w:r>
    </w:p>
    <w:p w14:paraId="627108FE" w14:textId="77777777" w:rsidR="00E71698" w:rsidRDefault="00DD20B5">
      <w:pPr>
        <w:widowControl w:val="0"/>
        <w:spacing w:line="276" w:lineRule="auto"/>
        <w:ind w:firstLine="709"/>
        <w:jc w:val="both"/>
      </w:pPr>
      <w:r>
        <w:t>Плохая проходимость характерна для участков, расположенных в пониженных местах с плоходренированной почвой, а также с крутыми склонами или с захламленностью более 10 м</w:t>
      </w:r>
      <w:r>
        <w:rPr>
          <w:vertAlign w:val="superscript"/>
        </w:rPr>
        <w:t>3</w:t>
      </w:r>
      <w:r>
        <w:t xml:space="preserve">/ га. </w:t>
      </w:r>
    </w:p>
    <w:p w14:paraId="2572EE96" w14:textId="77777777" w:rsidR="00E71698" w:rsidRDefault="00DD20B5" w:rsidP="00C20768">
      <w:pPr>
        <w:widowControl w:val="0"/>
        <w:spacing w:line="276" w:lineRule="auto"/>
        <w:ind w:firstLine="709"/>
        <w:jc w:val="both"/>
      </w:pPr>
      <w:r>
        <w:t>Участки, имеющие промежуточные показатели между хорошей и плохой проходимостью, получают среднюю оценку.</w:t>
      </w:r>
    </w:p>
    <w:p w14:paraId="4537C310" w14:textId="77777777" w:rsidR="00E71698" w:rsidRDefault="00DD20B5" w:rsidP="00A46E91">
      <w:pPr>
        <w:spacing w:line="276" w:lineRule="auto"/>
        <w:jc w:val="right"/>
        <w:rPr>
          <w:szCs w:val="20"/>
        </w:rPr>
      </w:pPr>
      <w:r>
        <w:rPr>
          <w:szCs w:val="20"/>
        </w:rPr>
        <w:t>Таблица 2.8.1.5</w:t>
      </w:r>
    </w:p>
    <w:p w14:paraId="07431D19" w14:textId="77777777" w:rsidR="00E71698" w:rsidRDefault="00DD20B5" w:rsidP="00A46E91">
      <w:pPr>
        <w:spacing w:line="276" w:lineRule="auto"/>
        <w:jc w:val="center"/>
      </w:pPr>
      <w:r>
        <w:t>Просм</w:t>
      </w:r>
      <w:r w:rsidR="00FD179B">
        <w:t>атриваемость</w:t>
      </w:r>
      <w:r>
        <w:rPr>
          <w:lang w:val="en-US"/>
        </w:rPr>
        <w:t>/</w:t>
      </w:r>
      <w:r>
        <w:t>проходимость лесных насаждений</w:t>
      </w:r>
    </w:p>
    <w:tbl>
      <w:tblPr>
        <w:tblW w:w="9639" w:type="dxa"/>
        <w:tblInd w:w="93" w:type="dxa"/>
        <w:tblLook w:val="04A0" w:firstRow="1" w:lastRow="0" w:firstColumn="1" w:lastColumn="0" w:noHBand="0" w:noVBand="1"/>
      </w:tblPr>
      <w:tblGrid>
        <w:gridCol w:w="3976"/>
        <w:gridCol w:w="2320"/>
        <w:gridCol w:w="1647"/>
        <w:gridCol w:w="1696"/>
      </w:tblGrid>
      <w:tr w:rsidR="00440B7D" w:rsidRPr="00440B7D" w14:paraId="169F57C6" w14:textId="77777777" w:rsidTr="0040767B">
        <w:trPr>
          <w:trHeight w:val="20"/>
        </w:trPr>
        <w:tc>
          <w:tcPr>
            <w:tcW w:w="3976" w:type="dxa"/>
            <w:vMerge w:val="restart"/>
            <w:tcBorders>
              <w:top w:val="single" w:sz="8" w:space="0" w:color="auto"/>
              <w:left w:val="single" w:sz="8" w:space="0" w:color="auto"/>
              <w:bottom w:val="single" w:sz="8" w:space="0" w:color="000000"/>
              <w:right w:val="single" w:sz="8" w:space="0" w:color="auto"/>
            </w:tcBorders>
            <w:vAlign w:val="center"/>
            <w:hideMark/>
          </w:tcPr>
          <w:p w14:paraId="34C00B38" w14:textId="77777777" w:rsidR="00440B7D" w:rsidRPr="00440B7D" w:rsidRDefault="00440B7D" w:rsidP="00440B7D">
            <w:pPr>
              <w:jc w:val="center"/>
              <w:rPr>
                <w:b/>
                <w:bCs/>
                <w:color w:val="000000"/>
                <w:sz w:val="20"/>
                <w:szCs w:val="20"/>
              </w:rPr>
            </w:pPr>
            <w:r w:rsidRPr="00440B7D">
              <w:rPr>
                <w:b/>
                <w:bCs/>
                <w:color w:val="000000"/>
                <w:sz w:val="20"/>
                <w:szCs w:val="20"/>
              </w:rPr>
              <w:t>Наименование лесничества</w:t>
            </w:r>
          </w:p>
        </w:tc>
        <w:tc>
          <w:tcPr>
            <w:tcW w:w="2320" w:type="dxa"/>
            <w:vMerge w:val="restart"/>
            <w:tcBorders>
              <w:top w:val="single" w:sz="8" w:space="0" w:color="auto"/>
              <w:left w:val="single" w:sz="8" w:space="0" w:color="auto"/>
              <w:bottom w:val="single" w:sz="8" w:space="0" w:color="000000"/>
              <w:right w:val="single" w:sz="8" w:space="0" w:color="auto"/>
            </w:tcBorders>
            <w:vAlign w:val="center"/>
            <w:hideMark/>
          </w:tcPr>
          <w:p w14:paraId="467B3398" w14:textId="77777777" w:rsidR="00440B7D" w:rsidRPr="00440B7D" w:rsidRDefault="00440B7D" w:rsidP="00440B7D">
            <w:pPr>
              <w:jc w:val="center"/>
              <w:rPr>
                <w:b/>
                <w:bCs/>
                <w:color w:val="000000"/>
                <w:sz w:val="20"/>
                <w:szCs w:val="20"/>
              </w:rPr>
            </w:pPr>
            <w:r w:rsidRPr="00440B7D">
              <w:rPr>
                <w:b/>
                <w:bCs/>
                <w:color w:val="000000"/>
                <w:sz w:val="20"/>
                <w:szCs w:val="20"/>
              </w:rPr>
              <w:t>Класс проходимости / просматриваемости</w:t>
            </w:r>
          </w:p>
        </w:tc>
        <w:tc>
          <w:tcPr>
            <w:tcW w:w="3343" w:type="dxa"/>
            <w:gridSpan w:val="2"/>
            <w:tcBorders>
              <w:top w:val="single" w:sz="8" w:space="0" w:color="auto"/>
              <w:left w:val="nil"/>
              <w:bottom w:val="single" w:sz="8" w:space="0" w:color="auto"/>
              <w:right w:val="single" w:sz="8" w:space="0" w:color="000000"/>
            </w:tcBorders>
            <w:vAlign w:val="center"/>
            <w:hideMark/>
          </w:tcPr>
          <w:p w14:paraId="7F77164C" w14:textId="77777777" w:rsidR="00440B7D" w:rsidRPr="00440B7D" w:rsidRDefault="00440B7D" w:rsidP="00440B7D">
            <w:pPr>
              <w:jc w:val="center"/>
              <w:rPr>
                <w:b/>
                <w:bCs/>
                <w:color w:val="000000"/>
                <w:sz w:val="20"/>
                <w:szCs w:val="20"/>
              </w:rPr>
            </w:pPr>
            <w:r w:rsidRPr="00440B7D">
              <w:rPr>
                <w:b/>
                <w:bCs/>
                <w:color w:val="000000"/>
                <w:sz w:val="20"/>
                <w:szCs w:val="20"/>
              </w:rPr>
              <w:t>Площадь</w:t>
            </w:r>
          </w:p>
        </w:tc>
      </w:tr>
      <w:tr w:rsidR="00440B7D" w:rsidRPr="00440B7D" w14:paraId="47381479" w14:textId="77777777" w:rsidTr="0040767B">
        <w:trPr>
          <w:trHeight w:val="20"/>
        </w:trPr>
        <w:tc>
          <w:tcPr>
            <w:tcW w:w="3976" w:type="dxa"/>
            <w:vMerge/>
            <w:tcBorders>
              <w:top w:val="single" w:sz="8" w:space="0" w:color="auto"/>
              <w:left w:val="single" w:sz="8" w:space="0" w:color="auto"/>
              <w:bottom w:val="single" w:sz="8" w:space="0" w:color="000000"/>
              <w:right w:val="single" w:sz="8" w:space="0" w:color="auto"/>
            </w:tcBorders>
            <w:vAlign w:val="center"/>
            <w:hideMark/>
          </w:tcPr>
          <w:p w14:paraId="79F70BA3" w14:textId="77777777" w:rsidR="00440B7D" w:rsidRPr="00440B7D" w:rsidRDefault="00440B7D" w:rsidP="00440B7D">
            <w:pPr>
              <w:rPr>
                <w:b/>
                <w:bCs/>
                <w:color w:val="000000"/>
                <w:sz w:val="20"/>
                <w:szCs w:val="20"/>
              </w:rPr>
            </w:pPr>
          </w:p>
        </w:tc>
        <w:tc>
          <w:tcPr>
            <w:tcW w:w="2320" w:type="dxa"/>
            <w:vMerge/>
            <w:tcBorders>
              <w:top w:val="single" w:sz="8" w:space="0" w:color="auto"/>
              <w:left w:val="single" w:sz="8" w:space="0" w:color="auto"/>
              <w:bottom w:val="single" w:sz="8" w:space="0" w:color="000000"/>
              <w:right w:val="single" w:sz="8" w:space="0" w:color="auto"/>
            </w:tcBorders>
            <w:vAlign w:val="center"/>
            <w:hideMark/>
          </w:tcPr>
          <w:p w14:paraId="15865BB6" w14:textId="77777777" w:rsidR="00440B7D" w:rsidRPr="00440B7D" w:rsidRDefault="00440B7D" w:rsidP="00440B7D">
            <w:pPr>
              <w:rPr>
                <w:b/>
                <w:bCs/>
                <w:color w:val="000000"/>
                <w:sz w:val="20"/>
                <w:szCs w:val="20"/>
              </w:rPr>
            </w:pPr>
          </w:p>
        </w:tc>
        <w:tc>
          <w:tcPr>
            <w:tcW w:w="1647" w:type="dxa"/>
            <w:tcBorders>
              <w:top w:val="nil"/>
              <w:left w:val="nil"/>
              <w:bottom w:val="single" w:sz="8" w:space="0" w:color="auto"/>
              <w:right w:val="single" w:sz="8" w:space="0" w:color="auto"/>
            </w:tcBorders>
            <w:vAlign w:val="center"/>
            <w:hideMark/>
          </w:tcPr>
          <w:p w14:paraId="5E791362" w14:textId="77777777" w:rsidR="00440B7D" w:rsidRPr="00440B7D" w:rsidRDefault="00440B7D" w:rsidP="00440B7D">
            <w:pPr>
              <w:jc w:val="center"/>
              <w:rPr>
                <w:b/>
                <w:bCs/>
                <w:color w:val="000000"/>
                <w:sz w:val="20"/>
                <w:szCs w:val="20"/>
              </w:rPr>
            </w:pPr>
            <w:r w:rsidRPr="00440B7D">
              <w:rPr>
                <w:b/>
                <w:bCs/>
                <w:color w:val="000000"/>
                <w:sz w:val="20"/>
                <w:szCs w:val="20"/>
              </w:rPr>
              <w:t>га</w:t>
            </w:r>
          </w:p>
        </w:tc>
        <w:tc>
          <w:tcPr>
            <w:tcW w:w="1696" w:type="dxa"/>
            <w:tcBorders>
              <w:top w:val="nil"/>
              <w:left w:val="nil"/>
              <w:bottom w:val="single" w:sz="8" w:space="0" w:color="auto"/>
              <w:right w:val="single" w:sz="8" w:space="0" w:color="auto"/>
            </w:tcBorders>
            <w:vAlign w:val="center"/>
            <w:hideMark/>
          </w:tcPr>
          <w:p w14:paraId="65E96E44" w14:textId="77777777" w:rsidR="00440B7D" w:rsidRPr="00440B7D" w:rsidRDefault="00440B7D" w:rsidP="00440B7D">
            <w:pPr>
              <w:jc w:val="center"/>
              <w:rPr>
                <w:b/>
                <w:bCs/>
                <w:color w:val="000000"/>
                <w:sz w:val="20"/>
                <w:szCs w:val="20"/>
              </w:rPr>
            </w:pPr>
            <w:r w:rsidRPr="00440B7D">
              <w:rPr>
                <w:b/>
                <w:bCs/>
                <w:color w:val="000000"/>
                <w:sz w:val="20"/>
                <w:szCs w:val="20"/>
              </w:rPr>
              <w:t>%</w:t>
            </w:r>
          </w:p>
        </w:tc>
      </w:tr>
      <w:tr w:rsidR="0040767B" w:rsidRPr="00440B7D" w14:paraId="50560ECD" w14:textId="77777777" w:rsidTr="0040767B">
        <w:trPr>
          <w:trHeight w:val="20"/>
        </w:trPr>
        <w:tc>
          <w:tcPr>
            <w:tcW w:w="3976" w:type="dxa"/>
            <w:vMerge w:val="restart"/>
            <w:tcBorders>
              <w:top w:val="nil"/>
              <w:left w:val="single" w:sz="8" w:space="0" w:color="auto"/>
              <w:bottom w:val="single" w:sz="8" w:space="0" w:color="000000"/>
              <w:right w:val="single" w:sz="8" w:space="0" w:color="auto"/>
            </w:tcBorders>
            <w:vAlign w:val="center"/>
            <w:hideMark/>
          </w:tcPr>
          <w:p w14:paraId="4D7643C4" w14:textId="77777777" w:rsidR="0040767B" w:rsidRDefault="0040767B">
            <w:pPr>
              <w:jc w:val="center"/>
              <w:rPr>
                <w:color w:val="000000"/>
                <w:sz w:val="20"/>
                <w:szCs w:val="20"/>
              </w:rPr>
            </w:pPr>
            <w:r>
              <w:rPr>
                <w:color w:val="000000"/>
                <w:sz w:val="20"/>
                <w:szCs w:val="20"/>
              </w:rPr>
              <w:t>Лесничество городского округа Жуковский</w:t>
            </w:r>
          </w:p>
        </w:tc>
        <w:tc>
          <w:tcPr>
            <w:tcW w:w="2320" w:type="dxa"/>
            <w:tcBorders>
              <w:top w:val="nil"/>
              <w:left w:val="nil"/>
              <w:bottom w:val="single" w:sz="8" w:space="0" w:color="auto"/>
              <w:right w:val="single" w:sz="8" w:space="0" w:color="auto"/>
            </w:tcBorders>
            <w:vAlign w:val="center"/>
            <w:hideMark/>
          </w:tcPr>
          <w:p w14:paraId="4D129FED" w14:textId="77777777" w:rsidR="0040767B" w:rsidRDefault="0040767B">
            <w:pPr>
              <w:jc w:val="center"/>
              <w:rPr>
                <w:color w:val="000000"/>
                <w:sz w:val="20"/>
                <w:szCs w:val="20"/>
              </w:rPr>
            </w:pPr>
            <w:r>
              <w:rPr>
                <w:color w:val="000000"/>
                <w:sz w:val="20"/>
                <w:szCs w:val="20"/>
              </w:rPr>
              <w:t>1</w:t>
            </w:r>
          </w:p>
        </w:tc>
        <w:tc>
          <w:tcPr>
            <w:tcW w:w="1647" w:type="dxa"/>
            <w:tcBorders>
              <w:top w:val="nil"/>
              <w:left w:val="nil"/>
              <w:bottom w:val="single" w:sz="8" w:space="0" w:color="auto"/>
              <w:right w:val="single" w:sz="8" w:space="0" w:color="auto"/>
            </w:tcBorders>
            <w:vAlign w:val="center"/>
            <w:hideMark/>
          </w:tcPr>
          <w:p w14:paraId="5E8E2C40" w14:textId="77777777" w:rsidR="0040767B" w:rsidRDefault="0040767B">
            <w:pPr>
              <w:jc w:val="center"/>
              <w:rPr>
                <w:color w:val="000000"/>
                <w:sz w:val="20"/>
                <w:szCs w:val="20"/>
              </w:rPr>
            </w:pPr>
            <w:r>
              <w:rPr>
                <w:color w:val="000000"/>
                <w:sz w:val="20"/>
                <w:szCs w:val="20"/>
              </w:rPr>
              <w:t>10,2</w:t>
            </w:r>
          </w:p>
        </w:tc>
        <w:tc>
          <w:tcPr>
            <w:tcW w:w="1696" w:type="dxa"/>
            <w:tcBorders>
              <w:top w:val="nil"/>
              <w:left w:val="nil"/>
              <w:bottom w:val="single" w:sz="8" w:space="0" w:color="auto"/>
              <w:right w:val="single" w:sz="8" w:space="0" w:color="auto"/>
            </w:tcBorders>
            <w:vAlign w:val="center"/>
            <w:hideMark/>
          </w:tcPr>
          <w:p w14:paraId="0F447556" w14:textId="77777777" w:rsidR="0040767B" w:rsidRDefault="0040767B">
            <w:pPr>
              <w:jc w:val="center"/>
              <w:rPr>
                <w:color w:val="000000"/>
                <w:sz w:val="20"/>
                <w:szCs w:val="20"/>
              </w:rPr>
            </w:pPr>
            <w:r>
              <w:rPr>
                <w:color w:val="000000"/>
                <w:sz w:val="20"/>
                <w:szCs w:val="20"/>
              </w:rPr>
              <w:t>8,08</w:t>
            </w:r>
          </w:p>
        </w:tc>
      </w:tr>
      <w:tr w:rsidR="0040767B" w:rsidRPr="00440B7D" w14:paraId="2601FBF3" w14:textId="77777777" w:rsidTr="0040767B">
        <w:trPr>
          <w:trHeight w:val="20"/>
        </w:trPr>
        <w:tc>
          <w:tcPr>
            <w:tcW w:w="3976" w:type="dxa"/>
            <w:vMerge/>
            <w:tcBorders>
              <w:top w:val="nil"/>
              <w:left w:val="single" w:sz="8" w:space="0" w:color="auto"/>
              <w:bottom w:val="single" w:sz="8" w:space="0" w:color="000000"/>
              <w:right w:val="single" w:sz="8" w:space="0" w:color="auto"/>
            </w:tcBorders>
            <w:vAlign w:val="center"/>
            <w:hideMark/>
          </w:tcPr>
          <w:p w14:paraId="1082AEE9" w14:textId="77777777" w:rsidR="0040767B" w:rsidRPr="00440B7D" w:rsidRDefault="0040767B" w:rsidP="00440B7D">
            <w:pPr>
              <w:rPr>
                <w:color w:val="000000"/>
                <w:sz w:val="20"/>
                <w:szCs w:val="20"/>
              </w:rPr>
            </w:pPr>
          </w:p>
        </w:tc>
        <w:tc>
          <w:tcPr>
            <w:tcW w:w="2320" w:type="dxa"/>
            <w:tcBorders>
              <w:top w:val="nil"/>
              <w:left w:val="nil"/>
              <w:bottom w:val="single" w:sz="8" w:space="0" w:color="auto"/>
              <w:right w:val="single" w:sz="8" w:space="0" w:color="auto"/>
            </w:tcBorders>
            <w:vAlign w:val="center"/>
            <w:hideMark/>
          </w:tcPr>
          <w:p w14:paraId="007CCB5C" w14:textId="77777777" w:rsidR="0040767B" w:rsidRPr="00440B7D" w:rsidRDefault="0040767B" w:rsidP="00440B7D">
            <w:pPr>
              <w:jc w:val="center"/>
              <w:rPr>
                <w:color w:val="000000"/>
                <w:sz w:val="20"/>
                <w:szCs w:val="20"/>
              </w:rPr>
            </w:pPr>
            <w:r>
              <w:rPr>
                <w:color w:val="000000"/>
                <w:sz w:val="20"/>
                <w:szCs w:val="20"/>
              </w:rPr>
              <w:t>2</w:t>
            </w:r>
          </w:p>
        </w:tc>
        <w:tc>
          <w:tcPr>
            <w:tcW w:w="1647" w:type="dxa"/>
            <w:tcBorders>
              <w:top w:val="nil"/>
              <w:left w:val="nil"/>
              <w:bottom w:val="single" w:sz="8" w:space="0" w:color="auto"/>
              <w:right w:val="single" w:sz="8" w:space="0" w:color="auto"/>
            </w:tcBorders>
            <w:vAlign w:val="center"/>
            <w:hideMark/>
          </w:tcPr>
          <w:p w14:paraId="4E922A10" w14:textId="77777777" w:rsidR="0040767B" w:rsidRPr="00440B7D" w:rsidRDefault="0040767B" w:rsidP="00440B7D">
            <w:pPr>
              <w:jc w:val="center"/>
              <w:rPr>
                <w:color w:val="000000"/>
                <w:sz w:val="20"/>
                <w:szCs w:val="20"/>
              </w:rPr>
            </w:pPr>
            <w:r>
              <w:rPr>
                <w:color w:val="000000"/>
                <w:sz w:val="20"/>
                <w:szCs w:val="20"/>
              </w:rPr>
              <w:t>85,43</w:t>
            </w:r>
          </w:p>
        </w:tc>
        <w:tc>
          <w:tcPr>
            <w:tcW w:w="1696" w:type="dxa"/>
            <w:tcBorders>
              <w:top w:val="nil"/>
              <w:left w:val="nil"/>
              <w:bottom w:val="single" w:sz="8" w:space="0" w:color="auto"/>
              <w:right w:val="single" w:sz="8" w:space="0" w:color="auto"/>
            </w:tcBorders>
            <w:vAlign w:val="center"/>
            <w:hideMark/>
          </w:tcPr>
          <w:p w14:paraId="58649702" w14:textId="77777777" w:rsidR="0040767B" w:rsidRPr="00440B7D" w:rsidRDefault="0040767B" w:rsidP="00440B7D">
            <w:pPr>
              <w:jc w:val="center"/>
              <w:rPr>
                <w:color w:val="000000"/>
                <w:sz w:val="20"/>
                <w:szCs w:val="20"/>
              </w:rPr>
            </w:pPr>
            <w:r>
              <w:rPr>
                <w:color w:val="000000"/>
                <w:sz w:val="20"/>
                <w:szCs w:val="20"/>
              </w:rPr>
              <w:t>67,68</w:t>
            </w:r>
          </w:p>
        </w:tc>
      </w:tr>
      <w:tr w:rsidR="0040767B" w:rsidRPr="00440B7D" w14:paraId="31F64A43" w14:textId="77777777" w:rsidTr="0040767B">
        <w:trPr>
          <w:trHeight w:val="20"/>
        </w:trPr>
        <w:tc>
          <w:tcPr>
            <w:tcW w:w="3976" w:type="dxa"/>
            <w:vMerge/>
            <w:tcBorders>
              <w:top w:val="nil"/>
              <w:left w:val="single" w:sz="8" w:space="0" w:color="auto"/>
              <w:bottom w:val="single" w:sz="8" w:space="0" w:color="000000"/>
              <w:right w:val="single" w:sz="8" w:space="0" w:color="auto"/>
            </w:tcBorders>
            <w:vAlign w:val="center"/>
            <w:hideMark/>
          </w:tcPr>
          <w:p w14:paraId="352B530C" w14:textId="77777777" w:rsidR="0040767B" w:rsidRPr="00440B7D" w:rsidRDefault="0040767B" w:rsidP="00440B7D">
            <w:pPr>
              <w:rPr>
                <w:color w:val="000000"/>
                <w:sz w:val="20"/>
                <w:szCs w:val="20"/>
              </w:rPr>
            </w:pPr>
          </w:p>
        </w:tc>
        <w:tc>
          <w:tcPr>
            <w:tcW w:w="2320" w:type="dxa"/>
            <w:tcBorders>
              <w:top w:val="nil"/>
              <w:left w:val="nil"/>
              <w:bottom w:val="single" w:sz="8" w:space="0" w:color="auto"/>
              <w:right w:val="single" w:sz="8" w:space="0" w:color="auto"/>
            </w:tcBorders>
            <w:vAlign w:val="center"/>
            <w:hideMark/>
          </w:tcPr>
          <w:p w14:paraId="5A1DCEEC" w14:textId="77777777" w:rsidR="0040767B" w:rsidRPr="00440B7D" w:rsidRDefault="0040767B" w:rsidP="00440B7D">
            <w:pPr>
              <w:jc w:val="center"/>
              <w:rPr>
                <w:color w:val="000000"/>
                <w:sz w:val="20"/>
                <w:szCs w:val="20"/>
              </w:rPr>
            </w:pPr>
            <w:r>
              <w:rPr>
                <w:color w:val="000000"/>
                <w:sz w:val="20"/>
                <w:szCs w:val="20"/>
              </w:rPr>
              <w:t>3</w:t>
            </w:r>
          </w:p>
        </w:tc>
        <w:tc>
          <w:tcPr>
            <w:tcW w:w="1647" w:type="dxa"/>
            <w:tcBorders>
              <w:top w:val="nil"/>
              <w:left w:val="nil"/>
              <w:bottom w:val="single" w:sz="8" w:space="0" w:color="auto"/>
              <w:right w:val="single" w:sz="8" w:space="0" w:color="auto"/>
            </w:tcBorders>
            <w:vAlign w:val="center"/>
            <w:hideMark/>
          </w:tcPr>
          <w:p w14:paraId="44980C3A" w14:textId="77777777" w:rsidR="0040767B" w:rsidRPr="00440B7D" w:rsidRDefault="0040767B" w:rsidP="00440B7D">
            <w:pPr>
              <w:jc w:val="center"/>
              <w:rPr>
                <w:color w:val="000000"/>
                <w:sz w:val="20"/>
                <w:szCs w:val="20"/>
              </w:rPr>
            </w:pPr>
            <w:r>
              <w:rPr>
                <w:color w:val="000000"/>
                <w:sz w:val="20"/>
                <w:szCs w:val="20"/>
              </w:rPr>
              <w:t>30,6</w:t>
            </w:r>
          </w:p>
        </w:tc>
        <w:tc>
          <w:tcPr>
            <w:tcW w:w="1696" w:type="dxa"/>
            <w:tcBorders>
              <w:top w:val="nil"/>
              <w:left w:val="nil"/>
              <w:bottom w:val="single" w:sz="8" w:space="0" w:color="auto"/>
              <w:right w:val="single" w:sz="8" w:space="0" w:color="auto"/>
            </w:tcBorders>
            <w:vAlign w:val="center"/>
            <w:hideMark/>
          </w:tcPr>
          <w:p w14:paraId="1819D468" w14:textId="77777777" w:rsidR="0040767B" w:rsidRPr="00440B7D" w:rsidRDefault="0040767B" w:rsidP="00440B7D">
            <w:pPr>
              <w:jc w:val="center"/>
              <w:rPr>
                <w:color w:val="000000"/>
                <w:sz w:val="20"/>
                <w:szCs w:val="20"/>
              </w:rPr>
            </w:pPr>
            <w:r>
              <w:rPr>
                <w:color w:val="000000"/>
                <w:sz w:val="20"/>
                <w:szCs w:val="20"/>
              </w:rPr>
              <w:t>24,24</w:t>
            </w:r>
          </w:p>
        </w:tc>
      </w:tr>
      <w:tr w:rsidR="0040767B" w:rsidRPr="00440B7D" w14:paraId="73FF7EEC" w14:textId="77777777" w:rsidTr="0040767B">
        <w:trPr>
          <w:trHeight w:val="20"/>
        </w:trPr>
        <w:tc>
          <w:tcPr>
            <w:tcW w:w="3976" w:type="dxa"/>
            <w:vMerge/>
            <w:tcBorders>
              <w:top w:val="nil"/>
              <w:left w:val="single" w:sz="8" w:space="0" w:color="auto"/>
              <w:bottom w:val="single" w:sz="8" w:space="0" w:color="000000"/>
              <w:right w:val="single" w:sz="8" w:space="0" w:color="auto"/>
            </w:tcBorders>
            <w:vAlign w:val="center"/>
            <w:hideMark/>
          </w:tcPr>
          <w:p w14:paraId="508BB3D2" w14:textId="77777777" w:rsidR="0040767B" w:rsidRPr="00440B7D" w:rsidRDefault="0040767B" w:rsidP="00440B7D">
            <w:pPr>
              <w:rPr>
                <w:color w:val="000000"/>
                <w:sz w:val="20"/>
                <w:szCs w:val="20"/>
              </w:rPr>
            </w:pPr>
          </w:p>
        </w:tc>
        <w:tc>
          <w:tcPr>
            <w:tcW w:w="2320" w:type="dxa"/>
            <w:tcBorders>
              <w:top w:val="nil"/>
              <w:left w:val="nil"/>
              <w:bottom w:val="single" w:sz="8" w:space="0" w:color="auto"/>
              <w:right w:val="single" w:sz="8" w:space="0" w:color="auto"/>
            </w:tcBorders>
            <w:vAlign w:val="center"/>
            <w:hideMark/>
          </w:tcPr>
          <w:p w14:paraId="1A7E6412" w14:textId="77777777" w:rsidR="0040767B" w:rsidRPr="00440B7D" w:rsidRDefault="0040767B" w:rsidP="00440B7D">
            <w:pPr>
              <w:jc w:val="center"/>
              <w:rPr>
                <w:b/>
                <w:bCs/>
                <w:color w:val="000000"/>
                <w:sz w:val="20"/>
                <w:szCs w:val="20"/>
              </w:rPr>
            </w:pPr>
            <w:r>
              <w:rPr>
                <w:b/>
                <w:bCs/>
                <w:color w:val="000000"/>
                <w:sz w:val="20"/>
                <w:szCs w:val="20"/>
              </w:rPr>
              <w:t>Итого:</w:t>
            </w:r>
          </w:p>
        </w:tc>
        <w:tc>
          <w:tcPr>
            <w:tcW w:w="1647" w:type="dxa"/>
            <w:tcBorders>
              <w:top w:val="nil"/>
              <w:left w:val="nil"/>
              <w:bottom w:val="single" w:sz="8" w:space="0" w:color="auto"/>
              <w:right w:val="single" w:sz="8" w:space="0" w:color="auto"/>
            </w:tcBorders>
            <w:vAlign w:val="center"/>
            <w:hideMark/>
          </w:tcPr>
          <w:p w14:paraId="7DD1C5C6" w14:textId="77777777" w:rsidR="0040767B" w:rsidRPr="00440B7D" w:rsidRDefault="0040767B" w:rsidP="00440B7D">
            <w:pPr>
              <w:jc w:val="center"/>
              <w:rPr>
                <w:b/>
                <w:bCs/>
                <w:color w:val="000000"/>
                <w:sz w:val="20"/>
                <w:szCs w:val="20"/>
              </w:rPr>
            </w:pPr>
            <w:r>
              <w:rPr>
                <w:b/>
                <w:bCs/>
                <w:color w:val="000000"/>
                <w:sz w:val="20"/>
                <w:szCs w:val="20"/>
              </w:rPr>
              <w:t>126,23</w:t>
            </w:r>
          </w:p>
        </w:tc>
        <w:tc>
          <w:tcPr>
            <w:tcW w:w="1696" w:type="dxa"/>
            <w:tcBorders>
              <w:top w:val="nil"/>
              <w:left w:val="nil"/>
              <w:bottom w:val="single" w:sz="8" w:space="0" w:color="auto"/>
              <w:right w:val="single" w:sz="8" w:space="0" w:color="auto"/>
            </w:tcBorders>
            <w:vAlign w:val="center"/>
            <w:hideMark/>
          </w:tcPr>
          <w:p w14:paraId="739D48D1" w14:textId="77777777" w:rsidR="0040767B" w:rsidRPr="00440B7D" w:rsidRDefault="0040767B" w:rsidP="00440B7D">
            <w:pPr>
              <w:jc w:val="center"/>
              <w:rPr>
                <w:b/>
                <w:bCs/>
                <w:color w:val="000000"/>
                <w:sz w:val="20"/>
                <w:szCs w:val="20"/>
              </w:rPr>
            </w:pPr>
            <w:r>
              <w:rPr>
                <w:b/>
                <w:bCs/>
                <w:color w:val="000000"/>
                <w:sz w:val="20"/>
                <w:szCs w:val="20"/>
              </w:rPr>
              <w:t>100</w:t>
            </w:r>
          </w:p>
        </w:tc>
      </w:tr>
    </w:tbl>
    <w:p w14:paraId="2BB50D76" w14:textId="77777777" w:rsidR="00E71698" w:rsidRDefault="00DD20B5">
      <w:pPr>
        <w:widowControl w:val="0"/>
        <w:spacing w:before="240" w:line="276" w:lineRule="auto"/>
        <w:ind w:firstLine="709"/>
        <w:jc w:val="both"/>
      </w:pPr>
      <w:r>
        <w:t xml:space="preserve">В лесах </w:t>
      </w:r>
      <w:r w:rsidR="001446AA">
        <w:t xml:space="preserve">лесничества </w:t>
      </w:r>
      <w:r w:rsidR="0040767B">
        <w:t xml:space="preserve">городского округа Жуковский </w:t>
      </w:r>
      <w:r>
        <w:t xml:space="preserve">преобладает </w:t>
      </w:r>
      <w:r w:rsidR="0040767B">
        <w:t>2</w:t>
      </w:r>
      <w:r>
        <w:t xml:space="preserve"> кла</w:t>
      </w:r>
      <w:r w:rsidR="001446AA">
        <w:t xml:space="preserve">сс со </w:t>
      </w:r>
      <w:r w:rsidR="0040767B">
        <w:t>средней</w:t>
      </w:r>
      <w:r w:rsidR="00A83F3C">
        <w:t xml:space="preserve"> </w:t>
      </w:r>
      <w:r>
        <w:t xml:space="preserve">просматриваемостью – </w:t>
      </w:r>
      <w:r w:rsidR="001446AA">
        <w:t>67,68</w:t>
      </w:r>
      <w:r>
        <w:t xml:space="preserve">%, </w:t>
      </w:r>
      <w:r w:rsidR="00C20768">
        <w:t>1 класс с хорошей</w:t>
      </w:r>
      <w:r>
        <w:t xml:space="preserve"> просматриваемостью – </w:t>
      </w:r>
      <w:r w:rsidR="001446AA">
        <w:t>8,08</w:t>
      </w:r>
      <w:r>
        <w:t xml:space="preserve">%, </w:t>
      </w:r>
      <w:r w:rsidR="00C20768">
        <w:t>3</w:t>
      </w:r>
      <w:r w:rsidR="00A83F3C">
        <w:t xml:space="preserve"> класс </w:t>
      </w:r>
      <w:r w:rsidR="0040767B">
        <w:t xml:space="preserve">с плохой </w:t>
      </w:r>
      <w:r>
        <w:t xml:space="preserve">просматриваемостью занимает </w:t>
      </w:r>
      <w:r w:rsidR="001446AA">
        <w:t>24,24</w:t>
      </w:r>
      <w:r>
        <w:t>%.</w:t>
      </w:r>
    </w:p>
    <w:p w14:paraId="5BD226BB" w14:textId="77777777" w:rsidR="00E71698" w:rsidRDefault="00DD20B5" w:rsidP="006F4D44">
      <w:pPr>
        <w:widowControl w:val="0"/>
        <w:spacing w:after="240" w:line="276" w:lineRule="auto"/>
        <w:ind w:firstLine="709"/>
        <w:jc w:val="both"/>
      </w:pPr>
      <w:r>
        <w:t>Оценка стадий рекреационной дигрессии является важным показателем, характеризующим прошлую и современную рекреационную нагруженность территории объекта. Чем больше рекреационные нагрузки, тем интенсивнее изменения лесной среды.</w:t>
      </w:r>
    </w:p>
    <w:p w14:paraId="2824BCFC" w14:textId="77777777" w:rsidR="00E71698" w:rsidRDefault="00FD179B" w:rsidP="00A46E91">
      <w:pPr>
        <w:widowControl w:val="0"/>
        <w:spacing w:line="276" w:lineRule="auto"/>
        <w:ind w:firstLine="567"/>
        <w:jc w:val="right"/>
      </w:pPr>
      <w:r>
        <w:t>Таблица 2.8.1.6</w:t>
      </w:r>
    </w:p>
    <w:p w14:paraId="2472DC5A" w14:textId="77777777" w:rsidR="00E71698" w:rsidRDefault="00DD20B5" w:rsidP="00A46E91">
      <w:pPr>
        <w:spacing w:line="276" w:lineRule="auto"/>
        <w:jc w:val="center"/>
      </w:pPr>
      <w:r>
        <w:t>Характеристика городских лесов по стадиям рекреационной дигрессии</w:t>
      </w:r>
    </w:p>
    <w:tbl>
      <w:tblPr>
        <w:tblW w:w="9640" w:type="dxa"/>
        <w:tblInd w:w="93" w:type="dxa"/>
        <w:tblLook w:val="04A0" w:firstRow="1" w:lastRow="0" w:firstColumn="1" w:lastColumn="0" w:noHBand="0" w:noVBand="1"/>
      </w:tblPr>
      <w:tblGrid>
        <w:gridCol w:w="3984"/>
        <w:gridCol w:w="851"/>
        <w:gridCol w:w="850"/>
        <w:gridCol w:w="851"/>
        <w:gridCol w:w="709"/>
        <w:gridCol w:w="708"/>
        <w:gridCol w:w="1687"/>
      </w:tblGrid>
      <w:tr w:rsidR="00635250" w:rsidRPr="00635250" w14:paraId="157B9F41" w14:textId="77777777" w:rsidTr="009F53EE">
        <w:trPr>
          <w:trHeight w:val="20"/>
        </w:trPr>
        <w:tc>
          <w:tcPr>
            <w:tcW w:w="3984" w:type="dxa"/>
            <w:vMerge w:val="restart"/>
            <w:tcBorders>
              <w:top w:val="single" w:sz="8" w:space="0" w:color="auto"/>
              <w:left w:val="single" w:sz="8" w:space="0" w:color="auto"/>
              <w:bottom w:val="single" w:sz="8" w:space="0" w:color="000000"/>
              <w:right w:val="single" w:sz="8" w:space="0" w:color="auto"/>
            </w:tcBorders>
            <w:vAlign w:val="center"/>
            <w:hideMark/>
          </w:tcPr>
          <w:p w14:paraId="657C2323" w14:textId="77777777" w:rsidR="00635250" w:rsidRPr="00635250" w:rsidRDefault="00635250" w:rsidP="00635250">
            <w:pPr>
              <w:jc w:val="center"/>
              <w:rPr>
                <w:b/>
                <w:bCs/>
                <w:color w:val="000000"/>
                <w:sz w:val="20"/>
                <w:szCs w:val="20"/>
              </w:rPr>
            </w:pPr>
            <w:r w:rsidRPr="00635250">
              <w:rPr>
                <w:b/>
                <w:bCs/>
                <w:color w:val="000000"/>
                <w:sz w:val="20"/>
                <w:szCs w:val="20"/>
              </w:rPr>
              <w:t>Наименование лесничества</w:t>
            </w:r>
          </w:p>
        </w:tc>
        <w:tc>
          <w:tcPr>
            <w:tcW w:w="5656" w:type="dxa"/>
            <w:gridSpan w:val="6"/>
            <w:tcBorders>
              <w:top w:val="single" w:sz="8" w:space="0" w:color="auto"/>
              <w:left w:val="nil"/>
              <w:bottom w:val="single" w:sz="8" w:space="0" w:color="auto"/>
              <w:right w:val="single" w:sz="8" w:space="0" w:color="000000"/>
            </w:tcBorders>
            <w:noWrap/>
            <w:vAlign w:val="center"/>
            <w:hideMark/>
          </w:tcPr>
          <w:p w14:paraId="665CE9A0" w14:textId="77777777" w:rsidR="00635250" w:rsidRPr="00635250" w:rsidRDefault="00635250" w:rsidP="00635250">
            <w:pPr>
              <w:jc w:val="center"/>
              <w:rPr>
                <w:b/>
                <w:bCs/>
                <w:color w:val="000000"/>
                <w:sz w:val="20"/>
                <w:szCs w:val="20"/>
              </w:rPr>
            </w:pPr>
            <w:r w:rsidRPr="00635250">
              <w:rPr>
                <w:b/>
                <w:bCs/>
                <w:color w:val="000000"/>
                <w:sz w:val="20"/>
                <w:szCs w:val="20"/>
              </w:rPr>
              <w:t>Стадии рекреационной дигрессии</w:t>
            </w:r>
          </w:p>
        </w:tc>
      </w:tr>
      <w:tr w:rsidR="00635250" w:rsidRPr="00635250" w14:paraId="370FF288" w14:textId="77777777" w:rsidTr="009F53EE">
        <w:trPr>
          <w:trHeight w:val="20"/>
        </w:trPr>
        <w:tc>
          <w:tcPr>
            <w:tcW w:w="3984" w:type="dxa"/>
            <w:vMerge/>
            <w:tcBorders>
              <w:top w:val="single" w:sz="8" w:space="0" w:color="auto"/>
              <w:left w:val="single" w:sz="8" w:space="0" w:color="auto"/>
              <w:bottom w:val="single" w:sz="8" w:space="0" w:color="000000"/>
              <w:right w:val="single" w:sz="8" w:space="0" w:color="auto"/>
            </w:tcBorders>
            <w:vAlign w:val="center"/>
            <w:hideMark/>
          </w:tcPr>
          <w:p w14:paraId="42994B51" w14:textId="77777777" w:rsidR="00635250" w:rsidRPr="00635250" w:rsidRDefault="00635250" w:rsidP="00635250">
            <w:pPr>
              <w:rPr>
                <w:b/>
                <w:bCs/>
                <w:color w:val="000000"/>
                <w:sz w:val="20"/>
                <w:szCs w:val="20"/>
              </w:rPr>
            </w:pPr>
          </w:p>
        </w:tc>
        <w:tc>
          <w:tcPr>
            <w:tcW w:w="851" w:type="dxa"/>
            <w:tcBorders>
              <w:top w:val="nil"/>
              <w:left w:val="nil"/>
              <w:bottom w:val="single" w:sz="8" w:space="0" w:color="auto"/>
              <w:right w:val="single" w:sz="8" w:space="0" w:color="auto"/>
            </w:tcBorders>
            <w:noWrap/>
            <w:vAlign w:val="center"/>
            <w:hideMark/>
          </w:tcPr>
          <w:p w14:paraId="0DEB3FF1" w14:textId="77777777" w:rsidR="00635250" w:rsidRPr="00635250" w:rsidRDefault="00635250" w:rsidP="00635250">
            <w:pPr>
              <w:jc w:val="center"/>
              <w:rPr>
                <w:b/>
                <w:bCs/>
                <w:color w:val="000000"/>
                <w:sz w:val="20"/>
                <w:szCs w:val="20"/>
              </w:rPr>
            </w:pPr>
            <w:r w:rsidRPr="00635250">
              <w:rPr>
                <w:b/>
                <w:bCs/>
                <w:color w:val="000000"/>
                <w:sz w:val="20"/>
                <w:szCs w:val="20"/>
              </w:rPr>
              <w:t>I</w:t>
            </w:r>
          </w:p>
        </w:tc>
        <w:tc>
          <w:tcPr>
            <w:tcW w:w="850" w:type="dxa"/>
            <w:tcBorders>
              <w:top w:val="nil"/>
              <w:left w:val="nil"/>
              <w:bottom w:val="single" w:sz="8" w:space="0" w:color="auto"/>
              <w:right w:val="single" w:sz="8" w:space="0" w:color="auto"/>
            </w:tcBorders>
            <w:noWrap/>
            <w:vAlign w:val="center"/>
            <w:hideMark/>
          </w:tcPr>
          <w:p w14:paraId="1500A80A" w14:textId="77777777" w:rsidR="00635250" w:rsidRPr="00635250" w:rsidRDefault="00635250" w:rsidP="00635250">
            <w:pPr>
              <w:jc w:val="center"/>
              <w:rPr>
                <w:b/>
                <w:bCs/>
                <w:color w:val="000000"/>
                <w:sz w:val="20"/>
                <w:szCs w:val="20"/>
              </w:rPr>
            </w:pPr>
            <w:r w:rsidRPr="00635250">
              <w:rPr>
                <w:b/>
                <w:bCs/>
                <w:color w:val="000000"/>
                <w:sz w:val="20"/>
                <w:szCs w:val="20"/>
              </w:rPr>
              <w:t>II</w:t>
            </w:r>
          </w:p>
        </w:tc>
        <w:tc>
          <w:tcPr>
            <w:tcW w:w="851" w:type="dxa"/>
            <w:tcBorders>
              <w:top w:val="nil"/>
              <w:left w:val="nil"/>
              <w:bottom w:val="single" w:sz="8" w:space="0" w:color="auto"/>
              <w:right w:val="single" w:sz="8" w:space="0" w:color="auto"/>
            </w:tcBorders>
            <w:noWrap/>
            <w:vAlign w:val="center"/>
            <w:hideMark/>
          </w:tcPr>
          <w:p w14:paraId="553B56E8" w14:textId="77777777" w:rsidR="00635250" w:rsidRPr="00635250" w:rsidRDefault="00635250" w:rsidP="00635250">
            <w:pPr>
              <w:jc w:val="center"/>
              <w:rPr>
                <w:b/>
                <w:bCs/>
                <w:color w:val="000000"/>
                <w:sz w:val="20"/>
                <w:szCs w:val="20"/>
              </w:rPr>
            </w:pPr>
            <w:r w:rsidRPr="00635250">
              <w:rPr>
                <w:b/>
                <w:bCs/>
                <w:color w:val="000000"/>
                <w:sz w:val="20"/>
                <w:szCs w:val="20"/>
              </w:rPr>
              <w:t>III</w:t>
            </w:r>
          </w:p>
        </w:tc>
        <w:tc>
          <w:tcPr>
            <w:tcW w:w="709" w:type="dxa"/>
            <w:tcBorders>
              <w:top w:val="nil"/>
              <w:left w:val="nil"/>
              <w:bottom w:val="single" w:sz="8" w:space="0" w:color="auto"/>
              <w:right w:val="single" w:sz="8" w:space="0" w:color="auto"/>
            </w:tcBorders>
            <w:noWrap/>
            <w:vAlign w:val="center"/>
            <w:hideMark/>
          </w:tcPr>
          <w:p w14:paraId="6081E2DD" w14:textId="77777777" w:rsidR="00635250" w:rsidRPr="00635250" w:rsidRDefault="00635250" w:rsidP="00635250">
            <w:pPr>
              <w:jc w:val="center"/>
              <w:rPr>
                <w:b/>
                <w:bCs/>
                <w:color w:val="000000"/>
                <w:sz w:val="20"/>
                <w:szCs w:val="20"/>
              </w:rPr>
            </w:pPr>
            <w:r w:rsidRPr="00635250">
              <w:rPr>
                <w:b/>
                <w:bCs/>
                <w:color w:val="000000"/>
                <w:sz w:val="20"/>
                <w:szCs w:val="20"/>
              </w:rPr>
              <w:t>IV</w:t>
            </w:r>
          </w:p>
        </w:tc>
        <w:tc>
          <w:tcPr>
            <w:tcW w:w="708" w:type="dxa"/>
            <w:tcBorders>
              <w:top w:val="nil"/>
              <w:left w:val="nil"/>
              <w:bottom w:val="single" w:sz="8" w:space="0" w:color="auto"/>
              <w:right w:val="single" w:sz="8" w:space="0" w:color="auto"/>
            </w:tcBorders>
            <w:noWrap/>
            <w:vAlign w:val="center"/>
            <w:hideMark/>
          </w:tcPr>
          <w:p w14:paraId="71E9174B" w14:textId="77777777" w:rsidR="00635250" w:rsidRPr="00635250" w:rsidRDefault="00635250" w:rsidP="00635250">
            <w:pPr>
              <w:jc w:val="center"/>
              <w:rPr>
                <w:b/>
                <w:bCs/>
                <w:color w:val="000000"/>
                <w:sz w:val="20"/>
                <w:szCs w:val="20"/>
              </w:rPr>
            </w:pPr>
            <w:r w:rsidRPr="00635250">
              <w:rPr>
                <w:b/>
                <w:bCs/>
                <w:color w:val="000000"/>
                <w:sz w:val="20"/>
                <w:szCs w:val="20"/>
              </w:rPr>
              <w:t>V</w:t>
            </w:r>
          </w:p>
        </w:tc>
        <w:tc>
          <w:tcPr>
            <w:tcW w:w="1687" w:type="dxa"/>
            <w:tcBorders>
              <w:top w:val="nil"/>
              <w:left w:val="nil"/>
              <w:bottom w:val="single" w:sz="8" w:space="0" w:color="auto"/>
              <w:right w:val="single" w:sz="8" w:space="0" w:color="auto"/>
            </w:tcBorders>
            <w:noWrap/>
            <w:vAlign w:val="center"/>
            <w:hideMark/>
          </w:tcPr>
          <w:p w14:paraId="162F7E60" w14:textId="77777777" w:rsidR="00635250" w:rsidRPr="00635250" w:rsidRDefault="00635250" w:rsidP="00635250">
            <w:pPr>
              <w:jc w:val="center"/>
              <w:rPr>
                <w:b/>
                <w:bCs/>
                <w:color w:val="000000"/>
                <w:sz w:val="20"/>
                <w:szCs w:val="20"/>
              </w:rPr>
            </w:pPr>
            <w:r w:rsidRPr="00635250">
              <w:rPr>
                <w:b/>
                <w:bCs/>
                <w:color w:val="000000"/>
                <w:sz w:val="20"/>
                <w:szCs w:val="20"/>
              </w:rPr>
              <w:t>Итого</w:t>
            </w:r>
          </w:p>
        </w:tc>
      </w:tr>
      <w:tr w:rsidR="00635250" w:rsidRPr="00635250" w14:paraId="6FF767A9" w14:textId="77777777" w:rsidTr="009F53EE">
        <w:trPr>
          <w:trHeight w:val="20"/>
        </w:trPr>
        <w:tc>
          <w:tcPr>
            <w:tcW w:w="3984" w:type="dxa"/>
            <w:tcBorders>
              <w:top w:val="nil"/>
              <w:left w:val="single" w:sz="8" w:space="0" w:color="auto"/>
              <w:bottom w:val="single" w:sz="8" w:space="0" w:color="auto"/>
              <w:right w:val="single" w:sz="8" w:space="0" w:color="auto"/>
            </w:tcBorders>
            <w:vAlign w:val="center"/>
            <w:hideMark/>
          </w:tcPr>
          <w:p w14:paraId="79D81415" w14:textId="77777777" w:rsidR="00635250" w:rsidRPr="00635250" w:rsidRDefault="009F53EE" w:rsidP="00635250">
            <w:pPr>
              <w:jc w:val="center"/>
              <w:rPr>
                <w:color w:val="000000"/>
                <w:sz w:val="20"/>
                <w:szCs w:val="20"/>
              </w:rPr>
            </w:pPr>
            <w:r w:rsidRPr="009F53EE">
              <w:rPr>
                <w:color w:val="000000"/>
                <w:sz w:val="20"/>
                <w:szCs w:val="20"/>
              </w:rPr>
              <w:t>Лесничество городского округа Жуковский</w:t>
            </w:r>
          </w:p>
        </w:tc>
        <w:tc>
          <w:tcPr>
            <w:tcW w:w="851" w:type="dxa"/>
            <w:tcBorders>
              <w:top w:val="nil"/>
              <w:left w:val="nil"/>
              <w:bottom w:val="single" w:sz="8" w:space="0" w:color="auto"/>
              <w:right w:val="single" w:sz="8" w:space="0" w:color="auto"/>
            </w:tcBorders>
            <w:noWrap/>
            <w:vAlign w:val="center"/>
          </w:tcPr>
          <w:p w14:paraId="7187712C" w14:textId="77777777" w:rsidR="00635250" w:rsidRPr="00635250" w:rsidRDefault="009F53EE" w:rsidP="00635250">
            <w:pPr>
              <w:jc w:val="center"/>
              <w:rPr>
                <w:color w:val="000000"/>
                <w:sz w:val="20"/>
                <w:szCs w:val="20"/>
              </w:rPr>
            </w:pPr>
            <w:r>
              <w:rPr>
                <w:color w:val="000000"/>
                <w:sz w:val="20"/>
                <w:szCs w:val="20"/>
              </w:rPr>
              <w:t>12,19</w:t>
            </w:r>
          </w:p>
        </w:tc>
        <w:tc>
          <w:tcPr>
            <w:tcW w:w="850" w:type="dxa"/>
            <w:tcBorders>
              <w:top w:val="nil"/>
              <w:left w:val="nil"/>
              <w:bottom w:val="single" w:sz="8" w:space="0" w:color="auto"/>
              <w:right w:val="single" w:sz="8" w:space="0" w:color="auto"/>
            </w:tcBorders>
            <w:noWrap/>
            <w:vAlign w:val="center"/>
          </w:tcPr>
          <w:p w14:paraId="740D9573" w14:textId="77777777" w:rsidR="00635250" w:rsidRPr="00635250" w:rsidRDefault="009F53EE" w:rsidP="00635250">
            <w:pPr>
              <w:jc w:val="center"/>
              <w:rPr>
                <w:color w:val="000000"/>
                <w:sz w:val="20"/>
                <w:szCs w:val="20"/>
              </w:rPr>
            </w:pPr>
            <w:r>
              <w:rPr>
                <w:color w:val="000000"/>
                <w:sz w:val="20"/>
                <w:szCs w:val="20"/>
              </w:rPr>
              <w:t>63,39</w:t>
            </w:r>
          </w:p>
        </w:tc>
        <w:tc>
          <w:tcPr>
            <w:tcW w:w="851" w:type="dxa"/>
            <w:tcBorders>
              <w:top w:val="nil"/>
              <w:left w:val="nil"/>
              <w:bottom w:val="single" w:sz="8" w:space="0" w:color="auto"/>
              <w:right w:val="single" w:sz="8" w:space="0" w:color="auto"/>
            </w:tcBorders>
            <w:noWrap/>
            <w:vAlign w:val="center"/>
          </w:tcPr>
          <w:p w14:paraId="482B4F58" w14:textId="77777777" w:rsidR="00635250" w:rsidRPr="00635250" w:rsidRDefault="009F53EE" w:rsidP="00635250">
            <w:pPr>
              <w:jc w:val="center"/>
              <w:rPr>
                <w:color w:val="000000"/>
                <w:sz w:val="20"/>
                <w:szCs w:val="20"/>
              </w:rPr>
            </w:pPr>
            <w:r>
              <w:rPr>
                <w:color w:val="000000"/>
                <w:sz w:val="20"/>
                <w:szCs w:val="20"/>
              </w:rPr>
              <w:t>42,35</w:t>
            </w:r>
          </w:p>
        </w:tc>
        <w:tc>
          <w:tcPr>
            <w:tcW w:w="709" w:type="dxa"/>
            <w:tcBorders>
              <w:top w:val="nil"/>
              <w:left w:val="nil"/>
              <w:bottom w:val="single" w:sz="8" w:space="0" w:color="auto"/>
              <w:right w:val="single" w:sz="8" w:space="0" w:color="auto"/>
            </w:tcBorders>
            <w:noWrap/>
            <w:vAlign w:val="center"/>
          </w:tcPr>
          <w:p w14:paraId="408FB278" w14:textId="77777777" w:rsidR="00635250" w:rsidRPr="00635250" w:rsidRDefault="009F53EE" w:rsidP="00635250">
            <w:pPr>
              <w:jc w:val="center"/>
              <w:rPr>
                <w:color w:val="000000"/>
                <w:sz w:val="20"/>
                <w:szCs w:val="20"/>
              </w:rPr>
            </w:pPr>
            <w:r>
              <w:rPr>
                <w:color w:val="000000"/>
                <w:sz w:val="20"/>
                <w:szCs w:val="20"/>
              </w:rPr>
              <w:t>-</w:t>
            </w:r>
          </w:p>
        </w:tc>
        <w:tc>
          <w:tcPr>
            <w:tcW w:w="708" w:type="dxa"/>
            <w:tcBorders>
              <w:top w:val="nil"/>
              <w:left w:val="nil"/>
              <w:bottom w:val="single" w:sz="8" w:space="0" w:color="auto"/>
              <w:right w:val="single" w:sz="8" w:space="0" w:color="auto"/>
            </w:tcBorders>
            <w:noWrap/>
            <w:vAlign w:val="center"/>
          </w:tcPr>
          <w:p w14:paraId="63BE74B7" w14:textId="77777777" w:rsidR="00635250" w:rsidRPr="00635250" w:rsidRDefault="009F53EE" w:rsidP="00635250">
            <w:pPr>
              <w:jc w:val="center"/>
              <w:rPr>
                <w:color w:val="000000"/>
                <w:sz w:val="20"/>
                <w:szCs w:val="20"/>
              </w:rPr>
            </w:pPr>
            <w:r>
              <w:rPr>
                <w:color w:val="000000"/>
                <w:sz w:val="20"/>
                <w:szCs w:val="20"/>
              </w:rPr>
              <w:t>-</w:t>
            </w:r>
          </w:p>
        </w:tc>
        <w:tc>
          <w:tcPr>
            <w:tcW w:w="1687" w:type="dxa"/>
            <w:tcBorders>
              <w:top w:val="nil"/>
              <w:left w:val="nil"/>
              <w:bottom w:val="single" w:sz="8" w:space="0" w:color="auto"/>
              <w:right w:val="single" w:sz="8" w:space="0" w:color="auto"/>
            </w:tcBorders>
            <w:noWrap/>
            <w:vAlign w:val="center"/>
          </w:tcPr>
          <w:p w14:paraId="1C90897E" w14:textId="77777777" w:rsidR="00635250" w:rsidRPr="00635250" w:rsidRDefault="009F53EE" w:rsidP="00635250">
            <w:pPr>
              <w:jc w:val="center"/>
              <w:rPr>
                <w:color w:val="000000"/>
                <w:sz w:val="20"/>
                <w:szCs w:val="20"/>
              </w:rPr>
            </w:pPr>
            <w:r>
              <w:rPr>
                <w:color w:val="000000"/>
                <w:sz w:val="20"/>
                <w:szCs w:val="20"/>
              </w:rPr>
              <w:t>117,93</w:t>
            </w:r>
          </w:p>
        </w:tc>
      </w:tr>
      <w:tr w:rsidR="009F53EE" w:rsidRPr="00635250" w14:paraId="68D4EFAD" w14:textId="77777777" w:rsidTr="009F53EE">
        <w:trPr>
          <w:trHeight w:val="20"/>
        </w:trPr>
        <w:tc>
          <w:tcPr>
            <w:tcW w:w="3984" w:type="dxa"/>
            <w:tcBorders>
              <w:top w:val="nil"/>
              <w:left w:val="single" w:sz="8" w:space="0" w:color="auto"/>
              <w:bottom w:val="single" w:sz="8" w:space="0" w:color="auto"/>
              <w:right w:val="single" w:sz="8" w:space="0" w:color="auto"/>
            </w:tcBorders>
            <w:noWrap/>
            <w:vAlign w:val="center"/>
            <w:hideMark/>
          </w:tcPr>
          <w:p w14:paraId="0150A3C7" w14:textId="77777777" w:rsidR="009F53EE" w:rsidRPr="00635250" w:rsidRDefault="009F53EE" w:rsidP="00635250">
            <w:pPr>
              <w:jc w:val="center"/>
              <w:rPr>
                <w:b/>
                <w:bCs/>
                <w:color w:val="000000"/>
                <w:sz w:val="20"/>
                <w:szCs w:val="20"/>
              </w:rPr>
            </w:pPr>
            <w:r w:rsidRPr="00635250">
              <w:rPr>
                <w:b/>
                <w:bCs/>
                <w:color w:val="000000"/>
                <w:sz w:val="20"/>
                <w:szCs w:val="20"/>
              </w:rPr>
              <w:t>Итого</w:t>
            </w:r>
          </w:p>
        </w:tc>
        <w:tc>
          <w:tcPr>
            <w:tcW w:w="851" w:type="dxa"/>
            <w:tcBorders>
              <w:top w:val="nil"/>
              <w:left w:val="nil"/>
              <w:bottom w:val="single" w:sz="8" w:space="0" w:color="auto"/>
              <w:right w:val="single" w:sz="8" w:space="0" w:color="auto"/>
            </w:tcBorders>
            <w:noWrap/>
            <w:vAlign w:val="center"/>
          </w:tcPr>
          <w:p w14:paraId="0DA7B3A1" w14:textId="77777777" w:rsidR="009F53EE" w:rsidRPr="009F53EE" w:rsidRDefault="009F53EE" w:rsidP="002A2CFE">
            <w:pPr>
              <w:jc w:val="center"/>
              <w:rPr>
                <w:b/>
                <w:color w:val="000000"/>
                <w:sz w:val="20"/>
                <w:szCs w:val="20"/>
              </w:rPr>
            </w:pPr>
            <w:r w:rsidRPr="009F53EE">
              <w:rPr>
                <w:b/>
                <w:color w:val="000000"/>
                <w:sz w:val="20"/>
                <w:szCs w:val="20"/>
              </w:rPr>
              <w:t>12,19</w:t>
            </w:r>
          </w:p>
        </w:tc>
        <w:tc>
          <w:tcPr>
            <w:tcW w:w="850" w:type="dxa"/>
            <w:tcBorders>
              <w:top w:val="nil"/>
              <w:left w:val="nil"/>
              <w:bottom w:val="single" w:sz="8" w:space="0" w:color="auto"/>
              <w:right w:val="single" w:sz="8" w:space="0" w:color="auto"/>
            </w:tcBorders>
            <w:noWrap/>
            <w:vAlign w:val="center"/>
          </w:tcPr>
          <w:p w14:paraId="75A2F304" w14:textId="77777777" w:rsidR="009F53EE" w:rsidRPr="009F53EE" w:rsidRDefault="009F53EE" w:rsidP="002A2CFE">
            <w:pPr>
              <w:jc w:val="center"/>
              <w:rPr>
                <w:b/>
                <w:color w:val="000000"/>
                <w:sz w:val="20"/>
                <w:szCs w:val="20"/>
              </w:rPr>
            </w:pPr>
            <w:r w:rsidRPr="009F53EE">
              <w:rPr>
                <w:b/>
                <w:color w:val="000000"/>
                <w:sz w:val="20"/>
                <w:szCs w:val="20"/>
              </w:rPr>
              <w:t>63,39</w:t>
            </w:r>
          </w:p>
        </w:tc>
        <w:tc>
          <w:tcPr>
            <w:tcW w:w="851" w:type="dxa"/>
            <w:tcBorders>
              <w:top w:val="nil"/>
              <w:left w:val="nil"/>
              <w:bottom w:val="single" w:sz="8" w:space="0" w:color="auto"/>
              <w:right w:val="single" w:sz="8" w:space="0" w:color="auto"/>
            </w:tcBorders>
            <w:noWrap/>
            <w:vAlign w:val="center"/>
          </w:tcPr>
          <w:p w14:paraId="0751C965" w14:textId="77777777" w:rsidR="009F53EE" w:rsidRPr="009F53EE" w:rsidRDefault="009F53EE" w:rsidP="002A2CFE">
            <w:pPr>
              <w:jc w:val="center"/>
              <w:rPr>
                <w:b/>
                <w:color w:val="000000"/>
                <w:sz w:val="20"/>
                <w:szCs w:val="20"/>
              </w:rPr>
            </w:pPr>
            <w:r w:rsidRPr="009F53EE">
              <w:rPr>
                <w:b/>
                <w:color w:val="000000"/>
                <w:sz w:val="20"/>
                <w:szCs w:val="20"/>
              </w:rPr>
              <w:t>42,35</w:t>
            </w:r>
          </w:p>
        </w:tc>
        <w:tc>
          <w:tcPr>
            <w:tcW w:w="709" w:type="dxa"/>
            <w:tcBorders>
              <w:top w:val="nil"/>
              <w:left w:val="nil"/>
              <w:bottom w:val="single" w:sz="8" w:space="0" w:color="auto"/>
              <w:right w:val="single" w:sz="8" w:space="0" w:color="auto"/>
            </w:tcBorders>
            <w:noWrap/>
            <w:vAlign w:val="center"/>
          </w:tcPr>
          <w:p w14:paraId="67A7D6D2" w14:textId="77777777" w:rsidR="009F53EE" w:rsidRPr="009F53EE" w:rsidRDefault="009F53EE" w:rsidP="002A2CFE">
            <w:pPr>
              <w:jc w:val="center"/>
              <w:rPr>
                <w:b/>
                <w:color w:val="000000"/>
                <w:sz w:val="20"/>
                <w:szCs w:val="20"/>
              </w:rPr>
            </w:pPr>
            <w:r w:rsidRPr="009F53EE">
              <w:rPr>
                <w:b/>
                <w:color w:val="000000"/>
                <w:sz w:val="20"/>
                <w:szCs w:val="20"/>
              </w:rPr>
              <w:t>-</w:t>
            </w:r>
          </w:p>
        </w:tc>
        <w:tc>
          <w:tcPr>
            <w:tcW w:w="708" w:type="dxa"/>
            <w:tcBorders>
              <w:top w:val="nil"/>
              <w:left w:val="nil"/>
              <w:bottom w:val="single" w:sz="8" w:space="0" w:color="auto"/>
              <w:right w:val="single" w:sz="8" w:space="0" w:color="auto"/>
            </w:tcBorders>
            <w:noWrap/>
            <w:vAlign w:val="center"/>
          </w:tcPr>
          <w:p w14:paraId="2CE919CC" w14:textId="77777777" w:rsidR="009F53EE" w:rsidRPr="009F53EE" w:rsidRDefault="009F53EE" w:rsidP="002A2CFE">
            <w:pPr>
              <w:jc w:val="center"/>
              <w:rPr>
                <w:b/>
                <w:color w:val="000000"/>
                <w:sz w:val="20"/>
                <w:szCs w:val="20"/>
              </w:rPr>
            </w:pPr>
            <w:r w:rsidRPr="009F53EE">
              <w:rPr>
                <w:b/>
                <w:color w:val="000000"/>
                <w:sz w:val="20"/>
                <w:szCs w:val="20"/>
              </w:rPr>
              <w:t>-</w:t>
            </w:r>
          </w:p>
        </w:tc>
        <w:tc>
          <w:tcPr>
            <w:tcW w:w="1687" w:type="dxa"/>
            <w:tcBorders>
              <w:top w:val="nil"/>
              <w:left w:val="nil"/>
              <w:bottom w:val="single" w:sz="8" w:space="0" w:color="auto"/>
              <w:right w:val="single" w:sz="8" w:space="0" w:color="auto"/>
            </w:tcBorders>
            <w:noWrap/>
            <w:vAlign w:val="center"/>
          </w:tcPr>
          <w:p w14:paraId="058F62FB" w14:textId="77777777" w:rsidR="009F53EE" w:rsidRPr="009F53EE" w:rsidRDefault="009F53EE" w:rsidP="002A2CFE">
            <w:pPr>
              <w:jc w:val="center"/>
              <w:rPr>
                <w:b/>
                <w:color w:val="000000"/>
                <w:sz w:val="20"/>
                <w:szCs w:val="20"/>
              </w:rPr>
            </w:pPr>
            <w:r w:rsidRPr="009F53EE">
              <w:rPr>
                <w:b/>
                <w:color w:val="000000"/>
                <w:sz w:val="20"/>
                <w:szCs w:val="20"/>
              </w:rPr>
              <w:t>117,93</w:t>
            </w:r>
          </w:p>
        </w:tc>
      </w:tr>
      <w:tr w:rsidR="009F53EE" w:rsidRPr="00635250" w14:paraId="6E021529" w14:textId="77777777" w:rsidTr="009F53EE">
        <w:trPr>
          <w:trHeight w:val="20"/>
        </w:trPr>
        <w:tc>
          <w:tcPr>
            <w:tcW w:w="3984" w:type="dxa"/>
            <w:tcBorders>
              <w:top w:val="nil"/>
              <w:left w:val="single" w:sz="8" w:space="0" w:color="auto"/>
              <w:bottom w:val="single" w:sz="8" w:space="0" w:color="auto"/>
              <w:right w:val="single" w:sz="8" w:space="0" w:color="auto"/>
            </w:tcBorders>
            <w:noWrap/>
            <w:vAlign w:val="center"/>
            <w:hideMark/>
          </w:tcPr>
          <w:p w14:paraId="4BFBBE67" w14:textId="77777777" w:rsidR="009F53EE" w:rsidRPr="00635250" w:rsidRDefault="009F53EE" w:rsidP="00635250">
            <w:pPr>
              <w:jc w:val="center"/>
              <w:rPr>
                <w:b/>
                <w:bCs/>
                <w:color w:val="000000"/>
                <w:sz w:val="20"/>
                <w:szCs w:val="20"/>
              </w:rPr>
            </w:pPr>
            <w:r w:rsidRPr="00635250">
              <w:rPr>
                <w:b/>
                <w:bCs/>
                <w:color w:val="000000"/>
                <w:sz w:val="20"/>
                <w:szCs w:val="20"/>
              </w:rPr>
              <w:t>%</w:t>
            </w:r>
          </w:p>
        </w:tc>
        <w:tc>
          <w:tcPr>
            <w:tcW w:w="851" w:type="dxa"/>
            <w:tcBorders>
              <w:top w:val="nil"/>
              <w:left w:val="nil"/>
              <w:bottom w:val="single" w:sz="8" w:space="0" w:color="auto"/>
              <w:right w:val="single" w:sz="8" w:space="0" w:color="auto"/>
            </w:tcBorders>
            <w:noWrap/>
            <w:vAlign w:val="center"/>
          </w:tcPr>
          <w:p w14:paraId="13C4473E" w14:textId="77777777" w:rsidR="009F53EE" w:rsidRPr="00635250" w:rsidRDefault="009F53EE" w:rsidP="00635250">
            <w:pPr>
              <w:jc w:val="center"/>
              <w:rPr>
                <w:b/>
                <w:bCs/>
                <w:color w:val="000000"/>
                <w:sz w:val="20"/>
                <w:szCs w:val="20"/>
              </w:rPr>
            </w:pPr>
            <w:r>
              <w:rPr>
                <w:b/>
                <w:bCs/>
                <w:color w:val="000000"/>
                <w:sz w:val="20"/>
                <w:szCs w:val="20"/>
              </w:rPr>
              <w:t>10,34</w:t>
            </w:r>
          </w:p>
        </w:tc>
        <w:tc>
          <w:tcPr>
            <w:tcW w:w="850" w:type="dxa"/>
            <w:tcBorders>
              <w:top w:val="nil"/>
              <w:left w:val="nil"/>
              <w:bottom w:val="single" w:sz="8" w:space="0" w:color="auto"/>
              <w:right w:val="single" w:sz="8" w:space="0" w:color="auto"/>
            </w:tcBorders>
            <w:noWrap/>
            <w:vAlign w:val="center"/>
          </w:tcPr>
          <w:p w14:paraId="6BEDD67C" w14:textId="77777777" w:rsidR="009F53EE" w:rsidRPr="00635250" w:rsidRDefault="009F53EE" w:rsidP="00635250">
            <w:pPr>
              <w:jc w:val="center"/>
              <w:rPr>
                <w:b/>
                <w:bCs/>
                <w:color w:val="000000"/>
                <w:sz w:val="20"/>
                <w:szCs w:val="20"/>
              </w:rPr>
            </w:pPr>
            <w:r>
              <w:rPr>
                <w:b/>
                <w:bCs/>
                <w:color w:val="000000"/>
                <w:sz w:val="20"/>
                <w:szCs w:val="20"/>
              </w:rPr>
              <w:t>53,75</w:t>
            </w:r>
          </w:p>
        </w:tc>
        <w:tc>
          <w:tcPr>
            <w:tcW w:w="851" w:type="dxa"/>
            <w:tcBorders>
              <w:top w:val="nil"/>
              <w:left w:val="nil"/>
              <w:bottom w:val="single" w:sz="8" w:space="0" w:color="auto"/>
              <w:right w:val="single" w:sz="8" w:space="0" w:color="auto"/>
            </w:tcBorders>
            <w:noWrap/>
            <w:vAlign w:val="center"/>
          </w:tcPr>
          <w:p w14:paraId="1E4A3F65" w14:textId="77777777" w:rsidR="009F53EE" w:rsidRPr="00635250" w:rsidRDefault="009F53EE" w:rsidP="00635250">
            <w:pPr>
              <w:jc w:val="center"/>
              <w:rPr>
                <w:b/>
                <w:bCs/>
                <w:color w:val="000000"/>
                <w:sz w:val="20"/>
                <w:szCs w:val="20"/>
              </w:rPr>
            </w:pPr>
            <w:r>
              <w:rPr>
                <w:b/>
                <w:bCs/>
                <w:color w:val="000000"/>
                <w:sz w:val="20"/>
                <w:szCs w:val="20"/>
              </w:rPr>
              <w:t>35,91</w:t>
            </w:r>
          </w:p>
        </w:tc>
        <w:tc>
          <w:tcPr>
            <w:tcW w:w="709" w:type="dxa"/>
            <w:tcBorders>
              <w:top w:val="nil"/>
              <w:left w:val="nil"/>
              <w:bottom w:val="single" w:sz="8" w:space="0" w:color="auto"/>
              <w:right w:val="single" w:sz="8" w:space="0" w:color="auto"/>
            </w:tcBorders>
            <w:noWrap/>
            <w:vAlign w:val="center"/>
          </w:tcPr>
          <w:p w14:paraId="216ED232" w14:textId="77777777" w:rsidR="009F53EE" w:rsidRPr="00635250" w:rsidRDefault="009F53EE" w:rsidP="00635250">
            <w:pPr>
              <w:jc w:val="center"/>
              <w:rPr>
                <w:b/>
                <w:bCs/>
                <w:color w:val="000000"/>
                <w:sz w:val="20"/>
                <w:szCs w:val="20"/>
              </w:rPr>
            </w:pPr>
            <w:r>
              <w:rPr>
                <w:b/>
                <w:bCs/>
                <w:color w:val="000000"/>
                <w:sz w:val="20"/>
                <w:szCs w:val="20"/>
              </w:rPr>
              <w:t>-</w:t>
            </w:r>
          </w:p>
        </w:tc>
        <w:tc>
          <w:tcPr>
            <w:tcW w:w="708" w:type="dxa"/>
            <w:tcBorders>
              <w:top w:val="nil"/>
              <w:left w:val="nil"/>
              <w:bottom w:val="single" w:sz="8" w:space="0" w:color="auto"/>
              <w:right w:val="single" w:sz="8" w:space="0" w:color="auto"/>
            </w:tcBorders>
            <w:noWrap/>
            <w:vAlign w:val="center"/>
          </w:tcPr>
          <w:p w14:paraId="33828D19" w14:textId="77777777" w:rsidR="009F53EE" w:rsidRPr="00635250" w:rsidRDefault="009F53EE" w:rsidP="00635250">
            <w:pPr>
              <w:jc w:val="center"/>
              <w:rPr>
                <w:b/>
                <w:bCs/>
                <w:color w:val="000000"/>
                <w:sz w:val="20"/>
                <w:szCs w:val="20"/>
              </w:rPr>
            </w:pPr>
            <w:r>
              <w:rPr>
                <w:b/>
                <w:bCs/>
                <w:color w:val="000000"/>
                <w:sz w:val="20"/>
                <w:szCs w:val="20"/>
              </w:rPr>
              <w:t>-</w:t>
            </w:r>
          </w:p>
        </w:tc>
        <w:tc>
          <w:tcPr>
            <w:tcW w:w="1687" w:type="dxa"/>
            <w:tcBorders>
              <w:top w:val="nil"/>
              <w:left w:val="nil"/>
              <w:bottom w:val="single" w:sz="8" w:space="0" w:color="auto"/>
              <w:right w:val="single" w:sz="8" w:space="0" w:color="auto"/>
            </w:tcBorders>
            <w:noWrap/>
            <w:vAlign w:val="center"/>
          </w:tcPr>
          <w:p w14:paraId="326BD61E" w14:textId="77777777" w:rsidR="009F53EE" w:rsidRPr="00635250" w:rsidRDefault="009F53EE" w:rsidP="00635250">
            <w:pPr>
              <w:jc w:val="center"/>
              <w:rPr>
                <w:b/>
                <w:bCs/>
                <w:color w:val="000000"/>
                <w:sz w:val="20"/>
                <w:szCs w:val="20"/>
              </w:rPr>
            </w:pPr>
            <w:r>
              <w:rPr>
                <w:b/>
                <w:bCs/>
                <w:color w:val="000000"/>
                <w:sz w:val="20"/>
                <w:szCs w:val="20"/>
              </w:rPr>
              <w:t>100</w:t>
            </w:r>
          </w:p>
        </w:tc>
      </w:tr>
    </w:tbl>
    <w:p w14:paraId="60F2C50C" w14:textId="77777777" w:rsidR="00E71698" w:rsidRDefault="00E71698">
      <w:pPr>
        <w:widowControl w:val="0"/>
        <w:ind w:firstLine="567"/>
        <w:jc w:val="both"/>
      </w:pPr>
    </w:p>
    <w:p w14:paraId="5C7E40A3" w14:textId="77777777" w:rsidR="009F53EE" w:rsidRDefault="009F53EE" w:rsidP="009A4616">
      <w:pPr>
        <w:widowControl w:val="0"/>
        <w:spacing w:line="276" w:lineRule="auto"/>
        <w:ind w:firstLine="709"/>
        <w:jc w:val="both"/>
      </w:pPr>
      <w:r>
        <w:t xml:space="preserve">В лесах лесничества городского округа Жуковский преобладают ландшафтные участки, характеризующиеся </w:t>
      </w:r>
      <w:r w:rsidR="002B0F10">
        <w:rPr>
          <w:lang w:val="en-US"/>
        </w:rPr>
        <w:t>II</w:t>
      </w:r>
      <w:r w:rsidR="002B0F10" w:rsidRPr="002B0F10">
        <w:t xml:space="preserve"> </w:t>
      </w:r>
      <w:r w:rsidR="002B0F10">
        <w:t>стадией рекреационной дигрессии, где незначительные изменения лесной среды – 53,75%. Участки III</w:t>
      </w:r>
      <w:r w:rsidR="002B0F10" w:rsidRPr="002B0F10">
        <w:t xml:space="preserve"> </w:t>
      </w:r>
      <w:r w:rsidR="002B0F10">
        <w:t>стадии, с изменением лесной среды средней степени, занимают 35,91%. Меньше всего – 10,34%</w:t>
      </w:r>
      <w:r w:rsidR="002B0F10" w:rsidRPr="002B0F10">
        <w:t xml:space="preserve"> </w:t>
      </w:r>
      <w:r w:rsidR="002B0F10">
        <w:t xml:space="preserve">занимают участки, характеризующиеся I стадией рекреационной дигрессии, где изменение лесной среды не наблюдается. Ландшафтные участки, где изменения в лесной среде произошли в сильной степени (IV, </w:t>
      </w:r>
      <w:r w:rsidR="002B0F10">
        <w:rPr>
          <w:lang w:val="en-US"/>
        </w:rPr>
        <w:t>V</w:t>
      </w:r>
      <w:r w:rsidR="002B0F10">
        <w:t xml:space="preserve"> стадии дигрессии), отсутствуют.</w:t>
      </w:r>
    </w:p>
    <w:p w14:paraId="7282A0E7" w14:textId="77777777" w:rsidR="00E71698" w:rsidRDefault="00DD20B5" w:rsidP="009A4616">
      <w:pPr>
        <w:widowControl w:val="0"/>
        <w:spacing w:line="276" w:lineRule="auto"/>
        <w:ind w:firstLine="709"/>
        <w:jc w:val="both"/>
      </w:pPr>
      <w:r>
        <w:t xml:space="preserve">При определении размеров лесных участков, выделяемых для осуществления рекреационной деятельности, необходимо руководствоваться оптимальной рекреационной нагрузкой на лесные экосистемы во избежание нанесения ущерба лесным насаждениям и окружающей среде. </w:t>
      </w:r>
    </w:p>
    <w:p w14:paraId="1863A925" w14:textId="77777777" w:rsidR="00E71698" w:rsidRDefault="00DD20B5" w:rsidP="009A4616">
      <w:pPr>
        <w:widowControl w:val="0"/>
        <w:spacing w:line="276" w:lineRule="auto"/>
        <w:ind w:firstLine="709"/>
        <w:jc w:val="both"/>
      </w:pPr>
      <w:r>
        <w:t xml:space="preserve">Основной причиной лесонарушений при рекреационном использовании лесных участков является неорганизованный отдых, засорение лесной среды. Предотвращение негативных воздействий на лесную среду предусматривается путем усиления мер по охране лесов от пожаров и лесонарушений, а также путем благоустройства лесов. </w:t>
      </w:r>
    </w:p>
    <w:p w14:paraId="425CA138" w14:textId="77777777" w:rsidR="00E71698" w:rsidRDefault="00DD20B5" w:rsidP="009A4616">
      <w:pPr>
        <w:widowControl w:val="0"/>
        <w:spacing w:line="276" w:lineRule="auto"/>
        <w:ind w:firstLine="709"/>
        <w:jc w:val="both"/>
      </w:pPr>
      <w:r>
        <w:t>Рекреационная нагрузка – это показатель рекреационного воздействия, определяемый количеством отдыхающих на единице площади, временем их пребывания на объекте и формой рекреации. В данном случае для унификации нормативов площадь принята в 1 га. Предполагается единовременное пребывание указанного количества отдыхающих в течение восьмичасового дня. Значения рекреационных нагрузок определяется характером рекреационных занятий, от которого зависит степень экологического воздействия отдыхающих на лес при равном объеме отдыха в конкретных местах рекреационной территории.</w:t>
      </w:r>
    </w:p>
    <w:p w14:paraId="76A1C4B2" w14:textId="77777777" w:rsidR="00E71698" w:rsidRDefault="00DD20B5">
      <w:pPr>
        <w:widowControl w:val="0"/>
        <w:spacing w:line="276" w:lineRule="auto"/>
        <w:ind w:firstLine="709"/>
        <w:jc w:val="both"/>
      </w:pPr>
      <w:r>
        <w:t xml:space="preserve">В качестве базовой формы, на территории </w:t>
      </w:r>
      <w:r w:rsidR="00DD49E7">
        <w:t>лесничества</w:t>
      </w:r>
      <w:r w:rsidR="00E246B1">
        <w:t xml:space="preserve"> городского округа </w:t>
      </w:r>
      <w:r w:rsidR="00F5478E">
        <w:t>Жуковский принята</w:t>
      </w:r>
      <w:r>
        <w:t xml:space="preserve"> наиболее легко моделируемая экспериментальным методом бездорожная форма рекреации – перемещение рекреантов вне твердопокрытых дорог, по напочвенному покрову, грунту и подстилке (Тарасов, 2015).</w:t>
      </w:r>
    </w:p>
    <w:p w14:paraId="3703DB53" w14:textId="77777777" w:rsidR="00E71698" w:rsidRPr="00C76777" w:rsidRDefault="00DD20B5">
      <w:pPr>
        <w:widowControl w:val="0"/>
        <w:spacing w:line="276" w:lineRule="auto"/>
        <w:ind w:firstLine="709"/>
        <w:jc w:val="both"/>
      </w:pPr>
      <w:r w:rsidRPr="00C76777">
        <w:t>Для определения рекреационной нагрузки территории, необходимо знать следующие показатели: стадию рекреационной дигрессии, класс устойчивости и форму рекреации (Сериков, Тарасов, 2016).</w:t>
      </w:r>
    </w:p>
    <w:p w14:paraId="2A01BFF8" w14:textId="77777777" w:rsidR="00E71698" w:rsidRPr="002A2CFE" w:rsidRDefault="00DD20B5">
      <w:pPr>
        <w:widowControl w:val="0"/>
        <w:spacing w:line="276" w:lineRule="auto"/>
        <w:ind w:firstLine="709"/>
        <w:jc w:val="both"/>
      </w:pPr>
      <w:bookmarkStart w:id="157" w:name="_Toc531423957"/>
      <w:r w:rsidRPr="002A2CFE">
        <w:t xml:space="preserve">Коэффициент ландшафтной доступности (далее – КЛД) позволяет моделировать реальную величину испытываемой рекреационной нагрузки. Учитывая факторы, снижающие значение КЛД, на территории </w:t>
      </w:r>
      <w:r w:rsidR="00DD49E7" w:rsidRPr="002A2CFE">
        <w:t>лесничества</w:t>
      </w:r>
      <w:r w:rsidR="00D3746F">
        <w:t xml:space="preserve"> городского округа</w:t>
      </w:r>
      <w:r w:rsidRPr="002A2CFE">
        <w:t xml:space="preserve"> </w:t>
      </w:r>
      <w:r w:rsidR="00D3746F">
        <w:t xml:space="preserve">Жуковский </w:t>
      </w:r>
      <w:r w:rsidRPr="002A2CFE">
        <w:t>для расчета принят КЛД 1 для покрытой лесом площади, и 0,5 для непокрытой лесом площади.</w:t>
      </w:r>
    </w:p>
    <w:p w14:paraId="202E4524" w14:textId="77777777" w:rsidR="00E71698" w:rsidRPr="00C76777" w:rsidRDefault="00DD20B5">
      <w:pPr>
        <w:widowControl w:val="0"/>
        <w:spacing w:line="276" w:lineRule="auto"/>
        <w:ind w:firstLine="709"/>
        <w:jc w:val="both"/>
      </w:pPr>
      <w:r w:rsidRPr="002A2CFE">
        <w:t>Предельно допустимая рекреационная нагрузка при среднем классе устойчивости составляет 7,5 чел.-дн., так как именно при данной величине изменения биоценоза в результате антропогенного воздействия переходят в стадию необратимости.</w:t>
      </w:r>
      <w:r w:rsidRPr="00C76777">
        <w:t xml:space="preserve"> </w:t>
      </w:r>
    </w:p>
    <w:p w14:paraId="2A1F4AD3" w14:textId="77777777" w:rsidR="00E71698" w:rsidRPr="00C76777" w:rsidRDefault="00DD20B5" w:rsidP="00C76777">
      <w:pPr>
        <w:widowControl w:val="0"/>
        <w:spacing w:line="276" w:lineRule="auto"/>
        <w:ind w:firstLine="709"/>
        <w:jc w:val="both"/>
      </w:pPr>
      <w:r w:rsidRPr="00C76777">
        <w:t>Исходя из существующих факторов организации рекреационной деятельности, учитывая сезонность посещения территории и первоочередную необходимость сохранения природных комплексов, предельно допустимая ре</w:t>
      </w:r>
      <w:r w:rsidR="006C4A84">
        <w:t xml:space="preserve">креационная нагрузка территории </w:t>
      </w:r>
      <w:r w:rsidR="00DD49E7" w:rsidRPr="00C76777">
        <w:t>лесничества</w:t>
      </w:r>
      <w:r w:rsidR="006C4A84">
        <w:t xml:space="preserve"> городского округа Жуковский</w:t>
      </w:r>
      <w:r w:rsidRPr="00C76777">
        <w:t xml:space="preserve"> для покрытой лесом площади определена в </w:t>
      </w:r>
      <w:r w:rsidR="006C4A84">
        <w:t>884,</w:t>
      </w:r>
      <w:r w:rsidR="006C4A84" w:rsidRPr="006C4A84">
        <w:t>23</w:t>
      </w:r>
      <w:r w:rsidRPr="00C76777">
        <w:t xml:space="preserve"> чел.-дн. Для непокрытой лесом площади рекреационная нагрузка составляет </w:t>
      </w:r>
      <w:r w:rsidR="006C4A84">
        <w:t>23,27 чел.-дн.</w:t>
      </w:r>
    </w:p>
    <w:p w14:paraId="0D8644D7" w14:textId="77777777" w:rsidR="00E71698" w:rsidRPr="00C76777" w:rsidRDefault="00DD20B5">
      <w:pPr>
        <w:widowControl w:val="0"/>
        <w:spacing w:line="276" w:lineRule="auto"/>
        <w:ind w:firstLine="709"/>
        <w:jc w:val="both"/>
      </w:pPr>
      <w:r w:rsidRPr="00C76777">
        <w:t xml:space="preserve">Фактическая рекреационная нагрузка для покрытой лесом площади значительно меньше максимально допустимой (экологической) и составляет в среднем </w:t>
      </w:r>
      <w:r w:rsidR="006C4A84">
        <w:t>333,</w:t>
      </w:r>
      <w:r w:rsidR="006C4A84" w:rsidRPr="006C4A84">
        <w:t>14</w:t>
      </w:r>
      <w:r w:rsidRPr="00C76777">
        <w:t xml:space="preserve"> чел./дн., и колеблется в зависимости от сезона года.</w:t>
      </w:r>
    </w:p>
    <w:p w14:paraId="730BAAD1" w14:textId="77777777" w:rsidR="00E71698" w:rsidRPr="00C76777" w:rsidRDefault="00DD20B5">
      <w:pPr>
        <w:widowControl w:val="0"/>
        <w:spacing w:line="276" w:lineRule="auto"/>
        <w:ind w:firstLine="709"/>
        <w:jc w:val="both"/>
      </w:pPr>
      <w:r w:rsidRPr="00C76777">
        <w:t>Факт</w:t>
      </w:r>
      <w:r w:rsidR="00C76777" w:rsidRPr="00C76777">
        <w:t xml:space="preserve">ическая рекреационная нагрузка </w:t>
      </w:r>
      <w:r w:rsidRPr="00C76777">
        <w:t>в лесничестве рассчитана только на покрытую лесом площадь, и для иных категорий она принята в размере 1/10 части от предельно допустимой рекреационной нагрузки для непокрытой лесом площади (</w:t>
      </w:r>
      <w:r w:rsidR="00BD6AC9">
        <w:t>2,33</w:t>
      </w:r>
      <w:r w:rsidR="00235F71" w:rsidRPr="00C76777">
        <w:t xml:space="preserve"> </w:t>
      </w:r>
      <w:r w:rsidRPr="00C76777">
        <w:t>чел.-дн.).</w:t>
      </w:r>
    </w:p>
    <w:p w14:paraId="21A51567" w14:textId="77777777" w:rsidR="00E71698" w:rsidRDefault="00DD20B5">
      <w:pPr>
        <w:widowControl w:val="0"/>
        <w:spacing w:line="276" w:lineRule="auto"/>
        <w:ind w:firstLine="709"/>
        <w:jc w:val="both"/>
      </w:pPr>
      <w:r w:rsidRPr="00C76777">
        <w:t>При осуществлении развития доступности территории путем прокладки твердого покрытия на тропах и переходе к дорожной форме рекреации, предельно допустимая рекреационная емкость многократно увеличится.</w:t>
      </w:r>
      <w:r>
        <w:t xml:space="preserve"> </w:t>
      </w:r>
    </w:p>
    <w:p w14:paraId="5532E576" w14:textId="77777777" w:rsidR="00E71698" w:rsidRDefault="00DD20B5">
      <w:pPr>
        <w:pStyle w:val="2"/>
        <w:spacing w:before="240" w:after="240"/>
      </w:pPr>
      <w:bookmarkStart w:id="158" w:name="_Toc203656760"/>
      <w:r>
        <w:t>2.8.2 Перечень кварталов и (или) частей кварталов зоны рекреационной деятельности, в том числе перечень кварталов и (или) их частей, в которых допускается возведение физкультурно-оздоровительных, спортивных и спортивно-технических сооружений</w:t>
      </w:r>
      <w:bookmarkEnd w:id="157"/>
      <w:bookmarkEnd w:id="158"/>
    </w:p>
    <w:p w14:paraId="1C99BFEE" w14:textId="77777777" w:rsidR="00E71698" w:rsidRDefault="00DD20B5">
      <w:pPr>
        <w:widowControl w:val="0"/>
        <w:spacing w:line="276" w:lineRule="auto"/>
        <w:ind w:firstLine="709"/>
        <w:jc w:val="both"/>
      </w:pPr>
      <w:r>
        <w:t>Правила использования лесов для осуществления рекреацион</w:t>
      </w:r>
      <w:r w:rsidR="001D3FBF">
        <w:t>ной деятельности установлены статьей</w:t>
      </w:r>
      <w:r>
        <w:t xml:space="preserve"> 41 </w:t>
      </w:r>
      <w:r w:rsidR="001D3FBF">
        <w:t>Лесного кодекса Российской Федерации</w:t>
      </w:r>
      <w:r>
        <w:t xml:space="preserve"> и </w:t>
      </w:r>
      <w:r w:rsidR="000B7406">
        <w:t>п</w:t>
      </w:r>
      <w:r>
        <w:t xml:space="preserve">риказом Министерства природных ресурсов и экологии </w:t>
      </w:r>
      <w:r w:rsidR="00846D8C">
        <w:t>Российской Федерации</w:t>
      </w:r>
      <w:r>
        <w:t xml:space="preserve"> от 09.11.2020</w:t>
      </w:r>
      <w:r w:rsidR="00083D56">
        <w:t xml:space="preserve"> г.</w:t>
      </w:r>
      <w:r>
        <w:t xml:space="preserve"> № 908 «Об утверждении Правил использования лесов для осуществления рекреационной деятельности».</w:t>
      </w:r>
    </w:p>
    <w:p w14:paraId="5164BBB1" w14:textId="77777777" w:rsidR="00E232E7" w:rsidRDefault="00DD20B5" w:rsidP="00422C52">
      <w:pPr>
        <w:widowControl w:val="0"/>
        <w:spacing w:line="276" w:lineRule="auto"/>
        <w:ind w:firstLine="709"/>
        <w:jc w:val="both"/>
      </w:pPr>
      <w:r>
        <w:t xml:space="preserve">Согласно </w:t>
      </w:r>
      <w:r w:rsidR="006232DC">
        <w:t>приказу Министерства природных ресурсов и экологии Российской Федерации от 09.11.2020 г. № 908 «Об утверждении Правил использования лесов для осуществления рекреационной деятельности»</w:t>
      </w:r>
      <w:r>
        <w:t xml:space="preserve">, </w:t>
      </w:r>
      <w:r w:rsidR="006232DC">
        <w:t xml:space="preserve">при </w:t>
      </w:r>
      <w:r>
        <w:t>осуществлении рекреационной деятельности в лесах допускается осуществлять благоустройство соответствующих лесных участков.</w:t>
      </w:r>
    </w:p>
    <w:p w14:paraId="208151EA" w14:textId="77777777" w:rsidR="00D728B9" w:rsidRDefault="00D728B9" w:rsidP="00D728B9">
      <w:pPr>
        <w:widowControl w:val="0"/>
        <w:spacing w:line="276" w:lineRule="auto"/>
        <w:ind w:firstLine="709"/>
        <w:jc w:val="both"/>
      </w:pPr>
      <w:r w:rsidRPr="00E232E7">
        <w:t xml:space="preserve">Размещение таких объектов капитального строительства и некапитальных строений, сооружений </w:t>
      </w:r>
      <w:r w:rsidRPr="00D401DF">
        <w:rPr>
          <w:b/>
          <w:i/>
        </w:rPr>
        <w:t>допускается</w:t>
      </w:r>
      <w:r>
        <w:rPr>
          <w:b/>
          <w:i/>
        </w:rPr>
        <w:t>*</w:t>
      </w:r>
      <w:r w:rsidRPr="00E232E7">
        <w:t xml:space="preserve"> на участках, не занятых лесными насаждениями.</w:t>
      </w:r>
    </w:p>
    <w:p w14:paraId="1C3044F8" w14:textId="77777777" w:rsidR="00973D3B" w:rsidRPr="00A46E91" w:rsidRDefault="00973D3B" w:rsidP="00973D3B">
      <w:pPr>
        <w:spacing w:line="276" w:lineRule="auto"/>
        <w:ind w:firstLine="709"/>
        <w:jc w:val="both"/>
      </w:pPr>
      <w:r w:rsidRPr="0076546A">
        <w:t>Согласно части 2 статьи 41 Лесного кодекса Российской Федерации на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физической культуры и спорта, организации отдыха и укрепления здоровья граждан, а также возведение, эксплуатация и демонтаж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 утверждённым правительством Российской Федерации.</w:t>
      </w:r>
    </w:p>
    <w:p w14:paraId="02D29219" w14:textId="77777777" w:rsidR="00971AF6" w:rsidRDefault="00971AF6" w:rsidP="00971AF6">
      <w:pPr>
        <w:autoSpaceDE w:val="0"/>
        <w:autoSpaceDN w:val="0"/>
        <w:adjustRightInd w:val="0"/>
        <w:ind w:firstLine="709"/>
        <w:jc w:val="both"/>
        <w:rPr>
          <w:rFonts w:eastAsiaTheme="minorHAnsi"/>
          <w:lang w:eastAsia="en-US"/>
        </w:rPr>
      </w:pPr>
      <w:r w:rsidRPr="00A46E91">
        <w:t>Согласно части 3 статьи 41 Лесного кодекса Российской Федерации</w:t>
      </w:r>
      <w:r w:rsidRPr="00A46E91">
        <w:rPr>
          <w:rFonts w:eastAsiaTheme="minorHAnsi"/>
          <w:lang w:eastAsia="en-US"/>
        </w:rPr>
        <w:t xml:space="preserve"> ограничения по площади, установленные частью 2 Лесного кодекса Российской Федерации,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14:paraId="633B7ECE" w14:textId="77777777" w:rsidR="00E71698" w:rsidRDefault="00DD20B5">
      <w:pPr>
        <w:widowControl w:val="0"/>
        <w:spacing w:line="276" w:lineRule="auto"/>
        <w:ind w:firstLine="709"/>
        <w:jc w:val="both"/>
      </w:pPr>
      <w:r>
        <w:t xml:space="preserve">Использование лесов в целях рекреации может осуществляться на всей территории </w:t>
      </w:r>
      <w:r w:rsidR="0010284A">
        <w:t>лесничества городского округа Жуковский</w:t>
      </w:r>
      <w:r>
        <w:t>.</w:t>
      </w:r>
    </w:p>
    <w:p w14:paraId="7C7C87BE" w14:textId="77777777" w:rsidR="00D401DF" w:rsidRPr="006C6948" w:rsidRDefault="00D401DF" w:rsidP="00D401DF">
      <w:pPr>
        <w:widowControl w:val="0"/>
        <w:ind w:firstLine="709"/>
        <w:jc w:val="both"/>
      </w:pPr>
      <w:r w:rsidRPr="00FB71E2">
        <w:rPr>
          <w:b/>
          <w:i/>
          <w:sz w:val="22"/>
        </w:rPr>
        <w:t>*</w:t>
      </w:r>
      <w:r w:rsidRPr="00FB71E2">
        <w:rPr>
          <w:i/>
          <w:sz w:val="18"/>
        </w:rPr>
        <w:t xml:space="preserve">Формулировка из </w:t>
      </w:r>
      <w:r>
        <w:rPr>
          <w:i/>
          <w:sz w:val="18"/>
        </w:rPr>
        <w:t xml:space="preserve">п. 5 </w:t>
      </w:r>
      <w:r w:rsidRPr="00FB71E2">
        <w:rPr>
          <w:i/>
          <w:sz w:val="18"/>
        </w:rPr>
        <w:t>Приказ Минприроды России от 09.11</w:t>
      </w:r>
      <w:r>
        <w:rPr>
          <w:i/>
          <w:sz w:val="18"/>
        </w:rPr>
        <w:t>.2020 № 908</w:t>
      </w:r>
      <w:r w:rsidRPr="00FB71E2">
        <w:rPr>
          <w:i/>
          <w:sz w:val="18"/>
        </w:rPr>
        <w:t xml:space="preserve"> </w:t>
      </w:r>
      <w:r>
        <w:rPr>
          <w:i/>
          <w:sz w:val="18"/>
        </w:rPr>
        <w:t>«</w:t>
      </w:r>
      <w:r w:rsidRPr="00FB71E2">
        <w:rPr>
          <w:i/>
          <w:sz w:val="18"/>
        </w:rPr>
        <w:t>Об утверждении Правил использования лесов для осуществления рекреационной деятельности</w:t>
      </w:r>
      <w:r>
        <w:rPr>
          <w:i/>
          <w:sz w:val="18"/>
        </w:rPr>
        <w:t>»</w:t>
      </w:r>
      <w:r>
        <w:t>.</w:t>
      </w:r>
    </w:p>
    <w:p w14:paraId="50706BE0" w14:textId="77777777" w:rsidR="00E71698" w:rsidRDefault="00DD20B5">
      <w:pPr>
        <w:pStyle w:val="2"/>
        <w:spacing w:before="240" w:after="240"/>
      </w:pPr>
      <w:bookmarkStart w:id="159" w:name="_Toc531423958"/>
      <w:bookmarkStart w:id="160" w:name="_Toc203656761"/>
      <w:r>
        <w:t>2.8.3 Функциональное зонирование территории зоны рекреационной деятельности</w:t>
      </w:r>
      <w:bookmarkEnd w:id="159"/>
      <w:bookmarkEnd w:id="160"/>
    </w:p>
    <w:p w14:paraId="03E740C7" w14:textId="77777777" w:rsidR="00E71698" w:rsidRDefault="00DD20B5" w:rsidP="00EB0271">
      <w:pPr>
        <w:ind w:firstLine="709"/>
        <w:jc w:val="both"/>
      </w:pPr>
      <w:r>
        <w:t xml:space="preserve">Согласно </w:t>
      </w:r>
      <w:r w:rsidRPr="00891A0B">
        <w:t>Генеральному п</w:t>
      </w:r>
      <w:r w:rsidRPr="0022662A">
        <w:t xml:space="preserve">лану </w:t>
      </w:r>
      <w:r w:rsidR="006640EF" w:rsidRPr="0022662A">
        <w:t>городского округа Жуковский Московской области</w:t>
      </w:r>
      <w:r w:rsidRPr="0022662A">
        <w:t xml:space="preserve">, леса </w:t>
      </w:r>
      <w:r w:rsidR="00DD49E7" w:rsidRPr="0022662A">
        <w:t>лесничества</w:t>
      </w:r>
      <w:r w:rsidRPr="0022662A">
        <w:t xml:space="preserve"> </w:t>
      </w:r>
      <w:r w:rsidR="006640EF" w:rsidRPr="0022662A">
        <w:t xml:space="preserve">городского округа Жуковский </w:t>
      </w:r>
      <w:r w:rsidRPr="0022662A">
        <w:t xml:space="preserve">отнесены к </w:t>
      </w:r>
      <w:r w:rsidR="0022662A" w:rsidRPr="0022662A">
        <w:t>зоне рекреационного назначения</w:t>
      </w:r>
      <w:r w:rsidR="0022662A">
        <w:t>.</w:t>
      </w:r>
    </w:p>
    <w:p w14:paraId="59ACC1F2" w14:textId="77777777" w:rsidR="00E71698" w:rsidRDefault="00DD20B5" w:rsidP="00EB0271">
      <w:pPr>
        <w:ind w:firstLine="709"/>
        <w:jc w:val="both"/>
      </w:pPr>
      <w:r>
        <w:t>Рекреационная деятельнос</w:t>
      </w:r>
      <w:r w:rsidR="006640EF">
        <w:t xml:space="preserve">ть разрешена на всей территории </w:t>
      </w:r>
      <w:r w:rsidR="00DD49E7">
        <w:t>лесничества</w:t>
      </w:r>
      <w:r>
        <w:t>, функциональное зонирование территории настоящим лесохозяйственным регламентом не предусмотрено.</w:t>
      </w:r>
    </w:p>
    <w:p w14:paraId="53994ED5" w14:textId="77777777" w:rsidR="00E71698" w:rsidRDefault="00DD20B5">
      <w:pPr>
        <w:pStyle w:val="2"/>
        <w:spacing w:before="240" w:after="240"/>
      </w:pPr>
      <w:bookmarkStart w:id="161" w:name="_Toc531423959"/>
      <w:bookmarkStart w:id="162" w:name="_Toc203656762"/>
      <w:r w:rsidRPr="00C54E5C">
        <w:t>2.8.4 Перечень временных построек на лесных участках и нормативы их благоустройства</w:t>
      </w:r>
      <w:bookmarkEnd w:id="161"/>
      <w:bookmarkEnd w:id="162"/>
    </w:p>
    <w:p w14:paraId="3B722D20" w14:textId="77777777" w:rsidR="00A343C5" w:rsidRDefault="00A343C5">
      <w:pPr>
        <w:spacing w:line="276" w:lineRule="auto"/>
        <w:ind w:firstLine="709"/>
        <w:jc w:val="both"/>
      </w:pPr>
      <w:r w:rsidRPr="00A343C5">
        <w:t xml:space="preserve">В соответствии со статьей 21 </w:t>
      </w:r>
      <w:r w:rsidR="008D4DB8">
        <w:t>Лесного кодекса Российской Федерации</w:t>
      </w:r>
      <w:r w:rsidR="00DC6D7B">
        <w:t xml:space="preserve"> в целях </w:t>
      </w:r>
      <w:r w:rsidRPr="00A343C5">
        <w:t>осуществления рекреационной деятельности допускается строительство, реконструкция</w:t>
      </w:r>
      <w:r>
        <w:t xml:space="preserve">, </w:t>
      </w:r>
      <w:r w:rsidRPr="00A343C5">
        <w:t>капитальный ремонт, ввод в эксплуатацию и вывод из эксплуатации объектов капитального строительства, не связанных с созданием лесной инфраструктуры</w:t>
      </w:r>
      <w:r w:rsidR="006C6948">
        <w:t>.</w:t>
      </w:r>
    </w:p>
    <w:p w14:paraId="263A061C" w14:textId="77777777" w:rsidR="00031A13" w:rsidRDefault="00031A13">
      <w:pPr>
        <w:spacing w:line="276" w:lineRule="auto"/>
        <w:ind w:firstLine="709"/>
        <w:jc w:val="both"/>
      </w:pPr>
      <w:r w:rsidRPr="0076546A">
        <w:t xml:space="preserve">В соответствии с пунктом 2 статьи 41 </w:t>
      </w:r>
      <w:r w:rsidR="008D4DB8" w:rsidRPr="0076546A">
        <w:t>Лесного кодекса Российской Федерации</w:t>
      </w:r>
      <w:r w:rsidRPr="0076546A">
        <w:t xml:space="preserve">: на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физической культуры и спорта, организации отдыха и укрепления здоровья граждан, а также возведение, эксплуатация и демонтаж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w:t>
      </w:r>
      <w:r w:rsidR="00791607" w:rsidRPr="0076546A">
        <w:t>созданием лесной инфраструктуры, утверждённым правительством Российской Федерации.</w:t>
      </w:r>
    </w:p>
    <w:p w14:paraId="1B091FB7" w14:textId="77777777" w:rsidR="00897F35" w:rsidRDefault="00897F35">
      <w:pPr>
        <w:spacing w:line="276" w:lineRule="auto"/>
        <w:ind w:firstLine="709"/>
        <w:jc w:val="both"/>
      </w:pPr>
      <w:r w:rsidRPr="00897F35">
        <w:t>Ограничения по площади, установленные</w:t>
      </w:r>
      <w:r>
        <w:t xml:space="preserve"> пунктом 2</w:t>
      </w:r>
      <w:r w:rsidRPr="00897F35">
        <w:t> </w:t>
      </w:r>
      <w:r>
        <w:t>статьи 41 Лесного кодекса Российской Федерации</w:t>
      </w:r>
      <w:r w:rsidRPr="00897F35">
        <w:t>,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r>
        <w:t xml:space="preserve"> (Пункт 3 статьи 41 Лесного кодекса Российской Федерации)</w:t>
      </w:r>
      <w:r w:rsidRPr="00897F35">
        <w:t>.</w:t>
      </w:r>
    </w:p>
    <w:p w14:paraId="48126428" w14:textId="77777777" w:rsidR="00D728B9" w:rsidRDefault="00DD20B5">
      <w:pPr>
        <w:spacing w:line="276" w:lineRule="auto"/>
        <w:ind w:firstLine="709"/>
        <w:jc w:val="both"/>
      </w:pPr>
      <w:r>
        <w:t xml:space="preserve">Допускается возведение построек (объектов) в соответствии с </w:t>
      </w:r>
      <w:r w:rsidR="000B7406">
        <w:t>р</w:t>
      </w:r>
      <w:r>
        <w:t xml:space="preserve">аспоряжением Правительства </w:t>
      </w:r>
      <w:r w:rsidR="002C16E8">
        <w:t>Российской Федерации</w:t>
      </w:r>
      <w:r>
        <w:t xml:space="preserve"> от 17</w:t>
      </w:r>
      <w:r w:rsidR="000B7406">
        <w:t>.07.</w:t>
      </w:r>
      <w:r>
        <w:t>2012</w:t>
      </w:r>
      <w:r w:rsidR="000B7406">
        <w:t xml:space="preserve"> </w:t>
      </w:r>
      <w:r w:rsidR="000B7406" w:rsidRPr="00104D8C">
        <w:t>г.</w:t>
      </w:r>
      <w:r>
        <w:t xml:space="preserve"> № 1283-р «О перечне объектов лесной инфраструктуры для защитных лесов, эксплуатационных лесов и резервных лесов</w:t>
      </w:r>
      <w:r w:rsidR="00601C02">
        <w:t>».</w:t>
      </w:r>
    </w:p>
    <w:p w14:paraId="0499209C" w14:textId="77777777" w:rsidR="00E71698" w:rsidRPr="00384414" w:rsidRDefault="00DD20B5">
      <w:pPr>
        <w:pStyle w:val="2"/>
        <w:spacing w:before="240" w:after="240"/>
      </w:pPr>
      <w:bookmarkStart w:id="163" w:name="_Toc531423960"/>
      <w:bookmarkStart w:id="164" w:name="_Toc203656763"/>
      <w:r w:rsidRPr="00384414">
        <w:t>2.8.5 Параметры и сроки использования лесов для осуществления рекреационной деятельности</w:t>
      </w:r>
      <w:bookmarkEnd w:id="163"/>
      <w:bookmarkEnd w:id="164"/>
    </w:p>
    <w:p w14:paraId="0184BE7E" w14:textId="77777777" w:rsidR="00E71698" w:rsidRPr="00384414" w:rsidRDefault="00DD20B5">
      <w:pPr>
        <w:spacing w:line="276" w:lineRule="auto"/>
        <w:ind w:firstLine="709"/>
        <w:jc w:val="both"/>
      </w:pPr>
      <w:r w:rsidRPr="00384414">
        <w:t xml:space="preserve">Рекреационная деятельность в лесах регламентируется 41 статьей </w:t>
      </w:r>
      <w:r w:rsidR="007E3AD1" w:rsidRPr="00384414">
        <w:t>Лесного кодекса Российской Федерации</w:t>
      </w:r>
      <w:r w:rsidRPr="00384414">
        <w:t xml:space="preserve"> и Правилами использования лесов для осуществления рекреационной деятельности (</w:t>
      </w:r>
      <w:r w:rsidR="000B7406" w:rsidRPr="00384414">
        <w:t>п</w:t>
      </w:r>
      <w:r w:rsidRPr="00384414">
        <w:t xml:space="preserve">риказ Министерства природных ресурсов и экологии </w:t>
      </w:r>
      <w:r w:rsidR="007E3AD1" w:rsidRPr="00384414">
        <w:t>Российской Федерации</w:t>
      </w:r>
      <w:r w:rsidRPr="00384414">
        <w:t xml:space="preserve"> от 09.11.2020</w:t>
      </w:r>
      <w:r w:rsidR="000B7406" w:rsidRPr="00384414">
        <w:t xml:space="preserve"> г.</w:t>
      </w:r>
      <w:r w:rsidRPr="00384414">
        <w:t xml:space="preserve"> № 908), утвержденными в соответствии с нормативно - правовыми актами лесного законодательства, которыми предусмотрено:</w:t>
      </w:r>
    </w:p>
    <w:p w14:paraId="5C8C95A1" w14:textId="77777777" w:rsidR="00E71698" w:rsidRDefault="00DD20B5">
      <w:pPr>
        <w:spacing w:line="276" w:lineRule="auto"/>
        <w:ind w:firstLine="709"/>
        <w:jc w:val="both"/>
      </w:pPr>
      <w:r w:rsidRPr="00384414">
        <w:t xml:space="preserve">а) для </w:t>
      </w:r>
      <w:r w:rsidR="00BB3912" w:rsidRPr="00384414">
        <w:t>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r w:rsidRPr="00384414">
        <w:t>;</w:t>
      </w:r>
      <w:r w:rsidR="00A530BE">
        <w:t xml:space="preserve"> </w:t>
      </w:r>
      <w:r w:rsidR="00A530BE" w:rsidRPr="00A530BE">
        <w:t>*</w:t>
      </w:r>
    </w:p>
    <w:p w14:paraId="185521A0" w14:textId="77777777" w:rsidR="00E71698" w:rsidRDefault="00DD20B5">
      <w:pPr>
        <w:spacing w:line="276" w:lineRule="auto"/>
        <w:ind w:firstLine="709"/>
        <w:jc w:val="both"/>
      </w:pPr>
      <w:r>
        <w:t xml:space="preserve">б) </w:t>
      </w:r>
      <w:r w:rsidR="00B348F2">
        <w:t xml:space="preserve">для </w:t>
      </w:r>
      <w:r w:rsidR="007327AC" w:rsidRPr="007327AC">
        <w:t>осуществления рекреационной деятельности, связанной с оказанием услуг в сфере туризма, физической культуры и спорта, организацией отдыха и укрепления здоровья граждан, лица, использующие леса, могут организовывать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 (или)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 а также другие виды рекреационной деятельности</w:t>
      </w:r>
      <w:r>
        <w:t>;</w:t>
      </w:r>
    </w:p>
    <w:p w14:paraId="14F7B7CB" w14:textId="77777777" w:rsidR="00E71698" w:rsidRDefault="00DD20B5">
      <w:pPr>
        <w:spacing w:line="276" w:lineRule="auto"/>
        <w:ind w:firstLine="709"/>
        <w:jc w:val="both"/>
      </w:pPr>
      <w:r>
        <w:t xml:space="preserve">в) на </w:t>
      </w:r>
      <w:r w:rsidR="007327AC" w:rsidRPr="007327AC">
        <w:t>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w:t>
      </w:r>
      <w:r>
        <w:t>;</w:t>
      </w:r>
    </w:p>
    <w:p w14:paraId="7E5290DA" w14:textId="77777777" w:rsidR="00E71698" w:rsidRDefault="00DD20B5">
      <w:pPr>
        <w:spacing w:line="276" w:lineRule="auto"/>
        <w:ind w:firstLine="709"/>
        <w:jc w:val="both"/>
      </w:pPr>
      <w:r w:rsidRPr="0076546A">
        <w:t xml:space="preserve">г) при </w:t>
      </w:r>
      <w:r w:rsidR="007327AC" w:rsidRPr="0076546A">
        <w:t>осуществлении рекреационной деятельности в лесах допускаются строительство, реконструкция и эксплуатация объектов капитального строительства для оказания услуг в сфере туризма, развития физической культуры и спорта, организации отдыха и укрепления здоровья граждан, а также возведение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 указанными в части 10 статьи 21 и части 3 статьи 21.1 Лесного кодекса</w:t>
      </w:r>
      <w:r w:rsidR="007E3AD1" w:rsidRPr="0076546A">
        <w:t xml:space="preserve"> Российской Федерации</w:t>
      </w:r>
      <w:r w:rsidRPr="0076546A">
        <w:t>;</w:t>
      </w:r>
    </w:p>
    <w:p w14:paraId="408BFE8B" w14:textId="77777777" w:rsidR="00E71698" w:rsidRDefault="00DD20B5" w:rsidP="00A530BE">
      <w:pPr>
        <w:ind w:firstLine="709"/>
        <w:jc w:val="both"/>
      </w:pPr>
      <w:r>
        <w:t>д) использование лесов для осуществления рекреационной деятельности осуществляется способами, не наносящими вреда окружающей среде и здоровью человека.</w:t>
      </w:r>
    </w:p>
    <w:p w14:paraId="55B1045E" w14:textId="77777777" w:rsidR="00E71698" w:rsidRDefault="00DD20B5" w:rsidP="00A530BE">
      <w:pPr>
        <w:ind w:firstLine="709"/>
        <w:jc w:val="both"/>
      </w:pPr>
      <w:r>
        <w:t xml:space="preserve">При осуществлении рекреационной деятельности в лесах </w:t>
      </w:r>
      <w:r w:rsidRPr="00A530BE">
        <w:rPr>
          <w:b/>
          <w:i/>
        </w:rPr>
        <w:t>допускается</w:t>
      </w:r>
      <w:r w:rsidR="00A530BE">
        <w:rPr>
          <w:b/>
          <w:i/>
        </w:rPr>
        <w:t>**</w:t>
      </w:r>
      <w:r w:rsidRPr="00A530BE">
        <w:rPr>
          <w:b/>
          <w:i/>
        </w:rPr>
        <w:t xml:space="preserve"> </w:t>
      </w:r>
      <w:r>
        <w:t>осуществлять благоустройство соответствующих лесных участков.</w:t>
      </w:r>
    </w:p>
    <w:p w14:paraId="03017D3E" w14:textId="77777777" w:rsidR="00E71698" w:rsidRDefault="00DD20B5" w:rsidP="00EB0271">
      <w:pPr>
        <w:ind w:firstLine="709"/>
        <w:jc w:val="both"/>
      </w:pPr>
      <w:r>
        <w:t>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w:t>
      </w:r>
    </w:p>
    <w:p w14:paraId="6B2E66FF" w14:textId="77777777" w:rsidR="00E71698" w:rsidRDefault="007E3AD1" w:rsidP="00EB0271">
      <w:pPr>
        <w:ind w:firstLine="709"/>
        <w:jc w:val="both"/>
      </w:pPr>
      <w:r>
        <w:t xml:space="preserve">Леса </w:t>
      </w:r>
      <w:r w:rsidR="00DD49E7">
        <w:t>лесничества</w:t>
      </w:r>
      <w:r w:rsidR="00DD20B5">
        <w:t xml:space="preserve"> </w:t>
      </w:r>
      <w:r>
        <w:t xml:space="preserve">городского округа Жуковский </w:t>
      </w:r>
      <w:r w:rsidR="00DD20B5">
        <w:t>могут использоваться для осуществления рекреационной деятельности</w:t>
      </w:r>
      <w:r w:rsidR="00C74B42">
        <w:t>,</w:t>
      </w:r>
      <w:r w:rsidR="00C74B42" w:rsidRPr="00C74B42">
        <w:t xml:space="preserve"> связанной с выполнением работ и оказанием услуг в сфере туризма, физической культуры и спорта, организации отдыха и укрепления здоровья граждан</w:t>
      </w:r>
      <w:r w:rsidR="00C74B42">
        <w:t>.</w:t>
      </w:r>
    </w:p>
    <w:p w14:paraId="6E323CAC" w14:textId="77777777" w:rsidR="00E71698" w:rsidRDefault="00DD20B5" w:rsidP="00EB0271">
      <w:pPr>
        <w:ind w:firstLine="709"/>
        <w:jc w:val="both"/>
      </w:pPr>
      <w:r w:rsidRPr="00944056">
        <w:t>При использовании лесных участков для осуществления рекреационной деятельности необходимо обеспечить выполнение требований Правил санитарной безопасности в лесах и Правил пожарной безопасности в лесах, утвержденных Правительством Российской Федерации.</w:t>
      </w:r>
    </w:p>
    <w:p w14:paraId="184E82CE" w14:textId="440E2A4B" w:rsidR="00E71698" w:rsidRDefault="00DD20B5" w:rsidP="00EB0271">
      <w:pPr>
        <w:ind w:firstLine="709"/>
        <w:jc w:val="both"/>
      </w:pPr>
      <w:r w:rsidRPr="002E6FE8">
        <w:t>Согласно Правилам пожарной безопасност</w:t>
      </w:r>
      <w:r w:rsidR="002E6FE8" w:rsidRPr="002E6FE8">
        <w:t>и в лесах, утвержденным</w:t>
      </w:r>
      <w:r w:rsidRPr="002E6FE8">
        <w:t xml:space="preserve"> </w:t>
      </w:r>
      <w:r w:rsidR="000B7406" w:rsidRPr="002E6FE8">
        <w:t>п</w:t>
      </w:r>
      <w:r w:rsidRPr="002E6FE8">
        <w:t xml:space="preserve">остановлением Правительства </w:t>
      </w:r>
      <w:r w:rsidR="00693E7A" w:rsidRPr="002E6FE8">
        <w:t>Российской Федерации</w:t>
      </w:r>
      <w:r w:rsidRPr="002E6FE8">
        <w:t xml:space="preserve"> от </w:t>
      </w:r>
      <w:r w:rsidR="00B21816">
        <w:t>23.05.2026</w:t>
      </w:r>
      <w:r w:rsidR="000B7406" w:rsidRPr="002E6FE8">
        <w:t xml:space="preserve"> г.</w:t>
      </w:r>
      <w:r w:rsidRPr="002E6FE8">
        <w:t xml:space="preserve"> № </w:t>
      </w:r>
      <w:r w:rsidR="00B21816">
        <w:t>591</w:t>
      </w:r>
      <w:r w:rsidRPr="002E6FE8">
        <w:t>, 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при условии оборудования на используемых лесных участках мест для разведения костров и сбора мусора.</w:t>
      </w:r>
      <w:r w:rsidR="00E45E7B">
        <w:br/>
      </w:r>
    </w:p>
    <w:p w14:paraId="16FCD71B" w14:textId="77777777" w:rsidR="00384414" w:rsidRPr="00384414" w:rsidRDefault="00A55AD0" w:rsidP="00220AD7">
      <w:pPr>
        <w:ind w:firstLine="709"/>
        <w:jc w:val="both"/>
        <w:rPr>
          <w:sz w:val="22"/>
        </w:rPr>
      </w:pPr>
      <w:r w:rsidRPr="00384414">
        <w:t>*</w:t>
      </w:r>
      <w:r w:rsidR="00384414" w:rsidRPr="00384414">
        <w:rPr>
          <w:szCs w:val="28"/>
        </w:rPr>
        <w:t xml:space="preserve"> </w:t>
      </w:r>
      <w:r w:rsidR="00384414" w:rsidRPr="00384414">
        <w:rPr>
          <w:i/>
          <w:sz w:val="18"/>
          <w:szCs w:val="28"/>
        </w:rPr>
        <w:t>Приказом Министерства природных ресурсов и экологии Российской Федерации от 27.02.2017 №72 «Об утверждении </w:t>
      </w:r>
      <w:hyperlink r:id="rId16" w:anchor="6540IN" w:history="1">
        <w:r w:rsidR="00384414" w:rsidRPr="00384414">
          <w:rPr>
            <w:i/>
            <w:sz w:val="18"/>
            <w:szCs w:val="28"/>
          </w:rPr>
          <w:t>состава лесохозяйственных регламентов, порядка их разработки, сроков их действия и порядка внесения в них изменений</w:t>
        </w:r>
      </w:hyperlink>
      <w:r w:rsidR="00384414" w:rsidRPr="00384414">
        <w:rPr>
          <w:i/>
          <w:sz w:val="18"/>
          <w:szCs w:val="28"/>
        </w:rPr>
        <w:t>» не предусмотрено описание четких административных процедур.</w:t>
      </w:r>
    </w:p>
    <w:p w14:paraId="7CD4D81C" w14:textId="77777777" w:rsidR="00A55AD0" w:rsidRPr="00384414" w:rsidRDefault="00A530BE" w:rsidP="00220AD7">
      <w:pPr>
        <w:ind w:firstLine="709"/>
        <w:jc w:val="both"/>
      </w:pPr>
      <w:r>
        <w:t>**</w:t>
      </w:r>
      <w:r w:rsidRPr="00A530BE">
        <w:rPr>
          <w:i/>
          <w:sz w:val="18"/>
        </w:rPr>
        <w:t xml:space="preserve"> </w:t>
      </w:r>
      <w:r w:rsidRPr="00FB71E2">
        <w:rPr>
          <w:i/>
          <w:sz w:val="18"/>
        </w:rPr>
        <w:t xml:space="preserve">Формулировка из </w:t>
      </w:r>
      <w:r>
        <w:rPr>
          <w:i/>
          <w:sz w:val="18"/>
        </w:rPr>
        <w:t xml:space="preserve">п. 5 </w:t>
      </w:r>
      <w:r w:rsidRPr="00FB71E2">
        <w:rPr>
          <w:i/>
          <w:sz w:val="18"/>
        </w:rPr>
        <w:t>Приказ Минприроды России от 09.11</w:t>
      </w:r>
      <w:r>
        <w:rPr>
          <w:i/>
          <w:sz w:val="18"/>
        </w:rPr>
        <w:t>.2020 № 908</w:t>
      </w:r>
      <w:r w:rsidRPr="00FB71E2">
        <w:rPr>
          <w:i/>
          <w:sz w:val="18"/>
        </w:rPr>
        <w:t xml:space="preserve"> </w:t>
      </w:r>
      <w:r>
        <w:rPr>
          <w:i/>
          <w:sz w:val="18"/>
        </w:rPr>
        <w:t>«</w:t>
      </w:r>
      <w:r w:rsidRPr="00FB71E2">
        <w:rPr>
          <w:i/>
          <w:sz w:val="18"/>
        </w:rPr>
        <w:t>Об утверждении Правил использования лесов для осуществления рекреационной деятельности</w:t>
      </w:r>
      <w:r>
        <w:rPr>
          <w:i/>
          <w:sz w:val="18"/>
        </w:rPr>
        <w:t>»</w:t>
      </w:r>
      <w:r>
        <w:t>.</w:t>
      </w:r>
    </w:p>
    <w:p w14:paraId="0C7397F2" w14:textId="77777777" w:rsidR="00E71698" w:rsidRDefault="00DD20B5">
      <w:pPr>
        <w:pStyle w:val="2"/>
        <w:spacing w:before="240" w:after="240"/>
      </w:pPr>
      <w:bookmarkStart w:id="165" w:name="_Toc531423961"/>
      <w:bookmarkStart w:id="166" w:name="_Toc203656764"/>
      <w:r>
        <w:t>2.9 Нормативы, параметры и сроки использования лесов для создания лесных плантаций и их эксплуатации</w:t>
      </w:r>
      <w:bookmarkEnd w:id="165"/>
      <w:bookmarkEnd w:id="166"/>
    </w:p>
    <w:p w14:paraId="4998D670" w14:textId="77777777" w:rsidR="00E71698" w:rsidRDefault="00DD20B5" w:rsidP="00220AD7">
      <w:pPr>
        <w:ind w:firstLine="709"/>
        <w:jc w:val="both"/>
      </w:pPr>
      <w:r>
        <w:t xml:space="preserve">Использование лесов для создания лесных плантаций и их эксплуатации осуществляется в соответствии со статьей 42 </w:t>
      </w:r>
      <w:r w:rsidR="00951505">
        <w:t>Лесного кодекса Российской Федерации</w:t>
      </w:r>
      <w:r>
        <w:t>.</w:t>
      </w:r>
    </w:p>
    <w:p w14:paraId="07675105" w14:textId="77777777" w:rsidR="00E50DCF" w:rsidRDefault="00EB3369" w:rsidP="00B81458">
      <w:pPr>
        <w:spacing w:line="276" w:lineRule="auto"/>
        <w:ind w:firstLine="709"/>
        <w:jc w:val="both"/>
      </w:pPr>
      <w:r w:rsidRPr="00EB3369">
        <w:t>Создание лесных плантаций и их эксплуатация представляют собой предпринимательскую деятельность, связанную с выращиванием лесных насаждений определенных пород (целевых пород).</w:t>
      </w:r>
    </w:p>
    <w:p w14:paraId="219BE77D" w14:textId="77777777" w:rsidR="00E50DCF" w:rsidRDefault="00EB3369" w:rsidP="00B81458">
      <w:pPr>
        <w:spacing w:line="276" w:lineRule="auto"/>
        <w:ind w:firstLine="709"/>
        <w:jc w:val="both"/>
      </w:pPr>
      <w:r w:rsidRPr="00EB3369">
        <w:t>Лесные плантации могут создаваться на землях</w:t>
      </w:r>
      <w:r w:rsidR="00CD7749">
        <w:t xml:space="preserve"> населенных пунктов</w:t>
      </w:r>
      <w:r w:rsidRPr="00EB3369">
        <w:t>.</w:t>
      </w:r>
    </w:p>
    <w:p w14:paraId="750C6280" w14:textId="77777777" w:rsidR="00EB3369" w:rsidRDefault="00EB3369" w:rsidP="00220AD7">
      <w:pPr>
        <w:ind w:firstLine="709"/>
        <w:jc w:val="both"/>
      </w:pPr>
      <w:r w:rsidRPr="00EB3369">
        <w:t xml:space="preserve">Гражданам, юридическим лицам для создания лесных плантаций и их эксплуатации лесные участки предоставляются в аренду в соответствии с Лесным кодексом, земельные участки </w:t>
      </w:r>
      <w:r>
        <w:t xml:space="preserve">– </w:t>
      </w:r>
      <w:r w:rsidRPr="00EB3369">
        <w:t xml:space="preserve">в соответствии с земельным законодательством. </w:t>
      </w:r>
    </w:p>
    <w:p w14:paraId="772BBC43" w14:textId="77777777" w:rsidR="00EB3369" w:rsidRDefault="00EB3369" w:rsidP="00B81458">
      <w:pPr>
        <w:spacing w:line="276" w:lineRule="auto"/>
        <w:ind w:firstLine="709"/>
        <w:jc w:val="both"/>
      </w:pPr>
      <w:r w:rsidRPr="00EB3369">
        <w:t>В соответствии с ч</w:t>
      </w:r>
      <w:r>
        <w:t xml:space="preserve">астью </w:t>
      </w:r>
      <w:r w:rsidRPr="00EB3369">
        <w:t>3 ст</w:t>
      </w:r>
      <w:r>
        <w:t xml:space="preserve">атьи </w:t>
      </w:r>
      <w:r w:rsidRPr="00EB3369">
        <w:t xml:space="preserve">72 </w:t>
      </w:r>
      <w:r w:rsidR="00951505">
        <w:t>Лесного кодекса Российской Федерации</w:t>
      </w:r>
      <w:r w:rsidRPr="00EB3369">
        <w:t xml:space="preserve">, </w:t>
      </w:r>
      <w:r>
        <w:t>д</w:t>
      </w:r>
      <w:r w:rsidRPr="00EB3369">
        <w:t xml:space="preserve">оговор аренды лесного участка, находящегося в государственной или муниципальной собственности, заключается на срок от десяти до сорока девяти лет, за исключением случаев, предусмотренных статьями 36, 38.1, 43 - 46, пунктом 3 части 3 статьи 73.1 </w:t>
      </w:r>
      <w:r>
        <w:t>Лесного</w:t>
      </w:r>
      <w:r w:rsidRPr="00EB3369">
        <w:t xml:space="preserve"> Кодекса</w:t>
      </w:r>
      <w:r w:rsidR="00E50DCF">
        <w:t xml:space="preserve"> Российской Федерации</w:t>
      </w:r>
      <w:r w:rsidRPr="00EB3369">
        <w:t>.</w:t>
      </w:r>
    </w:p>
    <w:p w14:paraId="63E2489B" w14:textId="77777777" w:rsidR="00EB3369" w:rsidRDefault="00EB3369" w:rsidP="00220AD7">
      <w:pPr>
        <w:ind w:firstLine="709"/>
        <w:jc w:val="both"/>
      </w:pPr>
      <w:r w:rsidRPr="00EB3369">
        <w:t>На лесных плантациях проведение рубок лесных насаждений и осуществление подсочки лесных насаждений допускаются без ограничений.</w:t>
      </w:r>
    </w:p>
    <w:p w14:paraId="7B083C4B" w14:textId="77777777" w:rsidR="00E71698" w:rsidRDefault="00DD20B5" w:rsidP="00220AD7">
      <w:pPr>
        <w:ind w:firstLine="709"/>
        <w:jc w:val="both"/>
      </w:pPr>
      <w:r>
        <w:t xml:space="preserve">Создание лесных плантаций и их эксплуатация на территории лесов </w:t>
      </w:r>
      <w:r w:rsidR="00DD49E7">
        <w:t>лесничества</w:t>
      </w:r>
      <w:r w:rsidR="00951505">
        <w:t xml:space="preserve"> городского округа Жуковский</w:t>
      </w:r>
      <w:r>
        <w:t xml:space="preserve"> данным регламентом не запроектировано.</w:t>
      </w:r>
    </w:p>
    <w:p w14:paraId="05FE0F39" w14:textId="77777777" w:rsidR="00E71698" w:rsidRDefault="00DD20B5">
      <w:pPr>
        <w:pStyle w:val="2"/>
        <w:spacing w:before="240" w:after="240"/>
      </w:pPr>
      <w:bookmarkStart w:id="167" w:name="_Toc531423962"/>
      <w:bookmarkStart w:id="168" w:name="_Toc203656765"/>
      <w:r>
        <w:t xml:space="preserve">2.10 </w:t>
      </w:r>
      <w:bookmarkEnd w:id="167"/>
      <w:r>
        <w:t>Нормативы, параметры и сроки использования лесов для выращивания лесных плодовых, ягодных, декоративных растений и лекарственных растений</w:t>
      </w:r>
      <w:bookmarkEnd w:id="168"/>
    </w:p>
    <w:p w14:paraId="7E9AA87D" w14:textId="77777777" w:rsidR="00E71698" w:rsidRDefault="00DD20B5" w:rsidP="00B56207">
      <w:pPr>
        <w:widowControl w:val="0"/>
        <w:ind w:firstLine="709"/>
        <w:jc w:val="both"/>
      </w:pPr>
      <w:r>
        <w:t xml:space="preserve">Использование лесов для выращивания лесных плодовых, ягодных, декоративных растений и лекарственных растений осуществляется в соответствии со статьей 39 </w:t>
      </w:r>
      <w:r w:rsidR="00A36A14">
        <w:t>Лесного кодекса Российской Федерации</w:t>
      </w:r>
      <w:r>
        <w:t xml:space="preserve"> и Правилами использования лесов для выращивания лесных плодовых, ягодных, декоративных растений, лекарственных растений, утвержденных </w:t>
      </w:r>
      <w:r w:rsidR="000B7406">
        <w:t>п</w:t>
      </w:r>
      <w:r>
        <w:t xml:space="preserve">риказом </w:t>
      </w:r>
      <w:r w:rsidR="000B7406">
        <w:t>Министерства природных ресурсов и экологии Р</w:t>
      </w:r>
      <w:r w:rsidR="00A36A14">
        <w:t xml:space="preserve">оссийской </w:t>
      </w:r>
      <w:r w:rsidR="000B7406">
        <w:t>Ф</w:t>
      </w:r>
      <w:r w:rsidR="00A36A14">
        <w:t>едерации</w:t>
      </w:r>
      <w:r>
        <w:t xml:space="preserve"> от 28.07.2020</w:t>
      </w:r>
      <w:r w:rsidR="000B7406">
        <w:t xml:space="preserve"> </w:t>
      </w:r>
      <w:r w:rsidR="000B7406" w:rsidRPr="00104D8C">
        <w:t>г.</w:t>
      </w:r>
      <w:r>
        <w:t xml:space="preserve"> № 497.</w:t>
      </w:r>
    </w:p>
    <w:p w14:paraId="0E3EB8C0" w14:textId="77777777" w:rsidR="00B62CDB" w:rsidRDefault="00B62CDB" w:rsidP="00B56207">
      <w:pPr>
        <w:widowControl w:val="0"/>
        <w:spacing w:line="276" w:lineRule="auto"/>
        <w:ind w:firstLine="709"/>
        <w:jc w:val="both"/>
      </w:pPr>
      <w:r w:rsidRPr="00B62CDB">
        <w:t>Для выращивания лесных плодовых, ягодных, декоративных растений, лекарственных растений используют в первую очередь нелесные земли из состава земель лесного фонда, а также необлесившиеся вырубки, прогалины и другие, не покрытые лесной растительностью земли, на которых невозможно естественное возобновление леса до посадки на них лесных культур, земли, подлежащие рекультивации (выработанные торфяники)</w:t>
      </w:r>
      <w:r>
        <w:t>.</w:t>
      </w:r>
    </w:p>
    <w:p w14:paraId="17426276" w14:textId="77777777" w:rsidR="00EB3369" w:rsidRDefault="00EB3369" w:rsidP="00B56207">
      <w:pPr>
        <w:widowControl w:val="0"/>
        <w:ind w:firstLine="709"/>
        <w:jc w:val="both"/>
      </w:pPr>
      <w:r w:rsidRPr="00EB3369">
        <w:t>Использование лесов для выращивания лесных плодовых, ягодных, декоративных растений, лекарственных растений может ограничиваться или запрещат</w:t>
      </w:r>
      <w:r>
        <w:t xml:space="preserve">ься в соответствии со статьей </w:t>
      </w:r>
      <w:r w:rsidRPr="00EB3369">
        <w:t xml:space="preserve">27 </w:t>
      </w:r>
      <w:r w:rsidR="00A36A14">
        <w:t>Лесного кодекса Российской Федерации</w:t>
      </w:r>
      <w:r>
        <w:t>.</w:t>
      </w:r>
    </w:p>
    <w:p w14:paraId="747561F3" w14:textId="77777777" w:rsidR="00EB0271" w:rsidRDefault="00F14D9E" w:rsidP="00B56207">
      <w:pPr>
        <w:widowControl w:val="0"/>
        <w:ind w:firstLine="709"/>
        <w:jc w:val="both"/>
        <w:rPr>
          <w:highlight w:val="yellow"/>
        </w:rPr>
      </w:pPr>
      <w:r w:rsidRPr="001029CA">
        <w:t>Выращивание лесных плодовых, ягодных, декоративных растений, лекарственных растений на территории лесничества городского округа Жуковский допускается при условии сохранения целевого назначения лесов,</w:t>
      </w:r>
      <w:r w:rsidR="00EB0271" w:rsidRPr="001029CA">
        <w:t xml:space="preserve"> при этом на соответствующих лесных участках не допускается ведение сельскохозяйственной деятельности, </w:t>
      </w:r>
      <w:r w:rsidR="001E4293" w:rsidRPr="001029CA">
        <w:t xml:space="preserve">а также </w:t>
      </w:r>
      <w:r w:rsidR="00EB0271" w:rsidRPr="001029CA">
        <w:t xml:space="preserve">осуществление предпринимательской деятельности. </w:t>
      </w:r>
    </w:p>
    <w:p w14:paraId="68C811FF" w14:textId="77777777" w:rsidR="00E71698" w:rsidRDefault="00DD20B5">
      <w:pPr>
        <w:pStyle w:val="2"/>
        <w:spacing w:before="240" w:after="240"/>
      </w:pPr>
      <w:bookmarkStart w:id="169" w:name="_Toc531423963"/>
      <w:bookmarkStart w:id="170" w:name="_Toc203656766"/>
      <w:r>
        <w:t>2.11 Нормативы, параметры и сроки использования лесов для выращивания посадочного материала лесных растений (саженцев, сеянцев)</w:t>
      </w:r>
      <w:bookmarkEnd w:id="169"/>
      <w:bookmarkEnd w:id="170"/>
    </w:p>
    <w:p w14:paraId="5E674844" w14:textId="77777777" w:rsidR="00E71698" w:rsidRDefault="00DD20B5" w:rsidP="00B56207">
      <w:pPr>
        <w:widowControl w:val="0"/>
        <w:ind w:firstLine="709"/>
        <w:jc w:val="both"/>
      </w:pPr>
      <w:r>
        <w:t xml:space="preserve">Использование лесов для выращивания посадочного материала лесных растений (саженцев, сеянцев) осуществляется в соответствии со статьей 39.1 </w:t>
      </w:r>
      <w:r w:rsidR="00A36A14">
        <w:t>Лесного кодекса Российской Федерации</w:t>
      </w:r>
      <w:r>
        <w:t xml:space="preserve"> и Правилами создания лесных питомников и их эксплуатации, утвержденных </w:t>
      </w:r>
      <w:r w:rsidR="000B7406">
        <w:t>п</w:t>
      </w:r>
      <w:r>
        <w:t xml:space="preserve">риказом Министерства природных ресурсов и экологии </w:t>
      </w:r>
      <w:r w:rsidR="00A36A14">
        <w:t>Российской Федерации</w:t>
      </w:r>
      <w:r>
        <w:t xml:space="preserve"> от 12</w:t>
      </w:r>
      <w:r w:rsidR="000B7406">
        <w:t>.10.</w:t>
      </w:r>
      <w:r>
        <w:t>2021</w:t>
      </w:r>
      <w:r w:rsidR="000B7406">
        <w:t xml:space="preserve"> </w:t>
      </w:r>
      <w:r w:rsidR="000B7406" w:rsidRPr="00104D8C">
        <w:t>г.</w:t>
      </w:r>
      <w:r>
        <w:t xml:space="preserve"> № 737.</w:t>
      </w:r>
    </w:p>
    <w:p w14:paraId="3B4C305F" w14:textId="77777777" w:rsidR="00E71698" w:rsidRDefault="00DD20B5" w:rsidP="00B56207">
      <w:pPr>
        <w:widowControl w:val="0"/>
        <w:ind w:firstLine="709"/>
        <w:jc w:val="both"/>
      </w:pPr>
      <w:r>
        <w:t xml:space="preserve">Выращивание посадочного материала лесных растений (саженцев, сеянцев) на территории лесов </w:t>
      </w:r>
      <w:r w:rsidR="00DD49E7">
        <w:t>лесничества</w:t>
      </w:r>
      <w:r w:rsidR="00A36A14">
        <w:t xml:space="preserve"> городского округа Жуковский</w:t>
      </w:r>
      <w:r>
        <w:t xml:space="preserve"> настоящим регламентом не предусматривается.</w:t>
      </w:r>
    </w:p>
    <w:p w14:paraId="74E873EA" w14:textId="77777777" w:rsidR="00E71698" w:rsidRDefault="00DD20B5">
      <w:pPr>
        <w:pStyle w:val="2"/>
        <w:spacing w:before="240" w:after="240"/>
      </w:pPr>
      <w:bookmarkStart w:id="171" w:name="_Toc531423964"/>
      <w:bookmarkStart w:id="172" w:name="_Toc203656767"/>
      <w:r>
        <w:t>2.12 Нормативы, параметры и сроки использования лесов для выполнения работ по геологическому изучению недр, для разработки месторождений полезных ископаемых</w:t>
      </w:r>
      <w:bookmarkEnd w:id="171"/>
      <w:bookmarkEnd w:id="172"/>
    </w:p>
    <w:p w14:paraId="14B3DC2F" w14:textId="77777777" w:rsidR="00E71698" w:rsidRDefault="00DD20B5" w:rsidP="00EB0271">
      <w:pPr>
        <w:widowControl w:val="0"/>
        <w:ind w:firstLine="709"/>
        <w:jc w:val="both"/>
      </w:pPr>
      <w:r>
        <w:t xml:space="preserve">В соответствии с пунктом 4 части 2 статьи 116 </w:t>
      </w:r>
      <w:r w:rsidR="00A36A14">
        <w:t>Лесного кодекса Российской Федерации</w:t>
      </w:r>
      <w:r>
        <w:t xml:space="preserve"> разведка и добыча полезных ископаемых в городских лесах запрещается.</w:t>
      </w:r>
    </w:p>
    <w:p w14:paraId="5312BA6F" w14:textId="77777777" w:rsidR="00E71698" w:rsidRDefault="00DD20B5">
      <w:pPr>
        <w:pStyle w:val="2"/>
        <w:spacing w:before="240" w:after="240"/>
      </w:pPr>
      <w:bookmarkStart w:id="173" w:name="_Toc531423965"/>
      <w:bookmarkStart w:id="174" w:name="_Toc203656768"/>
      <w:r w:rsidRPr="00AE66D1">
        <w:t>2.13 Нормативы, параметры и сроки использования лесов для строительства и эксплуатации водохранилищ и иных искусственных водных объектов, а также гидротехнических сооружений и специализированных портов</w:t>
      </w:r>
      <w:bookmarkEnd w:id="173"/>
      <w:bookmarkEnd w:id="174"/>
    </w:p>
    <w:p w14:paraId="1087197B" w14:textId="77777777" w:rsidR="00B56207" w:rsidRPr="00B56207" w:rsidRDefault="00B56207" w:rsidP="00EB0271">
      <w:pPr>
        <w:widowControl w:val="0"/>
        <w:ind w:firstLine="709"/>
        <w:jc w:val="both"/>
      </w:pPr>
      <w:bookmarkStart w:id="175" w:name="_Toc531423966"/>
      <w:bookmarkStart w:id="176" w:name="_Toc203656769"/>
      <w:r w:rsidRPr="00B56207">
        <w:t>На территории городских лесов лесничества городского округа Жуковский строительство, реконструкция и эксплуатация гидротехнических сооружений допускаются исключительно при соблюдении требований лесного, водного, градостроительного, природоохранного законодательства и пункта 5 части 2 статьи 116 Лесного кодекса Российской Федерации.</w:t>
      </w:r>
    </w:p>
    <w:p w14:paraId="29E93F67" w14:textId="77777777" w:rsidR="00B56207" w:rsidRPr="00B56207" w:rsidRDefault="00B56207" w:rsidP="00B56207">
      <w:pPr>
        <w:widowControl w:val="0"/>
        <w:spacing w:line="276" w:lineRule="auto"/>
        <w:ind w:firstLine="709"/>
        <w:jc w:val="both"/>
      </w:pPr>
      <w:r w:rsidRPr="00B56207">
        <w:t>Использование городских лесов для строительства и эксплуатации водохранилищ, иных искусственных водных объектов, создания и расширения морских и речных портов настоящим лесохозяйственным регламентом не предусматривается.</w:t>
      </w:r>
    </w:p>
    <w:p w14:paraId="74322356" w14:textId="77777777" w:rsidR="00B56207" w:rsidRPr="005762EB" w:rsidRDefault="00B56207" w:rsidP="00B56207">
      <w:pPr>
        <w:widowControl w:val="0"/>
        <w:spacing w:line="276" w:lineRule="auto"/>
        <w:ind w:firstLine="709"/>
        <w:jc w:val="both"/>
      </w:pPr>
      <w:r w:rsidRPr="00B56207">
        <w:t>На срок действия настоящего лесохозяйственного регламента размещение, строительство, реконструкция и эксплуатация гидротехнических сооружений на территории лесничества не проектируются. Нормативы, параметры, сроки использования лесов, перечень кварталов и площадь лесных участков для указанного вида использования не устанавливаются.</w:t>
      </w:r>
      <w:r w:rsidRPr="005762EB">
        <w:t xml:space="preserve"> </w:t>
      </w:r>
    </w:p>
    <w:p w14:paraId="4282A10A" w14:textId="77777777" w:rsidR="00B56207" w:rsidRPr="005762EB" w:rsidRDefault="00B56207" w:rsidP="00B56207">
      <w:pPr>
        <w:widowControl w:val="0"/>
        <w:spacing w:line="276" w:lineRule="auto"/>
        <w:ind w:firstLine="709"/>
        <w:jc w:val="center"/>
      </w:pPr>
    </w:p>
    <w:p w14:paraId="2868CDC8" w14:textId="77777777" w:rsidR="00B56207" w:rsidRDefault="00DD20B5" w:rsidP="00B56207">
      <w:pPr>
        <w:widowControl w:val="0"/>
        <w:spacing w:line="276" w:lineRule="auto"/>
        <w:ind w:firstLine="709"/>
        <w:jc w:val="center"/>
      </w:pPr>
      <w:r w:rsidRPr="00B56207">
        <w:rPr>
          <w:rFonts w:cs="Garamond"/>
          <w:b/>
          <w:bCs/>
          <w:szCs w:val="20"/>
        </w:rPr>
        <w:t>2.14 Нормативы, параметры и сроки использования лесов для строительства, реконструкции и эксплуатации линейных объектов</w:t>
      </w:r>
      <w:bookmarkStart w:id="177" w:name="Par1312"/>
      <w:bookmarkEnd w:id="175"/>
      <w:bookmarkEnd w:id="176"/>
      <w:bookmarkEnd w:id="177"/>
    </w:p>
    <w:p w14:paraId="57AB40A1" w14:textId="77777777" w:rsidR="00B56207" w:rsidRDefault="00B56207" w:rsidP="00B56207">
      <w:pPr>
        <w:widowControl w:val="0"/>
        <w:spacing w:line="276" w:lineRule="auto"/>
        <w:ind w:firstLine="709"/>
        <w:jc w:val="center"/>
      </w:pPr>
    </w:p>
    <w:p w14:paraId="01A3C635" w14:textId="77777777" w:rsidR="00F20975" w:rsidRDefault="00B56207" w:rsidP="004D4EAC">
      <w:pPr>
        <w:ind w:firstLine="709"/>
        <w:jc w:val="both"/>
      </w:pPr>
      <w:r w:rsidRPr="001029CA">
        <w:t xml:space="preserve">Строительство, реконструкция и эксплуатация линейных объектов на территории лесничества городского округа Жуковский </w:t>
      </w:r>
      <w:r w:rsidR="003D04D3" w:rsidRPr="001029CA">
        <w:t xml:space="preserve">не допускается, </w:t>
      </w:r>
      <w:r w:rsidR="00F20975" w:rsidRPr="001029CA">
        <w:t>за исключением инженерных объектов и элементов благоустройства необходимых для безопасной эксплуатации  велосипедных, велопешеходных, пешеходных и беговых дорожек, троп, лыжных и роллерных трасс, мест отдыха, занятия спортом и выгула собак, беседок, навесов, лавочек, туалетов, урн.</w:t>
      </w:r>
      <w:r w:rsidR="00F20975" w:rsidRPr="004D4EAC">
        <w:t xml:space="preserve"> </w:t>
      </w:r>
    </w:p>
    <w:p w14:paraId="3F0D8F58" w14:textId="12D93EE7" w:rsidR="003D04D3" w:rsidRDefault="00B56207" w:rsidP="003D04D3">
      <w:pPr>
        <w:spacing w:line="276" w:lineRule="auto"/>
        <w:ind w:firstLine="709"/>
        <w:jc w:val="both"/>
      </w:pPr>
      <w:r w:rsidRPr="00B56207">
        <w:t>Размещение линейных объектов, относящихся к объектам капитального строительства, в городских лесах не допускается, поскольку противоречит пункту 5 части 2 статьи 116 Лесного кодекса Российской Федерации.</w:t>
      </w:r>
    </w:p>
    <w:p w14:paraId="2EF47FAE" w14:textId="77777777" w:rsidR="00B56207" w:rsidRDefault="00B56207" w:rsidP="00B56207">
      <w:pPr>
        <w:spacing w:line="276" w:lineRule="auto"/>
        <w:ind w:firstLine="709"/>
        <w:jc w:val="both"/>
      </w:pPr>
      <w:r w:rsidRPr="00B56207">
        <w:t>Перечень кварталов, площадь лесных участков, нормативы, параметры и сроки использования лесов для строительства, реконструкции и эксплуатации линейных объектов не устанавливаются.</w:t>
      </w:r>
    </w:p>
    <w:p w14:paraId="74D30DF3" w14:textId="77777777" w:rsidR="00E71698" w:rsidRDefault="00DD20B5">
      <w:pPr>
        <w:pStyle w:val="2"/>
        <w:spacing w:before="240" w:after="240"/>
      </w:pPr>
      <w:bookmarkStart w:id="178" w:name="_Toc531423967"/>
      <w:bookmarkStart w:id="179" w:name="_Toc203656770"/>
      <w:r>
        <w:t>2.15 Нормативы, параметры и сроки использования лесов для переработки древесины и иных лесных ресурсов</w:t>
      </w:r>
      <w:bookmarkEnd w:id="178"/>
      <w:bookmarkEnd w:id="179"/>
    </w:p>
    <w:p w14:paraId="5FCB1804" w14:textId="77777777" w:rsidR="00E71698" w:rsidRDefault="00DD20B5">
      <w:pPr>
        <w:widowControl w:val="0"/>
        <w:spacing w:line="276" w:lineRule="auto"/>
        <w:ind w:firstLine="709"/>
        <w:jc w:val="both"/>
      </w:pPr>
      <w:r>
        <w:t xml:space="preserve">В соответствии с частью 2 статьи 14 </w:t>
      </w:r>
      <w:r w:rsidR="00202B81">
        <w:t>Лесного кодекса Российской Федерации</w:t>
      </w:r>
      <w:r>
        <w:t xml:space="preserve"> </w:t>
      </w:r>
      <w:r w:rsidR="00B459C5">
        <w:t>с</w:t>
      </w:r>
      <w:r w:rsidR="00B459C5" w:rsidRPr="00B459C5">
        <w:t xml:space="preserve">оздание и эксплуатация лесоперерабатывающей инфраструктуры запрещается в защитных лесах, а также в иных предусмотренных </w:t>
      </w:r>
      <w:r w:rsidR="00B459C5">
        <w:t>Лесным к</w:t>
      </w:r>
      <w:r w:rsidR="00B459C5" w:rsidRPr="00B459C5">
        <w:t>одексом</w:t>
      </w:r>
      <w:r w:rsidR="00B459C5">
        <w:t xml:space="preserve"> Российской Федерации</w:t>
      </w:r>
      <w:r w:rsidR="00B459C5" w:rsidRPr="00B459C5">
        <w:t>, другими федеральными законами случаях</w:t>
      </w:r>
    </w:p>
    <w:p w14:paraId="0D652B25" w14:textId="77777777" w:rsidR="00E71698" w:rsidRDefault="00DD20B5">
      <w:pPr>
        <w:pStyle w:val="2"/>
        <w:spacing w:before="240" w:after="240"/>
      </w:pPr>
      <w:bookmarkStart w:id="180" w:name="_Toc531423968"/>
      <w:bookmarkStart w:id="181" w:name="_Toc203656771"/>
      <w:r>
        <w:t>2.16 Нормативы, параметры и сроки использования лесов для осуществления религиозной деятельности</w:t>
      </w:r>
      <w:bookmarkEnd w:id="180"/>
      <w:bookmarkEnd w:id="181"/>
    </w:p>
    <w:p w14:paraId="7D34EE2C" w14:textId="77777777" w:rsidR="00E71698" w:rsidRDefault="00DD20B5">
      <w:pPr>
        <w:widowControl w:val="0"/>
        <w:spacing w:line="276" w:lineRule="auto"/>
        <w:ind w:firstLine="709"/>
        <w:jc w:val="both"/>
      </w:pPr>
      <w:r>
        <w:t xml:space="preserve">Леса могут использоваться религиозными организациями для осуществления религиозной деятельности в соответствии со статьей 47 </w:t>
      </w:r>
      <w:r w:rsidR="00737E5D">
        <w:t>Лесного кодекса</w:t>
      </w:r>
      <w:r w:rsidR="00202B81">
        <w:t xml:space="preserve"> Российской Федерации</w:t>
      </w:r>
      <w:r>
        <w:t xml:space="preserve"> и Федеральным законом от 26.09.1997 г. № 125-ФЗ «О свободе совести и о религиозных объединениях».</w:t>
      </w:r>
    </w:p>
    <w:p w14:paraId="72A215FA" w14:textId="77777777" w:rsidR="00E71698" w:rsidRDefault="00DD20B5">
      <w:pPr>
        <w:widowControl w:val="0"/>
        <w:spacing w:line="276" w:lineRule="auto"/>
        <w:ind w:firstLine="709"/>
        <w:jc w:val="both"/>
      </w:pPr>
      <w:r>
        <w:t xml:space="preserve">Использование лесов для осуществления религиозной деятельности на территории лесов </w:t>
      </w:r>
      <w:r w:rsidR="00DD49E7">
        <w:t>лесничества</w:t>
      </w:r>
      <w:r w:rsidR="00202B81">
        <w:t xml:space="preserve"> городского округа Жуковский</w:t>
      </w:r>
      <w:r>
        <w:t xml:space="preserve"> данным регламентом не предусматривается.</w:t>
      </w:r>
    </w:p>
    <w:p w14:paraId="4F320BBC" w14:textId="77777777" w:rsidR="00E71698" w:rsidRPr="000258A6" w:rsidRDefault="00DD20B5">
      <w:pPr>
        <w:pStyle w:val="2"/>
        <w:spacing w:before="240" w:after="240"/>
      </w:pPr>
      <w:bookmarkStart w:id="182" w:name="_Toc531423969"/>
      <w:bookmarkStart w:id="183" w:name="_Toc203656772"/>
      <w:r w:rsidRPr="000258A6">
        <w:t>2.17 Требования к охране, защите и воспроизводству лесов</w:t>
      </w:r>
      <w:bookmarkEnd w:id="182"/>
      <w:bookmarkEnd w:id="183"/>
    </w:p>
    <w:p w14:paraId="4DF90523" w14:textId="77777777" w:rsidR="00E71698" w:rsidRPr="000258A6" w:rsidRDefault="00DD20B5">
      <w:pPr>
        <w:pStyle w:val="2"/>
        <w:spacing w:before="240" w:after="240"/>
      </w:pPr>
      <w:bookmarkStart w:id="184" w:name="_Toc531423970"/>
      <w:bookmarkStart w:id="185" w:name="_Toc203656773"/>
      <w:r w:rsidRPr="000258A6">
        <w:t>2.17.1</w:t>
      </w:r>
      <w:bookmarkEnd w:id="184"/>
      <w:r w:rsidRPr="000258A6">
        <w:t xml:space="preserve"> Требования к мерам пожарной безопасности в лесах, охране лесов от загрязнения радиоактивными веществами и иного негативного воздействия</w:t>
      </w:r>
      <w:bookmarkEnd w:id="185"/>
    </w:p>
    <w:p w14:paraId="6546E162" w14:textId="27173C5F" w:rsidR="00E71698" w:rsidRDefault="00DD20B5">
      <w:pPr>
        <w:widowControl w:val="0"/>
        <w:spacing w:line="276" w:lineRule="auto"/>
        <w:ind w:firstLine="709"/>
        <w:jc w:val="both"/>
      </w:pPr>
      <w:r>
        <w:t>Охрана лесов от пожаров осуществляется в соответствии с Лесным кодексом</w:t>
      </w:r>
      <w:r w:rsidR="0086360F">
        <w:t xml:space="preserve"> Российской Федерации</w:t>
      </w:r>
      <w:r>
        <w:t>, Федеральным законом от 21</w:t>
      </w:r>
      <w:r w:rsidR="000B7406">
        <w:t>.12.</w:t>
      </w:r>
      <w:r>
        <w:t>1994</w:t>
      </w:r>
      <w:r w:rsidR="000B7406">
        <w:t xml:space="preserve"> </w:t>
      </w:r>
      <w:r w:rsidR="000B7406" w:rsidRPr="00104D8C">
        <w:t>г.</w:t>
      </w:r>
      <w:r w:rsidR="00B80FA3">
        <w:t xml:space="preserve"> </w:t>
      </w:r>
      <w:r>
        <w:t>№ 68-ФЗ «О защите населения и территорий от чрезвычайных ситуаций природного и техногенного характера», Федеральным законом от 21.12.1994 г. № 69-Ф</w:t>
      </w:r>
      <w:r w:rsidR="00202B81">
        <w:t>З «О пожарной безопасности» (статья</w:t>
      </w:r>
      <w:r>
        <w:t xml:space="preserve"> 51 </w:t>
      </w:r>
      <w:r w:rsidR="00202B81">
        <w:t>Лесного кодекса Российской Федерации</w:t>
      </w:r>
      <w:r>
        <w:t>). Обеспечение пожарной безопасности в лесах осущ</w:t>
      </w:r>
      <w:r w:rsidR="00202B81">
        <w:t>ествляется в соответствии со статьей</w:t>
      </w:r>
      <w:r>
        <w:t xml:space="preserve"> 53 </w:t>
      </w:r>
      <w:r w:rsidR="00202B81">
        <w:t>Лесного кодекса Российской Федерации</w:t>
      </w:r>
      <w:r>
        <w:t xml:space="preserve">, </w:t>
      </w:r>
      <w:r w:rsidRPr="001F5153">
        <w:t xml:space="preserve">«Правилами пожарной безопасности в лесах», утвержденными </w:t>
      </w:r>
      <w:r w:rsidR="000B7406" w:rsidRPr="001F5153">
        <w:t>п</w:t>
      </w:r>
      <w:r w:rsidRPr="001F5153">
        <w:t xml:space="preserve">остановлением Правительства Российской Федерации от </w:t>
      </w:r>
      <w:r w:rsidR="00B21816" w:rsidRPr="001F5153">
        <w:t>23</w:t>
      </w:r>
      <w:r w:rsidRPr="001F5153">
        <w:t>.</w:t>
      </w:r>
      <w:r w:rsidR="00B21816" w:rsidRPr="001F5153">
        <w:t>05</w:t>
      </w:r>
      <w:r w:rsidRPr="001F5153">
        <w:t>.202</w:t>
      </w:r>
      <w:r w:rsidR="00B21816" w:rsidRPr="001F5153">
        <w:t>6</w:t>
      </w:r>
      <w:r w:rsidR="000B7406" w:rsidRPr="001F5153">
        <w:t xml:space="preserve"> г.</w:t>
      </w:r>
      <w:r w:rsidRPr="001F5153">
        <w:t xml:space="preserve"> № </w:t>
      </w:r>
      <w:r w:rsidR="00B21816" w:rsidRPr="001F5153">
        <w:t>591</w:t>
      </w:r>
      <w:r w:rsidRPr="001F5153">
        <w:t>.</w:t>
      </w:r>
    </w:p>
    <w:p w14:paraId="6B416C5A" w14:textId="77777777" w:rsidR="00E71698" w:rsidRDefault="00DD20B5">
      <w:pPr>
        <w:widowControl w:val="0"/>
        <w:spacing w:line="276" w:lineRule="auto"/>
        <w:ind w:firstLine="709"/>
        <w:jc w:val="both"/>
      </w:pPr>
      <w:r>
        <w:t xml:space="preserve">В качестве основы для определения степени природной пожарной опасности лесов, произрастающих на территории </w:t>
      </w:r>
      <w:r w:rsidR="00DD49E7">
        <w:t>лесничества</w:t>
      </w:r>
      <w:r w:rsidR="00202B81">
        <w:t xml:space="preserve"> городского округа Жуковский</w:t>
      </w:r>
      <w:r>
        <w:t xml:space="preserve"> (таблица 2.17.1.1) применена классификация природной пожарной опасности лесов, утвержденная приказом </w:t>
      </w:r>
      <w:r w:rsidR="00C2730F">
        <w:t>Федерального агентства лесного хозяйства</w:t>
      </w:r>
      <w:r>
        <w:t xml:space="preserve"> от 05.07.2011 г. № 287. Классификация пожарной опасности в лесах в зависимости от условий погоды определяет степень вероятности (возможности) возникновения и распространения лесных пожаров на соответствующей территории в зависимости от метеорологических условий, влияющих на пожарную опасность лесов.</w:t>
      </w:r>
    </w:p>
    <w:p w14:paraId="47E6AD49" w14:textId="77777777" w:rsidR="00DC42A3" w:rsidRDefault="00DC42A3">
      <w:pPr>
        <w:widowControl w:val="0"/>
        <w:ind w:firstLine="540"/>
        <w:jc w:val="right"/>
      </w:pPr>
    </w:p>
    <w:p w14:paraId="2C7FF8AA" w14:textId="77777777" w:rsidR="00E71698" w:rsidRDefault="00007E82">
      <w:pPr>
        <w:widowControl w:val="0"/>
        <w:ind w:firstLine="540"/>
        <w:jc w:val="right"/>
      </w:pPr>
      <w:r>
        <w:t>Таблица 2.17.1.1</w:t>
      </w:r>
    </w:p>
    <w:p w14:paraId="44736647" w14:textId="77777777" w:rsidR="00E71698" w:rsidRDefault="00DD20B5" w:rsidP="003F4AF2">
      <w:pPr>
        <w:widowControl w:val="0"/>
        <w:spacing w:after="100" w:line="276" w:lineRule="auto"/>
        <w:ind w:firstLine="540"/>
        <w:jc w:val="both"/>
      </w:pPr>
      <w:r w:rsidRPr="00D64864">
        <w:t>Распределение площади земель городских лесов по классам пожарной опасности</w:t>
      </w:r>
    </w:p>
    <w:tbl>
      <w:tblPr>
        <w:tblW w:w="9639" w:type="dxa"/>
        <w:jc w:val="center"/>
        <w:tblLook w:val="04A0" w:firstRow="1" w:lastRow="0" w:firstColumn="1" w:lastColumn="0" w:noHBand="0" w:noVBand="1"/>
      </w:tblPr>
      <w:tblGrid>
        <w:gridCol w:w="960"/>
        <w:gridCol w:w="1640"/>
        <w:gridCol w:w="891"/>
        <w:gridCol w:w="891"/>
        <w:gridCol w:w="855"/>
        <w:gridCol w:w="855"/>
        <w:gridCol w:w="855"/>
        <w:gridCol w:w="1172"/>
        <w:gridCol w:w="1520"/>
      </w:tblGrid>
      <w:tr w:rsidR="00BA434D" w:rsidRPr="00BA434D" w14:paraId="4086F91D" w14:textId="77777777" w:rsidTr="00DC517B">
        <w:trPr>
          <w:trHeight w:val="20"/>
          <w:jc w:val="center"/>
        </w:trPr>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A278770" w14:textId="77777777" w:rsidR="00BA434D" w:rsidRPr="00BA434D" w:rsidRDefault="00BA434D" w:rsidP="00BA434D">
            <w:pPr>
              <w:jc w:val="center"/>
              <w:rPr>
                <w:b/>
                <w:bCs/>
                <w:color w:val="000000"/>
                <w:sz w:val="20"/>
                <w:szCs w:val="20"/>
              </w:rPr>
            </w:pPr>
            <w:r w:rsidRPr="00BA434D">
              <w:rPr>
                <w:b/>
                <w:bCs/>
                <w:color w:val="000000"/>
                <w:sz w:val="20"/>
                <w:szCs w:val="20"/>
              </w:rPr>
              <w:t>№ п/п</w:t>
            </w:r>
          </w:p>
        </w:tc>
        <w:tc>
          <w:tcPr>
            <w:tcW w:w="1640" w:type="dxa"/>
            <w:vMerge w:val="restart"/>
            <w:tcBorders>
              <w:top w:val="single" w:sz="4" w:space="0" w:color="auto"/>
              <w:left w:val="single" w:sz="4" w:space="0" w:color="auto"/>
              <w:bottom w:val="single" w:sz="4" w:space="0" w:color="auto"/>
              <w:right w:val="single" w:sz="4" w:space="0" w:color="auto"/>
            </w:tcBorders>
            <w:vAlign w:val="center"/>
            <w:hideMark/>
          </w:tcPr>
          <w:p w14:paraId="79839EC3" w14:textId="77777777" w:rsidR="00BA434D" w:rsidRPr="00BA434D" w:rsidRDefault="00BA434D" w:rsidP="00BA434D">
            <w:pPr>
              <w:jc w:val="center"/>
              <w:rPr>
                <w:b/>
                <w:bCs/>
                <w:color w:val="000000"/>
                <w:sz w:val="20"/>
                <w:szCs w:val="20"/>
              </w:rPr>
            </w:pPr>
            <w:r w:rsidRPr="00BA434D">
              <w:rPr>
                <w:b/>
                <w:bCs/>
                <w:color w:val="000000"/>
                <w:sz w:val="20"/>
                <w:szCs w:val="20"/>
              </w:rPr>
              <w:t>Лесничество, участковое лесничество</w:t>
            </w:r>
          </w:p>
        </w:tc>
        <w:tc>
          <w:tcPr>
            <w:tcW w:w="4347" w:type="dxa"/>
            <w:gridSpan w:val="5"/>
            <w:tcBorders>
              <w:top w:val="single" w:sz="4" w:space="0" w:color="auto"/>
              <w:left w:val="nil"/>
              <w:bottom w:val="single" w:sz="4" w:space="0" w:color="auto"/>
              <w:right w:val="single" w:sz="4" w:space="0" w:color="auto"/>
            </w:tcBorders>
            <w:vAlign w:val="center"/>
            <w:hideMark/>
          </w:tcPr>
          <w:p w14:paraId="496E9F31" w14:textId="77777777" w:rsidR="00BA434D" w:rsidRPr="00BA434D" w:rsidRDefault="00BA434D" w:rsidP="00BA434D">
            <w:pPr>
              <w:jc w:val="center"/>
              <w:rPr>
                <w:b/>
                <w:bCs/>
                <w:color w:val="000000"/>
                <w:sz w:val="20"/>
                <w:szCs w:val="20"/>
              </w:rPr>
            </w:pPr>
            <w:r w:rsidRPr="00BA434D">
              <w:rPr>
                <w:b/>
                <w:bCs/>
                <w:color w:val="000000"/>
                <w:sz w:val="20"/>
                <w:szCs w:val="20"/>
              </w:rPr>
              <w:t>Площадь по классам пожарной опасности</w:t>
            </w:r>
          </w:p>
        </w:tc>
        <w:tc>
          <w:tcPr>
            <w:tcW w:w="1172" w:type="dxa"/>
            <w:vMerge w:val="restart"/>
            <w:tcBorders>
              <w:top w:val="single" w:sz="4" w:space="0" w:color="auto"/>
              <w:left w:val="single" w:sz="4" w:space="0" w:color="auto"/>
              <w:bottom w:val="single" w:sz="4" w:space="0" w:color="auto"/>
              <w:right w:val="single" w:sz="4" w:space="0" w:color="auto"/>
            </w:tcBorders>
            <w:vAlign w:val="center"/>
            <w:hideMark/>
          </w:tcPr>
          <w:p w14:paraId="33DDFA7C" w14:textId="77777777" w:rsidR="00BA434D" w:rsidRPr="00BA434D" w:rsidRDefault="00BA434D" w:rsidP="00BA434D">
            <w:pPr>
              <w:jc w:val="center"/>
              <w:rPr>
                <w:b/>
                <w:bCs/>
                <w:color w:val="000000"/>
                <w:sz w:val="20"/>
                <w:szCs w:val="20"/>
              </w:rPr>
            </w:pPr>
            <w:r w:rsidRPr="00BA434D">
              <w:rPr>
                <w:b/>
                <w:bCs/>
                <w:color w:val="000000"/>
                <w:sz w:val="20"/>
                <w:szCs w:val="20"/>
              </w:rPr>
              <w:t>Итого</w:t>
            </w:r>
          </w:p>
        </w:tc>
        <w:tc>
          <w:tcPr>
            <w:tcW w:w="1520" w:type="dxa"/>
            <w:vMerge w:val="restart"/>
            <w:tcBorders>
              <w:top w:val="single" w:sz="4" w:space="0" w:color="auto"/>
              <w:left w:val="single" w:sz="4" w:space="0" w:color="auto"/>
              <w:bottom w:val="single" w:sz="4" w:space="0" w:color="auto"/>
              <w:right w:val="single" w:sz="4" w:space="0" w:color="auto"/>
            </w:tcBorders>
            <w:vAlign w:val="center"/>
            <w:hideMark/>
          </w:tcPr>
          <w:p w14:paraId="65DF3F29" w14:textId="77777777" w:rsidR="00BA434D" w:rsidRPr="00BA434D" w:rsidRDefault="00BA434D" w:rsidP="00BA434D">
            <w:pPr>
              <w:jc w:val="center"/>
              <w:rPr>
                <w:b/>
                <w:bCs/>
                <w:color w:val="000000"/>
                <w:sz w:val="20"/>
                <w:szCs w:val="20"/>
              </w:rPr>
            </w:pPr>
            <w:r w:rsidRPr="00BA434D">
              <w:rPr>
                <w:b/>
                <w:bCs/>
                <w:color w:val="000000"/>
                <w:sz w:val="20"/>
                <w:szCs w:val="20"/>
              </w:rPr>
              <w:t>Средний класс</w:t>
            </w:r>
          </w:p>
        </w:tc>
      </w:tr>
      <w:tr w:rsidR="00BA434D" w:rsidRPr="00BA434D" w14:paraId="0E6FCEDE" w14:textId="77777777" w:rsidTr="00DC517B">
        <w:trPr>
          <w:trHeight w:val="2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50F929F" w14:textId="77777777" w:rsidR="00BA434D" w:rsidRPr="00BA434D" w:rsidRDefault="00BA434D" w:rsidP="00BA434D">
            <w:pPr>
              <w:rPr>
                <w:b/>
                <w:bCs/>
                <w:color w:val="000000"/>
                <w:sz w:val="20"/>
                <w:szCs w:val="20"/>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1178A360" w14:textId="77777777" w:rsidR="00BA434D" w:rsidRPr="00BA434D" w:rsidRDefault="00BA434D" w:rsidP="00BA434D">
            <w:pPr>
              <w:rPr>
                <w:b/>
                <w:bCs/>
                <w:color w:val="000000"/>
                <w:sz w:val="20"/>
                <w:szCs w:val="20"/>
              </w:rPr>
            </w:pPr>
          </w:p>
        </w:tc>
        <w:tc>
          <w:tcPr>
            <w:tcW w:w="891" w:type="dxa"/>
            <w:tcBorders>
              <w:top w:val="nil"/>
              <w:left w:val="nil"/>
              <w:bottom w:val="single" w:sz="4" w:space="0" w:color="auto"/>
              <w:right w:val="single" w:sz="4" w:space="0" w:color="auto"/>
            </w:tcBorders>
            <w:vAlign w:val="center"/>
            <w:hideMark/>
          </w:tcPr>
          <w:p w14:paraId="5C204389" w14:textId="77777777" w:rsidR="00BA434D" w:rsidRPr="00BA434D" w:rsidRDefault="00BA434D" w:rsidP="00BA434D">
            <w:pPr>
              <w:jc w:val="center"/>
              <w:rPr>
                <w:b/>
                <w:bCs/>
                <w:color w:val="000000"/>
                <w:sz w:val="20"/>
                <w:szCs w:val="20"/>
              </w:rPr>
            </w:pPr>
            <w:r w:rsidRPr="00BA434D">
              <w:rPr>
                <w:b/>
                <w:bCs/>
                <w:color w:val="000000"/>
                <w:sz w:val="20"/>
                <w:szCs w:val="20"/>
              </w:rPr>
              <w:t>I</w:t>
            </w:r>
          </w:p>
        </w:tc>
        <w:tc>
          <w:tcPr>
            <w:tcW w:w="891" w:type="dxa"/>
            <w:tcBorders>
              <w:top w:val="nil"/>
              <w:left w:val="nil"/>
              <w:bottom w:val="single" w:sz="4" w:space="0" w:color="auto"/>
              <w:right w:val="single" w:sz="4" w:space="0" w:color="auto"/>
            </w:tcBorders>
            <w:vAlign w:val="center"/>
            <w:hideMark/>
          </w:tcPr>
          <w:p w14:paraId="5CCBB84F" w14:textId="77777777" w:rsidR="00BA434D" w:rsidRPr="00BA434D" w:rsidRDefault="00BA434D" w:rsidP="00BA434D">
            <w:pPr>
              <w:jc w:val="center"/>
              <w:rPr>
                <w:b/>
                <w:bCs/>
                <w:color w:val="000000"/>
                <w:sz w:val="20"/>
                <w:szCs w:val="20"/>
              </w:rPr>
            </w:pPr>
            <w:r w:rsidRPr="00BA434D">
              <w:rPr>
                <w:b/>
                <w:bCs/>
                <w:color w:val="000000"/>
                <w:sz w:val="20"/>
                <w:szCs w:val="20"/>
              </w:rPr>
              <w:t>II</w:t>
            </w:r>
          </w:p>
        </w:tc>
        <w:tc>
          <w:tcPr>
            <w:tcW w:w="855" w:type="dxa"/>
            <w:tcBorders>
              <w:top w:val="nil"/>
              <w:left w:val="nil"/>
              <w:bottom w:val="single" w:sz="4" w:space="0" w:color="auto"/>
              <w:right w:val="single" w:sz="4" w:space="0" w:color="auto"/>
            </w:tcBorders>
            <w:vAlign w:val="center"/>
            <w:hideMark/>
          </w:tcPr>
          <w:p w14:paraId="0E6A8ADD" w14:textId="77777777" w:rsidR="00BA434D" w:rsidRPr="00BA434D" w:rsidRDefault="00BA434D" w:rsidP="00BA434D">
            <w:pPr>
              <w:jc w:val="center"/>
              <w:rPr>
                <w:b/>
                <w:bCs/>
                <w:color w:val="000000"/>
                <w:sz w:val="20"/>
                <w:szCs w:val="20"/>
              </w:rPr>
            </w:pPr>
            <w:r w:rsidRPr="00BA434D">
              <w:rPr>
                <w:b/>
                <w:bCs/>
                <w:color w:val="000000"/>
                <w:sz w:val="20"/>
                <w:szCs w:val="20"/>
              </w:rPr>
              <w:t>III</w:t>
            </w:r>
          </w:p>
        </w:tc>
        <w:tc>
          <w:tcPr>
            <w:tcW w:w="855" w:type="dxa"/>
            <w:tcBorders>
              <w:top w:val="nil"/>
              <w:left w:val="nil"/>
              <w:bottom w:val="single" w:sz="4" w:space="0" w:color="auto"/>
              <w:right w:val="single" w:sz="4" w:space="0" w:color="auto"/>
            </w:tcBorders>
            <w:vAlign w:val="center"/>
            <w:hideMark/>
          </w:tcPr>
          <w:p w14:paraId="285E03CC" w14:textId="77777777" w:rsidR="00BA434D" w:rsidRPr="00BA434D" w:rsidRDefault="00BA434D" w:rsidP="00BA434D">
            <w:pPr>
              <w:jc w:val="center"/>
              <w:rPr>
                <w:b/>
                <w:bCs/>
                <w:color w:val="000000"/>
                <w:sz w:val="20"/>
                <w:szCs w:val="20"/>
              </w:rPr>
            </w:pPr>
            <w:r w:rsidRPr="00BA434D">
              <w:rPr>
                <w:b/>
                <w:bCs/>
                <w:color w:val="000000"/>
                <w:sz w:val="20"/>
                <w:szCs w:val="20"/>
              </w:rPr>
              <w:t>IV</w:t>
            </w:r>
          </w:p>
        </w:tc>
        <w:tc>
          <w:tcPr>
            <w:tcW w:w="855" w:type="dxa"/>
            <w:tcBorders>
              <w:top w:val="nil"/>
              <w:left w:val="nil"/>
              <w:bottom w:val="single" w:sz="4" w:space="0" w:color="auto"/>
              <w:right w:val="single" w:sz="4" w:space="0" w:color="auto"/>
            </w:tcBorders>
            <w:vAlign w:val="center"/>
            <w:hideMark/>
          </w:tcPr>
          <w:p w14:paraId="39C475D6" w14:textId="77777777" w:rsidR="00BA434D" w:rsidRPr="00BA434D" w:rsidRDefault="00BA434D" w:rsidP="00BA434D">
            <w:pPr>
              <w:jc w:val="center"/>
              <w:rPr>
                <w:b/>
                <w:bCs/>
                <w:color w:val="000000"/>
                <w:sz w:val="20"/>
                <w:szCs w:val="20"/>
              </w:rPr>
            </w:pPr>
            <w:r w:rsidRPr="00BA434D">
              <w:rPr>
                <w:b/>
                <w:bCs/>
                <w:color w:val="000000"/>
                <w:sz w:val="20"/>
                <w:szCs w:val="20"/>
              </w:rPr>
              <w:t>V</w:t>
            </w:r>
          </w:p>
        </w:tc>
        <w:tc>
          <w:tcPr>
            <w:tcW w:w="1172" w:type="dxa"/>
            <w:vMerge/>
            <w:tcBorders>
              <w:top w:val="single" w:sz="4" w:space="0" w:color="auto"/>
              <w:left w:val="single" w:sz="4" w:space="0" w:color="auto"/>
              <w:bottom w:val="single" w:sz="4" w:space="0" w:color="auto"/>
              <w:right w:val="single" w:sz="4" w:space="0" w:color="auto"/>
            </w:tcBorders>
            <w:vAlign w:val="center"/>
            <w:hideMark/>
          </w:tcPr>
          <w:p w14:paraId="40E96C95" w14:textId="77777777" w:rsidR="00BA434D" w:rsidRPr="00BA434D" w:rsidRDefault="00BA434D" w:rsidP="00BA434D">
            <w:pPr>
              <w:rPr>
                <w:b/>
                <w:bCs/>
                <w:color w:val="000000"/>
                <w:sz w:val="20"/>
                <w:szCs w:val="20"/>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55F761CD" w14:textId="77777777" w:rsidR="00BA434D" w:rsidRPr="00BA434D" w:rsidRDefault="00BA434D" w:rsidP="00BA434D">
            <w:pPr>
              <w:rPr>
                <w:b/>
                <w:bCs/>
                <w:color w:val="000000"/>
                <w:sz w:val="20"/>
                <w:szCs w:val="20"/>
              </w:rPr>
            </w:pPr>
          </w:p>
        </w:tc>
      </w:tr>
      <w:tr w:rsidR="00BA434D" w:rsidRPr="00BA434D" w14:paraId="151651D6" w14:textId="77777777" w:rsidTr="00DC517B">
        <w:trPr>
          <w:trHeight w:val="20"/>
          <w:jc w:val="center"/>
        </w:trPr>
        <w:tc>
          <w:tcPr>
            <w:tcW w:w="960" w:type="dxa"/>
            <w:tcBorders>
              <w:top w:val="nil"/>
              <w:left w:val="single" w:sz="4" w:space="0" w:color="auto"/>
              <w:bottom w:val="single" w:sz="4" w:space="0" w:color="auto"/>
              <w:right w:val="single" w:sz="4" w:space="0" w:color="auto"/>
            </w:tcBorders>
            <w:vAlign w:val="center"/>
            <w:hideMark/>
          </w:tcPr>
          <w:p w14:paraId="725FC282" w14:textId="77777777" w:rsidR="00BA434D" w:rsidRPr="00BA434D" w:rsidRDefault="00EB2BA3" w:rsidP="00BA434D">
            <w:pPr>
              <w:jc w:val="center"/>
              <w:rPr>
                <w:b/>
                <w:bCs/>
                <w:color w:val="000000"/>
                <w:sz w:val="20"/>
                <w:szCs w:val="20"/>
              </w:rPr>
            </w:pPr>
            <w:r>
              <w:rPr>
                <w:b/>
                <w:bCs/>
                <w:color w:val="000000"/>
                <w:sz w:val="20"/>
                <w:szCs w:val="20"/>
              </w:rPr>
              <w:t>1</w:t>
            </w:r>
            <w:r w:rsidR="00BA434D" w:rsidRPr="00BA434D">
              <w:rPr>
                <w:b/>
                <w:bCs/>
                <w:color w:val="000000"/>
                <w:sz w:val="20"/>
                <w:szCs w:val="20"/>
              </w:rPr>
              <w:t> </w:t>
            </w:r>
          </w:p>
        </w:tc>
        <w:tc>
          <w:tcPr>
            <w:tcW w:w="1640" w:type="dxa"/>
            <w:tcBorders>
              <w:top w:val="nil"/>
              <w:left w:val="nil"/>
              <w:bottom w:val="single" w:sz="4" w:space="0" w:color="auto"/>
              <w:right w:val="single" w:sz="4" w:space="0" w:color="auto"/>
            </w:tcBorders>
            <w:vAlign w:val="center"/>
            <w:hideMark/>
          </w:tcPr>
          <w:p w14:paraId="5EB5E757" w14:textId="77777777" w:rsidR="00BA434D" w:rsidRPr="00BA434D" w:rsidRDefault="00EB2BA3" w:rsidP="00BA434D">
            <w:pPr>
              <w:jc w:val="center"/>
              <w:rPr>
                <w:b/>
                <w:bCs/>
                <w:color w:val="000000"/>
                <w:sz w:val="20"/>
                <w:szCs w:val="20"/>
              </w:rPr>
            </w:pPr>
            <w:r>
              <w:rPr>
                <w:b/>
                <w:bCs/>
                <w:color w:val="000000"/>
                <w:sz w:val="20"/>
                <w:szCs w:val="20"/>
              </w:rPr>
              <w:t>2</w:t>
            </w:r>
          </w:p>
        </w:tc>
        <w:tc>
          <w:tcPr>
            <w:tcW w:w="891" w:type="dxa"/>
            <w:tcBorders>
              <w:top w:val="nil"/>
              <w:left w:val="nil"/>
              <w:bottom w:val="single" w:sz="4" w:space="0" w:color="auto"/>
              <w:right w:val="single" w:sz="4" w:space="0" w:color="auto"/>
            </w:tcBorders>
            <w:vAlign w:val="center"/>
            <w:hideMark/>
          </w:tcPr>
          <w:p w14:paraId="0378E706" w14:textId="77777777" w:rsidR="00BA434D" w:rsidRPr="00BA434D" w:rsidRDefault="00EB2BA3" w:rsidP="00BA434D">
            <w:pPr>
              <w:jc w:val="center"/>
              <w:rPr>
                <w:b/>
                <w:bCs/>
                <w:color w:val="000000"/>
                <w:sz w:val="20"/>
                <w:szCs w:val="20"/>
              </w:rPr>
            </w:pPr>
            <w:r>
              <w:rPr>
                <w:b/>
                <w:bCs/>
                <w:color w:val="000000"/>
                <w:sz w:val="20"/>
                <w:szCs w:val="20"/>
              </w:rPr>
              <w:t>3</w:t>
            </w:r>
          </w:p>
        </w:tc>
        <w:tc>
          <w:tcPr>
            <w:tcW w:w="891" w:type="dxa"/>
            <w:tcBorders>
              <w:top w:val="nil"/>
              <w:left w:val="nil"/>
              <w:bottom w:val="single" w:sz="4" w:space="0" w:color="auto"/>
              <w:right w:val="single" w:sz="4" w:space="0" w:color="auto"/>
            </w:tcBorders>
            <w:vAlign w:val="center"/>
            <w:hideMark/>
          </w:tcPr>
          <w:p w14:paraId="504392AB" w14:textId="77777777" w:rsidR="00BA434D" w:rsidRPr="00BA434D" w:rsidRDefault="00EB2BA3" w:rsidP="00BA434D">
            <w:pPr>
              <w:jc w:val="center"/>
              <w:rPr>
                <w:b/>
                <w:bCs/>
                <w:color w:val="000000"/>
                <w:sz w:val="20"/>
                <w:szCs w:val="20"/>
              </w:rPr>
            </w:pPr>
            <w:r>
              <w:rPr>
                <w:b/>
                <w:bCs/>
                <w:color w:val="000000"/>
                <w:sz w:val="20"/>
                <w:szCs w:val="20"/>
              </w:rPr>
              <w:t>4</w:t>
            </w:r>
          </w:p>
        </w:tc>
        <w:tc>
          <w:tcPr>
            <w:tcW w:w="855" w:type="dxa"/>
            <w:tcBorders>
              <w:top w:val="nil"/>
              <w:left w:val="nil"/>
              <w:bottom w:val="single" w:sz="4" w:space="0" w:color="auto"/>
              <w:right w:val="single" w:sz="4" w:space="0" w:color="auto"/>
            </w:tcBorders>
            <w:vAlign w:val="center"/>
            <w:hideMark/>
          </w:tcPr>
          <w:p w14:paraId="4B5E7A85" w14:textId="77777777" w:rsidR="00BA434D" w:rsidRPr="00BA434D" w:rsidRDefault="00EB2BA3" w:rsidP="00BA434D">
            <w:pPr>
              <w:jc w:val="center"/>
              <w:rPr>
                <w:b/>
                <w:bCs/>
                <w:color w:val="000000"/>
                <w:sz w:val="20"/>
                <w:szCs w:val="20"/>
              </w:rPr>
            </w:pPr>
            <w:r>
              <w:rPr>
                <w:b/>
                <w:bCs/>
                <w:color w:val="000000"/>
                <w:sz w:val="20"/>
                <w:szCs w:val="20"/>
              </w:rPr>
              <w:t>5</w:t>
            </w:r>
          </w:p>
        </w:tc>
        <w:tc>
          <w:tcPr>
            <w:tcW w:w="855" w:type="dxa"/>
            <w:tcBorders>
              <w:top w:val="nil"/>
              <w:left w:val="nil"/>
              <w:bottom w:val="single" w:sz="4" w:space="0" w:color="auto"/>
              <w:right w:val="single" w:sz="4" w:space="0" w:color="auto"/>
            </w:tcBorders>
            <w:vAlign w:val="center"/>
            <w:hideMark/>
          </w:tcPr>
          <w:p w14:paraId="028F1657" w14:textId="77777777" w:rsidR="00BA434D" w:rsidRPr="00BA434D" w:rsidRDefault="00EB2BA3" w:rsidP="00BA434D">
            <w:pPr>
              <w:jc w:val="center"/>
              <w:rPr>
                <w:b/>
                <w:bCs/>
                <w:color w:val="000000"/>
                <w:sz w:val="20"/>
                <w:szCs w:val="20"/>
              </w:rPr>
            </w:pPr>
            <w:r>
              <w:rPr>
                <w:b/>
                <w:bCs/>
                <w:color w:val="000000"/>
                <w:sz w:val="20"/>
                <w:szCs w:val="20"/>
              </w:rPr>
              <w:t>6</w:t>
            </w:r>
          </w:p>
        </w:tc>
        <w:tc>
          <w:tcPr>
            <w:tcW w:w="855" w:type="dxa"/>
            <w:tcBorders>
              <w:top w:val="nil"/>
              <w:left w:val="nil"/>
              <w:bottom w:val="single" w:sz="4" w:space="0" w:color="auto"/>
              <w:right w:val="single" w:sz="4" w:space="0" w:color="auto"/>
            </w:tcBorders>
            <w:vAlign w:val="center"/>
            <w:hideMark/>
          </w:tcPr>
          <w:p w14:paraId="4658A8CC" w14:textId="77777777" w:rsidR="00BA434D" w:rsidRPr="00BA434D" w:rsidRDefault="00EB2BA3" w:rsidP="00BA434D">
            <w:pPr>
              <w:jc w:val="center"/>
              <w:rPr>
                <w:b/>
                <w:bCs/>
                <w:color w:val="000000"/>
                <w:sz w:val="20"/>
                <w:szCs w:val="20"/>
              </w:rPr>
            </w:pPr>
            <w:r>
              <w:rPr>
                <w:b/>
                <w:bCs/>
                <w:color w:val="000000"/>
                <w:sz w:val="20"/>
                <w:szCs w:val="20"/>
              </w:rPr>
              <w:t>7</w:t>
            </w:r>
          </w:p>
        </w:tc>
        <w:tc>
          <w:tcPr>
            <w:tcW w:w="1172" w:type="dxa"/>
            <w:tcBorders>
              <w:top w:val="nil"/>
              <w:left w:val="nil"/>
              <w:bottom w:val="single" w:sz="4" w:space="0" w:color="auto"/>
              <w:right w:val="single" w:sz="4" w:space="0" w:color="auto"/>
            </w:tcBorders>
            <w:vAlign w:val="center"/>
            <w:hideMark/>
          </w:tcPr>
          <w:p w14:paraId="525085DC" w14:textId="77777777" w:rsidR="00BA434D" w:rsidRPr="00BA434D" w:rsidRDefault="00EB2BA3" w:rsidP="00BA434D">
            <w:pPr>
              <w:jc w:val="center"/>
              <w:rPr>
                <w:b/>
                <w:bCs/>
                <w:color w:val="000000"/>
                <w:sz w:val="20"/>
                <w:szCs w:val="20"/>
              </w:rPr>
            </w:pPr>
            <w:r>
              <w:rPr>
                <w:b/>
                <w:bCs/>
                <w:color w:val="000000"/>
                <w:sz w:val="20"/>
                <w:szCs w:val="20"/>
              </w:rPr>
              <w:t>8</w:t>
            </w:r>
          </w:p>
        </w:tc>
        <w:tc>
          <w:tcPr>
            <w:tcW w:w="1520" w:type="dxa"/>
            <w:tcBorders>
              <w:top w:val="nil"/>
              <w:left w:val="nil"/>
              <w:bottom w:val="single" w:sz="4" w:space="0" w:color="auto"/>
              <w:right w:val="single" w:sz="4" w:space="0" w:color="auto"/>
            </w:tcBorders>
            <w:vAlign w:val="center"/>
            <w:hideMark/>
          </w:tcPr>
          <w:p w14:paraId="762C1B0A" w14:textId="77777777" w:rsidR="00BA434D" w:rsidRPr="00BA434D" w:rsidRDefault="00EB2BA3" w:rsidP="00BA434D">
            <w:pPr>
              <w:jc w:val="center"/>
              <w:rPr>
                <w:b/>
                <w:bCs/>
                <w:color w:val="000000"/>
                <w:sz w:val="20"/>
                <w:szCs w:val="20"/>
              </w:rPr>
            </w:pPr>
            <w:r>
              <w:rPr>
                <w:b/>
                <w:bCs/>
                <w:color w:val="000000"/>
                <w:sz w:val="20"/>
                <w:szCs w:val="20"/>
              </w:rPr>
              <w:t>9</w:t>
            </w:r>
          </w:p>
        </w:tc>
      </w:tr>
      <w:tr w:rsidR="00BA434D" w:rsidRPr="00BA434D" w14:paraId="3C907768" w14:textId="77777777" w:rsidTr="00DC517B">
        <w:trPr>
          <w:trHeight w:val="20"/>
          <w:jc w:val="center"/>
        </w:trPr>
        <w:tc>
          <w:tcPr>
            <w:tcW w:w="960" w:type="dxa"/>
            <w:tcBorders>
              <w:top w:val="nil"/>
              <w:left w:val="single" w:sz="4" w:space="0" w:color="auto"/>
              <w:bottom w:val="single" w:sz="4" w:space="0" w:color="auto"/>
              <w:right w:val="single" w:sz="4" w:space="0" w:color="auto"/>
            </w:tcBorders>
            <w:vAlign w:val="center"/>
            <w:hideMark/>
          </w:tcPr>
          <w:p w14:paraId="144E3452" w14:textId="77777777" w:rsidR="00BA434D" w:rsidRPr="00BA434D" w:rsidRDefault="00BA434D" w:rsidP="00BA434D">
            <w:pPr>
              <w:jc w:val="center"/>
              <w:rPr>
                <w:color w:val="000000"/>
                <w:sz w:val="20"/>
                <w:szCs w:val="20"/>
              </w:rPr>
            </w:pPr>
            <w:r w:rsidRPr="00BA434D">
              <w:rPr>
                <w:color w:val="000000"/>
                <w:sz w:val="20"/>
                <w:szCs w:val="20"/>
              </w:rPr>
              <w:t>1</w:t>
            </w:r>
          </w:p>
        </w:tc>
        <w:tc>
          <w:tcPr>
            <w:tcW w:w="1640" w:type="dxa"/>
            <w:tcBorders>
              <w:top w:val="nil"/>
              <w:left w:val="nil"/>
              <w:bottom w:val="single" w:sz="4" w:space="0" w:color="auto"/>
              <w:right w:val="single" w:sz="4" w:space="0" w:color="auto"/>
            </w:tcBorders>
            <w:vAlign w:val="center"/>
            <w:hideMark/>
          </w:tcPr>
          <w:p w14:paraId="1739DC66" w14:textId="77777777" w:rsidR="00BA434D" w:rsidRPr="00BA434D" w:rsidRDefault="00450A59" w:rsidP="00BA434D">
            <w:pPr>
              <w:jc w:val="center"/>
              <w:rPr>
                <w:color w:val="000000"/>
                <w:sz w:val="20"/>
                <w:szCs w:val="20"/>
              </w:rPr>
            </w:pPr>
            <w:r w:rsidRPr="00450A59">
              <w:rPr>
                <w:color w:val="000000"/>
                <w:sz w:val="20"/>
                <w:szCs w:val="20"/>
              </w:rPr>
              <w:t>Лесничество городского округа Жуковский</w:t>
            </w:r>
          </w:p>
        </w:tc>
        <w:tc>
          <w:tcPr>
            <w:tcW w:w="891" w:type="dxa"/>
            <w:tcBorders>
              <w:top w:val="nil"/>
              <w:left w:val="nil"/>
              <w:bottom w:val="single" w:sz="4" w:space="0" w:color="auto"/>
              <w:right w:val="single" w:sz="4" w:space="0" w:color="auto"/>
            </w:tcBorders>
            <w:vAlign w:val="center"/>
          </w:tcPr>
          <w:p w14:paraId="21C8E7C9" w14:textId="77777777" w:rsidR="00BA434D" w:rsidRPr="00BA434D" w:rsidRDefault="00450A59" w:rsidP="00BA434D">
            <w:pPr>
              <w:jc w:val="center"/>
              <w:rPr>
                <w:color w:val="000000"/>
                <w:sz w:val="20"/>
                <w:szCs w:val="20"/>
              </w:rPr>
            </w:pPr>
            <w:r>
              <w:rPr>
                <w:color w:val="000000"/>
                <w:sz w:val="20"/>
                <w:szCs w:val="20"/>
              </w:rPr>
              <w:t>2,69</w:t>
            </w:r>
          </w:p>
        </w:tc>
        <w:tc>
          <w:tcPr>
            <w:tcW w:w="891" w:type="dxa"/>
            <w:tcBorders>
              <w:top w:val="nil"/>
              <w:left w:val="nil"/>
              <w:bottom w:val="single" w:sz="4" w:space="0" w:color="auto"/>
              <w:right w:val="single" w:sz="4" w:space="0" w:color="auto"/>
            </w:tcBorders>
            <w:vAlign w:val="center"/>
          </w:tcPr>
          <w:p w14:paraId="3370BC5F" w14:textId="77777777" w:rsidR="00BA434D" w:rsidRPr="00BA434D" w:rsidRDefault="00450A59" w:rsidP="00BA434D">
            <w:pPr>
              <w:jc w:val="center"/>
              <w:rPr>
                <w:color w:val="000000"/>
                <w:sz w:val="20"/>
                <w:szCs w:val="20"/>
              </w:rPr>
            </w:pPr>
            <w:r>
              <w:rPr>
                <w:color w:val="000000"/>
                <w:sz w:val="20"/>
                <w:szCs w:val="20"/>
              </w:rPr>
              <w:t>84,18</w:t>
            </w:r>
          </w:p>
        </w:tc>
        <w:tc>
          <w:tcPr>
            <w:tcW w:w="855" w:type="dxa"/>
            <w:tcBorders>
              <w:top w:val="nil"/>
              <w:left w:val="nil"/>
              <w:bottom w:val="single" w:sz="4" w:space="0" w:color="auto"/>
              <w:right w:val="single" w:sz="4" w:space="0" w:color="auto"/>
            </w:tcBorders>
            <w:vAlign w:val="center"/>
          </w:tcPr>
          <w:p w14:paraId="06F764C1" w14:textId="77777777" w:rsidR="00BA434D" w:rsidRPr="00BA434D" w:rsidRDefault="00450A59" w:rsidP="00BA434D">
            <w:pPr>
              <w:jc w:val="center"/>
              <w:rPr>
                <w:color w:val="000000"/>
                <w:sz w:val="20"/>
                <w:szCs w:val="20"/>
              </w:rPr>
            </w:pPr>
            <w:r>
              <w:rPr>
                <w:color w:val="000000"/>
                <w:sz w:val="20"/>
                <w:szCs w:val="20"/>
              </w:rPr>
              <w:t>36,38</w:t>
            </w:r>
          </w:p>
        </w:tc>
        <w:tc>
          <w:tcPr>
            <w:tcW w:w="855" w:type="dxa"/>
            <w:tcBorders>
              <w:top w:val="nil"/>
              <w:left w:val="nil"/>
              <w:bottom w:val="single" w:sz="4" w:space="0" w:color="auto"/>
              <w:right w:val="single" w:sz="4" w:space="0" w:color="auto"/>
            </w:tcBorders>
            <w:vAlign w:val="center"/>
          </w:tcPr>
          <w:p w14:paraId="5BE0E43A" w14:textId="77777777" w:rsidR="00BA434D" w:rsidRPr="00BA434D" w:rsidRDefault="00450A59" w:rsidP="00BA434D">
            <w:pPr>
              <w:jc w:val="center"/>
              <w:rPr>
                <w:color w:val="000000"/>
                <w:sz w:val="20"/>
                <w:szCs w:val="20"/>
              </w:rPr>
            </w:pPr>
            <w:r>
              <w:rPr>
                <w:color w:val="000000"/>
                <w:sz w:val="20"/>
                <w:szCs w:val="20"/>
              </w:rPr>
              <w:t>0,08</w:t>
            </w:r>
          </w:p>
        </w:tc>
        <w:tc>
          <w:tcPr>
            <w:tcW w:w="855" w:type="dxa"/>
            <w:tcBorders>
              <w:top w:val="nil"/>
              <w:left w:val="nil"/>
              <w:bottom w:val="single" w:sz="4" w:space="0" w:color="auto"/>
              <w:right w:val="single" w:sz="4" w:space="0" w:color="auto"/>
            </w:tcBorders>
            <w:vAlign w:val="center"/>
          </w:tcPr>
          <w:p w14:paraId="5DA0740A" w14:textId="77777777" w:rsidR="00BA434D" w:rsidRPr="00BA434D" w:rsidRDefault="00450A59" w:rsidP="00BA434D">
            <w:pPr>
              <w:jc w:val="center"/>
              <w:rPr>
                <w:color w:val="000000"/>
                <w:sz w:val="20"/>
                <w:szCs w:val="20"/>
              </w:rPr>
            </w:pPr>
            <w:r>
              <w:rPr>
                <w:color w:val="000000"/>
                <w:sz w:val="20"/>
                <w:szCs w:val="20"/>
              </w:rPr>
              <w:t>2,90</w:t>
            </w:r>
          </w:p>
        </w:tc>
        <w:tc>
          <w:tcPr>
            <w:tcW w:w="1172" w:type="dxa"/>
            <w:tcBorders>
              <w:top w:val="nil"/>
              <w:left w:val="nil"/>
              <w:bottom w:val="single" w:sz="4" w:space="0" w:color="auto"/>
              <w:right w:val="single" w:sz="4" w:space="0" w:color="auto"/>
            </w:tcBorders>
            <w:vAlign w:val="center"/>
          </w:tcPr>
          <w:p w14:paraId="6F907DD8" w14:textId="77777777" w:rsidR="00BA434D" w:rsidRPr="00BA434D" w:rsidRDefault="00450A59" w:rsidP="00BA434D">
            <w:pPr>
              <w:jc w:val="center"/>
              <w:rPr>
                <w:color w:val="000000"/>
                <w:sz w:val="20"/>
                <w:szCs w:val="20"/>
              </w:rPr>
            </w:pPr>
            <w:r>
              <w:rPr>
                <w:color w:val="000000"/>
                <w:sz w:val="20"/>
                <w:szCs w:val="20"/>
              </w:rPr>
              <w:t>126,23</w:t>
            </w:r>
          </w:p>
        </w:tc>
        <w:tc>
          <w:tcPr>
            <w:tcW w:w="1520" w:type="dxa"/>
            <w:tcBorders>
              <w:top w:val="nil"/>
              <w:left w:val="nil"/>
              <w:bottom w:val="single" w:sz="4" w:space="0" w:color="auto"/>
              <w:right w:val="single" w:sz="4" w:space="0" w:color="auto"/>
            </w:tcBorders>
            <w:vAlign w:val="center"/>
          </w:tcPr>
          <w:p w14:paraId="1538BBFC" w14:textId="77777777" w:rsidR="00BA434D" w:rsidRPr="00BA434D" w:rsidRDefault="00450A59" w:rsidP="00BA434D">
            <w:pPr>
              <w:jc w:val="center"/>
              <w:rPr>
                <w:color w:val="000000"/>
                <w:sz w:val="20"/>
                <w:szCs w:val="20"/>
              </w:rPr>
            </w:pPr>
            <w:r>
              <w:rPr>
                <w:color w:val="000000"/>
                <w:sz w:val="20"/>
                <w:szCs w:val="20"/>
              </w:rPr>
              <w:t>2</w:t>
            </w:r>
          </w:p>
        </w:tc>
      </w:tr>
      <w:tr w:rsidR="00450A59" w:rsidRPr="00BA434D" w14:paraId="21696DBF" w14:textId="77777777" w:rsidTr="00DC517B">
        <w:trPr>
          <w:trHeight w:val="20"/>
          <w:jc w:val="center"/>
        </w:trPr>
        <w:tc>
          <w:tcPr>
            <w:tcW w:w="960" w:type="dxa"/>
            <w:tcBorders>
              <w:top w:val="nil"/>
              <w:left w:val="single" w:sz="4" w:space="0" w:color="auto"/>
              <w:bottom w:val="single" w:sz="4" w:space="0" w:color="auto"/>
              <w:right w:val="single" w:sz="4" w:space="0" w:color="auto"/>
            </w:tcBorders>
            <w:vAlign w:val="bottom"/>
            <w:hideMark/>
          </w:tcPr>
          <w:p w14:paraId="0D41A7DA" w14:textId="77777777" w:rsidR="00450A59" w:rsidRPr="00BA434D" w:rsidRDefault="00450A59" w:rsidP="00BA434D">
            <w:pPr>
              <w:jc w:val="center"/>
              <w:rPr>
                <w:color w:val="000000"/>
                <w:sz w:val="20"/>
                <w:szCs w:val="20"/>
              </w:rPr>
            </w:pPr>
            <w:r w:rsidRPr="00BA434D">
              <w:rPr>
                <w:color w:val="000000"/>
                <w:sz w:val="20"/>
                <w:szCs w:val="20"/>
              </w:rPr>
              <w:t> </w:t>
            </w:r>
          </w:p>
        </w:tc>
        <w:tc>
          <w:tcPr>
            <w:tcW w:w="1640" w:type="dxa"/>
            <w:tcBorders>
              <w:top w:val="nil"/>
              <w:left w:val="nil"/>
              <w:bottom w:val="single" w:sz="4" w:space="0" w:color="auto"/>
              <w:right w:val="single" w:sz="4" w:space="0" w:color="auto"/>
            </w:tcBorders>
            <w:vAlign w:val="bottom"/>
            <w:hideMark/>
          </w:tcPr>
          <w:p w14:paraId="2AD10C38" w14:textId="77777777" w:rsidR="00450A59" w:rsidRPr="00450A59" w:rsidRDefault="00450A59" w:rsidP="00450A59">
            <w:pPr>
              <w:rPr>
                <w:b/>
                <w:color w:val="000000"/>
                <w:sz w:val="20"/>
                <w:szCs w:val="20"/>
              </w:rPr>
            </w:pPr>
            <w:r w:rsidRPr="00450A59">
              <w:rPr>
                <w:b/>
                <w:color w:val="000000"/>
                <w:sz w:val="20"/>
                <w:szCs w:val="20"/>
              </w:rPr>
              <w:t>Всего</w:t>
            </w:r>
          </w:p>
        </w:tc>
        <w:tc>
          <w:tcPr>
            <w:tcW w:w="891" w:type="dxa"/>
            <w:tcBorders>
              <w:top w:val="nil"/>
              <w:left w:val="nil"/>
              <w:bottom w:val="single" w:sz="4" w:space="0" w:color="auto"/>
              <w:right w:val="single" w:sz="4" w:space="0" w:color="auto"/>
            </w:tcBorders>
            <w:vAlign w:val="center"/>
          </w:tcPr>
          <w:p w14:paraId="30CE98C3" w14:textId="77777777" w:rsidR="00450A59" w:rsidRPr="00450A59" w:rsidRDefault="00450A59" w:rsidP="00E460D2">
            <w:pPr>
              <w:jc w:val="center"/>
              <w:rPr>
                <w:b/>
                <w:color w:val="000000"/>
                <w:sz w:val="20"/>
                <w:szCs w:val="20"/>
              </w:rPr>
            </w:pPr>
            <w:r w:rsidRPr="00450A59">
              <w:rPr>
                <w:b/>
                <w:color w:val="000000"/>
                <w:sz w:val="20"/>
                <w:szCs w:val="20"/>
              </w:rPr>
              <w:t>2,69</w:t>
            </w:r>
          </w:p>
        </w:tc>
        <w:tc>
          <w:tcPr>
            <w:tcW w:w="891" w:type="dxa"/>
            <w:tcBorders>
              <w:top w:val="nil"/>
              <w:left w:val="nil"/>
              <w:bottom w:val="single" w:sz="4" w:space="0" w:color="auto"/>
              <w:right w:val="single" w:sz="4" w:space="0" w:color="auto"/>
            </w:tcBorders>
            <w:vAlign w:val="center"/>
          </w:tcPr>
          <w:p w14:paraId="00C73135" w14:textId="77777777" w:rsidR="00450A59" w:rsidRPr="00450A59" w:rsidRDefault="00450A59" w:rsidP="00E460D2">
            <w:pPr>
              <w:jc w:val="center"/>
              <w:rPr>
                <w:b/>
                <w:color w:val="000000"/>
                <w:sz w:val="20"/>
                <w:szCs w:val="20"/>
              </w:rPr>
            </w:pPr>
            <w:r w:rsidRPr="00450A59">
              <w:rPr>
                <w:b/>
                <w:color w:val="000000"/>
                <w:sz w:val="20"/>
                <w:szCs w:val="20"/>
              </w:rPr>
              <w:t>84,18</w:t>
            </w:r>
          </w:p>
        </w:tc>
        <w:tc>
          <w:tcPr>
            <w:tcW w:w="855" w:type="dxa"/>
            <w:tcBorders>
              <w:top w:val="nil"/>
              <w:left w:val="nil"/>
              <w:bottom w:val="single" w:sz="4" w:space="0" w:color="auto"/>
              <w:right w:val="single" w:sz="4" w:space="0" w:color="auto"/>
            </w:tcBorders>
            <w:vAlign w:val="center"/>
          </w:tcPr>
          <w:p w14:paraId="74B772DA" w14:textId="77777777" w:rsidR="00450A59" w:rsidRPr="00450A59" w:rsidRDefault="00450A59" w:rsidP="00E460D2">
            <w:pPr>
              <w:jc w:val="center"/>
              <w:rPr>
                <w:b/>
                <w:color w:val="000000"/>
                <w:sz w:val="20"/>
                <w:szCs w:val="20"/>
              </w:rPr>
            </w:pPr>
            <w:r w:rsidRPr="00450A59">
              <w:rPr>
                <w:b/>
                <w:color w:val="000000"/>
                <w:sz w:val="20"/>
                <w:szCs w:val="20"/>
              </w:rPr>
              <w:t>36,38</w:t>
            </w:r>
          </w:p>
        </w:tc>
        <w:tc>
          <w:tcPr>
            <w:tcW w:w="855" w:type="dxa"/>
            <w:tcBorders>
              <w:top w:val="nil"/>
              <w:left w:val="nil"/>
              <w:bottom w:val="single" w:sz="4" w:space="0" w:color="auto"/>
              <w:right w:val="single" w:sz="4" w:space="0" w:color="auto"/>
            </w:tcBorders>
            <w:vAlign w:val="center"/>
          </w:tcPr>
          <w:p w14:paraId="3CBE02AB" w14:textId="77777777" w:rsidR="00450A59" w:rsidRPr="00450A59" w:rsidRDefault="00450A59" w:rsidP="00E460D2">
            <w:pPr>
              <w:jc w:val="center"/>
              <w:rPr>
                <w:b/>
                <w:color w:val="000000"/>
                <w:sz w:val="20"/>
                <w:szCs w:val="20"/>
              </w:rPr>
            </w:pPr>
            <w:r w:rsidRPr="00450A59">
              <w:rPr>
                <w:b/>
                <w:color w:val="000000"/>
                <w:sz w:val="20"/>
                <w:szCs w:val="20"/>
              </w:rPr>
              <w:t>0,08</w:t>
            </w:r>
          </w:p>
        </w:tc>
        <w:tc>
          <w:tcPr>
            <w:tcW w:w="855" w:type="dxa"/>
            <w:tcBorders>
              <w:top w:val="nil"/>
              <w:left w:val="nil"/>
              <w:bottom w:val="single" w:sz="4" w:space="0" w:color="auto"/>
              <w:right w:val="single" w:sz="4" w:space="0" w:color="auto"/>
            </w:tcBorders>
            <w:vAlign w:val="center"/>
          </w:tcPr>
          <w:p w14:paraId="60792785" w14:textId="77777777" w:rsidR="00450A59" w:rsidRPr="00450A59" w:rsidRDefault="00450A59" w:rsidP="00E460D2">
            <w:pPr>
              <w:jc w:val="center"/>
              <w:rPr>
                <w:b/>
                <w:color w:val="000000"/>
                <w:sz w:val="20"/>
                <w:szCs w:val="20"/>
              </w:rPr>
            </w:pPr>
            <w:r w:rsidRPr="00450A59">
              <w:rPr>
                <w:b/>
                <w:color w:val="000000"/>
                <w:sz w:val="20"/>
                <w:szCs w:val="20"/>
              </w:rPr>
              <w:t>2,90</w:t>
            </w:r>
          </w:p>
        </w:tc>
        <w:tc>
          <w:tcPr>
            <w:tcW w:w="1172" w:type="dxa"/>
            <w:tcBorders>
              <w:top w:val="nil"/>
              <w:left w:val="nil"/>
              <w:bottom w:val="single" w:sz="4" w:space="0" w:color="auto"/>
              <w:right w:val="single" w:sz="4" w:space="0" w:color="auto"/>
            </w:tcBorders>
            <w:vAlign w:val="center"/>
          </w:tcPr>
          <w:p w14:paraId="22EE0B82" w14:textId="77777777" w:rsidR="00450A59" w:rsidRPr="00450A59" w:rsidRDefault="00450A59" w:rsidP="00E460D2">
            <w:pPr>
              <w:jc w:val="center"/>
              <w:rPr>
                <w:b/>
                <w:color w:val="000000"/>
                <w:sz w:val="20"/>
                <w:szCs w:val="20"/>
              </w:rPr>
            </w:pPr>
            <w:r w:rsidRPr="00450A59">
              <w:rPr>
                <w:b/>
                <w:color w:val="000000"/>
                <w:sz w:val="20"/>
                <w:szCs w:val="20"/>
              </w:rPr>
              <w:t>126,23</w:t>
            </w:r>
          </w:p>
        </w:tc>
        <w:tc>
          <w:tcPr>
            <w:tcW w:w="1520" w:type="dxa"/>
            <w:tcBorders>
              <w:top w:val="nil"/>
              <w:left w:val="nil"/>
              <w:bottom w:val="single" w:sz="4" w:space="0" w:color="auto"/>
              <w:right w:val="single" w:sz="4" w:space="0" w:color="auto"/>
            </w:tcBorders>
            <w:noWrap/>
            <w:vAlign w:val="center"/>
          </w:tcPr>
          <w:p w14:paraId="213C4D2D" w14:textId="77777777" w:rsidR="00450A59" w:rsidRPr="00450A59" w:rsidRDefault="00450A59" w:rsidP="00E460D2">
            <w:pPr>
              <w:jc w:val="center"/>
              <w:rPr>
                <w:b/>
                <w:color w:val="000000"/>
                <w:sz w:val="20"/>
                <w:szCs w:val="20"/>
              </w:rPr>
            </w:pPr>
            <w:r w:rsidRPr="00450A59">
              <w:rPr>
                <w:b/>
                <w:color w:val="000000"/>
                <w:sz w:val="20"/>
                <w:szCs w:val="20"/>
              </w:rPr>
              <w:t>2</w:t>
            </w:r>
          </w:p>
        </w:tc>
      </w:tr>
      <w:tr w:rsidR="00450A59" w:rsidRPr="00BA434D" w14:paraId="4AA75D82" w14:textId="77777777" w:rsidTr="00DC517B">
        <w:trPr>
          <w:trHeight w:val="20"/>
          <w:jc w:val="center"/>
        </w:trPr>
        <w:tc>
          <w:tcPr>
            <w:tcW w:w="960" w:type="dxa"/>
            <w:tcBorders>
              <w:top w:val="nil"/>
              <w:left w:val="single" w:sz="4" w:space="0" w:color="auto"/>
              <w:bottom w:val="single" w:sz="4" w:space="0" w:color="auto"/>
              <w:right w:val="single" w:sz="4" w:space="0" w:color="auto"/>
            </w:tcBorders>
            <w:noWrap/>
            <w:vAlign w:val="bottom"/>
            <w:hideMark/>
          </w:tcPr>
          <w:p w14:paraId="64A40D47" w14:textId="77777777" w:rsidR="00450A59" w:rsidRPr="00BA434D" w:rsidRDefault="00450A59" w:rsidP="00BA434D">
            <w:pPr>
              <w:rPr>
                <w:color w:val="000000"/>
                <w:sz w:val="20"/>
                <w:szCs w:val="20"/>
              </w:rPr>
            </w:pPr>
            <w:r w:rsidRPr="00BA434D">
              <w:rPr>
                <w:color w:val="000000"/>
                <w:sz w:val="20"/>
                <w:szCs w:val="20"/>
              </w:rPr>
              <w:t> </w:t>
            </w:r>
          </w:p>
        </w:tc>
        <w:tc>
          <w:tcPr>
            <w:tcW w:w="1640" w:type="dxa"/>
            <w:tcBorders>
              <w:top w:val="nil"/>
              <w:left w:val="nil"/>
              <w:bottom w:val="single" w:sz="4" w:space="0" w:color="auto"/>
              <w:right w:val="single" w:sz="4" w:space="0" w:color="auto"/>
            </w:tcBorders>
            <w:noWrap/>
            <w:vAlign w:val="bottom"/>
            <w:hideMark/>
          </w:tcPr>
          <w:p w14:paraId="049E5548" w14:textId="77777777" w:rsidR="00450A59" w:rsidRPr="00450A59" w:rsidRDefault="00450A59" w:rsidP="00450A59">
            <w:pPr>
              <w:rPr>
                <w:b/>
                <w:color w:val="000000"/>
                <w:sz w:val="20"/>
                <w:szCs w:val="20"/>
              </w:rPr>
            </w:pPr>
            <w:r w:rsidRPr="00450A59">
              <w:rPr>
                <w:b/>
                <w:color w:val="000000"/>
                <w:sz w:val="20"/>
                <w:szCs w:val="20"/>
              </w:rPr>
              <w:t>%</w:t>
            </w:r>
          </w:p>
        </w:tc>
        <w:tc>
          <w:tcPr>
            <w:tcW w:w="891" w:type="dxa"/>
            <w:tcBorders>
              <w:top w:val="nil"/>
              <w:left w:val="nil"/>
              <w:bottom w:val="single" w:sz="4" w:space="0" w:color="auto"/>
              <w:right w:val="single" w:sz="4" w:space="0" w:color="auto"/>
            </w:tcBorders>
            <w:vAlign w:val="center"/>
          </w:tcPr>
          <w:p w14:paraId="493A61A1" w14:textId="77777777" w:rsidR="00450A59" w:rsidRPr="00450A59" w:rsidRDefault="00450A59" w:rsidP="00BA434D">
            <w:pPr>
              <w:jc w:val="center"/>
              <w:rPr>
                <w:b/>
                <w:color w:val="000000"/>
                <w:sz w:val="20"/>
                <w:szCs w:val="20"/>
              </w:rPr>
            </w:pPr>
            <w:r>
              <w:rPr>
                <w:b/>
                <w:color w:val="000000"/>
                <w:sz w:val="20"/>
                <w:szCs w:val="20"/>
              </w:rPr>
              <w:t>2,13</w:t>
            </w:r>
          </w:p>
        </w:tc>
        <w:tc>
          <w:tcPr>
            <w:tcW w:w="891" w:type="dxa"/>
            <w:tcBorders>
              <w:top w:val="nil"/>
              <w:left w:val="nil"/>
              <w:bottom w:val="single" w:sz="4" w:space="0" w:color="auto"/>
              <w:right w:val="single" w:sz="4" w:space="0" w:color="auto"/>
            </w:tcBorders>
            <w:vAlign w:val="center"/>
          </w:tcPr>
          <w:p w14:paraId="5FC03959" w14:textId="77777777" w:rsidR="00450A59" w:rsidRPr="00450A59" w:rsidRDefault="00450A59" w:rsidP="00BA434D">
            <w:pPr>
              <w:jc w:val="center"/>
              <w:rPr>
                <w:b/>
                <w:color w:val="000000"/>
                <w:sz w:val="20"/>
                <w:szCs w:val="20"/>
              </w:rPr>
            </w:pPr>
            <w:r>
              <w:rPr>
                <w:b/>
                <w:color w:val="000000"/>
                <w:sz w:val="20"/>
                <w:szCs w:val="20"/>
              </w:rPr>
              <w:t>66,69</w:t>
            </w:r>
          </w:p>
        </w:tc>
        <w:tc>
          <w:tcPr>
            <w:tcW w:w="855" w:type="dxa"/>
            <w:tcBorders>
              <w:top w:val="nil"/>
              <w:left w:val="nil"/>
              <w:bottom w:val="single" w:sz="4" w:space="0" w:color="auto"/>
              <w:right w:val="single" w:sz="4" w:space="0" w:color="auto"/>
            </w:tcBorders>
            <w:vAlign w:val="center"/>
          </w:tcPr>
          <w:p w14:paraId="6C64FFB1" w14:textId="77777777" w:rsidR="00450A59" w:rsidRPr="00450A59" w:rsidRDefault="00450A59" w:rsidP="00BA434D">
            <w:pPr>
              <w:jc w:val="center"/>
              <w:rPr>
                <w:b/>
                <w:color w:val="000000"/>
                <w:sz w:val="20"/>
                <w:szCs w:val="20"/>
              </w:rPr>
            </w:pPr>
            <w:r>
              <w:rPr>
                <w:b/>
                <w:color w:val="000000"/>
                <w:sz w:val="20"/>
                <w:szCs w:val="20"/>
              </w:rPr>
              <w:t>28,82</w:t>
            </w:r>
          </w:p>
        </w:tc>
        <w:tc>
          <w:tcPr>
            <w:tcW w:w="855" w:type="dxa"/>
            <w:tcBorders>
              <w:top w:val="nil"/>
              <w:left w:val="nil"/>
              <w:bottom w:val="single" w:sz="4" w:space="0" w:color="auto"/>
              <w:right w:val="single" w:sz="4" w:space="0" w:color="auto"/>
            </w:tcBorders>
            <w:vAlign w:val="center"/>
          </w:tcPr>
          <w:p w14:paraId="79B22CDF" w14:textId="77777777" w:rsidR="00450A59" w:rsidRPr="00450A59" w:rsidRDefault="00450A59" w:rsidP="00BA434D">
            <w:pPr>
              <w:jc w:val="center"/>
              <w:rPr>
                <w:b/>
                <w:color w:val="000000"/>
                <w:sz w:val="20"/>
                <w:szCs w:val="20"/>
              </w:rPr>
            </w:pPr>
            <w:r>
              <w:rPr>
                <w:b/>
                <w:color w:val="000000"/>
                <w:sz w:val="20"/>
                <w:szCs w:val="20"/>
              </w:rPr>
              <w:t>0,06</w:t>
            </w:r>
          </w:p>
        </w:tc>
        <w:tc>
          <w:tcPr>
            <w:tcW w:w="855" w:type="dxa"/>
            <w:tcBorders>
              <w:top w:val="nil"/>
              <w:left w:val="nil"/>
              <w:bottom w:val="single" w:sz="4" w:space="0" w:color="auto"/>
              <w:right w:val="single" w:sz="4" w:space="0" w:color="auto"/>
            </w:tcBorders>
            <w:vAlign w:val="center"/>
          </w:tcPr>
          <w:p w14:paraId="437065B7" w14:textId="77777777" w:rsidR="00450A59" w:rsidRPr="00450A59" w:rsidRDefault="00450A59" w:rsidP="00BA434D">
            <w:pPr>
              <w:jc w:val="center"/>
              <w:rPr>
                <w:b/>
                <w:color w:val="000000"/>
                <w:sz w:val="20"/>
                <w:szCs w:val="20"/>
              </w:rPr>
            </w:pPr>
            <w:r>
              <w:rPr>
                <w:b/>
                <w:color w:val="000000"/>
                <w:sz w:val="20"/>
                <w:szCs w:val="20"/>
              </w:rPr>
              <w:t>2,30</w:t>
            </w:r>
          </w:p>
        </w:tc>
        <w:tc>
          <w:tcPr>
            <w:tcW w:w="1172" w:type="dxa"/>
            <w:tcBorders>
              <w:top w:val="nil"/>
              <w:left w:val="nil"/>
              <w:bottom w:val="single" w:sz="4" w:space="0" w:color="auto"/>
              <w:right w:val="single" w:sz="4" w:space="0" w:color="auto"/>
            </w:tcBorders>
            <w:vAlign w:val="center"/>
          </w:tcPr>
          <w:p w14:paraId="49FAFD50" w14:textId="77777777" w:rsidR="00450A59" w:rsidRPr="00450A59" w:rsidRDefault="00450A59" w:rsidP="00BA434D">
            <w:pPr>
              <w:jc w:val="center"/>
              <w:rPr>
                <w:b/>
                <w:color w:val="000000"/>
                <w:sz w:val="20"/>
                <w:szCs w:val="20"/>
              </w:rPr>
            </w:pPr>
            <w:r>
              <w:rPr>
                <w:b/>
                <w:color w:val="000000"/>
                <w:sz w:val="20"/>
                <w:szCs w:val="20"/>
              </w:rPr>
              <w:t>100</w:t>
            </w:r>
          </w:p>
        </w:tc>
        <w:tc>
          <w:tcPr>
            <w:tcW w:w="1520" w:type="dxa"/>
            <w:tcBorders>
              <w:top w:val="nil"/>
              <w:left w:val="nil"/>
              <w:bottom w:val="single" w:sz="4" w:space="0" w:color="auto"/>
              <w:right w:val="single" w:sz="4" w:space="0" w:color="auto"/>
            </w:tcBorders>
            <w:noWrap/>
            <w:vAlign w:val="bottom"/>
          </w:tcPr>
          <w:p w14:paraId="3CD4CC1E" w14:textId="77777777" w:rsidR="00450A59" w:rsidRPr="00450A59" w:rsidRDefault="00450A59" w:rsidP="00BA434D">
            <w:pPr>
              <w:rPr>
                <w:b/>
                <w:color w:val="000000"/>
                <w:sz w:val="20"/>
                <w:szCs w:val="20"/>
              </w:rPr>
            </w:pPr>
          </w:p>
        </w:tc>
      </w:tr>
    </w:tbl>
    <w:p w14:paraId="1B112D57" w14:textId="77777777" w:rsidR="005762EB" w:rsidRDefault="005762EB">
      <w:pPr>
        <w:widowControl w:val="0"/>
        <w:spacing w:line="276" w:lineRule="auto"/>
        <w:ind w:firstLine="709"/>
        <w:jc w:val="both"/>
      </w:pPr>
    </w:p>
    <w:p w14:paraId="11BB306D" w14:textId="77777777" w:rsidR="00E71698" w:rsidRDefault="008517CB">
      <w:pPr>
        <w:widowControl w:val="0"/>
        <w:spacing w:line="276" w:lineRule="auto"/>
        <w:ind w:firstLine="709"/>
        <w:jc w:val="both"/>
      </w:pPr>
      <w:r>
        <w:t>На территории лесничества</w:t>
      </w:r>
      <w:r w:rsidR="00450A59">
        <w:t xml:space="preserve"> городского округа Жуковский</w:t>
      </w:r>
      <w:r>
        <w:t xml:space="preserve"> преобладает второй класс пожарной опасности. </w:t>
      </w:r>
      <w:r w:rsidR="00DD20B5">
        <w:t>Полученный показатель свидетельствует о том, что низовые и верховые пожары возм</w:t>
      </w:r>
      <w:r>
        <w:t>ожны в период летнего максимума.</w:t>
      </w:r>
      <w:r w:rsidR="00050CC1">
        <w:t xml:space="preserve"> </w:t>
      </w:r>
      <w:r w:rsidR="00DD20B5">
        <w:t>Вместе с тем, пожарная опасность усугубляется весной и осенью в период скапливания большого количества сухой травы.</w:t>
      </w:r>
    </w:p>
    <w:p w14:paraId="553D8429" w14:textId="77777777" w:rsidR="00E71698" w:rsidRDefault="00450A59">
      <w:pPr>
        <w:widowControl w:val="0"/>
        <w:spacing w:line="276" w:lineRule="auto"/>
        <w:ind w:firstLine="709"/>
        <w:jc w:val="both"/>
      </w:pPr>
      <w:r>
        <w:t>В соответствии со статьей 51 Лесного к</w:t>
      </w:r>
      <w:r w:rsidR="00DD20B5">
        <w:t xml:space="preserve">одекса Российской Федерации охрана лесов от пожаров </w:t>
      </w:r>
      <w:r w:rsidR="00BB35F5" w:rsidRPr="00BB35F5">
        <w:t>включает в себя лесопожарное зонирование, выполнение мер пожарной безопасности в лесах, тушение лесных пожаров, а также выполнение мер экстренного реагирования.</w:t>
      </w:r>
    </w:p>
    <w:p w14:paraId="34040C6F" w14:textId="77777777" w:rsidR="00E71698" w:rsidRDefault="00DD20B5">
      <w:pPr>
        <w:widowControl w:val="0"/>
        <w:spacing w:line="276" w:lineRule="auto"/>
        <w:ind w:firstLine="709"/>
        <w:jc w:val="both"/>
      </w:pPr>
      <w:r>
        <w:t>В соответстви</w:t>
      </w:r>
      <w:r w:rsidRPr="00027B4A">
        <w:t xml:space="preserve">и с частью 2 статьи 53.1 </w:t>
      </w:r>
      <w:r w:rsidR="00450A59" w:rsidRPr="00027B4A">
        <w:t>Лесного кодекса Российской Федерации</w:t>
      </w:r>
      <w:r w:rsidR="004D1580" w:rsidRPr="00027B4A">
        <w:t xml:space="preserve"> противопожарное обустройство лесов представля</w:t>
      </w:r>
      <w:r w:rsidR="004D1580" w:rsidRPr="004D1580">
        <w:t>ет собой комплекс мер, направленных на недопущение распространения лесных пожар</w:t>
      </w:r>
      <w:r w:rsidR="004D1580" w:rsidRPr="00027B4A">
        <w:t>ов</w:t>
      </w:r>
      <w:r w:rsidR="00027B4A">
        <w:t>.</w:t>
      </w:r>
      <w:r w:rsidRPr="00027B4A">
        <w:t xml:space="preserve"> </w:t>
      </w:r>
      <w:r w:rsidR="004D1580" w:rsidRPr="00027B4A">
        <w:t>В соответствии с частью 4 статьи 53.1 Л</w:t>
      </w:r>
      <w:r w:rsidR="004D1580">
        <w:t xml:space="preserve">есного кодекса Российской Федерации </w:t>
      </w:r>
      <w:r>
        <w:t xml:space="preserve">и </w:t>
      </w:r>
      <w:r w:rsidR="000B7406">
        <w:t>п</w:t>
      </w:r>
      <w:r>
        <w:t xml:space="preserve">остановлением Правительства </w:t>
      </w:r>
      <w:r w:rsidR="00450A59">
        <w:t>Российской Федерации</w:t>
      </w:r>
      <w:r w:rsidR="0095700F">
        <w:t xml:space="preserve"> от 22.04.2025 г. № 526</w:t>
      </w:r>
      <w:r>
        <w:t>, меры противопожарного обустройства лесов включают в себя:</w:t>
      </w:r>
    </w:p>
    <w:p w14:paraId="1A5DDB9D" w14:textId="77777777" w:rsidR="004D1580" w:rsidRPr="004D1580" w:rsidRDefault="004D1580" w:rsidP="004D1580">
      <w:pPr>
        <w:widowControl w:val="0"/>
        <w:spacing w:line="276" w:lineRule="auto"/>
        <w:ind w:firstLine="709"/>
        <w:jc w:val="both"/>
      </w:pPr>
      <w:r w:rsidRPr="004D1580">
        <w:t>1) создание, содержание и эксплуатацию лесных дорог, предназначенных для охраны лесов от пожаров;</w:t>
      </w:r>
    </w:p>
    <w:p w14:paraId="1DBECEFC" w14:textId="77777777" w:rsidR="004D1580" w:rsidRPr="004D1580" w:rsidRDefault="004D1580" w:rsidP="004D1580">
      <w:pPr>
        <w:widowControl w:val="0"/>
        <w:spacing w:line="276" w:lineRule="auto"/>
        <w:ind w:firstLine="709"/>
        <w:jc w:val="both"/>
      </w:pPr>
      <w:r w:rsidRPr="004D1580">
        <w:t>2) создание, содержание и эксплуатацию посадочных площадок, используемых в целях проведения авиационных работ по охране лесов от пожаров;</w:t>
      </w:r>
    </w:p>
    <w:p w14:paraId="3C174ED2" w14:textId="77777777" w:rsidR="004D1580" w:rsidRPr="004D1580" w:rsidRDefault="004D1580" w:rsidP="004D1580">
      <w:pPr>
        <w:widowControl w:val="0"/>
        <w:spacing w:line="276" w:lineRule="auto"/>
        <w:ind w:firstLine="709"/>
        <w:jc w:val="both"/>
      </w:pPr>
      <w:r w:rsidRPr="004D1580">
        <w:t>3) прокладку просек, противопожарных разрывов, устройство противопожарных минерализованных полос;</w:t>
      </w:r>
    </w:p>
    <w:p w14:paraId="6537ADBF" w14:textId="77777777" w:rsidR="004D1580" w:rsidRPr="004D1580" w:rsidRDefault="004D1580" w:rsidP="004D1580">
      <w:pPr>
        <w:widowControl w:val="0"/>
        <w:spacing w:line="276" w:lineRule="auto"/>
        <w:ind w:firstLine="709"/>
        <w:jc w:val="both"/>
      </w:pPr>
      <w:r w:rsidRPr="004D1580">
        <w:t>4) создание, содержание и эксплуатацию пожарных наблюдательных пунктов (вышек, мачт, павильонов и других наблюдательных пунктов);</w:t>
      </w:r>
    </w:p>
    <w:p w14:paraId="241161F6" w14:textId="77777777" w:rsidR="004D1580" w:rsidRPr="004D1580" w:rsidRDefault="004D1580" w:rsidP="004D1580">
      <w:pPr>
        <w:widowControl w:val="0"/>
        <w:spacing w:line="276" w:lineRule="auto"/>
        <w:ind w:firstLine="709"/>
        <w:jc w:val="both"/>
      </w:pPr>
      <w:r w:rsidRPr="004D1580">
        <w:t>5) создание в целях тушения лесных пожаров условий для забора в любое время года воды из источников наружного водоснабжения;</w:t>
      </w:r>
    </w:p>
    <w:p w14:paraId="49E7F195" w14:textId="77777777" w:rsidR="004D1580" w:rsidRPr="004D1580" w:rsidRDefault="004D1580" w:rsidP="004D1580">
      <w:pPr>
        <w:widowControl w:val="0"/>
        <w:spacing w:line="276" w:lineRule="auto"/>
        <w:ind w:firstLine="709"/>
        <w:jc w:val="both"/>
      </w:pPr>
      <w:r w:rsidRPr="004D1580">
        <w:t>6) проведение гидромелиорации земель;</w:t>
      </w:r>
    </w:p>
    <w:p w14:paraId="622BCB73" w14:textId="77777777" w:rsidR="004D1580" w:rsidRPr="004D1580" w:rsidRDefault="004D1580" w:rsidP="004D1580">
      <w:pPr>
        <w:widowControl w:val="0"/>
        <w:spacing w:line="276" w:lineRule="auto"/>
        <w:ind w:firstLine="709"/>
        <w:jc w:val="both"/>
      </w:pPr>
      <w:r w:rsidRPr="004D1580">
        <w:t>7) снижение природной пожарной опасности лесов путем регулирования породного состава лесных насаждений;</w:t>
      </w:r>
    </w:p>
    <w:p w14:paraId="4528F150" w14:textId="77777777" w:rsidR="004D1580" w:rsidRPr="004D1580" w:rsidRDefault="004D1580" w:rsidP="004D1580">
      <w:pPr>
        <w:widowControl w:val="0"/>
        <w:spacing w:line="276" w:lineRule="auto"/>
        <w:ind w:firstLine="709"/>
        <w:jc w:val="both"/>
      </w:pPr>
      <w:r w:rsidRPr="004D1580">
        <w:t>8) 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14:paraId="4EBE718A" w14:textId="77777777" w:rsidR="004D1580" w:rsidRPr="004D1580" w:rsidRDefault="004D1580" w:rsidP="004D1580">
      <w:pPr>
        <w:widowControl w:val="0"/>
        <w:spacing w:line="276" w:lineRule="auto"/>
        <w:ind w:firstLine="709"/>
        <w:jc w:val="both"/>
      </w:pPr>
      <w:r w:rsidRPr="004D1580">
        <w:t>9) иные определенные Правительством Российской Федерации меры.</w:t>
      </w:r>
    </w:p>
    <w:p w14:paraId="7B168F0D" w14:textId="77777777" w:rsidR="00E71698" w:rsidRDefault="00DD20B5" w:rsidP="004D1580">
      <w:pPr>
        <w:widowControl w:val="0"/>
        <w:spacing w:line="276" w:lineRule="auto"/>
        <w:ind w:firstLine="709"/>
        <w:jc w:val="both"/>
      </w:pPr>
      <w:r>
        <w:t>10) прочистка просек,</w:t>
      </w:r>
      <w:r w:rsidR="00632C2C">
        <w:t xml:space="preserve"> прочистка противопожарных разрывов,</w:t>
      </w:r>
      <w:r>
        <w:t xml:space="preserve"> прочистка противопожарных минерализованных полос и их обновление;</w:t>
      </w:r>
    </w:p>
    <w:p w14:paraId="2B7AD059" w14:textId="77777777" w:rsidR="00E71698" w:rsidRDefault="00DD20B5">
      <w:pPr>
        <w:widowControl w:val="0"/>
        <w:spacing w:line="276" w:lineRule="auto"/>
        <w:ind w:firstLine="709"/>
        <w:jc w:val="both"/>
      </w:pPr>
      <w:r>
        <w:t>11) эксплуатация пожарных водоемов и подъездов к источникам водоснабжения;</w:t>
      </w:r>
    </w:p>
    <w:p w14:paraId="2197AC18" w14:textId="77777777" w:rsidR="00E71698" w:rsidRDefault="00DD20B5">
      <w:pPr>
        <w:widowControl w:val="0"/>
        <w:spacing w:line="276" w:lineRule="auto"/>
        <w:ind w:firstLine="709"/>
        <w:jc w:val="both"/>
      </w:pPr>
      <w:r>
        <w:t>12) благоустройство зон отдыха граждан, пребывающих в лесах в соответствии со статьей 11 Лесного кодекса Российской Федерации;</w:t>
      </w:r>
    </w:p>
    <w:p w14:paraId="52B1CC51" w14:textId="77777777" w:rsidR="00E71698" w:rsidRDefault="00DD20B5">
      <w:pPr>
        <w:widowControl w:val="0"/>
        <w:spacing w:line="276" w:lineRule="auto"/>
        <w:ind w:firstLine="709"/>
        <w:jc w:val="both"/>
      </w:pPr>
      <w:r>
        <w:t>13) 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p w14:paraId="09F810BA" w14:textId="77777777" w:rsidR="00E71698" w:rsidRDefault="00DD20B5">
      <w:pPr>
        <w:widowControl w:val="0"/>
        <w:spacing w:line="276" w:lineRule="auto"/>
        <w:ind w:firstLine="709"/>
        <w:jc w:val="both"/>
      </w:pPr>
      <w:r>
        <w:t>14) создание и соде</w:t>
      </w:r>
      <w:r w:rsidR="00962901">
        <w:t>ржание противопожарных заслонов</w:t>
      </w:r>
      <w:r>
        <w:t xml:space="preserve"> и устройство лиственных опушек;</w:t>
      </w:r>
    </w:p>
    <w:p w14:paraId="0CA6661F" w14:textId="77777777" w:rsidR="00E71698" w:rsidRPr="000258A6" w:rsidRDefault="00DD20B5">
      <w:pPr>
        <w:widowControl w:val="0"/>
        <w:spacing w:line="276" w:lineRule="auto"/>
        <w:ind w:firstLine="709"/>
        <w:jc w:val="both"/>
      </w:pPr>
      <w:r>
        <w:t xml:space="preserve">15) установка и размещение стендов и других знаков и указателей, содержащих </w:t>
      </w:r>
      <w:r w:rsidRPr="000258A6">
        <w:t>информацию о мерах пожарной безопасности в лесах.</w:t>
      </w:r>
    </w:p>
    <w:p w14:paraId="66A86FBA" w14:textId="77777777" w:rsidR="00E71698" w:rsidRDefault="00DD20B5" w:rsidP="00971AF6">
      <w:pPr>
        <w:spacing w:after="240"/>
        <w:ind w:firstLine="709"/>
        <w:jc w:val="both"/>
      </w:pPr>
      <w:r w:rsidRPr="000258A6">
        <w:t xml:space="preserve">Нормативы противопожарного обустройства лесов определены </w:t>
      </w:r>
      <w:r w:rsidR="00B36235" w:rsidRPr="000258A6">
        <w:t xml:space="preserve">в соответствии с </w:t>
      </w:r>
      <w:r w:rsidRPr="000258A6">
        <w:t xml:space="preserve">приказом </w:t>
      </w:r>
      <w:r w:rsidR="00053BE0" w:rsidRPr="000258A6">
        <w:t xml:space="preserve">Минприроды </w:t>
      </w:r>
      <w:r w:rsidR="003F3CED" w:rsidRPr="000258A6">
        <w:t>Российской Федерации</w:t>
      </w:r>
      <w:r w:rsidR="0045015A" w:rsidRPr="000258A6">
        <w:t xml:space="preserve"> от 09.04.202</w:t>
      </w:r>
      <w:r w:rsidR="00053BE0" w:rsidRPr="000258A6">
        <w:t>5 г. № 184</w:t>
      </w:r>
      <w:r w:rsidRPr="000258A6">
        <w:t xml:space="preserve"> и исчисляются на 1000 га общей площади лесов в зависимости от лесных районов и категории лесов.</w:t>
      </w:r>
      <w:r w:rsidR="00B36235" w:rsidRPr="000258A6">
        <w:t xml:space="preserve"> Нормативы противопожарного обустройства лесов лесничества городского округа </w:t>
      </w:r>
      <w:r w:rsidR="00F5478E" w:rsidRPr="000258A6">
        <w:t>Жуковский приведены</w:t>
      </w:r>
      <w:r w:rsidRPr="000258A6">
        <w:t xml:space="preserve"> в таблице 2.17.</w:t>
      </w:r>
      <w:r w:rsidR="0017227D" w:rsidRPr="000258A6">
        <w:t>1.</w:t>
      </w:r>
      <w:r w:rsidRPr="000258A6">
        <w:t>2.</w:t>
      </w:r>
      <w:r w:rsidR="00971AF6">
        <w:t xml:space="preserve"> </w:t>
      </w:r>
    </w:p>
    <w:p w14:paraId="66D322D0" w14:textId="77777777" w:rsidR="00E71698" w:rsidRDefault="00E71698">
      <w:pPr>
        <w:widowControl w:val="0"/>
        <w:spacing w:line="276" w:lineRule="auto"/>
        <w:ind w:firstLine="709"/>
        <w:jc w:val="right"/>
      </w:pPr>
    </w:p>
    <w:p w14:paraId="4CEB6326" w14:textId="77777777" w:rsidR="00BA592A" w:rsidRDefault="00BA592A">
      <w:pPr>
        <w:widowControl w:val="0"/>
        <w:spacing w:line="276" w:lineRule="auto"/>
        <w:ind w:firstLine="709"/>
        <w:jc w:val="right"/>
        <w:sectPr w:rsidR="00BA592A" w:rsidSect="00971AF6">
          <w:pgSz w:w="11906" w:h="16838"/>
          <w:pgMar w:top="851" w:right="567" w:bottom="851" w:left="1418" w:header="709" w:footer="45" w:gutter="0"/>
          <w:cols w:space="708"/>
        </w:sectPr>
      </w:pPr>
    </w:p>
    <w:p w14:paraId="7D477D9F" w14:textId="77777777" w:rsidR="00E71698" w:rsidRPr="00ED60E1" w:rsidRDefault="00DD20B5">
      <w:pPr>
        <w:widowControl w:val="0"/>
        <w:spacing w:after="240" w:line="276" w:lineRule="auto"/>
        <w:ind w:firstLine="709"/>
        <w:jc w:val="right"/>
      </w:pPr>
      <w:r w:rsidRPr="00ED60E1">
        <w:t>Таблица 2.17.1.2</w:t>
      </w:r>
    </w:p>
    <w:p w14:paraId="3AAB2E47" w14:textId="77777777" w:rsidR="00E71698" w:rsidRDefault="00D5053A">
      <w:pPr>
        <w:spacing w:after="240"/>
        <w:jc w:val="center"/>
      </w:pPr>
      <w:r w:rsidRPr="000258A6">
        <w:t>Нормативы противопожарного обустройства лесов</w:t>
      </w:r>
      <w:r w:rsidR="00B36235" w:rsidRPr="000258A6">
        <w:t xml:space="preserve"> лесничества городского округа Жуковский</w:t>
      </w:r>
      <w:r w:rsidR="00384414">
        <w:t>*</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276"/>
        <w:gridCol w:w="6662"/>
        <w:gridCol w:w="1810"/>
      </w:tblGrid>
      <w:tr w:rsidR="00473F51" w:rsidRPr="00ED60E1" w14:paraId="2DE06761" w14:textId="77777777" w:rsidTr="00882395">
        <w:trPr>
          <w:trHeight w:val="482"/>
          <w:tblHeader/>
          <w:jc w:val="center"/>
        </w:trPr>
        <w:tc>
          <w:tcPr>
            <w:tcW w:w="5669" w:type="dxa"/>
            <w:vAlign w:val="center"/>
          </w:tcPr>
          <w:p w14:paraId="541B3AD3" w14:textId="77777777" w:rsidR="00473F51" w:rsidRPr="00ED60E1" w:rsidRDefault="00473F51" w:rsidP="00473F51">
            <w:pPr>
              <w:widowControl w:val="0"/>
              <w:spacing w:line="276" w:lineRule="auto"/>
              <w:jc w:val="center"/>
              <w:rPr>
                <w:b/>
                <w:sz w:val="20"/>
                <w:szCs w:val="20"/>
              </w:rPr>
            </w:pPr>
            <w:bookmarkStart w:id="186" w:name="_Toc531423971"/>
            <w:r w:rsidRPr="00ED60E1">
              <w:rPr>
                <w:b/>
                <w:sz w:val="20"/>
                <w:szCs w:val="20"/>
              </w:rPr>
              <w:t>Мероприятия по противопожарному обустройству лесов</w:t>
            </w:r>
          </w:p>
        </w:tc>
        <w:tc>
          <w:tcPr>
            <w:tcW w:w="1276" w:type="dxa"/>
            <w:vAlign w:val="center"/>
          </w:tcPr>
          <w:p w14:paraId="33AC931C" w14:textId="77777777" w:rsidR="00473F51" w:rsidRPr="00ED60E1" w:rsidRDefault="00473F51" w:rsidP="00473F51">
            <w:pPr>
              <w:widowControl w:val="0"/>
              <w:spacing w:line="276" w:lineRule="auto"/>
              <w:jc w:val="center"/>
              <w:rPr>
                <w:b/>
                <w:sz w:val="20"/>
                <w:szCs w:val="20"/>
              </w:rPr>
            </w:pPr>
            <w:r w:rsidRPr="00ED60E1">
              <w:rPr>
                <w:b/>
                <w:sz w:val="20"/>
                <w:szCs w:val="20"/>
              </w:rPr>
              <w:t>Единица измерения</w:t>
            </w:r>
          </w:p>
        </w:tc>
        <w:tc>
          <w:tcPr>
            <w:tcW w:w="6662" w:type="dxa"/>
            <w:vAlign w:val="center"/>
          </w:tcPr>
          <w:p w14:paraId="7E946692" w14:textId="77777777" w:rsidR="00473F51" w:rsidRPr="00ED60E1" w:rsidRDefault="00473F51" w:rsidP="00473F51">
            <w:pPr>
              <w:widowControl w:val="0"/>
              <w:spacing w:line="276" w:lineRule="auto"/>
              <w:jc w:val="center"/>
              <w:rPr>
                <w:b/>
                <w:sz w:val="20"/>
                <w:szCs w:val="20"/>
              </w:rPr>
            </w:pPr>
            <w:r w:rsidRPr="00ED60E1">
              <w:rPr>
                <w:b/>
                <w:sz w:val="20"/>
                <w:szCs w:val="20"/>
              </w:rPr>
              <w:t>Объемы в соответствии с нормативами</w:t>
            </w:r>
          </w:p>
        </w:tc>
        <w:tc>
          <w:tcPr>
            <w:tcW w:w="1810" w:type="dxa"/>
            <w:vAlign w:val="center"/>
          </w:tcPr>
          <w:p w14:paraId="1E2FE13B" w14:textId="77777777" w:rsidR="00473F51" w:rsidRPr="00ED60E1" w:rsidRDefault="00375100" w:rsidP="00473F51">
            <w:pPr>
              <w:widowControl w:val="0"/>
              <w:spacing w:line="276" w:lineRule="auto"/>
              <w:jc w:val="center"/>
              <w:rPr>
                <w:b/>
                <w:sz w:val="20"/>
                <w:szCs w:val="20"/>
              </w:rPr>
            </w:pPr>
            <w:r>
              <w:rPr>
                <w:b/>
                <w:sz w:val="20"/>
                <w:szCs w:val="20"/>
              </w:rPr>
              <w:t>Проектируемый объем</w:t>
            </w:r>
          </w:p>
        </w:tc>
      </w:tr>
      <w:tr w:rsidR="00473F51" w:rsidRPr="00ED60E1" w14:paraId="5BF1686A" w14:textId="77777777" w:rsidTr="00882395">
        <w:trPr>
          <w:tblHeader/>
          <w:jc w:val="center"/>
        </w:trPr>
        <w:tc>
          <w:tcPr>
            <w:tcW w:w="5669" w:type="dxa"/>
            <w:vAlign w:val="center"/>
          </w:tcPr>
          <w:p w14:paraId="14EAD101" w14:textId="77777777" w:rsidR="00473F51" w:rsidRPr="00ED60E1" w:rsidRDefault="00473F51" w:rsidP="00473F51">
            <w:pPr>
              <w:widowControl w:val="0"/>
              <w:spacing w:line="276" w:lineRule="auto"/>
              <w:jc w:val="center"/>
              <w:rPr>
                <w:b/>
                <w:sz w:val="20"/>
                <w:szCs w:val="20"/>
              </w:rPr>
            </w:pPr>
            <w:r w:rsidRPr="00ED60E1">
              <w:rPr>
                <w:b/>
                <w:sz w:val="20"/>
                <w:szCs w:val="20"/>
              </w:rPr>
              <w:t>1</w:t>
            </w:r>
          </w:p>
        </w:tc>
        <w:tc>
          <w:tcPr>
            <w:tcW w:w="1276" w:type="dxa"/>
            <w:vAlign w:val="center"/>
          </w:tcPr>
          <w:p w14:paraId="0F60C1E6" w14:textId="77777777" w:rsidR="00473F51" w:rsidRPr="00ED60E1" w:rsidRDefault="00473F51" w:rsidP="00473F51">
            <w:pPr>
              <w:widowControl w:val="0"/>
              <w:spacing w:line="276" w:lineRule="auto"/>
              <w:jc w:val="center"/>
              <w:rPr>
                <w:b/>
                <w:sz w:val="20"/>
                <w:szCs w:val="20"/>
              </w:rPr>
            </w:pPr>
            <w:r w:rsidRPr="00ED60E1">
              <w:rPr>
                <w:b/>
                <w:sz w:val="20"/>
                <w:szCs w:val="20"/>
              </w:rPr>
              <w:t>2</w:t>
            </w:r>
          </w:p>
        </w:tc>
        <w:tc>
          <w:tcPr>
            <w:tcW w:w="6662" w:type="dxa"/>
            <w:vAlign w:val="center"/>
          </w:tcPr>
          <w:p w14:paraId="0DFB4051" w14:textId="77777777" w:rsidR="00473F51" w:rsidRPr="00ED60E1" w:rsidRDefault="00473F51" w:rsidP="00473F51">
            <w:pPr>
              <w:widowControl w:val="0"/>
              <w:spacing w:line="276" w:lineRule="auto"/>
              <w:jc w:val="center"/>
              <w:rPr>
                <w:b/>
                <w:sz w:val="20"/>
                <w:szCs w:val="20"/>
              </w:rPr>
            </w:pPr>
            <w:r w:rsidRPr="00ED60E1">
              <w:rPr>
                <w:b/>
                <w:sz w:val="20"/>
                <w:szCs w:val="20"/>
              </w:rPr>
              <w:t>3</w:t>
            </w:r>
          </w:p>
        </w:tc>
        <w:tc>
          <w:tcPr>
            <w:tcW w:w="1810" w:type="dxa"/>
            <w:vAlign w:val="center"/>
          </w:tcPr>
          <w:p w14:paraId="7ADF19E5" w14:textId="77777777" w:rsidR="00473F51" w:rsidRPr="00ED60E1" w:rsidRDefault="00473F51" w:rsidP="00473F51">
            <w:pPr>
              <w:widowControl w:val="0"/>
              <w:spacing w:line="276" w:lineRule="auto"/>
              <w:jc w:val="center"/>
              <w:rPr>
                <w:b/>
                <w:sz w:val="20"/>
                <w:szCs w:val="20"/>
              </w:rPr>
            </w:pPr>
            <w:r>
              <w:rPr>
                <w:b/>
                <w:sz w:val="20"/>
                <w:szCs w:val="20"/>
              </w:rPr>
              <w:t>4</w:t>
            </w:r>
          </w:p>
        </w:tc>
      </w:tr>
      <w:tr w:rsidR="00473F51" w:rsidRPr="00ED60E1" w14:paraId="2378FAFC" w14:textId="77777777" w:rsidTr="00882395">
        <w:trPr>
          <w:jc w:val="center"/>
        </w:trPr>
        <w:tc>
          <w:tcPr>
            <w:tcW w:w="5669" w:type="dxa"/>
            <w:vAlign w:val="center"/>
          </w:tcPr>
          <w:p w14:paraId="573F9EDF" w14:textId="77777777" w:rsidR="00473F51" w:rsidRPr="00ED60E1" w:rsidRDefault="00473F51" w:rsidP="00473F51">
            <w:pPr>
              <w:widowControl w:val="0"/>
              <w:spacing w:line="276" w:lineRule="auto"/>
              <w:jc w:val="center"/>
              <w:rPr>
                <w:sz w:val="20"/>
                <w:szCs w:val="20"/>
              </w:rPr>
            </w:pPr>
            <w:r w:rsidRPr="00ED60E1">
              <w:rPr>
                <w:sz w:val="20"/>
                <w:szCs w:val="20"/>
              </w:rPr>
              <w:t>Протяженность противопожарных разрывов и (или) просек</w:t>
            </w:r>
          </w:p>
        </w:tc>
        <w:tc>
          <w:tcPr>
            <w:tcW w:w="1276" w:type="dxa"/>
            <w:vAlign w:val="center"/>
          </w:tcPr>
          <w:p w14:paraId="3EBEAE39" w14:textId="77777777" w:rsidR="00473F51" w:rsidRPr="00ED60E1" w:rsidRDefault="00473F51" w:rsidP="00473F51">
            <w:pPr>
              <w:widowControl w:val="0"/>
              <w:spacing w:line="276" w:lineRule="auto"/>
              <w:jc w:val="center"/>
              <w:rPr>
                <w:sz w:val="20"/>
                <w:szCs w:val="20"/>
              </w:rPr>
            </w:pPr>
            <w:r w:rsidRPr="00ED60E1">
              <w:rPr>
                <w:sz w:val="20"/>
                <w:szCs w:val="20"/>
              </w:rPr>
              <w:t>км</w:t>
            </w:r>
          </w:p>
        </w:tc>
        <w:tc>
          <w:tcPr>
            <w:tcW w:w="6662" w:type="dxa"/>
            <w:vAlign w:val="center"/>
          </w:tcPr>
          <w:p w14:paraId="342E990C" w14:textId="77777777" w:rsidR="00473F51" w:rsidRPr="00ED60E1" w:rsidRDefault="00473F51" w:rsidP="00473F51">
            <w:pPr>
              <w:widowControl w:val="0"/>
              <w:tabs>
                <w:tab w:val="left" w:pos="3154"/>
              </w:tabs>
              <w:spacing w:line="276" w:lineRule="auto"/>
              <w:jc w:val="center"/>
              <w:rPr>
                <w:sz w:val="20"/>
                <w:szCs w:val="20"/>
              </w:rPr>
            </w:pPr>
            <w:r>
              <w:rPr>
                <w:sz w:val="20"/>
                <w:szCs w:val="20"/>
              </w:rPr>
              <w:t>0,04</w:t>
            </w:r>
          </w:p>
        </w:tc>
        <w:tc>
          <w:tcPr>
            <w:tcW w:w="1810" w:type="dxa"/>
            <w:vAlign w:val="center"/>
          </w:tcPr>
          <w:p w14:paraId="7AB2411D" w14:textId="77777777" w:rsidR="00473F51" w:rsidRPr="00ED60E1" w:rsidRDefault="00473F51" w:rsidP="00473F51">
            <w:pPr>
              <w:widowControl w:val="0"/>
              <w:tabs>
                <w:tab w:val="left" w:pos="3154"/>
              </w:tabs>
              <w:spacing w:line="276" w:lineRule="auto"/>
              <w:jc w:val="center"/>
              <w:rPr>
                <w:sz w:val="20"/>
                <w:szCs w:val="20"/>
              </w:rPr>
            </w:pPr>
            <w:r>
              <w:rPr>
                <w:sz w:val="20"/>
                <w:szCs w:val="20"/>
              </w:rPr>
              <w:t>0,04</w:t>
            </w:r>
          </w:p>
        </w:tc>
      </w:tr>
      <w:tr w:rsidR="00473F51" w:rsidRPr="00ED60E1" w14:paraId="5EDB63CC" w14:textId="77777777" w:rsidTr="00882395">
        <w:trPr>
          <w:jc w:val="center"/>
        </w:trPr>
        <w:tc>
          <w:tcPr>
            <w:tcW w:w="5669" w:type="dxa"/>
            <w:vAlign w:val="center"/>
          </w:tcPr>
          <w:p w14:paraId="73415C5A" w14:textId="77777777" w:rsidR="00473F51" w:rsidRPr="00ED60E1" w:rsidRDefault="00473F51" w:rsidP="00473F51">
            <w:pPr>
              <w:widowControl w:val="0"/>
              <w:spacing w:line="276" w:lineRule="auto"/>
              <w:jc w:val="center"/>
              <w:rPr>
                <w:sz w:val="20"/>
                <w:szCs w:val="20"/>
              </w:rPr>
            </w:pPr>
            <w:r w:rsidRPr="00ED60E1">
              <w:rPr>
                <w:sz w:val="20"/>
                <w:szCs w:val="20"/>
              </w:rPr>
              <w:t>Протяженность противоп</w:t>
            </w:r>
            <w:r>
              <w:rPr>
                <w:sz w:val="20"/>
                <w:szCs w:val="20"/>
              </w:rPr>
              <w:t>ожарных минерализованных полос</w:t>
            </w:r>
          </w:p>
        </w:tc>
        <w:tc>
          <w:tcPr>
            <w:tcW w:w="1276" w:type="dxa"/>
            <w:vAlign w:val="center"/>
          </w:tcPr>
          <w:p w14:paraId="2D80DB7D" w14:textId="77777777" w:rsidR="00473F51" w:rsidRPr="00ED60E1" w:rsidRDefault="00473F51" w:rsidP="00473F51">
            <w:pPr>
              <w:widowControl w:val="0"/>
              <w:spacing w:line="276" w:lineRule="auto"/>
              <w:jc w:val="center"/>
              <w:rPr>
                <w:sz w:val="20"/>
                <w:szCs w:val="20"/>
              </w:rPr>
            </w:pPr>
            <w:r w:rsidRPr="00ED60E1">
              <w:rPr>
                <w:sz w:val="20"/>
                <w:szCs w:val="20"/>
              </w:rPr>
              <w:t>км</w:t>
            </w:r>
          </w:p>
        </w:tc>
        <w:tc>
          <w:tcPr>
            <w:tcW w:w="6662" w:type="dxa"/>
            <w:vAlign w:val="center"/>
          </w:tcPr>
          <w:p w14:paraId="43710860" w14:textId="77777777" w:rsidR="00473F51" w:rsidRPr="00ED60E1" w:rsidRDefault="00473F51" w:rsidP="00473F51">
            <w:pPr>
              <w:widowControl w:val="0"/>
              <w:spacing w:line="276" w:lineRule="auto"/>
              <w:jc w:val="center"/>
              <w:rPr>
                <w:sz w:val="20"/>
                <w:szCs w:val="20"/>
              </w:rPr>
            </w:pPr>
            <w:r>
              <w:rPr>
                <w:sz w:val="20"/>
                <w:szCs w:val="20"/>
              </w:rPr>
              <w:t>0,16</w:t>
            </w:r>
          </w:p>
        </w:tc>
        <w:tc>
          <w:tcPr>
            <w:tcW w:w="1810" w:type="dxa"/>
            <w:vAlign w:val="center"/>
          </w:tcPr>
          <w:p w14:paraId="625B2D07" w14:textId="77777777" w:rsidR="00473F51" w:rsidRPr="00ED60E1" w:rsidRDefault="00473F51" w:rsidP="00473F51">
            <w:pPr>
              <w:widowControl w:val="0"/>
              <w:spacing w:line="276" w:lineRule="auto"/>
              <w:jc w:val="center"/>
              <w:rPr>
                <w:sz w:val="20"/>
                <w:szCs w:val="20"/>
              </w:rPr>
            </w:pPr>
            <w:r>
              <w:rPr>
                <w:sz w:val="20"/>
                <w:szCs w:val="20"/>
              </w:rPr>
              <w:t>0,16</w:t>
            </w:r>
          </w:p>
        </w:tc>
      </w:tr>
      <w:tr w:rsidR="00473F51" w:rsidRPr="00ED60E1" w14:paraId="19A09F44" w14:textId="77777777" w:rsidTr="00882395">
        <w:trPr>
          <w:jc w:val="center"/>
        </w:trPr>
        <w:tc>
          <w:tcPr>
            <w:tcW w:w="5669" w:type="dxa"/>
            <w:vAlign w:val="center"/>
          </w:tcPr>
          <w:p w14:paraId="2190656C" w14:textId="77777777" w:rsidR="00473F51" w:rsidRPr="00ED60E1" w:rsidRDefault="00473F51" w:rsidP="00473F51">
            <w:pPr>
              <w:widowControl w:val="0"/>
              <w:spacing w:line="276" w:lineRule="auto"/>
              <w:jc w:val="center"/>
              <w:rPr>
                <w:sz w:val="20"/>
                <w:szCs w:val="20"/>
              </w:rPr>
            </w:pPr>
            <w:r w:rsidRPr="00ED60E1">
              <w:rPr>
                <w:sz w:val="20"/>
                <w:szCs w:val="20"/>
              </w:rPr>
              <w:t xml:space="preserve">Зоны отдыха граждан, пребывающих в лесах в соответствии со </w:t>
            </w:r>
            <w:hyperlink r:id="rId17" w:tooltip="&quot;Лесной кодекс Российской Федерации&quot; от 04.12.2006 N 200-ФЗ (ред. от 26.12.2024) (с изм. и доп., вступ. в силу с 01.01.2025){КонсультантПлюс}" w:history="1">
              <w:r w:rsidRPr="005D359B">
                <w:rPr>
                  <w:sz w:val="20"/>
                  <w:szCs w:val="20"/>
                </w:rPr>
                <w:t>статьей 11</w:t>
              </w:r>
            </w:hyperlink>
            <w:r w:rsidRPr="00ED60E1">
              <w:rPr>
                <w:sz w:val="20"/>
                <w:szCs w:val="20"/>
              </w:rPr>
              <w:t xml:space="preserve"> Лесного кодекса Российской </w:t>
            </w:r>
            <w:r>
              <w:rPr>
                <w:sz w:val="20"/>
                <w:szCs w:val="20"/>
              </w:rPr>
              <w:t>Федерации</w:t>
            </w:r>
          </w:p>
        </w:tc>
        <w:tc>
          <w:tcPr>
            <w:tcW w:w="1276" w:type="dxa"/>
            <w:vAlign w:val="center"/>
          </w:tcPr>
          <w:p w14:paraId="3B8FB1AF" w14:textId="77777777" w:rsidR="00473F51" w:rsidRPr="00ED60E1" w:rsidRDefault="00473F51" w:rsidP="00473F51">
            <w:pPr>
              <w:widowControl w:val="0"/>
              <w:spacing w:line="276" w:lineRule="auto"/>
              <w:jc w:val="center"/>
              <w:rPr>
                <w:sz w:val="20"/>
                <w:szCs w:val="20"/>
              </w:rPr>
            </w:pPr>
            <w:r w:rsidRPr="00ED60E1">
              <w:rPr>
                <w:sz w:val="20"/>
                <w:szCs w:val="20"/>
              </w:rPr>
              <w:t>штук</w:t>
            </w:r>
          </w:p>
        </w:tc>
        <w:tc>
          <w:tcPr>
            <w:tcW w:w="6662" w:type="dxa"/>
            <w:vAlign w:val="center"/>
          </w:tcPr>
          <w:p w14:paraId="12A04B10" w14:textId="77777777" w:rsidR="00473F51" w:rsidRPr="00ED60E1" w:rsidRDefault="00473F51" w:rsidP="00473F51">
            <w:pPr>
              <w:widowControl w:val="0"/>
              <w:spacing w:line="276" w:lineRule="auto"/>
              <w:jc w:val="center"/>
              <w:rPr>
                <w:sz w:val="20"/>
                <w:szCs w:val="20"/>
              </w:rPr>
            </w:pPr>
            <w:r>
              <w:rPr>
                <w:sz w:val="20"/>
                <w:szCs w:val="20"/>
              </w:rPr>
              <w:t>0,25</w:t>
            </w:r>
          </w:p>
        </w:tc>
        <w:tc>
          <w:tcPr>
            <w:tcW w:w="1810" w:type="dxa"/>
            <w:vAlign w:val="center"/>
          </w:tcPr>
          <w:p w14:paraId="2A6C590A" w14:textId="77777777" w:rsidR="00473F51" w:rsidRPr="00ED60E1" w:rsidRDefault="00473F51" w:rsidP="00473F51">
            <w:pPr>
              <w:widowControl w:val="0"/>
              <w:spacing w:line="276" w:lineRule="auto"/>
              <w:jc w:val="center"/>
              <w:rPr>
                <w:sz w:val="20"/>
                <w:szCs w:val="20"/>
              </w:rPr>
            </w:pPr>
            <w:r>
              <w:rPr>
                <w:sz w:val="20"/>
                <w:szCs w:val="20"/>
              </w:rPr>
              <w:t>1</w:t>
            </w:r>
          </w:p>
        </w:tc>
      </w:tr>
      <w:tr w:rsidR="00473F51" w:rsidRPr="00ED60E1" w14:paraId="7D654903" w14:textId="77777777" w:rsidTr="00882395">
        <w:trPr>
          <w:jc w:val="center"/>
        </w:trPr>
        <w:tc>
          <w:tcPr>
            <w:tcW w:w="5669" w:type="dxa"/>
            <w:vAlign w:val="center"/>
          </w:tcPr>
          <w:p w14:paraId="420AA3E2" w14:textId="77777777" w:rsidR="00473F51" w:rsidRPr="00ED60E1" w:rsidRDefault="00473F51" w:rsidP="00473F51">
            <w:pPr>
              <w:widowControl w:val="0"/>
              <w:spacing w:line="276" w:lineRule="auto"/>
              <w:jc w:val="center"/>
              <w:rPr>
                <w:sz w:val="20"/>
                <w:szCs w:val="20"/>
              </w:rPr>
            </w:pPr>
            <w:r w:rsidRPr="00ED60E1">
              <w:rPr>
                <w:sz w:val="20"/>
                <w:szCs w:val="20"/>
              </w:rPr>
              <w:t>Стенды и другие знаки и указатели, содержащие информацию о мерах пож</w:t>
            </w:r>
            <w:r>
              <w:rPr>
                <w:sz w:val="20"/>
                <w:szCs w:val="20"/>
              </w:rPr>
              <w:t>арной безопасности в лесах</w:t>
            </w:r>
          </w:p>
        </w:tc>
        <w:tc>
          <w:tcPr>
            <w:tcW w:w="1276" w:type="dxa"/>
            <w:vAlign w:val="center"/>
          </w:tcPr>
          <w:p w14:paraId="2D3DE713" w14:textId="77777777" w:rsidR="00473F51" w:rsidRPr="00ED60E1" w:rsidRDefault="00473F51" w:rsidP="00473F51">
            <w:pPr>
              <w:widowControl w:val="0"/>
              <w:spacing w:line="276" w:lineRule="auto"/>
              <w:jc w:val="center"/>
              <w:rPr>
                <w:sz w:val="20"/>
                <w:szCs w:val="20"/>
              </w:rPr>
            </w:pPr>
            <w:r w:rsidRPr="00ED60E1">
              <w:rPr>
                <w:sz w:val="20"/>
                <w:szCs w:val="20"/>
              </w:rPr>
              <w:t>штук</w:t>
            </w:r>
          </w:p>
        </w:tc>
        <w:tc>
          <w:tcPr>
            <w:tcW w:w="6662" w:type="dxa"/>
            <w:vAlign w:val="center"/>
          </w:tcPr>
          <w:p w14:paraId="3AD692CD" w14:textId="77777777" w:rsidR="00473F51" w:rsidRPr="00ED60E1" w:rsidRDefault="00473F51" w:rsidP="00375100">
            <w:pPr>
              <w:widowControl w:val="0"/>
              <w:spacing w:line="276" w:lineRule="auto"/>
              <w:jc w:val="center"/>
              <w:rPr>
                <w:sz w:val="20"/>
                <w:szCs w:val="20"/>
              </w:rPr>
            </w:pPr>
            <w:r>
              <w:rPr>
                <w:sz w:val="20"/>
                <w:szCs w:val="20"/>
              </w:rPr>
              <w:t>0,25</w:t>
            </w:r>
          </w:p>
        </w:tc>
        <w:tc>
          <w:tcPr>
            <w:tcW w:w="1810" w:type="dxa"/>
            <w:vAlign w:val="center"/>
          </w:tcPr>
          <w:p w14:paraId="54CAA693" w14:textId="77777777" w:rsidR="00473F51" w:rsidRPr="00ED60E1" w:rsidRDefault="00473F51" w:rsidP="00375100">
            <w:pPr>
              <w:spacing w:line="276" w:lineRule="auto"/>
              <w:jc w:val="center"/>
              <w:rPr>
                <w:sz w:val="20"/>
                <w:szCs w:val="20"/>
              </w:rPr>
            </w:pPr>
            <w:r>
              <w:rPr>
                <w:sz w:val="20"/>
                <w:szCs w:val="20"/>
              </w:rPr>
              <w:t>1</w:t>
            </w:r>
          </w:p>
        </w:tc>
      </w:tr>
      <w:tr w:rsidR="00473F51" w:rsidRPr="00ED60E1" w14:paraId="66482137" w14:textId="77777777" w:rsidTr="00882395">
        <w:trPr>
          <w:jc w:val="center"/>
        </w:trPr>
        <w:tc>
          <w:tcPr>
            <w:tcW w:w="5669" w:type="dxa"/>
            <w:vAlign w:val="center"/>
          </w:tcPr>
          <w:p w14:paraId="31AF02B5" w14:textId="77777777" w:rsidR="00473F51" w:rsidRPr="00ED60E1" w:rsidRDefault="00473F51" w:rsidP="00473F51">
            <w:pPr>
              <w:widowControl w:val="0"/>
              <w:spacing w:line="276" w:lineRule="auto"/>
              <w:jc w:val="center"/>
              <w:rPr>
                <w:sz w:val="20"/>
                <w:szCs w:val="20"/>
              </w:rPr>
            </w:pPr>
            <w:r w:rsidRPr="00ED60E1">
              <w:rPr>
                <w:sz w:val="20"/>
                <w:szCs w:val="20"/>
              </w:rPr>
              <w:t>Создание, содержание и эксплуатация лесных дорог, предназначенных для охраны лесов от пожаров</w:t>
            </w:r>
          </w:p>
        </w:tc>
        <w:tc>
          <w:tcPr>
            <w:tcW w:w="1276" w:type="dxa"/>
            <w:vAlign w:val="center"/>
          </w:tcPr>
          <w:p w14:paraId="2207B4F2"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1CB55D91"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 выполняются в районе применения наземных сил и средств пожаротушения, с учетом наличия существующей транспортной сети и необходимости обеспечения прибытия сил и средств тушения лесных пожаров к местам пожаров за время, составляющее не более 3 часов</w:t>
            </w:r>
          </w:p>
        </w:tc>
        <w:tc>
          <w:tcPr>
            <w:tcW w:w="1810" w:type="dxa"/>
            <w:vAlign w:val="center"/>
          </w:tcPr>
          <w:p w14:paraId="74D3393F"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62CB1F61" w14:textId="77777777" w:rsidTr="00882395">
        <w:trPr>
          <w:jc w:val="center"/>
        </w:trPr>
        <w:tc>
          <w:tcPr>
            <w:tcW w:w="5669" w:type="dxa"/>
            <w:vAlign w:val="center"/>
          </w:tcPr>
          <w:p w14:paraId="782F3A6E" w14:textId="77777777" w:rsidR="00473F51" w:rsidRPr="00ED60E1" w:rsidRDefault="00473F51" w:rsidP="00473F51">
            <w:pPr>
              <w:widowControl w:val="0"/>
              <w:spacing w:line="276" w:lineRule="auto"/>
              <w:jc w:val="center"/>
              <w:rPr>
                <w:sz w:val="20"/>
                <w:szCs w:val="20"/>
              </w:rPr>
            </w:pPr>
            <w:r w:rsidRPr="00ED60E1">
              <w:rPr>
                <w:sz w:val="20"/>
                <w:szCs w:val="20"/>
              </w:rPr>
              <w:t>Создание, содержание и эксплуатация посадочных площадок, используемых в целях проведения авиационных работ по охране лесов от пожаров</w:t>
            </w:r>
          </w:p>
        </w:tc>
        <w:tc>
          <w:tcPr>
            <w:tcW w:w="1276" w:type="dxa"/>
            <w:vAlign w:val="center"/>
          </w:tcPr>
          <w:p w14:paraId="46E18D0A"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55EC94DE"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 выполняются в зоне, лесоавиационных работ в количестве не менее одной площадки на лесничество, с учетом наличия действующих площадок для самолетов и вертолетов</w:t>
            </w:r>
          </w:p>
        </w:tc>
        <w:tc>
          <w:tcPr>
            <w:tcW w:w="1810" w:type="dxa"/>
            <w:vAlign w:val="center"/>
          </w:tcPr>
          <w:p w14:paraId="7017F97D"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6DA1FD3D" w14:textId="77777777" w:rsidTr="00882395">
        <w:trPr>
          <w:jc w:val="center"/>
        </w:trPr>
        <w:tc>
          <w:tcPr>
            <w:tcW w:w="5669" w:type="dxa"/>
            <w:vAlign w:val="center"/>
          </w:tcPr>
          <w:p w14:paraId="257FA687" w14:textId="77777777" w:rsidR="00473F51" w:rsidRPr="00ED60E1" w:rsidRDefault="00473F51" w:rsidP="00473F51">
            <w:pPr>
              <w:widowControl w:val="0"/>
              <w:spacing w:line="276" w:lineRule="auto"/>
              <w:jc w:val="center"/>
              <w:rPr>
                <w:sz w:val="20"/>
                <w:szCs w:val="20"/>
              </w:rPr>
            </w:pPr>
            <w:r w:rsidRPr="00ED60E1">
              <w:rPr>
                <w:sz w:val="20"/>
                <w:szCs w:val="20"/>
              </w:rPr>
              <w:t>Создание, содержание и эксплуатация пожарных наблюдательных пунктов (вышек, мачт, павильонов и других наблюдательных пунктов)</w:t>
            </w:r>
          </w:p>
        </w:tc>
        <w:tc>
          <w:tcPr>
            <w:tcW w:w="1276" w:type="dxa"/>
            <w:vAlign w:val="center"/>
          </w:tcPr>
          <w:p w14:paraId="2D245E2A" w14:textId="77777777" w:rsidR="00473F51" w:rsidRPr="00ED60E1" w:rsidRDefault="00473F51" w:rsidP="00473F51">
            <w:pPr>
              <w:widowControl w:val="0"/>
              <w:spacing w:line="276" w:lineRule="auto"/>
              <w:jc w:val="center"/>
              <w:rPr>
                <w:sz w:val="20"/>
                <w:szCs w:val="20"/>
              </w:rPr>
            </w:pPr>
            <w:r w:rsidRPr="00ED60E1">
              <w:rPr>
                <w:sz w:val="20"/>
                <w:szCs w:val="20"/>
              </w:rPr>
              <w:t>штук</w:t>
            </w:r>
          </w:p>
        </w:tc>
        <w:tc>
          <w:tcPr>
            <w:tcW w:w="6662" w:type="dxa"/>
            <w:vAlign w:val="center"/>
          </w:tcPr>
          <w:p w14:paraId="673D31EB"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 выполняются в районе применения наземных сил и средств пожаротушения, а также вблизи населенных пунктов и объектов экономики, в которых пожарные наблюдательные пункты, оснащенные техническими средствами для автоматизированного обнаружения лесных пожаров, планируются с учетом существующей сети пожарных наблюдательных пунктов и (или) средств видеомониторинга, установленных на вышках сотовых операторов, а также особенностей рельефа, целевого назначения лесов, природной пожарной опасности территорий</w:t>
            </w:r>
          </w:p>
        </w:tc>
        <w:tc>
          <w:tcPr>
            <w:tcW w:w="1810" w:type="dxa"/>
            <w:vAlign w:val="center"/>
          </w:tcPr>
          <w:p w14:paraId="31B0FB35"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3F03CB5B" w14:textId="77777777" w:rsidTr="00882395">
        <w:trPr>
          <w:jc w:val="center"/>
        </w:trPr>
        <w:tc>
          <w:tcPr>
            <w:tcW w:w="5669" w:type="dxa"/>
            <w:vAlign w:val="center"/>
          </w:tcPr>
          <w:p w14:paraId="7A7CF6F5" w14:textId="77777777" w:rsidR="00473F51" w:rsidRPr="00ED60E1" w:rsidRDefault="00473F51" w:rsidP="00473F51">
            <w:pPr>
              <w:widowControl w:val="0"/>
              <w:spacing w:line="276" w:lineRule="auto"/>
              <w:jc w:val="center"/>
              <w:rPr>
                <w:sz w:val="20"/>
                <w:szCs w:val="20"/>
              </w:rPr>
            </w:pPr>
            <w:r w:rsidRPr="00ED60E1">
              <w:rPr>
                <w:sz w:val="20"/>
                <w:szCs w:val="20"/>
              </w:rPr>
              <w:t xml:space="preserve">Создание в целях тушения лесных пожаров условий для забора в любое время года </w:t>
            </w:r>
            <w:r w:rsidR="00F5478E" w:rsidRPr="00ED60E1">
              <w:rPr>
                <w:sz w:val="20"/>
                <w:szCs w:val="20"/>
              </w:rPr>
              <w:t xml:space="preserve">воды </w:t>
            </w:r>
            <w:r w:rsidR="00F5478E">
              <w:rPr>
                <w:sz w:val="20"/>
                <w:szCs w:val="20"/>
              </w:rPr>
              <w:t>из</w:t>
            </w:r>
            <w:r w:rsidRPr="00ED60E1">
              <w:rPr>
                <w:sz w:val="20"/>
                <w:szCs w:val="20"/>
              </w:rPr>
              <w:t xml:space="preserve"> источников наружного водоснабжения</w:t>
            </w:r>
          </w:p>
        </w:tc>
        <w:tc>
          <w:tcPr>
            <w:tcW w:w="1276" w:type="dxa"/>
            <w:vAlign w:val="center"/>
          </w:tcPr>
          <w:p w14:paraId="271B0121"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520706A9" w14:textId="77777777" w:rsidR="00473F51" w:rsidRPr="00ED60E1" w:rsidRDefault="00473F51" w:rsidP="00473F51">
            <w:pPr>
              <w:pStyle w:val="ConsPlusNormal"/>
              <w:ind w:firstLine="0"/>
              <w:jc w:val="center"/>
              <w:rPr>
                <w:rFonts w:ascii="Times New Roman" w:hAnsi="Times New Roman"/>
              </w:rPr>
            </w:pPr>
            <w:r w:rsidRPr="00ED60E1">
              <w:rPr>
                <w:rFonts w:ascii="Times New Roman" w:hAnsi="Times New Roman"/>
              </w:rPr>
              <w:t>Не нормируются, выполняется в районах применения наземных сил и средств пожаротушения исходя из текущей обеспеченности территории водоисточниками для тушения пожаров водой, а также наличия вблизи водоемов транспортной доступности.</w:t>
            </w:r>
          </w:p>
          <w:p w14:paraId="729759A8" w14:textId="77777777" w:rsidR="00473F51" w:rsidRPr="00ED60E1" w:rsidRDefault="00473F51" w:rsidP="00473F51">
            <w:pPr>
              <w:widowControl w:val="0"/>
              <w:spacing w:line="276" w:lineRule="auto"/>
              <w:jc w:val="center"/>
              <w:rPr>
                <w:sz w:val="20"/>
                <w:szCs w:val="20"/>
              </w:rPr>
            </w:pPr>
            <w:r w:rsidRPr="00ED60E1">
              <w:rPr>
                <w:sz w:val="20"/>
                <w:szCs w:val="20"/>
              </w:rPr>
              <w:t xml:space="preserve">При планировании условий для забора воды необходимо учитывать, что один водоем может обеспечить бесперебойную доставку воды в насаждениях I класса природной пожарной опасности на площади 500 га, </w:t>
            </w:r>
            <w:r>
              <w:rPr>
                <w:sz w:val="20"/>
                <w:szCs w:val="20"/>
              </w:rPr>
              <w:t>-</w:t>
            </w:r>
            <w:r w:rsidRPr="00ED60E1">
              <w:rPr>
                <w:sz w:val="20"/>
                <w:szCs w:val="20"/>
              </w:rPr>
              <w:t>II класса - 5000 га, III - V классов 10000 га</w:t>
            </w:r>
          </w:p>
        </w:tc>
        <w:tc>
          <w:tcPr>
            <w:tcW w:w="1810" w:type="dxa"/>
            <w:vAlign w:val="center"/>
          </w:tcPr>
          <w:p w14:paraId="33578130"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4F9F40EC" w14:textId="77777777" w:rsidTr="00882395">
        <w:trPr>
          <w:jc w:val="center"/>
        </w:trPr>
        <w:tc>
          <w:tcPr>
            <w:tcW w:w="5669" w:type="dxa"/>
            <w:vAlign w:val="center"/>
          </w:tcPr>
          <w:p w14:paraId="0F9D2F63" w14:textId="77777777" w:rsidR="00473F51" w:rsidRPr="00ED60E1" w:rsidRDefault="00473F51" w:rsidP="00473F51">
            <w:pPr>
              <w:widowControl w:val="0"/>
              <w:spacing w:line="276" w:lineRule="auto"/>
              <w:jc w:val="center"/>
              <w:rPr>
                <w:sz w:val="20"/>
                <w:szCs w:val="20"/>
              </w:rPr>
            </w:pPr>
            <w:r w:rsidRPr="00ED60E1">
              <w:rPr>
                <w:sz w:val="20"/>
                <w:szCs w:val="20"/>
              </w:rPr>
              <w:t>Прочистка просек, прочистка противопожарных минерализованных полос и их обновление</w:t>
            </w:r>
          </w:p>
        </w:tc>
        <w:tc>
          <w:tcPr>
            <w:tcW w:w="1276" w:type="dxa"/>
            <w:vAlign w:val="center"/>
          </w:tcPr>
          <w:p w14:paraId="1C2FADD4" w14:textId="77777777" w:rsidR="00473F51" w:rsidRPr="00ED60E1" w:rsidRDefault="00473F51" w:rsidP="00473F51">
            <w:pPr>
              <w:widowControl w:val="0"/>
              <w:spacing w:line="276" w:lineRule="auto"/>
              <w:jc w:val="center"/>
              <w:rPr>
                <w:sz w:val="20"/>
                <w:szCs w:val="20"/>
              </w:rPr>
            </w:pPr>
            <w:r w:rsidRPr="00ED60E1">
              <w:rPr>
                <w:sz w:val="20"/>
                <w:szCs w:val="20"/>
              </w:rPr>
              <w:t>км</w:t>
            </w:r>
          </w:p>
        </w:tc>
        <w:tc>
          <w:tcPr>
            <w:tcW w:w="6662" w:type="dxa"/>
            <w:vAlign w:val="center"/>
          </w:tcPr>
          <w:p w14:paraId="6C2C4EB7"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 осуществляются ежегодно и может быть однократной или трехкратной в зависимости от лесорастительных условий</w:t>
            </w:r>
          </w:p>
        </w:tc>
        <w:tc>
          <w:tcPr>
            <w:tcW w:w="1810" w:type="dxa"/>
            <w:vAlign w:val="center"/>
          </w:tcPr>
          <w:p w14:paraId="7AD4C53A"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497EBABC" w14:textId="77777777" w:rsidTr="00882395">
        <w:trPr>
          <w:jc w:val="center"/>
        </w:trPr>
        <w:tc>
          <w:tcPr>
            <w:tcW w:w="5669" w:type="dxa"/>
            <w:vAlign w:val="center"/>
          </w:tcPr>
          <w:p w14:paraId="2B8A8B82" w14:textId="77777777" w:rsidR="00473F51" w:rsidRPr="00ED60E1" w:rsidRDefault="00473F51" w:rsidP="00473F51">
            <w:pPr>
              <w:widowControl w:val="0"/>
              <w:spacing w:line="276" w:lineRule="auto"/>
              <w:jc w:val="center"/>
              <w:rPr>
                <w:sz w:val="20"/>
                <w:szCs w:val="20"/>
              </w:rPr>
            </w:pPr>
            <w:r w:rsidRPr="00ED60E1">
              <w:rPr>
                <w:sz w:val="20"/>
                <w:szCs w:val="20"/>
              </w:rPr>
              <w:t>Снижение природной пожарной опасности лесов путем регулирования породного состава лесных насаждений</w:t>
            </w:r>
          </w:p>
        </w:tc>
        <w:tc>
          <w:tcPr>
            <w:tcW w:w="1276" w:type="dxa"/>
            <w:vAlign w:val="center"/>
          </w:tcPr>
          <w:p w14:paraId="7D16B1AC"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6AAAFD35"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w:t>
            </w:r>
          </w:p>
        </w:tc>
        <w:tc>
          <w:tcPr>
            <w:tcW w:w="1810" w:type="dxa"/>
            <w:vAlign w:val="center"/>
          </w:tcPr>
          <w:p w14:paraId="3CC0BF7C"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71C23611" w14:textId="77777777" w:rsidTr="00882395">
        <w:trPr>
          <w:trHeight w:val="1977"/>
          <w:jc w:val="center"/>
        </w:trPr>
        <w:tc>
          <w:tcPr>
            <w:tcW w:w="5669" w:type="dxa"/>
            <w:vAlign w:val="center"/>
          </w:tcPr>
          <w:p w14:paraId="1DCE8B1A" w14:textId="77777777" w:rsidR="00473F51" w:rsidRPr="00ED60E1" w:rsidRDefault="00473F51" w:rsidP="00473F51">
            <w:pPr>
              <w:widowControl w:val="0"/>
              <w:spacing w:line="276" w:lineRule="auto"/>
              <w:jc w:val="center"/>
              <w:rPr>
                <w:sz w:val="20"/>
                <w:szCs w:val="20"/>
              </w:rPr>
            </w:pPr>
            <w:r w:rsidRPr="00ED60E1">
              <w:rPr>
                <w:sz w:val="20"/>
                <w:szCs w:val="20"/>
              </w:rPr>
              <w:t>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tc>
        <w:tc>
          <w:tcPr>
            <w:tcW w:w="1276" w:type="dxa"/>
            <w:vAlign w:val="center"/>
          </w:tcPr>
          <w:p w14:paraId="17BB1EE4" w14:textId="77777777" w:rsidR="00473F51" w:rsidRPr="00ED60E1" w:rsidRDefault="00473F51" w:rsidP="00473F51">
            <w:pPr>
              <w:widowControl w:val="0"/>
              <w:spacing w:line="276" w:lineRule="auto"/>
              <w:jc w:val="center"/>
              <w:rPr>
                <w:sz w:val="20"/>
                <w:szCs w:val="20"/>
              </w:rPr>
            </w:pPr>
            <w:r w:rsidRPr="00ED60E1">
              <w:rPr>
                <w:sz w:val="20"/>
                <w:szCs w:val="20"/>
              </w:rPr>
              <w:t>га</w:t>
            </w:r>
          </w:p>
        </w:tc>
        <w:tc>
          <w:tcPr>
            <w:tcW w:w="6662" w:type="dxa"/>
            <w:vAlign w:val="center"/>
          </w:tcPr>
          <w:p w14:paraId="009CDE62" w14:textId="54F48B83" w:rsidR="00473F51" w:rsidRPr="00ED60E1" w:rsidRDefault="00473F51" w:rsidP="00B21816">
            <w:pPr>
              <w:widowControl w:val="0"/>
              <w:spacing w:line="276" w:lineRule="auto"/>
              <w:jc w:val="center"/>
              <w:rPr>
                <w:sz w:val="20"/>
                <w:szCs w:val="20"/>
              </w:rPr>
            </w:pPr>
            <w:r>
              <w:rPr>
                <w:sz w:val="20"/>
                <w:szCs w:val="20"/>
              </w:rPr>
              <w:t>В</w:t>
            </w:r>
            <w:r w:rsidRPr="005D359B">
              <w:rPr>
                <w:sz w:val="20"/>
                <w:szCs w:val="20"/>
              </w:rPr>
              <w:t xml:space="preserve"> соответствии с Постановлением Правительства Российской Федерации от </w:t>
            </w:r>
            <w:r w:rsidR="00B21816">
              <w:rPr>
                <w:sz w:val="20"/>
                <w:szCs w:val="20"/>
              </w:rPr>
              <w:t>23.05.2026</w:t>
            </w:r>
            <w:r w:rsidRPr="005D359B">
              <w:rPr>
                <w:sz w:val="20"/>
                <w:szCs w:val="20"/>
              </w:rPr>
              <w:t xml:space="preserve"> года № </w:t>
            </w:r>
            <w:r w:rsidR="00B21816">
              <w:rPr>
                <w:sz w:val="20"/>
                <w:szCs w:val="20"/>
              </w:rPr>
              <w:t>591</w:t>
            </w:r>
            <w:r w:rsidRPr="005D359B">
              <w:rPr>
                <w:sz w:val="20"/>
                <w:szCs w:val="20"/>
              </w:rPr>
              <w:t xml:space="preserve"> «Об утверждении Правил пожарной безопасности в лесах» 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w:t>
            </w:r>
            <w:r>
              <w:rPr>
                <w:sz w:val="20"/>
                <w:szCs w:val="20"/>
              </w:rPr>
              <w:t>горючих материалов</w:t>
            </w:r>
          </w:p>
        </w:tc>
        <w:tc>
          <w:tcPr>
            <w:tcW w:w="1810" w:type="dxa"/>
            <w:vAlign w:val="center"/>
          </w:tcPr>
          <w:p w14:paraId="1D0C0901"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30C6B64A" w14:textId="77777777" w:rsidTr="00882395">
        <w:trPr>
          <w:jc w:val="center"/>
        </w:trPr>
        <w:tc>
          <w:tcPr>
            <w:tcW w:w="5669" w:type="dxa"/>
            <w:vAlign w:val="center"/>
          </w:tcPr>
          <w:p w14:paraId="42A11330" w14:textId="77777777" w:rsidR="00473F51" w:rsidRPr="00ED60E1" w:rsidRDefault="00473F51" w:rsidP="00473F51">
            <w:pPr>
              <w:widowControl w:val="0"/>
              <w:spacing w:line="276" w:lineRule="auto"/>
              <w:jc w:val="center"/>
              <w:rPr>
                <w:sz w:val="20"/>
                <w:szCs w:val="20"/>
              </w:rPr>
            </w:pPr>
            <w:r w:rsidRPr="00ED60E1">
              <w:rPr>
                <w:sz w:val="20"/>
                <w:szCs w:val="20"/>
              </w:rPr>
              <w:t>Проведение гидромелиорации земель</w:t>
            </w:r>
          </w:p>
        </w:tc>
        <w:tc>
          <w:tcPr>
            <w:tcW w:w="1276" w:type="dxa"/>
            <w:vAlign w:val="center"/>
          </w:tcPr>
          <w:p w14:paraId="3869F4FA"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53E7DACF"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w:t>
            </w:r>
          </w:p>
        </w:tc>
        <w:tc>
          <w:tcPr>
            <w:tcW w:w="1810" w:type="dxa"/>
            <w:vAlign w:val="center"/>
          </w:tcPr>
          <w:p w14:paraId="00C215B0"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7F3CA7DD" w14:textId="77777777" w:rsidTr="00882395">
        <w:trPr>
          <w:jc w:val="center"/>
        </w:trPr>
        <w:tc>
          <w:tcPr>
            <w:tcW w:w="5669" w:type="dxa"/>
            <w:vAlign w:val="center"/>
          </w:tcPr>
          <w:p w14:paraId="524BF4F2" w14:textId="77777777" w:rsidR="00473F51" w:rsidRPr="00ED60E1" w:rsidRDefault="00473F51" w:rsidP="00473F51">
            <w:pPr>
              <w:widowControl w:val="0"/>
              <w:spacing w:line="276" w:lineRule="auto"/>
              <w:jc w:val="center"/>
              <w:rPr>
                <w:sz w:val="20"/>
                <w:szCs w:val="20"/>
              </w:rPr>
            </w:pPr>
            <w:r w:rsidRPr="00ED60E1">
              <w:rPr>
                <w:sz w:val="20"/>
                <w:szCs w:val="20"/>
              </w:rPr>
              <w:t>Эксплуатация пожарных водоемов и подъездов к источникам водоснабжения</w:t>
            </w:r>
          </w:p>
        </w:tc>
        <w:tc>
          <w:tcPr>
            <w:tcW w:w="1276" w:type="dxa"/>
            <w:vAlign w:val="center"/>
          </w:tcPr>
          <w:p w14:paraId="4700D8DE"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068CA2EE"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w:t>
            </w:r>
          </w:p>
        </w:tc>
        <w:tc>
          <w:tcPr>
            <w:tcW w:w="1810" w:type="dxa"/>
            <w:vAlign w:val="center"/>
          </w:tcPr>
          <w:p w14:paraId="5C53359D"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359339E5" w14:textId="77777777" w:rsidTr="00882395">
        <w:trPr>
          <w:jc w:val="center"/>
        </w:trPr>
        <w:tc>
          <w:tcPr>
            <w:tcW w:w="5669" w:type="dxa"/>
            <w:vAlign w:val="center"/>
          </w:tcPr>
          <w:p w14:paraId="5500D5B3" w14:textId="77777777" w:rsidR="00473F51" w:rsidRPr="00ED60E1" w:rsidRDefault="00473F51" w:rsidP="00473F51">
            <w:pPr>
              <w:widowControl w:val="0"/>
              <w:spacing w:line="276" w:lineRule="auto"/>
              <w:jc w:val="center"/>
              <w:rPr>
                <w:sz w:val="20"/>
                <w:szCs w:val="20"/>
              </w:rPr>
            </w:pPr>
            <w:r w:rsidRPr="00ED60E1">
              <w:rPr>
                <w:sz w:val="20"/>
                <w:szCs w:val="20"/>
              </w:rPr>
              <w:t>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tc>
        <w:tc>
          <w:tcPr>
            <w:tcW w:w="1276" w:type="dxa"/>
            <w:vAlign w:val="center"/>
          </w:tcPr>
          <w:p w14:paraId="1C131D01" w14:textId="77777777" w:rsidR="00473F51" w:rsidRPr="00ED60E1" w:rsidRDefault="00473F51" w:rsidP="00473F51">
            <w:pPr>
              <w:widowControl w:val="0"/>
              <w:spacing w:line="276" w:lineRule="auto"/>
              <w:jc w:val="center"/>
              <w:rPr>
                <w:sz w:val="20"/>
                <w:szCs w:val="20"/>
              </w:rPr>
            </w:pPr>
            <w:r w:rsidRPr="00ED60E1">
              <w:rPr>
                <w:sz w:val="20"/>
                <w:szCs w:val="20"/>
              </w:rPr>
              <w:t>штук</w:t>
            </w:r>
          </w:p>
        </w:tc>
        <w:tc>
          <w:tcPr>
            <w:tcW w:w="6662" w:type="dxa"/>
            <w:vAlign w:val="center"/>
          </w:tcPr>
          <w:p w14:paraId="244C7533" w14:textId="77777777" w:rsidR="00473F51" w:rsidRPr="00ED60E1" w:rsidRDefault="00473F51" w:rsidP="00473F51">
            <w:pPr>
              <w:widowControl w:val="0"/>
              <w:spacing w:line="276" w:lineRule="auto"/>
              <w:jc w:val="center"/>
              <w:rPr>
                <w:sz w:val="20"/>
                <w:szCs w:val="20"/>
              </w:rPr>
            </w:pPr>
            <w:r w:rsidRPr="00ED60E1">
              <w:rPr>
                <w:sz w:val="20"/>
                <w:szCs w:val="20"/>
              </w:rPr>
              <w:t>Не нормируются</w:t>
            </w:r>
          </w:p>
        </w:tc>
        <w:tc>
          <w:tcPr>
            <w:tcW w:w="1810" w:type="dxa"/>
            <w:vAlign w:val="center"/>
          </w:tcPr>
          <w:p w14:paraId="2438E418" w14:textId="77777777" w:rsidR="00473F51" w:rsidRPr="00ED60E1" w:rsidRDefault="00473F51" w:rsidP="00473F51">
            <w:pPr>
              <w:widowControl w:val="0"/>
              <w:spacing w:line="276" w:lineRule="auto"/>
              <w:jc w:val="center"/>
              <w:rPr>
                <w:sz w:val="20"/>
                <w:szCs w:val="20"/>
              </w:rPr>
            </w:pPr>
            <w:r>
              <w:rPr>
                <w:sz w:val="20"/>
                <w:szCs w:val="20"/>
              </w:rPr>
              <w:t>-</w:t>
            </w:r>
          </w:p>
        </w:tc>
      </w:tr>
      <w:tr w:rsidR="00473F51" w:rsidRPr="00ED60E1" w14:paraId="6C21421B" w14:textId="77777777" w:rsidTr="00882395">
        <w:trPr>
          <w:jc w:val="center"/>
        </w:trPr>
        <w:tc>
          <w:tcPr>
            <w:tcW w:w="5669" w:type="dxa"/>
            <w:vAlign w:val="center"/>
          </w:tcPr>
          <w:p w14:paraId="6C20E37A" w14:textId="77777777" w:rsidR="00473F51" w:rsidRPr="00ED60E1" w:rsidRDefault="00473F51" w:rsidP="00473F51">
            <w:pPr>
              <w:widowControl w:val="0"/>
              <w:spacing w:line="276" w:lineRule="auto"/>
              <w:jc w:val="center"/>
              <w:rPr>
                <w:sz w:val="20"/>
                <w:szCs w:val="20"/>
              </w:rPr>
            </w:pPr>
            <w:r w:rsidRPr="00ED60E1">
              <w:rPr>
                <w:sz w:val="20"/>
                <w:szCs w:val="20"/>
              </w:rPr>
              <w:t>Создание и содержание противопожарных заслонов и устройство лиственных опушек</w:t>
            </w:r>
          </w:p>
        </w:tc>
        <w:tc>
          <w:tcPr>
            <w:tcW w:w="1276" w:type="dxa"/>
            <w:vAlign w:val="center"/>
          </w:tcPr>
          <w:p w14:paraId="44C39EA1" w14:textId="77777777" w:rsidR="00473F51" w:rsidRPr="00ED60E1" w:rsidRDefault="00473F51" w:rsidP="00473F51">
            <w:pPr>
              <w:widowControl w:val="0"/>
              <w:spacing w:line="276" w:lineRule="auto"/>
              <w:jc w:val="center"/>
              <w:rPr>
                <w:sz w:val="20"/>
                <w:szCs w:val="20"/>
              </w:rPr>
            </w:pPr>
            <w:r w:rsidRPr="00ED60E1">
              <w:rPr>
                <w:sz w:val="20"/>
                <w:szCs w:val="20"/>
              </w:rPr>
              <w:t>единиц</w:t>
            </w:r>
          </w:p>
        </w:tc>
        <w:tc>
          <w:tcPr>
            <w:tcW w:w="6662" w:type="dxa"/>
            <w:vAlign w:val="center"/>
          </w:tcPr>
          <w:p w14:paraId="1FA96221" w14:textId="77777777" w:rsidR="00473F51" w:rsidRPr="00ED60E1" w:rsidRDefault="00882395" w:rsidP="00882395">
            <w:pPr>
              <w:widowControl w:val="0"/>
              <w:spacing w:line="276" w:lineRule="auto"/>
              <w:jc w:val="center"/>
              <w:rPr>
                <w:sz w:val="20"/>
                <w:szCs w:val="20"/>
              </w:rPr>
            </w:pPr>
            <w:r>
              <w:rPr>
                <w:sz w:val="20"/>
                <w:szCs w:val="20"/>
              </w:rPr>
              <w:t>Не нормируются</w:t>
            </w:r>
          </w:p>
        </w:tc>
        <w:tc>
          <w:tcPr>
            <w:tcW w:w="1810" w:type="dxa"/>
            <w:vAlign w:val="center"/>
          </w:tcPr>
          <w:p w14:paraId="40264515" w14:textId="77777777" w:rsidR="00473F51" w:rsidRDefault="00473F51" w:rsidP="00473F51">
            <w:pPr>
              <w:spacing w:line="276" w:lineRule="auto"/>
              <w:jc w:val="center"/>
              <w:rPr>
                <w:sz w:val="20"/>
                <w:szCs w:val="20"/>
              </w:rPr>
            </w:pPr>
            <w:r>
              <w:rPr>
                <w:sz w:val="20"/>
                <w:szCs w:val="20"/>
              </w:rPr>
              <w:t>-</w:t>
            </w:r>
          </w:p>
          <w:p w14:paraId="17352035" w14:textId="77777777" w:rsidR="00473F51" w:rsidRPr="00ED60E1" w:rsidRDefault="00473F51" w:rsidP="00473F51">
            <w:pPr>
              <w:tabs>
                <w:tab w:val="left" w:pos="1512"/>
              </w:tabs>
              <w:jc w:val="center"/>
              <w:rPr>
                <w:sz w:val="20"/>
                <w:szCs w:val="20"/>
              </w:rPr>
            </w:pPr>
            <w:r>
              <w:rPr>
                <w:sz w:val="20"/>
                <w:szCs w:val="20"/>
              </w:rPr>
              <w:t>-</w:t>
            </w:r>
          </w:p>
        </w:tc>
      </w:tr>
    </w:tbl>
    <w:p w14:paraId="52F1F022" w14:textId="77777777" w:rsidR="007600C2" w:rsidRPr="00384414" w:rsidRDefault="007600C2" w:rsidP="007600C2">
      <w:pPr>
        <w:ind w:firstLine="709"/>
        <w:jc w:val="both"/>
        <w:rPr>
          <w:i/>
          <w:sz w:val="18"/>
          <w:szCs w:val="20"/>
        </w:rPr>
      </w:pPr>
      <w:r>
        <w:t>*</w:t>
      </w:r>
      <w:r w:rsidRPr="007600C2">
        <w:rPr>
          <w:sz w:val="22"/>
          <w:szCs w:val="22"/>
        </w:rPr>
        <w:t xml:space="preserve"> </w:t>
      </w:r>
      <w:r w:rsidRPr="00384414">
        <w:rPr>
          <w:i/>
          <w:sz w:val="18"/>
          <w:szCs w:val="20"/>
        </w:rPr>
        <w:t xml:space="preserve">Колонки 1-3 таблицы 2.17.1.2 заполнены по нормативам противопожарного обустройства лесов, указанным в Приказе Минприроды Российской Федерации от 09.04.2025 №184 (далее – Приказ). Колонка 4 таблицы 2.17.1.2 «Проектируемый объем» заполнена в соответствии с нормативами противопожарного обустройства лесов, указанными в Приказе, но в данном случае, норматив рассчитан конкретно для лесничества городского округа Жуковский. Для таких мероприятий как: Протяженность противопожарных разрывов и (или) просек, протяженность противопожарных минерализованных полос, зоны отдыха граждан, пребывающих в лесах в соответствии со </w:t>
      </w:r>
      <w:hyperlink r:id="rId18" w:tooltip="&quot;Лесной кодекс Российской Федерации&quot; от 04.12.2006 N 200-ФЗ (ред. от 26.12.2024) (с изм. и доп., вступ. в силу с 01.01.2025){КонсультантПлюс}" w:history="1">
        <w:r w:rsidRPr="00384414">
          <w:rPr>
            <w:i/>
            <w:sz w:val="18"/>
            <w:szCs w:val="20"/>
          </w:rPr>
          <w:t>статьей 11</w:t>
        </w:r>
      </w:hyperlink>
      <w:r w:rsidRPr="00384414">
        <w:rPr>
          <w:i/>
          <w:sz w:val="18"/>
          <w:szCs w:val="20"/>
        </w:rPr>
        <w:t xml:space="preserve"> Лесного кодекса Российской Федерации, стенды и другие знаки и указатели, содержащие информацию о мерах пожарной безопасности в лесах, указаны точные проектируемые объемы, которые должны будут выполнены за период действия лесохозяйственного регламента лесничества городского округа Жуковский. Остальные мероприятия, указанные в колонке 4 нормативов противопожарного обустройства лесов лесничества городского округа Жуковский не имеют проектируемого объема, а значит, эти мероприятия не запроектированы и не требуют выполнения.</w:t>
      </w:r>
    </w:p>
    <w:p w14:paraId="2696189A" w14:textId="77777777" w:rsidR="00D5053A" w:rsidRDefault="00D5053A" w:rsidP="00F22640">
      <w:pPr>
        <w:widowControl w:val="0"/>
        <w:spacing w:line="276" w:lineRule="auto"/>
        <w:jc w:val="both"/>
        <w:sectPr w:rsidR="00D5053A" w:rsidSect="00882395">
          <w:pgSz w:w="16838" w:h="11906" w:orient="landscape"/>
          <w:pgMar w:top="993" w:right="567" w:bottom="567" w:left="851" w:header="709" w:footer="45" w:gutter="0"/>
          <w:cols w:space="708"/>
          <w:docGrid w:linePitch="326"/>
        </w:sectPr>
      </w:pPr>
    </w:p>
    <w:p w14:paraId="673A9406" w14:textId="77777777" w:rsidR="00E71698" w:rsidRDefault="00DD20B5">
      <w:pPr>
        <w:widowControl w:val="0"/>
        <w:spacing w:line="276" w:lineRule="auto"/>
        <w:ind w:firstLine="709"/>
        <w:jc w:val="both"/>
      </w:pPr>
      <w:r>
        <w:t xml:space="preserve">Виды средств предупреждения и тушения лесных пожаров, нормативы обеспеченности данными средствами лиц, использующих леса, нормы наличия средств предупреждения и тушения лесных пожаров при использовании лесов утверждены приказом Министерства природных ресурсов и экологии </w:t>
      </w:r>
      <w:r w:rsidR="00762E77">
        <w:t>Российской Федерации</w:t>
      </w:r>
      <w:r w:rsidR="003352C2">
        <w:t xml:space="preserve"> от 09.04.2025</w:t>
      </w:r>
      <w:r w:rsidR="000B7406">
        <w:t xml:space="preserve"> </w:t>
      </w:r>
      <w:r w:rsidR="000B7406" w:rsidRPr="00104D8C">
        <w:t>г.</w:t>
      </w:r>
      <w:r w:rsidR="003352C2">
        <w:t xml:space="preserve"> № 183</w:t>
      </w:r>
      <w:r>
        <w:t>.</w:t>
      </w:r>
    </w:p>
    <w:p w14:paraId="4D4DA057" w14:textId="77777777" w:rsidR="00E71698" w:rsidRDefault="00DD20B5">
      <w:pPr>
        <w:widowControl w:val="0"/>
        <w:spacing w:line="276" w:lineRule="auto"/>
        <w:ind w:firstLine="709"/>
        <w:jc w:val="both"/>
      </w:pPr>
      <w:r>
        <w:t>Леса подлежат охране от загрязнения и иного негативного возде</w:t>
      </w:r>
      <w:r w:rsidR="00B5095F">
        <w:t>йствия в соответствии с Лесным к</w:t>
      </w:r>
      <w:r>
        <w:t>одексом</w:t>
      </w:r>
      <w:r w:rsidR="001F7190">
        <w:t xml:space="preserve"> Российской Федерации</w:t>
      </w:r>
      <w:r>
        <w:t>, Федеральным законом от 10</w:t>
      </w:r>
      <w:r w:rsidR="000B7406">
        <w:t>.01.</w:t>
      </w:r>
      <w:r>
        <w:t>2002</w:t>
      </w:r>
      <w:r w:rsidR="000B7406">
        <w:t xml:space="preserve"> </w:t>
      </w:r>
      <w:r w:rsidR="000B7406" w:rsidRPr="00104D8C">
        <w:t>г.</w:t>
      </w:r>
      <w:r>
        <w:t xml:space="preserve"> № 7-ФЗ «Об охране окружающей среды» и другим</w:t>
      </w:r>
      <w:r w:rsidR="00814CAB">
        <w:t>и федеральными законами (часть 1</w:t>
      </w:r>
      <w:r>
        <w:t xml:space="preserve"> статьи 60.12 </w:t>
      </w:r>
      <w:r w:rsidR="00EB7F8C">
        <w:t>Лесного кодекса Российской Федерации</w:t>
      </w:r>
      <w:r>
        <w:t>).</w:t>
      </w:r>
    </w:p>
    <w:p w14:paraId="360D149B" w14:textId="77777777" w:rsidR="002D1285" w:rsidRDefault="002D1285">
      <w:pPr>
        <w:widowControl w:val="0"/>
        <w:spacing w:line="276" w:lineRule="auto"/>
        <w:ind w:firstLine="709"/>
        <w:jc w:val="both"/>
      </w:pPr>
      <w:r w:rsidRPr="002D1285">
        <w:t>При использовании лесов, охране лесов от пожаров, защите, воспроизводстве лесов, в том числе при выполнении лесосечных работ, должны соблюдаться установленные законодательством Российской Федерации требования по охране окружающей среды от загрязнения и иного негативного воздействия, выполняться меры по охране лесов от загрязнения (в том числе нефтяного, радиоактивного и другого) и иного негативного воздействия, включая меры по сохранению лесных насаждений, лесных почв, среды обитания объектов животного мира, других природных объектов в лесах, а также должна осуществляться, в том числе посредством лесовосстановления и лесоразведения, рекультивация земель, на которых расположены леса и которые подверглись загрязнению и иному негативному воздействию</w:t>
      </w:r>
      <w:r>
        <w:t xml:space="preserve"> </w:t>
      </w:r>
    </w:p>
    <w:p w14:paraId="2EDC4079" w14:textId="77777777" w:rsidR="00E71698" w:rsidRDefault="00DD20B5">
      <w:pPr>
        <w:widowControl w:val="0"/>
        <w:spacing w:line="276" w:lineRule="auto"/>
        <w:ind w:firstLine="709"/>
        <w:jc w:val="both"/>
      </w:pPr>
      <w:r>
        <w:t>Охрана лесов от загрязнения и иного негативного воздействия осуществляется физическими и юридическими лицами, органами государственной власти, органами местного самоуправления в пределах их полномочий</w:t>
      </w:r>
      <w:r w:rsidR="00B5095F">
        <w:t>, определенных в соответствии с Лесным к</w:t>
      </w:r>
      <w:r>
        <w:t>одексом</w:t>
      </w:r>
      <w:r w:rsidR="001F7190">
        <w:t xml:space="preserve"> Российской Федерации</w:t>
      </w:r>
      <w:r>
        <w:t xml:space="preserve"> и Федеральным законом от 10</w:t>
      </w:r>
      <w:r w:rsidR="000B7406">
        <w:t>.01.</w:t>
      </w:r>
      <w:r>
        <w:t>2002</w:t>
      </w:r>
      <w:r w:rsidR="000B7406">
        <w:t xml:space="preserve"> </w:t>
      </w:r>
      <w:r w:rsidR="000B7406" w:rsidRPr="00104D8C">
        <w:t>г.</w:t>
      </w:r>
      <w:r>
        <w:t xml:space="preserve"> № 7-ФЗ «Об охране окружающей среды».</w:t>
      </w:r>
    </w:p>
    <w:p w14:paraId="52A22458" w14:textId="77777777" w:rsidR="00E71698" w:rsidRDefault="0094487A">
      <w:pPr>
        <w:widowControl w:val="0"/>
        <w:spacing w:line="276" w:lineRule="auto"/>
        <w:ind w:firstLine="709"/>
        <w:jc w:val="both"/>
      </w:pPr>
      <w:r w:rsidRPr="0094487A">
        <w:t>Невыполнение гражданами, юридическими лицами, осуществляющими использование лесов,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 участком или права безвозмездного пользования лесным участком, прекращения сервитута, публичного сервитута</w:t>
      </w:r>
      <w:r>
        <w:t>.</w:t>
      </w:r>
    </w:p>
    <w:p w14:paraId="31591B43" w14:textId="77777777" w:rsidR="0094487A" w:rsidRDefault="0094487A">
      <w:pPr>
        <w:widowControl w:val="0"/>
        <w:spacing w:line="276" w:lineRule="auto"/>
        <w:ind w:firstLine="709"/>
        <w:jc w:val="both"/>
      </w:pPr>
    </w:p>
    <w:p w14:paraId="4277A445" w14:textId="77777777" w:rsidR="00007E82" w:rsidRPr="00A008C9" w:rsidRDefault="00DD20B5" w:rsidP="00007E82">
      <w:pPr>
        <w:pStyle w:val="2"/>
        <w:spacing w:before="0" w:after="240"/>
      </w:pPr>
      <w:bookmarkStart w:id="187" w:name="_Toc203656774"/>
      <w:r w:rsidRPr="00A008C9">
        <w:t>2.17.2 Требования к защите лесов</w:t>
      </w:r>
      <w:bookmarkEnd w:id="186"/>
      <w:bookmarkEnd w:id="187"/>
      <w:r w:rsidRPr="00A008C9">
        <w:t xml:space="preserve"> </w:t>
      </w:r>
      <w:bookmarkStart w:id="188" w:name="_Toc531423972"/>
    </w:p>
    <w:p w14:paraId="02E5B71F" w14:textId="77777777" w:rsidR="00E71698" w:rsidRDefault="00DD20B5" w:rsidP="00007E82">
      <w:pPr>
        <w:pStyle w:val="2"/>
        <w:spacing w:before="0" w:after="240"/>
      </w:pPr>
      <w:bookmarkStart w:id="189" w:name="_Toc203656775"/>
      <w:r w:rsidRPr="00A008C9">
        <w:t>2.17.2.1 Нормативы и параметры санитарно-оздоровительных мероприятий</w:t>
      </w:r>
      <w:bookmarkEnd w:id="188"/>
      <w:bookmarkEnd w:id="189"/>
    </w:p>
    <w:p w14:paraId="41AEE1C0" w14:textId="77777777" w:rsidR="00E71698" w:rsidRDefault="00DD20B5">
      <w:pPr>
        <w:widowControl w:val="0"/>
        <w:spacing w:line="276" w:lineRule="auto"/>
        <w:ind w:firstLine="709"/>
        <w:jc w:val="both"/>
      </w:pPr>
      <w:r>
        <w:t>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14:paraId="6D175326" w14:textId="77777777" w:rsidR="00E71698" w:rsidRDefault="00DD20B5">
      <w:pPr>
        <w:widowControl w:val="0"/>
        <w:spacing w:line="276" w:lineRule="auto"/>
        <w:ind w:firstLine="709"/>
        <w:jc w:val="both"/>
      </w:pPr>
      <w:r>
        <w:t xml:space="preserve">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 на их ликвидацию (часть 2 статьи 60.1 </w:t>
      </w:r>
      <w:r w:rsidR="00EB7F8C">
        <w:t>Лесного кодекса Российской Федерации). В соответствии с частью 1 статьи</w:t>
      </w:r>
      <w:r>
        <w:t xml:space="preserve"> 60.7 </w:t>
      </w:r>
      <w:r w:rsidR="00EB7F8C">
        <w:t>Лесного кодекса Российской Федерации</w:t>
      </w:r>
      <w:r w:rsidR="00C609DB">
        <w:t>,</w:t>
      </w:r>
      <w:r>
        <w:t xml:space="preserve"> предупреждение распространения вредных организмов включает в себя проведение:</w:t>
      </w:r>
    </w:p>
    <w:p w14:paraId="32DDC5D4" w14:textId="77777777" w:rsidR="00E71698" w:rsidRDefault="00DD20B5">
      <w:pPr>
        <w:widowControl w:val="0"/>
        <w:spacing w:line="276" w:lineRule="auto"/>
        <w:ind w:firstLine="709"/>
        <w:jc w:val="both"/>
      </w:pPr>
      <w:r>
        <w:t>1) профилактических мероприятий по защите лесов;</w:t>
      </w:r>
    </w:p>
    <w:p w14:paraId="00FB1496" w14:textId="77777777" w:rsidR="00E71698" w:rsidRDefault="00DD20B5">
      <w:pPr>
        <w:widowControl w:val="0"/>
        <w:spacing w:line="276" w:lineRule="auto"/>
        <w:ind w:firstLine="709"/>
        <w:jc w:val="both"/>
      </w:pPr>
      <w:r>
        <w:t>2) санитарно-оздоровительных мероприятий, в том числе рубок погибших и поврежденных лесных насаждений;</w:t>
      </w:r>
    </w:p>
    <w:p w14:paraId="3B51654E" w14:textId="77777777" w:rsidR="00E71698" w:rsidRDefault="00DD20B5">
      <w:pPr>
        <w:widowControl w:val="0"/>
        <w:spacing w:line="276" w:lineRule="auto"/>
        <w:ind w:firstLine="709"/>
        <w:jc w:val="both"/>
      </w:pPr>
      <w:r>
        <w:t>3) других определенных уполномоченным федеральным органом исполнительной власти мероприятий.</w:t>
      </w:r>
    </w:p>
    <w:p w14:paraId="3CA83EA0" w14:textId="77777777" w:rsidR="00E71698" w:rsidRDefault="00DD20B5">
      <w:pPr>
        <w:widowControl w:val="0"/>
        <w:spacing w:line="276" w:lineRule="auto"/>
        <w:ind w:firstLine="709"/>
        <w:jc w:val="both"/>
      </w:pPr>
      <w:r>
        <w:t>Санитарно-оздоровительные мероприятия (далее - СОМ) проводятся с целью улучшения санитарного и лесопатологического состояния лесных насаждений, уменьшения угрозы распространения вредных организмов, борьбы с вредителями и болезнями леса, обеспечения лесными насаждениями своих целевых функций, а также снижения ущерба от воздействия неблагоприятных факторов (воздействие огня, погодные условия, почвенно-климатические факторы и другие, биотические и абиотические факторы, наносящие ущерб устойчивости или целевой функции лесов).</w:t>
      </w:r>
    </w:p>
    <w:p w14:paraId="1D774489" w14:textId="77777777" w:rsidR="00E71698" w:rsidRDefault="00DD20B5">
      <w:pPr>
        <w:widowControl w:val="0"/>
        <w:spacing w:line="276" w:lineRule="auto"/>
        <w:ind w:firstLine="709"/>
        <w:jc w:val="both"/>
      </w:pPr>
      <w:r>
        <w:t xml:space="preserve">Порядок проведения санитарно-оздоровительных мероприятий установлен Правилами осуществления мероприятий по предупреждению распространения вредных организмов, утвержденных </w:t>
      </w:r>
      <w:r w:rsidR="000B7406">
        <w:t>п</w:t>
      </w:r>
      <w:r>
        <w:t>риказом М</w:t>
      </w:r>
      <w:r w:rsidR="0085007D">
        <w:t>инистерства природных ресурсов и экологии</w:t>
      </w:r>
      <w:r>
        <w:t xml:space="preserve"> РФ от 09.11.2020</w:t>
      </w:r>
      <w:r w:rsidR="000B7406">
        <w:t xml:space="preserve"> </w:t>
      </w:r>
      <w:r w:rsidR="000B7406" w:rsidRPr="00104D8C">
        <w:t>г.</w:t>
      </w:r>
      <w:r>
        <w:t xml:space="preserve"> № 912.</w:t>
      </w:r>
    </w:p>
    <w:p w14:paraId="038D0F65" w14:textId="77777777" w:rsidR="00E71698" w:rsidRDefault="00DD20B5">
      <w:pPr>
        <w:widowControl w:val="0"/>
        <w:spacing w:line="276" w:lineRule="auto"/>
        <w:ind w:firstLine="709"/>
        <w:jc w:val="both"/>
      </w:pPr>
      <w:r>
        <w:t>СОМ назначают в первую очередь в насаждениях, поврежденных пожаром, ветром, снегом, засухой, промышленными выбросами или иными неблагоприятными факторами, а также в очагах болезней леса и массового размножения вредных насекомых, вызвавших повреждение и гибель деревьев в размерах, угрожающих целостности и устойчивости лесных насаждений, нарушению их целевых функций.</w:t>
      </w:r>
    </w:p>
    <w:p w14:paraId="55943E14" w14:textId="77777777" w:rsidR="00C609DB" w:rsidRDefault="00C609DB">
      <w:pPr>
        <w:widowControl w:val="0"/>
        <w:spacing w:line="276" w:lineRule="auto"/>
        <w:ind w:firstLine="709"/>
        <w:jc w:val="both"/>
      </w:pPr>
      <w:r w:rsidRPr="00C609DB">
        <w:t>При проведении СОМ должны соблюдаться требования охраны животного мира, редких и исчезающих видов растений и уникальных растительных сообществ.</w:t>
      </w:r>
    </w:p>
    <w:p w14:paraId="331E5B6F" w14:textId="77777777" w:rsidR="00E71698" w:rsidRDefault="00DD20B5">
      <w:pPr>
        <w:widowControl w:val="0"/>
        <w:spacing w:line="276" w:lineRule="auto"/>
        <w:ind w:firstLine="709"/>
        <w:jc w:val="both"/>
      </w:pPr>
      <w:r>
        <w:t>К СОМ относятся рубка погибших (утративших жизнеспособность в результате воздействия неблагоприятных факторов) и поврежденных (имеющих видимые признаки воздействия неблагоприятных факторов) лесных насаждений, уборка неликвидной древесины (уборка как поваленных, так и стоящих деревьев, древесина которых оставляется на перегнивание на лесосеке).</w:t>
      </w:r>
    </w:p>
    <w:p w14:paraId="2EA686D2" w14:textId="77777777" w:rsidR="00E71698" w:rsidRDefault="00DD20B5">
      <w:pPr>
        <w:widowControl w:val="0"/>
        <w:spacing w:line="276" w:lineRule="auto"/>
        <w:ind w:firstLine="709"/>
        <w:jc w:val="both"/>
      </w:pPr>
      <w:r>
        <w:t>Санитарно-оздоровите</w:t>
      </w:r>
      <w:r w:rsidR="00EB7F8C">
        <w:t xml:space="preserve">льные мероприятия на территории </w:t>
      </w:r>
      <w:r w:rsidR="00DD49E7">
        <w:t>лесничества</w:t>
      </w:r>
      <w:r w:rsidR="00EB7F8C">
        <w:t xml:space="preserve"> городского округа Жуковский</w:t>
      </w:r>
      <w:r>
        <w:t xml:space="preserve"> данным регламентом не запроектированы, таблица 15 приложения к Составу лесохозяйственных регламентов, порядку их разработки, срокам их действия и порядку внесения в них изменений не приводится.</w:t>
      </w:r>
    </w:p>
    <w:p w14:paraId="458EE36E" w14:textId="77777777" w:rsidR="001E15EE" w:rsidRDefault="001E15EE">
      <w:pPr>
        <w:widowControl w:val="0"/>
        <w:spacing w:line="276" w:lineRule="auto"/>
        <w:ind w:firstLine="709"/>
        <w:jc w:val="both"/>
      </w:pPr>
    </w:p>
    <w:p w14:paraId="15B7D532" w14:textId="77777777" w:rsidR="001E15EE" w:rsidRDefault="001E15EE" w:rsidP="001E15EE">
      <w:pPr>
        <w:widowControl w:val="0"/>
        <w:jc w:val="right"/>
      </w:pPr>
      <w:r>
        <w:t>Таблица 2.17.2.1</w:t>
      </w:r>
    </w:p>
    <w:p w14:paraId="487A97A9" w14:textId="77777777" w:rsidR="001E15EE" w:rsidRDefault="001E15EE" w:rsidP="001E15EE">
      <w:pPr>
        <w:jc w:val="right"/>
        <w:rPr>
          <w:rFonts w:eastAsia="Andale Sans UI"/>
          <w:i/>
          <w:sz w:val="20"/>
          <w:szCs w:val="20"/>
          <w:lang w:eastAsia="zh-CN"/>
        </w:rPr>
      </w:pPr>
      <w:r>
        <w:rPr>
          <w:rFonts w:eastAsia="Andale Sans UI"/>
          <w:i/>
          <w:sz w:val="20"/>
          <w:szCs w:val="20"/>
          <w:lang w:eastAsia="zh-CN"/>
        </w:rPr>
        <w:t xml:space="preserve">(Таблица 15 </w:t>
      </w:r>
      <w:r>
        <w:rPr>
          <w:i/>
          <w:sz w:val="20"/>
          <w:szCs w:val="20"/>
        </w:rPr>
        <w:t>приложения</w:t>
      </w:r>
      <w:r>
        <w:rPr>
          <w:rFonts w:eastAsia="Andale Sans UI"/>
          <w:i/>
          <w:sz w:val="20"/>
          <w:szCs w:val="20"/>
          <w:lang w:eastAsia="zh-CN"/>
        </w:rPr>
        <w:t xml:space="preserve"> к Составу</w:t>
      </w:r>
    </w:p>
    <w:p w14:paraId="22190696" w14:textId="77777777" w:rsidR="001E15EE" w:rsidRDefault="001E15EE" w:rsidP="001E15EE">
      <w:pPr>
        <w:jc w:val="right"/>
        <w:rPr>
          <w:rFonts w:eastAsia="Andale Sans UI"/>
          <w:i/>
          <w:sz w:val="20"/>
          <w:szCs w:val="20"/>
          <w:lang w:eastAsia="zh-CN"/>
        </w:rPr>
      </w:pPr>
      <w:r>
        <w:rPr>
          <w:rFonts w:eastAsia="Andale Sans UI"/>
          <w:i/>
          <w:sz w:val="20"/>
          <w:szCs w:val="20"/>
          <w:lang w:eastAsia="zh-CN"/>
        </w:rPr>
        <w:t>лесохозяйственных регламентов,</w:t>
      </w:r>
    </w:p>
    <w:p w14:paraId="351E7A51" w14:textId="77777777" w:rsidR="001E15EE" w:rsidRDefault="001E15EE" w:rsidP="001E15EE">
      <w:pPr>
        <w:jc w:val="right"/>
        <w:rPr>
          <w:rFonts w:eastAsia="Andale Sans UI"/>
          <w:i/>
          <w:sz w:val="20"/>
          <w:szCs w:val="20"/>
          <w:lang w:eastAsia="zh-CN"/>
        </w:rPr>
      </w:pPr>
      <w:r>
        <w:rPr>
          <w:rFonts w:eastAsia="Andale Sans UI"/>
          <w:i/>
          <w:sz w:val="20"/>
          <w:szCs w:val="20"/>
          <w:lang w:eastAsia="zh-CN"/>
        </w:rPr>
        <w:t xml:space="preserve"> порядку их разработки, срокам </w:t>
      </w:r>
    </w:p>
    <w:p w14:paraId="6D473663" w14:textId="77777777" w:rsidR="001E15EE" w:rsidRDefault="001E15EE" w:rsidP="001E15EE">
      <w:pPr>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5FFE604F" w14:textId="77777777" w:rsidR="001E15EE" w:rsidRDefault="001E15EE" w:rsidP="001E15EE">
      <w:pPr>
        <w:jc w:val="right"/>
        <w:rPr>
          <w:rFonts w:eastAsia="Andale Sans UI"/>
          <w:i/>
          <w:lang w:eastAsia="zh-CN"/>
        </w:rPr>
      </w:pPr>
      <w:r>
        <w:rPr>
          <w:rFonts w:eastAsia="Andale Sans UI"/>
          <w:i/>
          <w:sz w:val="20"/>
          <w:szCs w:val="20"/>
          <w:lang w:eastAsia="zh-CN"/>
        </w:rPr>
        <w:t>в них изменений)</w:t>
      </w:r>
    </w:p>
    <w:p w14:paraId="3CC1A991" w14:textId="77777777" w:rsidR="001E15EE" w:rsidRDefault="001E15EE">
      <w:pPr>
        <w:widowControl w:val="0"/>
        <w:spacing w:line="276" w:lineRule="auto"/>
        <w:ind w:firstLine="709"/>
        <w:jc w:val="both"/>
      </w:pPr>
    </w:p>
    <w:p w14:paraId="6C92E49B" w14:textId="77777777" w:rsidR="001E15EE" w:rsidRDefault="001E15EE" w:rsidP="001E15EE">
      <w:pPr>
        <w:widowControl w:val="0"/>
        <w:spacing w:line="276" w:lineRule="auto"/>
        <w:ind w:firstLine="709"/>
        <w:jc w:val="center"/>
        <w:rPr>
          <w:rFonts w:cs="Garamond"/>
          <w:bCs/>
          <w:szCs w:val="20"/>
        </w:rPr>
      </w:pPr>
      <w:r w:rsidRPr="001E15EE">
        <w:rPr>
          <w:rFonts w:cs="Garamond"/>
          <w:bCs/>
          <w:szCs w:val="20"/>
        </w:rPr>
        <w:t>Нормативы и параметры санитарно-оздоровительных мероприятий</w:t>
      </w:r>
    </w:p>
    <w:p w14:paraId="5A5912B5" w14:textId="77777777" w:rsidR="00E935B5" w:rsidRPr="001E15EE" w:rsidRDefault="00E935B5" w:rsidP="001E15EE">
      <w:pPr>
        <w:widowControl w:val="0"/>
        <w:spacing w:line="276" w:lineRule="auto"/>
        <w:ind w:firstLine="709"/>
        <w:jc w:val="center"/>
        <w:rPr>
          <w:rFonts w:cs="Garamond"/>
          <w:bCs/>
          <w:szCs w:val="20"/>
        </w:rPr>
      </w:pPr>
    </w:p>
    <w:tbl>
      <w:tblPr>
        <w:tblW w:w="9502" w:type="dxa"/>
        <w:tblInd w:w="245" w:type="dxa"/>
        <w:tblLayout w:type="fixed"/>
        <w:tblLook w:val="04A0" w:firstRow="1" w:lastRow="0" w:firstColumn="1" w:lastColumn="0" w:noHBand="0" w:noVBand="1"/>
      </w:tblPr>
      <w:tblGrid>
        <w:gridCol w:w="430"/>
        <w:gridCol w:w="1780"/>
        <w:gridCol w:w="579"/>
        <w:gridCol w:w="671"/>
        <w:gridCol w:w="1223"/>
        <w:gridCol w:w="1266"/>
        <w:gridCol w:w="1144"/>
        <w:gridCol w:w="1417"/>
        <w:gridCol w:w="992"/>
      </w:tblGrid>
      <w:tr w:rsidR="00E935B5" w:rsidRPr="008B069A" w14:paraId="6C385E7C" w14:textId="77777777" w:rsidTr="00E935B5">
        <w:trPr>
          <w:trHeight w:val="315"/>
        </w:trPr>
        <w:tc>
          <w:tcPr>
            <w:tcW w:w="430" w:type="dxa"/>
            <w:vMerge w:val="restart"/>
            <w:tcBorders>
              <w:top w:val="single" w:sz="4" w:space="0" w:color="auto"/>
              <w:left w:val="single" w:sz="4" w:space="0" w:color="auto"/>
              <w:bottom w:val="single" w:sz="4" w:space="0" w:color="auto"/>
              <w:right w:val="single" w:sz="4" w:space="0" w:color="auto"/>
            </w:tcBorders>
            <w:vAlign w:val="center"/>
            <w:hideMark/>
          </w:tcPr>
          <w:p w14:paraId="262F8219" w14:textId="77777777" w:rsidR="00E935B5" w:rsidRPr="008B069A" w:rsidRDefault="00E935B5" w:rsidP="00E935B5">
            <w:pPr>
              <w:jc w:val="center"/>
              <w:rPr>
                <w:color w:val="000000"/>
                <w:sz w:val="20"/>
                <w:szCs w:val="20"/>
              </w:rPr>
            </w:pPr>
            <w:r w:rsidRPr="008B069A">
              <w:rPr>
                <w:color w:val="000000"/>
                <w:sz w:val="20"/>
                <w:szCs w:val="20"/>
              </w:rPr>
              <w:t>N п/п</w:t>
            </w:r>
          </w:p>
        </w:tc>
        <w:tc>
          <w:tcPr>
            <w:tcW w:w="1780" w:type="dxa"/>
            <w:vMerge w:val="restart"/>
            <w:tcBorders>
              <w:top w:val="single" w:sz="4" w:space="0" w:color="auto"/>
              <w:left w:val="single" w:sz="4" w:space="0" w:color="auto"/>
              <w:bottom w:val="single" w:sz="4" w:space="0" w:color="auto"/>
              <w:right w:val="single" w:sz="4" w:space="0" w:color="auto"/>
            </w:tcBorders>
            <w:vAlign w:val="center"/>
            <w:hideMark/>
          </w:tcPr>
          <w:p w14:paraId="079EB27B" w14:textId="77777777" w:rsidR="00E935B5" w:rsidRPr="008B069A" w:rsidRDefault="00E935B5" w:rsidP="00E935B5">
            <w:pPr>
              <w:jc w:val="center"/>
              <w:rPr>
                <w:color w:val="000000"/>
                <w:sz w:val="20"/>
                <w:szCs w:val="20"/>
              </w:rPr>
            </w:pPr>
            <w:r w:rsidRPr="008B069A">
              <w:rPr>
                <w:color w:val="000000"/>
                <w:sz w:val="20"/>
                <w:szCs w:val="20"/>
              </w:rPr>
              <w:t>Показатели</w:t>
            </w:r>
          </w:p>
        </w:tc>
        <w:tc>
          <w:tcPr>
            <w:tcW w:w="579" w:type="dxa"/>
            <w:vMerge w:val="restart"/>
            <w:tcBorders>
              <w:top w:val="single" w:sz="4" w:space="0" w:color="auto"/>
              <w:left w:val="single" w:sz="4" w:space="0" w:color="auto"/>
              <w:bottom w:val="single" w:sz="4" w:space="0" w:color="auto"/>
              <w:right w:val="single" w:sz="4" w:space="0" w:color="auto"/>
            </w:tcBorders>
            <w:vAlign w:val="center"/>
            <w:hideMark/>
          </w:tcPr>
          <w:p w14:paraId="6E31D167" w14:textId="77777777" w:rsidR="00E935B5" w:rsidRPr="008B069A" w:rsidRDefault="00E935B5" w:rsidP="00E935B5">
            <w:pPr>
              <w:jc w:val="center"/>
              <w:rPr>
                <w:color w:val="000000"/>
                <w:sz w:val="20"/>
                <w:szCs w:val="20"/>
              </w:rPr>
            </w:pPr>
            <w:r w:rsidRPr="008B069A">
              <w:rPr>
                <w:color w:val="000000"/>
                <w:sz w:val="20"/>
                <w:szCs w:val="20"/>
              </w:rPr>
              <w:t>Ед. изм.</w:t>
            </w:r>
          </w:p>
        </w:tc>
        <w:tc>
          <w:tcPr>
            <w:tcW w:w="3160" w:type="dxa"/>
            <w:gridSpan w:val="3"/>
            <w:tcBorders>
              <w:top w:val="single" w:sz="4" w:space="0" w:color="auto"/>
              <w:left w:val="nil"/>
              <w:bottom w:val="single" w:sz="4" w:space="0" w:color="auto"/>
              <w:right w:val="single" w:sz="4" w:space="0" w:color="auto"/>
            </w:tcBorders>
            <w:vAlign w:val="center"/>
            <w:hideMark/>
          </w:tcPr>
          <w:p w14:paraId="083B4984" w14:textId="77777777" w:rsidR="00E935B5" w:rsidRPr="008B069A" w:rsidRDefault="00E935B5" w:rsidP="00E935B5">
            <w:pPr>
              <w:jc w:val="center"/>
              <w:rPr>
                <w:color w:val="000000"/>
                <w:sz w:val="20"/>
                <w:szCs w:val="20"/>
              </w:rPr>
            </w:pPr>
            <w:r w:rsidRPr="008B069A">
              <w:rPr>
                <w:color w:val="000000"/>
                <w:sz w:val="20"/>
                <w:szCs w:val="20"/>
              </w:rPr>
              <w:t>Рубка погибших и поврежденных лесных насаждений</w:t>
            </w:r>
          </w:p>
        </w:tc>
        <w:tc>
          <w:tcPr>
            <w:tcW w:w="1144" w:type="dxa"/>
            <w:vMerge w:val="restart"/>
            <w:tcBorders>
              <w:top w:val="single" w:sz="4" w:space="0" w:color="auto"/>
              <w:left w:val="single" w:sz="4" w:space="0" w:color="auto"/>
              <w:bottom w:val="single" w:sz="4" w:space="0" w:color="auto"/>
              <w:right w:val="single" w:sz="4" w:space="0" w:color="auto"/>
            </w:tcBorders>
            <w:vAlign w:val="center"/>
            <w:hideMark/>
          </w:tcPr>
          <w:p w14:paraId="65801269" w14:textId="77777777" w:rsidR="00E935B5" w:rsidRPr="008B069A" w:rsidRDefault="00E935B5" w:rsidP="00E935B5">
            <w:pPr>
              <w:jc w:val="center"/>
              <w:rPr>
                <w:color w:val="000000"/>
                <w:sz w:val="20"/>
                <w:szCs w:val="20"/>
              </w:rPr>
            </w:pPr>
            <w:r w:rsidRPr="008B069A">
              <w:rPr>
                <w:color w:val="000000"/>
                <w:sz w:val="20"/>
                <w:szCs w:val="20"/>
              </w:rPr>
              <w:t>Рубка аварийных деревьев</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D4F2E97" w14:textId="77777777" w:rsidR="00E935B5" w:rsidRPr="008B069A" w:rsidRDefault="00E935B5" w:rsidP="00E935B5">
            <w:pPr>
              <w:jc w:val="center"/>
              <w:rPr>
                <w:color w:val="000000"/>
                <w:sz w:val="20"/>
                <w:szCs w:val="20"/>
              </w:rPr>
            </w:pPr>
            <w:r w:rsidRPr="008B069A">
              <w:rPr>
                <w:color w:val="000000"/>
                <w:sz w:val="20"/>
                <w:szCs w:val="20"/>
              </w:rPr>
              <w:t>Уборка неликвидной древесины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1BB5F00" w14:textId="77777777" w:rsidR="00E935B5" w:rsidRPr="008B069A" w:rsidRDefault="00E935B5" w:rsidP="00E935B5">
            <w:pPr>
              <w:jc w:val="center"/>
              <w:rPr>
                <w:color w:val="000000"/>
                <w:sz w:val="20"/>
                <w:szCs w:val="20"/>
              </w:rPr>
            </w:pPr>
            <w:r w:rsidRPr="008B069A">
              <w:rPr>
                <w:color w:val="000000"/>
                <w:sz w:val="20"/>
                <w:szCs w:val="20"/>
              </w:rPr>
              <w:t>Итого</w:t>
            </w:r>
          </w:p>
        </w:tc>
      </w:tr>
      <w:tr w:rsidR="00E935B5" w:rsidRPr="008B069A" w14:paraId="0F23E432" w14:textId="77777777" w:rsidTr="00E935B5">
        <w:trPr>
          <w:trHeight w:val="315"/>
        </w:trPr>
        <w:tc>
          <w:tcPr>
            <w:tcW w:w="430" w:type="dxa"/>
            <w:vMerge/>
            <w:tcBorders>
              <w:top w:val="single" w:sz="4" w:space="0" w:color="auto"/>
              <w:left w:val="single" w:sz="4" w:space="0" w:color="auto"/>
              <w:bottom w:val="single" w:sz="4" w:space="0" w:color="auto"/>
              <w:right w:val="single" w:sz="4" w:space="0" w:color="auto"/>
            </w:tcBorders>
            <w:vAlign w:val="center"/>
            <w:hideMark/>
          </w:tcPr>
          <w:p w14:paraId="498DB2EF" w14:textId="77777777" w:rsidR="00E935B5" w:rsidRPr="008B069A" w:rsidRDefault="00E935B5" w:rsidP="00E935B5">
            <w:pPr>
              <w:rPr>
                <w:color w:val="000000"/>
                <w:sz w:val="20"/>
                <w:szCs w:val="20"/>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5C164647" w14:textId="77777777" w:rsidR="00E935B5" w:rsidRPr="008B069A" w:rsidRDefault="00E935B5" w:rsidP="00E935B5">
            <w:pPr>
              <w:rPr>
                <w:color w:val="000000"/>
                <w:sz w:val="20"/>
                <w:szCs w:val="20"/>
              </w:rPr>
            </w:pP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5D92E842" w14:textId="77777777" w:rsidR="00E935B5" w:rsidRPr="008B069A" w:rsidRDefault="00E935B5" w:rsidP="00E935B5">
            <w:pPr>
              <w:rPr>
                <w:color w:val="000000"/>
                <w:sz w:val="20"/>
                <w:szCs w:val="20"/>
              </w:rPr>
            </w:pPr>
          </w:p>
        </w:tc>
        <w:tc>
          <w:tcPr>
            <w:tcW w:w="671" w:type="dxa"/>
            <w:vMerge w:val="restart"/>
            <w:tcBorders>
              <w:top w:val="nil"/>
              <w:left w:val="single" w:sz="4" w:space="0" w:color="auto"/>
              <w:bottom w:val="single" w:sz="4" w:space="0" w:color="auto"/>
              <w:right w:val="single" w:sz="4" w:space="0" w:color="auto"/>
            </w:tcBorders>
            <w:vAlign w:val="center"/>
            <w:hideMark/>
          </w:tcPr>
          <w:p w14:paraId="67E51D57" w14:textId="77777777" w:rsidR="00E935B5" w:rsidRPr="008B069A" w:rsidRDefault="00E935B5" w:rsidP="00E935B5">
            <w:pPr>
              <w:jc w:val="center"/>
              <w:rPr>
                <w:color w:val="000000"/>
                <w:sz w:val="20"/>
                <w:szCs w:val="20"/>
              </w:rPr>
            </w:pPr>
            <w:r w:rsidRPr="008B069A">
              <w:rPr>
                <w:color w:val="000000"/>
                <w:sz w:val="20"/>
                <w:szCs w:val="20"/>
              </w:rPr>
              <w:t>всего</w:t>
            </w:r>
          </w:p>
        </w:tc>
        <w:tc>
          <w:tcPr>
            <w:tcW w:w="2489" w:type="dxa"/>
            <w:gridSpan w:val="2"/>
            <w:tcBorders>
              <w:top w:val="single" w:sz="4" w:space="0" w:color="auto"/>
              <w:left w:val="nil"/>
              <w:bottom w:val="single" w:sz="4" w:space="0" w:color="auto"/>
              <w:right w:val="single" w:sz="4" w:space="0" w:color="auto"/>
            </w:tcBorders>
            <w:vAlign w:val="center"/>
            <w:hideMark/>
          </w:tcPr>
          <w:p w14:paraId="5BA38BFD" w14:textId="77777777" w:rsidR="00E935B5" w:rsidRPr="008B069A" w:rsidRDefault="00E935B5" w:rsidP="00E935B5">
            <w:pPr>
              <w:jc w:val="center"/>
              <w:rPr>
                <w:color w:val="000000"/>
                <w:sz w:val="20"/>
                <w:szCs w:val="20"/>
              </w:rPr>
            </w:pPr>
            <w:r w:rsidRPr="008B069A">
              <w:rPr>
                <w:color w:val="000000"/>
                <w:sz w:val="20"/>
                <w:szCs w:val="20"/>
              </w:rPr>
              <w:t>в том числе</w:t>
            </w: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2C3E4CA4" w14:textId="77777777" w:rsidR="00E935B5" w:rsidRPr="008B069A" w:rsidRDefault="00E935B5" w:rsidP="00E935B5">
            <w:pPr>
              <w:rPr>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D0F0059" w14:textId="77777777" w:rsidR="00E935B5" w:rsidRPr="008B069A" w:rsidRDefault="00E935B5" w:rsidP="00E935B5">
            <w:pPr>
              <w:rPr>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38D4F30" w14:textId="77777777" w:rsidR="00E935B5" w:rsidRPr="008B069A" w:rsidRDefault="00E935B5" w:rsidP="00E935B5">
            <w:pPr>
              <w:rPr>
                <w:color w:val="000000"/>
                <w:sz w:val="20"/>
                <w:szCs w:val="20"/>
              </w:rPr>
            </w:pPr>
          </w:p>
        </w:tc>
      </w:tr>
      <w:tr w:rsidR="00E935B5" w:rsidRPr="008B069A" w14:paraId="55831491" w14:textId="77777777" w:rsidTr="00E935B5">
        <w:trPr>
          <w:trHeight w:val="315"/>
        </w:trPr>
        <w:tc>
          <w:tcPr>
            <w:tcW w:w="430" w:type="dxa"/>
            <w:vMerge/>
            <w:tcBorders>
              <w:top w:val="single" w:sz="4" w:space="0" w:color="auto"/>
              <w:left w:val="single" w:sz="4" w:space="0" w:color="auto"/>
              <w:bottom w:val="single" w:sz="4" w:space="0" w:color="auto"/>
              <w:right w:val="single" w:sz="4" w:space="0" w:color="auto"/>
            </w:tcBorders>
            <w:vAlign w:val="center"/>
            <w:hideMark/>
          </w:tcPr>
          <w:p w14:paraId="6EF5FA19" w14:textId="77777777" w:rsidR="00E935B5" w:rsidRPr="008B069A" w:rsidRDefault="00E935B5" w:rsidP="00E935B5">
            <w:pPr>
              <w:rPr>
                <w:color w:val="000000"/>
                <w:sz w:val="20"/>
                <w:szCs w:val="20"/>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6D888A2A" w14:textId="77777777" w:rsidR="00E935B5" w:rsidRPr="008B069A" w:rsidRDefault="00E935B5" w:rsidP="00E935B5">
            <w:pPr>
              <w:rPr>
                <w:color w:val="000000"/>
                <w:sz w:val="20"/>
                <w:szCs w:val="20"/>
              </w:rPr>
            </w:pPr>
          </w:p>
        </w:tc>
        <w:tc>
          <w:tcPr>
            <w:tcW w:w="579" w:type="dxa"/>
            <w:vMerge/>
            <w:tcBorders>
              <w:top w:val="single" w:sz="4" w:space="0" w:color="auto"/>
              <w:left w:val="single" w:sz="4" w:space="0" w:color="auto"/>
              <w:bottom w:val="single" w:sz="4" w:space="0" w:color="auto"/>
              <w:right w:val="single" w:sz="4" w:space="0" w:color="auto"/>
            </w:tcBorders>
            <w:vAlign w:val="center"/>
            <w:hideMark/>
          </w:tcPr>
          <w:p w14:paraId="2A295B7B" w14:textId="77777777" w:rsidR="00E935B5" w:rsidRPr="008B069A" w:rsidRDefault="00E935B5" w:rsidP="00E935B5">
            <w:pPr>
              <w:rPr>
                <w:color w:val="000000"/>
                <w:sz w:val="20"/>
                <w:szCs w:val="20"/>
              </w:rPr>
            </w:pPr>
          </w:p>
        </w:tc>
        <w:tc>
          <w:tcPr>
            <w:tcW w:w="671" w:type="dxa"/>
            <w:vMerge/>
            <w:tcBorders>
              <w:top w:val="nil"/>
              <w:left w:val="single" w:sz="4" w:space="0" w:color="auto"/>
              <w:bottom w:val="single" w:sz="4" w:space="0" w:color="auto"/>
              <w:right w:val="single" w:sz="4" w:space="0" w:color="auto"/>
            </w:tcBorders>
            <w:vAlign w:val="center"/>
            <w:hideMark/>
          </w:tcPr>
          <w:p w14:paraId="0FA738A8" w14:textId="77777777" w:rsidR="00E935B5" w:rsidRPr="008B069A" w:rsidRDefault="00E935B5" w:rsidP="00E935B5">
            <w:pPr>
              <w:rPr>
                <w:color w:val="000000"/>
                <w:sz w:val="20"/>
                <w:szCs w:val="20"/>
              </w:rPr>
            </w:pPr>
          </w:p>
        </w:tc>
        <w:tc>
          <w:tcPr>
            <w:tcW w:w="1223" w:type="dxa"/>
            <w:tcBorders>
              <w:top w:val="nil"/>
              <w:left w:val="nil"/>
              <w:bottom w:val="single" w:sz="4" w:space="0" w:color="auto"/>
              <w:right w:val="single" w:sz="4" w:space="0" w:color="auto"/>
            </w:tcBorders>
            <w:vAlign w:val="center"/>
            <w:hideMark/>
          </w:tcPr>
          <w:p w14:paraId="1D3536A3" w14:textId="77777777" w:rsidR="00E935B5" w:rsidRPr="008B069A" w:rsidRDefault="00E935B5" w:rsidP="00E935B5">
            <w:pPr>
              <w:jc w:val="center"/>
              <w:rPr>
                <w:color w:val="000000"/>
                <w:sz w:val="20"/>
                <w:szCs w:val="20"/>
              </w:rPr>
            </w:pPr>
            <w:r w:rsidRPr="008B069A">
              <w:rPr>
                <w:color w:val="000000"/>
                <w:sz w:val="20"/>
                <w:szCs w:val="20"/>
              </w:rPr>
              <w:t>сплошная</w:t>
            </w:r>
          </w:p>
        </w:tc>
        <w:tc>
          <w:tcPr>
            <w:tcW w:w="1266" w:type="dxa"/>
            <w:tcBorders>
              <w:top w:val="nil"/>
              <w:left w:val="nil"/>
              <w:bottom w:val="single" w:sz="4" w:space="0" w:color="auto"/>
              <w:right w:val="single" w:sz="4" w:space="0" w:color="auto"/>
            </w:tcBorders>
            <w:vAlign w:val="center"/>
            <w:hideMark/>
          </w:tcPr>
          <w:p w14:paraId="1D7DC822" w14:textId="77777777" w:rsidR="00E935B5" w:rsidRPr="008B069A" w:rsidRDefault="00E935B5" w:rsidP="00E935B5">
            <w:pPr>
              <w:jc w:val="center"/>
              <w:rPr>
                <w:color w:val="000000"/>
                <w:sz w:val="20"/>
                <w:szCs w:val="20"/>
              </w:rPr>
            </w:pPr>
            <w:r w:rsidRPr="008B069A">
              <w:rPr>
                <w:color w:val="000000"/>
                <w:sz w:val="20"/>
                <w:szCs w:val="20"/>
              </w:rPr>
              <w:t>выборочная</w:t>
            </w: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7D738DAD" w14:textId="77777777" w:rsidR="00E935B5" w:rsidRPr="008B069A" w:rsidRDefault="00E935B5" w:rsidP="00E935B5">
            <w:pPr>
              <w:rPr>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50F1112" w14:textId="77777777" w:rsidR="00E935B5" w:rsidRPr="008B069A" w:rsidRDefault="00E935B5" w:rsidP="00E935B5">
            <w:pPr>
              <w:rPr>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E0EB6AE" w14:textId="77777777" w:rsidR="00E935B5" w:rsidRPr="008B069A" w:rsidRDefault="00E935B5" w:rsidP="00E935B5">
            <w:pPr>
              <w:rPr>
                <w:color w:val="000000"/>
                <w:sz w:val="20"/>
                <w:szCs w:val="20"/>
              </w:rPr>
            </w:pPr>
          </w:p>
        </w:tc>
      </w:tr>
      <w:tr w:rsidR="00E935B5" w:rsidRPr="008B069A" w14:paraId="1E72624F" w14:textId="77777777" w:rsidTr="00E935B5">
        <w:trPr>
          <w:trHeight w:val="315"/>
        </w:trPr>
        <w:tc>
          <w:tcPr>
            <w:tcW w:w="430" w:type="dxa"/>
            <w:tcBorders>
              <w:top w:val="nil"/>
              <w:left w:val="single" w:sz="4" w:space="0" w:color="auto"/>
              <w:bottom w:val="single" w:sz="4" w:space="0" w:color="auto"/>
              <w:right w:val="single" w:sz="4" w:space="0" w:color="auto"/>
            </w:tcBorders>
            <w:vAlign w:val="center"/>
            <w:hideMark/>
          </w:tcPr>
          <w:p w14:paraId="20B8D2F9"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tcBorders>
              <w:top w:val="nil"/>
              <w:left w:val="nil"/>
              <w:bottom w:val="single" w:sz="4" w:space="0" w:color="auto"/>
              <w:right w:val="single" w:sz="4" w:space="0" w:color="auto"/>
            </w:tcBorders>
            <w:vAlign w:val="center"/>
            <w:hideMark/>
          </w:tcPr>
          <w:p w14:paraId="6D825B31" w14:textId="77777777" w:rsidR="00E935B5" w:rsidRPr="008B069A" w:rsidRDefault="00E935B5" w:rsidP="00E935B5">
            <w:pPr>
              <w:jc w:val="center"/>
              <w:rPr>
                <w:color w:val="000000"/>
                <w:sz w:val="20"/>
                <w:szCs w:val="20"/>
              </w:rPr>
            </w:pPr>
            <w:r w:rsidRPr="008B069A">
              <w:rPr>
                <w:color w:val="000000"/>
                <w:sz w:val="20"/>
                <w:szCs w:val="20"/>
              </w:rPr>
              <w:t>2</w:t>
            </w:r>
          </w:p>
        </w:tc>
        <w:tc>
          <w:tcPr>
            <w:tcW w:w="579" w:type="dxa"/>
            <w:tcBorders>
              <w:top w:val="nil"/>
              <w:left w:val="nil"/>
              <w:bottom w:val="single" w:sz="4" w:space="0" w:color="auto"/>
              <w:right w:val="single" w:sz="4" w:space="0" w:color="auto"/>
            </w:tcBorders>
            <w:vAlign w:val="center"/>
            <w:hideMark/>
          </w:tcPr>
          <w:p w14:paraId="3CF1649B" w14:textId="77777777" w:rsidR="00E935B5" w:rsidRPr="008B069A" w:rsidRDefault="00E935B5" w:rsidP="00E935B5">
            <w:pPr>
              <w:jc w:val="center"/>
              <w:rPr>
                <w:color w:val="000000"/>
                <w:sz w:val="20"/>
                <w:szCs w:val="20"/>
              </w:rPr>
            </w:pPr>
            <w:r w:rsidRPr="008B069A">
              <w:rPr>
                <w:color w:val="000000"/>
                <w:sz w:val="20"/>
                <w:szCs w:val="20"/>
              </w:rPr>
              <w:t>3</w:t>
            </w:r>
          </w:p>
        </w:tc>
        <w:tc>
          <w:tcPr>
            <w:tcW w:w="671" w:type="dxa"/>
            <w:tcBorders>
              <w:top w:val="nil"/>
              <w:left w:val="nil"/>
              <w:bottom w:val="single" w:sz="4" w:space="0" w:color="auto"/>
              <w:right w:val="single" w:sz="4" w:space="0" w:color="auto"/>
            </w:tcBorders>
            <w:vAlign w:val="center"/>
            <w:hideMark/>
          </w:tcPr>
          <w:p w14:paraId="13AD6740" w14:textId="77777777" w:rsidR="00E935B5" w:rsidRPr="008B069A" w:rsidRDefault="00E935B5" w:rsidP="00E935B5">
            <w:pPr>
              <w:jc w:val="center"/>
              <w:rPr>
                <w:color w:val="000000"/>
                <w:sz w:val="20"/>
                <w:szCs w:val="20"/>
              </w:rPr>
            </w:pPr>
            <w:r w:rsidRPr="008B069A">
              <w:rPr>
                <w:color w:val="000000"/>
                <w:sz w:val="20"/>
                <w:szCs w:val="20"/>
              </w:rPr>
              <w:t>4</w:t>
            </w:r>
          </w:p>
        </w:tc>
        <w:tc>
          <w:tcPr>
            <w:tcW w:w="1223" w:type="dxa"/>
            <w:tcBorders>
              <w:top w:val="nil"/>
              <w:left w:val="nil"/>
              <w:bottom w:val="single" w:sz="4" w:space="0" w:color="auto"/>
              <w:right w:val="single" w:sz="4" w:space="0" w:color="auto"/>
            </w:tcBorders>
            <w:vAlign w:val="center"/>
            <w:hideMark/>
          </w:tcPr>
          <w:p w14:paraId="7E5ECD06" w14:textId="77777777" w:rsidR="00E935B5" w:rsidRPr="008B069A" w:rsidRDefault="00E935B5" w:rsidP="00E935B5">
            <w:pPr>
              <w:jc w:val="center"/>
              <w:rPr>
                <w:color w:val="000000"/>
                <w:sz w:val="20"/>
                <w:szCs w:val="20"/>
              </w:rPr>
            </w:pPr>
            <w:r w:rsidRPr="008B069A">
              <w:rPr>
                <w:color w:val="000000"/>
                <w:sz w:val="20"/>
                <w:szCs w:val="20"/>
              </w:rPr>
              <w:t>5</w:t>
            </w:r>
          </w:p>
        </w:tc>
        <w:tc>
          <w:tcPr>
            <w:tcW w:w="1266" w:type="dxa"/>
            <w:tcBorders>
              <w:top w:val="nil"/>
              <w:left w:val="nil"/>
              <w:bottom w:val="single" w:sz="4" w:space="0" w:color="auto"/>
              <w:right w:val="single" w:sz="4" w:space="0" w:color="auto"/>
            </w:tcBorders>
            <w:vAlign w:val="center"/>
            <w:hideMark/>
          </w:tcPr>
          <w:p w14:paraId="15EC6A06" w14:textId="77777777" w:rsidR="00E935B5" w:rsidRPr="008B069A" w:rsidRDefault="00E935B5" w:rsidP="00E935B5">
            <w:pPr>
              <w:jc w:val="center"/>
              <w:rPr>
                <w:color w:val="000000"/>
                <w:sz w:val="20"/>
                <w:szCs w:val="20"/>
              </w:rPr>
            </w:pPr>
            <w:r w:rsidRPr="008B069A">
              <w:rPr>
                <w:color w:val="000000"/>
                <w:sz w:val="20"/>
                <w:szCs w:val="20"/>
              </w:rPr>
              <w:t>6</w:t>
            </w:r>
          </w:p>
        </w:tc>
        <w:tc>
          <w:tcPr>
            <w:tcW w:w="1144" w:type="dxa"/>
            <w:tcBorders>
              <w:top w:val="nil"/>
              <w:left w:val="nil"/>
              <w:bottom w:val="single" w:sz="4" w:space="0" w:color="auto"/>
              <w:right w:val="single" w:sz="4" w:space="0" w:color="auto"/>
            </w:tcBorders>
            <w:vAlign w:val="center"/>
            <w:hideMark/>
          </w:tcPr>
          <w:p w14:paraId="29AC31FC" w14:textId="77777777" w:rsidR="00E935B5" w:rsidRPr="008B069A" w:rsidRDefault="00E935B5" w:rsidP="00E935B5">
            <w:pPr>
              <w:jc w:val="center"/>
              <w:rPr>
                <w:color w:val="000000"/>
                <w:sz w:val="20"/>
                <w:szCs w:val="20"/>
              </w:rPr>
            </w:pPr>
            <w:r w:rsidRPr="008B069A">
              <w:rPr>
                <w:color w:val="000000"/>
                <w:sz w:val="20"/>
                <w:szCs w:val="20"/>
              </w:rPr>
              <w:t>7</w:t>
            </w:r>
          </w:p>
        </w:tc>
        <w:tc>
          <w:tcPr>
            <w:tcW w:w="1417" w:type="dxa"/>
            <w:tcBorders>
              <w:top w:val="nil"/>
              <w:left w:val="nil"/>
              <w:bottom w:val="single" w:sz="4" w:space="0" w:color="auto"/>
              <w:right w:val="single" w:sz="4" w:space="0" w:color="auto"/>
            </w:tcBorders>
            <w:vAlign w:val="center"/>
            <w:hideMark/>
          </w:tcPr>
          <w:p w14:paraId="4E06672A" w14:textId="77777777" w:rsidR="00E935B5" w:rsidRPr="008B069A" w:rsidRDefault="00E935B5" w:rsidP="00E935B5">
            <w:pPr>
              <w:jc w:val="center"/>
              <w:rPr>
                <w:color w:val="000000"/>
                <w:sz w:val="20"/>
                <w:szCs w:val="20"/>
              </w:rPr>
            </w:pPr>
            <w:r w:rsidRPr="008B069A">
              <w:rPr>
                <w:color w:val="000000"/>
                <w:sz w:val="20"/>
                <w:szCs w:val="20"/>
              </w:rPr>
              <w:t>8</w:t>
            </w:r>
          </w:p>
        </w:tc>
        <w:tc>
          <w:tcPr>
            <w:tcW w:w="992" w:type="dxa"/>
            <w:tcBorders>
              <w:top w:val="nil"/>
              <w:left w:val="nil"/>
              <w:bottom w:val="single" w:sz="4" w:space="0" w:color="auto"/>
              <w:right w:val="single" w:sz="4" w:space="0" w:color="auto"/>
            </w:tcBorders>
            <w:vAlign w:val="center"/>
            <w:hideMark/>
          </w:tcPr>
          <w:p w14:paraId="66B08F32" w14:textId="77777777" w:rsidR="00E935B5" w:rsidRPr="008B069A" w:rsidRDefault="00E935B5" w:rsidP="00E935B5">
            <w:pPr>
              <w:jc w:val="center"/>
              <w:rPr>
                <w:color w:val="000000"/>
                <w:sz w:val="20"/>
                <w:szCs w:val="20"/>
              </w:rPr>
            </w:pPr>
            <w:r w:rsidRPr="008B069A">
              <w:rPr>
                <w:color w:val="000000"/>
                <w:sz w:val="20"/>
                <w:szCs w:val="20"/>
              </w:rPr>
              <w:t>9</w:t>
            </w:r>
          </w:p>
        </w:tc>
      </w:tr>
      <w:tr w:rsidR="00E935B5" w:rsidRPr="008B069A" w14:paraId="113AD1A9"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vAlign w:val="center"/>
            <w:hideMark/>
          </w:tcPr>
          <w:p w14:paraId="25322ED1" w14:textId="77777777" w:rsidR="00E935B5" w:rsidRPr="008B069A" w:rsidRDefault="00E935B5" w:rsidP="00E935B5">
            <w:pPr>
              <w:rPr>
                <w:color w:val="000000"/>
                <w:sz w:val="20"/>
                <w:szCs w:val="20"/>
              </w:rPr>
            </w:pPr>
            <w:r w:rsidRPr="008B069A">
              <w:rPr>
                <w:color w:val="000000"/>
                <w:sz w:val="20"/>
                <w:szCs w:val="20"/>
              </w:rPr>
              <w:t>Порода Сосна</w:t>
            </w:r>
          </w:p>
        </w:tc>
      </w:tr>
      <w:tr w:rsidR="00E935B5" w:rsidRPr="008B069A" w14:paraId="0CB84044"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1889E9AF"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7DD69545"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2C2968D6"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4BA79B74"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8039671"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CAF5D12"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E92444C"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3C52D966" w14:textId="77777777" w:rsidR="00E935B5" w:rsidRPr="008B069A" w:rsidRDefault="00E935B5" w:rsidP="00E935B5">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516AE3F6" w14:textId="77777777" w:rsidR="00E935B5" w:rsidRPr="008B069A" w:rsidRDefault="00E935B5" w:rsidP="00E935B5">
            <w:pPr>
              <w:jc w:val="center"/>
              <w:rPr>
                <w:color w:val="000000"/>
                <w:sz w:val="20"/>
                <w:szCs w:val="20"/>
              </w:rPr>
            </w:pPr>
            <w:r w:rsidRPr="008B069A">
              <w:rPr>
                <w:color w:val="000000"/>
                <w:sz w:val="20"/>
                <w:szCs w:val="20"/>
              </w:rPr>
              <w:t>27,4</w:t>
            </w:r>
          </w:p>
        </w:tc>
      </w:tr>
      <w:tr w:rsidR="00E935B5" w:rsidRPr="008B069A" w14:paraId="21D9580F"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138639C3"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1F62A524"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26660B81"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33D41AE5"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B18A485"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2B6C80A6"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C901D38" w14:textId="77777777" w:rsidR="00E935B5" w:rsidRPr="008B069A" w:rsidRDefault="00E935B5" w:rsidP="00E935B5">
            <w:pPr>
              <w:jc w:val="center"/>
              <w:rPr>
                <w:color w:val="000000"/>
                <w:sz w:val="20"/>
                <w:szCs w:val="20"/>
              </w:rPr>
            </w:pPr>
            <w:r w:rsidRPr="008B069A">
              <w:rPr>
                <w:color w:val="000000"/>
                <w:sz w:val="20"/>
                <w:szCs w:val="20"/>
              </w:rPr>
              <w:t>121,02</w:t>
            </w:r>
          </w:p>
        </w:tc>
        <w:tc>
          <w:tcPr>
            <w:tcW w:w="1417" w:type="dxa"/>
            <w:tcBorders>
              <w:top w:val="nil"/>
              <w:left w:val="nil"/>
              <w:bottom w:val="single" w:sz="4" w:space="0" w:color="auto"/>
              <w:right w:val="single" w:sz="4" w:space="0" w:color="auto"/>
            </w:tcBorders>
            <w:vAlign w:val="center"/>
            <w:hideMark/>
          </w:tcPr>
          <w:p w14:paraId="3FBDE109" w14:textId="77777777" w:rsidR="00E935B5" w:rsidRPr="008B069A" w:rsidRDefault="00E935B5" w:rsidP="00E935B5">
            <w:pPr>
              <w:jc w:val="center"/>
              <w:rPr>
                <w:color w:val="000000"/>
                <w:sz w:val="20"/>
                <w:szCs w:val="20"/>
              </w:rPr>
            </w:pPr>
            <w:r w:rsidRPr="008B069A">
              <w:rPr>
                <w:color w:val="000000"/>
                <w:sz w:val="20"/>
                <w:szCs w:val="20"/>
              </w:rPr>
              <w:t>123,3</w:t>
            </w:r>
          </w:p>
        </w:tc>
        <w:tc>
          <w:tcPr>
            <w:tcW w:w="992" w:type="dxa"/>
            <w:tcBorders>
              <w:top w:val="nil"/>
              <w:left w:val="nil"/>
              <w:bottom w:val="single" w:sz="4" w:space="0" w:color="auto"/>
              <w:right w:val="single" w:sz="4" w:space="0" w:color="auto"/>
            </w:tcBorders>
            <w:vAlign w:val="center"/>
            <w:hideMark/>
          </w:tcPr>
          <w:p w14:paraId="726EDB20" w14:textId="77777777" w:rsidR="00E935B5" w:rsidRPr="008B069A" w:rsidRDefault="00E935B5" w:rsidP="00CA5C12">
            <w:pPr>
              <w:jc w:val="center"/>
              <w:rPr>
                <w:color w:val="000000"/>
                <w:sz w:val="20"/>
                <w:szCs w:val="20"/>
              </w:rPr>
            </w:pPr>
            <w:r w:rsidRPr="008B069A">
              <w:rPr>
                <w:color w:val="000000"/>
                <w:sz w:val="20"/>
                <w:szCs w:val="20"/>
              </w:rPr>
              <w:t>244,32</w:t>
            </w:r>
          </w:p>
        </w:tc>
      </w:tr>
      <w:tr w:rsidR="00E935B5" w:rsidRPr="008B069A" w14:paraId="5F74EA90"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2A13ED79"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598A135F"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21160A3E"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6593A11F"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6B990FBB"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9FD613B"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8880EA4" w14:textId="77777777" w:rsidR="00E935B5" w:rsidRPr="008B069A" w:rsidRDefault="00E935B5" w:rsidP="00E935B5">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56A68D3B" w14:textId="77777777" w:rsidR="00E935B5" w:rsidRPr="008B069A" w:rsidRDefault="00E935B5" w:rsidP="00E935B5">
            <w:pPr>
              <w:jc w:val="center"/>
              <w:rPr>
                <w:color w:val="000000"/>
                <w:sz w:val="20"/>
                <w:szCs w:val="20"/>
              </w:rPr>
            </w:pPr>
            <w:r w:rsidRPr="008B069A">
              <w:rPr>
                <w:color w:val="000000"/>
                <w:sz w:val="20"/>
                <w:szCs w:val="20"/>
              </w:rPr>
              <w:t>1</w:t>
            </w:r>
          </w:p>
        </w:tc>
        <w:tc>
          <w:tcPr>
            <w:tcW w:w="992" w:type="dxa"/>
            <w:tcBorders>
              <w:top w:val="nil"/>
              <w:left w:val="nil"/>
              <w:bottom w:val="single" w:sz="4" w:space="0" w:color="auto"/>
              <w:right w:val="single" w:sz="4" w:space="0" w:color="auto"/>
            </w:tcBorders>
            <w:vAlign w:val="bottom"/>
            <w:hideMark/>
          </w:tcPr>
          <w:p w14:paraId="4E85009A"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51B6A2B" w14:textId="77777777" w:rsidTr="00E935B5">
        <w:trPr>
          <w:trHeight w:val="945"/>
        </w:trPr>
        <w:tc>
          <w:tcPr>
            <w:tcW w:w="430" w:type="dxa"/>
            <w:tcBorders>
              <w:top w:val="nil"/>
              <w:left w:val="single" w:sz="4" w:space="0" w:color="auto"/>
              <w:bottom w:val="single" w:sz="4" w:space="0" w:color="auto"/>
              <w:right w:val="single" w:sz="4" w:space="0" w:color="auto"/>
            </w:tcBorders>
            <w:vAlign w:val="center"/>
            <w:hideMark/>
          </w:tcPr>
          <w:p w14:paraId="23576F41"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6C53DB64"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68146FCE" w14:textId="77777777" w:rsidR="00E935B5" w:rsidRPr="008B069A" w:rsidRDefault="00E935B5" w:rsidP="00E935B5">
            <w:pPr>
              <w:jc w:val="center"/>
              <w:rPr>
                <w:color w:val="000000"/>
                <w:sz w:val="20"/>
                <w:szCs w:val="20"/>
              </w:rPr>
            </w:pPr>
            <w:r w:rsidRPr="008B069A">
              <w:rPr>
                <w:color w:val="000000"/>
                <w:sz w:val="20"/>
                <w:szCs w:val="20"/>
              </w:rPr>
              <w:t> </w:t>
            </w:r>
          </w:p>
        </w:tc>
        <w:tc>
          <w:tcPr>
            <w:tcW w:w="671" w:type="dxa"/>
            <w:tcBorders>
              <w:top w:val="nil"/>
              <w:left w:val="nil"/>
              <w:bottom w:val="single" w:sz="4" w:space="0" w:color="auto"/>
              <w:right w:val="single" w:sz="4" w:space="0" w:color="auto"/>
            </w:tcBorders>
            <w:vAlign w:val="center"/>
            <w:hideMark/>
          </w:tcPr>
          <w:p w14:paraId="73122200"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9AF56FC"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6A8B41F"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112FA67"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01D25E6"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4943B249"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EFE5FF0"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47C4D0AF"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48693FA"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19E7C5D3"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6B9CE79F"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D6EB2E6"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1AD2103A"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7C53F7D"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35215DA7"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5C128ED5" w14:textId="77777777" w:rsidR="00E935B5" w:rsidRPr="008B069A" w:rsidRDefault="00E935B5" w:rsidP="00CA5C12">
            <w:pPr>
              <w:jc w:val="center"/>
              <w:rPr>
                <w:color w:val="000000"/>
                <w:sz w:val="20"/>
                <w:szCs w:val="20"/>
              </w:rPr>
            </w:pPr>
            <w:r w:rsidRPr="008B069A">
              <w:rPr>
                <w:color w:val="000000"/>
                <w:sz w:val="20"/>
                <w:szCs w:val="20"/>
              </w:rPr>
              <w:t>27,4</w:t>
            </w:r>
          </w:p>
        </w:tc>
      </w:tr>
      <w:tr w:rsidR="00E935B5" w:rsidRPr="008B069A" w14:paraId="0584845A"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FB35CDF"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EFE92F4"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37588078"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59454FBD"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5310DED3"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49412456"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31BCF5B" w14:textId="77777777" w:rsidR="00E935B5" w:rsidRPr="008B069A" w:rsidRDefault="00E935B5" w:rsidP="00CA5C12">
            <w:pPr>
              <w:jc w:val="center"/>
              <w:rPr>
                <w:color w:val="000000"/>
                <w:sz w:val="20"/>
                <w:szCs w:val="20"/>
              </w:rPr>
            </w:pPr>
            <w:r w:rsidRPr="008B069A">
              <w:rPr>
                <w:color w:val="000000"/>
                <w:sz w:val="20"/>
                <w:szCs w:val="20"/>
              </w:rPr>
              <w:t>121,02</w:t>
            </w:r>
          </w:p>
        </w:tc>
        <w:tc>
          <w:tcPr>
            <w:tcW w:w="1417" w:type="dxa"/>
            <w:tcBorders>
              <w:top w:val="nil"/>
              <w:left w:val="nil"/>
              <w:bottom w:val="single" w:sz="4" w:space="0" w:color="auto"/>
              <w:right w:val="single" w:sz="4" w:space="0" w:color="auto"/>
            </w:tcBorders>
            <w:vAlign w:val="center"/>
            <w:hideMark/>
          </w:tcPr>
          <w:p w14:paraId="3CEEC747" w14:textId="77777777" w:rsidR="00E935B5" w:rsidRPr="008B069A" w:rsidRDefault="00E935B5" w:rsidP="00CA5C12">
            <w:pPr>
              <w:jc w:val="center"/>
              <w:rPr>
                <w:color w:val="000000"/>
                <w:sz w:val="20"/>
                <w:szCs w:val="20"/>
              </w:rPr>
            </w:pPr>
            <w:r w:rsidRPr="008B069A">
              <w:rPr>
                <w:color w:val="000000"/>
                <w:sz w:val="20"/>
                <w:szCs w:val="20"/>
              </w:rPr>
              <w:t>123,3</w:t>
            </w:r>
          </w:p>
        </w:tc>
        <w:tc>
          <w:tcPr>
            <w:tcW w:w="992" w:type="dxa"/>
            <w:tcBorders>
              <w:top w:val="nil"/>
              <w:left w:val="nil"/>
              <w:bottom w:val="single" w:sz="4" w:space="0" w:color="auto"/>
              <w:right w:val="single" w:sz="4" w:space="0" w:color="auto"/>
            </w:tcBorders>
            <w:vAlign w:val="center"/>
            <w:hideMark/>
          </w:tcPr>
          <w:p w14:paraId="2F5FB3E1" w14:textId="77777777" w:rsidR="00E935B5" w:rsidRPr="008B069A" w:rsidRDefault="00E935B5" w:rsidP="00CA5C12">
            <w:pPr>
              <w:jc w:val="center"/>
              <w:rPr>
                <w:color w:val="000000"/>
                <w:sz w:val="20"/>
                <w:szCs w:val="20"/>
              </w:rPr>
            </w:pPr>
            <w:r w:rsidRPr="008B069A">
              <w:rPr>
                <w:color w:val="000000"/>
                <w:sz w:val="20"/>
                <w:szCs w:val="20"/>
              </w:rPr>
              <w:t>244,32</w:t>
            </w:r>
          </w:p>
        </w:tc>
      </w:tr>
      <w:tr w:rsidR="00E935B5" w:rsidRPr="008B069A" w14:paraId="08927BE3"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47D61A5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7BBDEE98"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40773FBE"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9D545E6"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5E75548"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56BF84FF"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C5DFC50" w14:textId="77777777" w:rsidR="00E935B5" w:rsidRPr="008B069A" w:rsidRDefault="00E935B5" w:rsidP="00CA5C12">
            <w:pPr>
              <w:jc w:val="center"/>
              <w:rPr>
                <w:color w:val="000000"/>
                <w:sz w:val="20"/>
                <w:szCs w:val="20"/>
              </w:rPr>
            </w:pPr>
            <w:r w:rsidRPr="008B069A">
              <w:rPr>
                <w:color w:val="000000"/>
                <w:sz w:val="20"/>
                <w:szCs w:val="20"/>
              </w:rPr>
              <w:t>121,02</w:t>
            </w:r>
          </w:p>
        </w:tc>
        <w:tc>
          <w:tcPr>
            <w:tcW w:w="1417" w:type="dxa"/>
            <w:tcBorders>
              <w:top w:val="nil"/>
              <w:left w:val="nil"/>
              <w:bottom w:val="single" w:sz="4" w:space="0" w:color="auto"/>
              <w:right w:val="single" w:sz="4" w:space="0" w:color="auto"/>
            </w:tcBorders>
            <w:vAlign w:val="center"/>
            <w:hideMark/>
          </w:tcPr>
          <w:p w14:paraId="0CA53C18" w14:textId="77777777" w:rsidR="00E935B5" w:rsidRPr="008B069A" w:rsidRDefault="00E935B5" w:rsidP="00CA5C12">
            <w:pPr>
              <w:jc w:val="center"/>
              <w:rPr>
                <w:color w:val="000000"/>
                <w:sz w:val="20"/>
                <w:szCs w:val="20"/>
              </w:rPr>
            </w:pPr>
            <w:r w:rsidRPr="008B069A">
              <w:rPr>
                <w:color w:val="000000"/>
                <w:sz w:val="20"/>
                <w:szCs w:val="20"/>
              </w:rPr>
              <w:t>123,3</w:t>
            </w:r>
          </w:p>
        </w:tc>
        <w:tc>
          <w:tcPr>
            <w:tcW w:w="992" w:type="dxa"/>
            <w:tcBorders>
              <w:top w:val="nil"/>
              <w:left w:val="nil"/>
              <w:bottom w:val="single" w:sz="4" w:space="0" w:color="auto"/>
              <w:right w:val="single" w:sz="4" w:space="0" w:color="auto"/>
            </w:tcBorders>
            <w:vAlign w:val="center"/>
            <w:hideMark/>
          </w:tcPr>
          <w:p w14:paraId="39FF0C95" w14:textId="77777777" w:rsidR="00E935B5" w:rsidRPr="008B069A" w:rsidRDefault="00E935B5" w:rsidP="00CA5C12">
            <w:pPr>
              <w:jc w:val="center"/>
              <w:rPr>
                <w:color w:val="000000"/>
                <w:sz w:val="20"/>
                <w:szCs w:val="20"/>
              </w:rPr>
            </w:pPr>
            <w:r w:rsidRPr="008B069A">
              <w:rPr>
                <w:color w:val="000000"/>
                <w:sz w:val="20"/>
                <w:szCs w:val="20"/>
              </w:rPr>
              <w:t>244,32</w:t>
            </w:r>
          </w:p>
        </w:tc>
      </w:tr>
      <w:tr w:rsidR="00E935B5" w:rsidRPr="008B069A" w14:paraId="3076807F"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6A75913"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D113527"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6830C766"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25E70AB"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6C151713"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02334A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1A6E093" w14:textId="77777777" w:rsidR="00E935B5" w:rsidRPr="008B069A" w:rsidRDefault="00E935B5" w:rsidP="00CA5C12">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5A024A4F" w14:textId="77777777" w:rsidR="00E935B5" w:rsidRPr="008B069A" w:rsidRDefault="00E935B5" w:rsidP="00CA5C12">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24E997EF" w14:textId="77777777" w:rsidR="00E935B5" w:rsidRPr="008B069A" w:rsidRDefault="00E935B5" w:rsidP="00CA5C12">
            <w:pPr>
              <w:jc w:val="center"/>
              <w:rPr>
                <w:color w:val="000000"/>
                <w:sz w:val="20"/>
                <w:szCs w:val="20"/>
              </w:rPr>
            </w:pPr>
          </w:p>
        </w:tc>
      </w:tr>
      <w:tr w:rsidR="00E935B5" w:rsidRPr="008B069A" w14:paraId="7E7FE807"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4D2C455A"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366D76E5"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207709EF"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1C4C80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53A82D8"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0BA6B30"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AAEFEA8"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666C545C"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64ED4BC0"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5BE0EAA8"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vAlign w:val="center"/>
            <w:hideMark/>
          </w:tcPr>
          <w:p w14:paraId="0BF5483C" w14:textId="77777777" w:rsidR="00E935B5" w:rsidRPr="008B069A" w:rsidRDefault="00E935B5" w:rsidP="00E935B5">
            <w:pPr>
              <w:rPr>
                <w:color w:val="000000"/>
                <w:sz w:val="20"/>
                <w:szCs w:val="20"/>
              </w:rPr>
            </w:pPr>
            <w:r w:rsidRPr="008B069A">
              <w:rPr>
                <w:color w:val="000000"/>
                <w:sz w:val="20"/>
                <w:szCs w:val="20"/>
              </w:rPr>
              <w:t>Порода Ель</w:t>
            </w:r>
          </w:p>
        </w:tc>
      </w:tr>
      <w:tr w:rsidR="00E935B5" w:rsidRPr="008B069A" w14:paraId="0C3283FA"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5E970619"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62D1C978"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252AD903"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77D40873"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1C55251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097D43E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5A3504F"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054CBA8C"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6B9D4A26" w14:textId="77777777" w:rsidR="00E935B5" w:rsidRPr="008B069A" w:rsidRDefault="00E935B5" w:rsidP="00CA5C12">
            <w:pPr>
              <w:jc w:val="center"/>
              <w:rPr>
                <w:color w:val="000000"/>
                <w:sz w:val="20"/>
                <w:szCs w:val="20"/>
              </w:rPr>
            </w:pPr>
            <w:r w:rsidRPr="008B069A">
              <w:rPr>
                <w:color w:val="000000"/>
                <w:sz w:val="20"/>
                <w:szCs w:val="20"/>
              </w:rPr>
              <w:t>13,7</w:t>
            </w:r>
          </w:p>
        </w:tc>
      </w:tr>
      <w:tr w:rsidR="00E935B5" w:rsidRPr="008B069A" w14:paraId="0DFF4AD2"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08FDBE27"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097497B7"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58ED0E23"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1944399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9615C3F"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571CBE4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4BD222F" w14:textId="77777777" w:rsidR="00E935B5" w:rsidRPr="008B069A" w:rsidRDefault="00E935B5" w:rsidP="00CA5C12">
            <w:pPr>
              <w:jc w:val="center"/>
              <w:rPr>
                <w:color w:val="000000"/>
                <w:sz w:val="20"/>
                <w:szCs w:val="20"/>
              </w:rPr>
            </w:pPr>
            <w:r w:rsidRPr="008B069A">
              <w:rPr>
                <w:color w:val="000000"/>
                <w:sz w:val="20"/>
                <w:szCs w:val="20"/>
              </w:rPr>
              <w:t>8,15</w:t>
            </w:r>
          </w:p>
        </w:tc>
        <w:tc>
          <w:tcPr>
            <w:tcW w:w="1417" w:type="dxa"/>
            <w:tcBorders>
              <w:top w:val="nil"/>
              <w:left w:val="nil"/>
              <w:bottom w:val="single" w:sz="4" w:space="0" w:color="auto"/>
              <w:right w:val="single" w:sz="4" w:space="0" w:color="auto"/>
            </w:tcBorders>
            <w:vAlign w:val="center"/>
            <w:hideMark/>
          </w:tcPr>
          <w:p w14:paraId="66D51DDE" w14:textId="77777777" w:rsidR="00E935B5" w:rsidRPr="008B069A" w:rsidRDefault="00E935B5" w:rsidP="00CA5C12">
            <w:pPr>
              <w:jc w:val="center"/>
              <w:rPr>
                <w:color w:val="000000"/>
                <w:sz w:val="20"/>
                <w:szCs w:val="20"/>
              </w:rPr>
            </w:pPr>
            <w:r w:rsidRPr="008B069A">
              <w:rPr>
                <w:color w:val="000000"/>
                <w:sz w:val="20"/>
                <w:szCs w:val="20"/>
              </w:rPr>
              <w:t>17,89</w:t>
            </w:r>
          </w:p>
        </w:tc>
        <w:tc>
          <w:tcPr>
            <w:tcW w:w="992" w:type="dxa"/>
            <w:tcBorders>
              <w:top w:val="nil"/>
              <w:left w:val="nil"/>
              <w:bottom w:val="single" w:sz="4" w:space="0" w:color="auto"/>
              <w:right w:val="single" w:sz="4" w:space="0" w:color="auto"/>
            </w:tcBorders>
            <w:vAlign w:val="center"/>
            <w:hideMark/>
          </w:tcPr>
          <w:p w14:paraId="18E7C1B7" w14:textId="77777777" w:rsidR="00E935B5" w:rsidRPr="008B069A" w:rsidRDefault="00E935B5" w:rsidP="00CA5C12">
            <w:pPr>
              <w:jc w:val="center"/>
              <w:rPr>
                <w:color w:val="000000"/>
                <w:sz w:val="20"/>
                <w:szCs w:val="20"/>
              </w:rPr>
            </w:pPr>
            <w:r w:rsidRPr="008B069A">
              <w:rPr>
                <w:color w:val="000000"/>
                <w:sz w:val="20"/>
                <w:szCs w:val="20"/>
              </w:rPr>
              <w:t>26,04</w:t>
            </w:r>
          </w:p>
        </w:tc>
      </w:tr>
      <w:tr w:rsidR="00E935B5" w:rsidRPr="008B069A" w14:paraId="09C32C77"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15E61CC1"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37E9D003"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1FDDC9E6"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1A9748FC"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8D7A983"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448EE8BF"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983BF47" w14:textId="77777777" w:rsidR="00E935B5" w:rsidRPr="008B069A" w:rsidRDefault="00E935B5" w:rsidP="00CA5C12">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0E4DE31C" w14:textId="77777777" w:rsidR="00E935B5" w:rsidRPr="008B069A" w:rsidRDefault="00E935B5" w:rsidP="00CA5C12">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5D0E5441" w14:textId="77777777" w:rsidR="00E935B5" w:rsidRPr="008B069A" w:rsidRDefault="00E935B5" w:rsidP="00CA5C12">
            <w:pPr>
              <w:jc w:val="center"/>
              <w:rPr>
                <w:color w:val="000000"/>
                <w:sz w:val="20"/>
                <w:szCs w:val="20"/>
              </w:rPr>
            </w:pPr>
          </w:p>
        </w:tc>
      </w:tr>
      <w:tr w:rsidR="00E935B5" w:rsidRPr="008B069A" w14:paraId="6B9EDDBE"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1F8D8575"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1345A423"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71B682E4"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01C85D2B"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EAAE32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CD959A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950A665"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660C44FC"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7FBF5EA5"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2E55EB17"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48ADC15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CDE7E5E"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0EA2C799"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15CFFE31"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67576DD2"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01D113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162960F7"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4C79A73E"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7211C23F" w14:textId="77777777" w:rsidR="00E935B5" w:rsidRPr="008B069A" w:rsidRDefault="00E935B5" w:rsidP="00CA5C12">
            <w:pPr>
              <w:jc w:val="center"/>
              <w:rPr>
                <w:color w:val="000000"/>
                <w:sz w:val="20"/>
                <w:szCs w:val="20"/>
              </w:rPr>
            </w:pPr>
            <w:r w:rsidRPr="008B069A">
              <w:rPr>
                <w:color w:val="000000"/>
                <w:sz w:val="20"/>
                <w:szCs w:val="20"/>
              </w:rPr>
              <w:t>27,4</w:t>
            </w:r>
          </w:p>
        </w:tc>
      </w:tr>
      <w:tr w:rsidR="00E935B5" w:rsidRPr="008B069A" w14:paraId="50111555"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3128A31A"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7F05FCCD"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23C034F1"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FBBCDC1"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02D1348B"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ED95A4A"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3699FA6" w14:textId="77777777" w:rsidR="00E935B5" w:rsidRPr="008B069A" w:rsidRDefault="00E935B5" w:rsidP="00CA5C12">
            <w:pPr>
              <w:jc w:val="center"/>
              <w:rPr>
                <w:color w:val="000000"/>
                <w:sz w:val="20"/>
                <w:szCs w:val="20"/>
              </w:rPr>
            </w:pPr>
            <w:r w:rsidRPr="008B069A">
              <w:rPr>
                <w:color w:val="000000"/>
                <w:sz w:val="20"/>
                <w:szCs w:val="20"/>
              </w:rPr>
              <w:t>8,15</w:t>
            </w:r>
          </w:p>
        </w:tc>
        <w:tc>
          <w:tcPr>
            <w:tcW w:w="1417" w:type="dxa"/>
            <w:tcBorders>
              <w:top w:val="nil"/>
              <w:left w:val="nil"/>
              <w:bottom w:val="single" w:sz="4" w:space="0" w:color="auto"/>
              <w:right w:val="single" w:sz="4" w:space="0" w:color="auto"/>
            </w:tcBorders>
            <w:vAlign w:val="center"/>
            <w:hideMark/>
          </w:tcPr>
          <w:p w14:paraId="661EA12F" w14:textId="77777777" w:rsidR="00E935B5" w:rsidRPr="008B069A" w:rsidRDefault="00E935B5" w:rsidP="00CA5C12">
            <w:pPr>
              <w:jc w:val="center"/>
              <w:rPr>
                <w:color w:val="000000"/>
                <w:sz w:val="20"/>
                <w:szCs w:val="20"/>
              </w:rPr>
            </w:pPr>
            <w:r w:rsidRPr="008B069A">
              <w:rPr>
                <w:color w:val="000000"/>
                <w:sz w:val="20"/>
                <w:szCs w:val="20"/>
              </w:rPr>
              <w:t>17,89</w:t>
            </w:r>
          </w:p>
        </w:tc>
        <w:tc>
          <w:tcPr>
            <w:tcW w:w="992" w:type="dxa"/>
            <w:tcBorders>
              <w:top w:val="nil"/>
              <w:left w:val="nil"/>
              <w:bottom w:val="single" w:sz="4" w:space="0" w:color="auto"/>
              <w:right w:val="single" w:sz="4" w:space="0" w:color="auto"/>
            </w:tcBorders>
            <w:vAlign w:val="center"/>
            <w:hideMark/>
          </w:tcPr>
          <w:p w14:paraId="401A67E8" w14:textId="77777777" w:rsidR="00E935B5" w:rsidRPr="008B069A" w:rsidRDefault="00E935B5" w:rsidP="00CA5C12">
            <w:pPr>
              <w:jc w:val="center"/>
              <w:rPr>
                <w:color w:val="000000"/>
                <w:sz w:val="20"/>
                <w:szCs w:val="20"/>
              </w:rPr>
            </w:pPr>
            <w:r w:rsidRPr="008B069A">
              <w:rPr>
                <w:color w:val="000000"/>
                <w:sz w:val="20"/>
                <w:szCs w:val="20"/>
              </w:rPr>
              <w:t>26,04</w:t>
            </w:r>
          </w:p>
        </w:tc>
      </w:tr>
      <w:tr w:rsidR="00E935B5" w:rsidRPr="008B069A" w14:paraId="6862218D"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3A6C46D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6E70564"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47C6B242"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CB15B27"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B02C475"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4377574"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EA19869" w14:textId="77777777" w:rsidR="00E935B5" w:rsidRPr="008B069A" w:rsidRDefault="00E935B5" w:rsidP="00CA5C12">
            <w:pPr>
              <w:jc w:val="center"/>
              <w:rPr>
                <w:color w:val="000000"/>
                <w:sz w:val="20"/>
                <w:szCs w:val="20"/>
              </w:rPr>
            </w:pPr>
            <w:r w:rsidRPr="008B069A">
              <w:rPr>
                <w:color w:val="000000"/>
                <w:sz w:val="20"/>
                <w:szCs w:val="20"/>
              </w:rPr>
              <w:t>8,15</w:t>
            </w:r>
          </w:p>
        </w:tc>
        <w:tc>
          <w:tcPr>
            <w:tcW w:w="1417" w:type="dxa"/>
            <w:tcBorders>
              <w:top w:val="nil"/>
              <w:left w:val="nil"/>
              <w:bottom w:val="single" w:sz="4" w:space="0" w:color="auto"/>
              <w:right w:val="single" w:sz="4" w:space="0" w:color="auto"/>
            </w:tcBorders>
            <w:vAlign w:val="center"/>
            <w:hideMark/>
          </w:tcPr>
          <w:p w14:paraId="1860F9F8" w14:textId="77777777" w:rsidR="00E935B5" w:rsidRPr="008B069A" w:rsidRDefault="00E935B5" w:rsidP="00CA5C12">
            <w:pPr>
              <w:jc w:val="center"/>
              <w:rPr>
                <w:color w:val="000000"/>
                <w:sz w:val="20"/>
                <w:szCs w:val="20"/>
              </w:rPr>
            </w:pPr>
            <w:r w:rsidRPr="008B069A">
              <w:rPr>
                <w:color w:val="000000"/>
                <w:sz w:val="20"/>
                <w:szCs w:val="20"/>
              </w:rPr>
              <w:t>17,89</w:t>
            </w:r>
          </w:p>
        </w:tc>
        <w:tc>
          <w:tcPr>
            <w:tcW w:w="992" w:type="dxa"/>
            <w:tcBorders>
              <w:top w:val="nil"/>
              <w:left w:val="nil"/>
              <w:bottom w:val="single" w:sz="4" w:space="0" w:color="auto"/>
              <w:right w:val="single" w:sz="4" w:space="0" w:color="auto"/>
            </w:tcBorders>
            <w:vAlign w:val="center"/>
            <w:hideMark/>
          </w:tcPr>
          <w:p w14:paraId="5B62624E" w14:textId="77777777" w:rsidR="00E935B5" w:rsidRPr="008B069A" w:rsidRDefault="00E935B5" w:rsidP="00CA5C12">
            <w:pPr>
              <w:jc w:val="center"/>
              <w:rPr>
                <w:color w:val="000000"/>
                <w:sz w:val="20"/>
                <w:szCs w:val="20"/>
              </w:rPr>
            </w:pPr>
            <w:r w:rsidRPr="008B069A">
              <w:rPr>
                <w:color w:val="000000"/>
                <w:sz w:val="20"/>
                <w:szCs w:val="20"/>
              </w:rPr>
              <w:t>26,04</w:t>
            </w:r>
          </w:p>
        </w:tc>
      </w:tr>
      <w:tr w:rsidR="00E935B5" w:rsidRPr="008B069A" w14:paraId="0D3416F9"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17AE088C"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A8AB309"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06032163"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41248086"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06358F1"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E57DB3B"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B8263CA"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43B11E1"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3929A1E1"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E77026E"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226206F5"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25B196D5"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28F43B34"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C8FFADB"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A97698A"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1DB8C600"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490B302"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4E3038BB"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2AFD3214"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63C330F"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46A515A5" w14:textId="77777777" w:rsidR="00E935B5" w:rsidRPr="008B069A" w:rsidRDefault="00E935B5" w:rsidP="00E935B5">
            <w:pPr>
              <w:rPr>
                <w:i/>
                <w:iCs/>
                <w:color w:val="000000"/>
                <w:sz w:val="20"/>
                <w:szCs w:val="20"/>
              </w:rPr>
            </w:pPr>
            <w:r w:rsidRPr="008B069A">
              <w:rPr>
                <w:i/>
                <w:iCs/>
                <w:color w:val="000000"/>
                <w:sz w:val="20"/>
                <w:szCs w:val="20"/>
              </w:rPr>
              <w:t>Итого хвойных:</w:t>
            </w:r>
          </w:p>
        </w:tc>
      </w:tr>
      <w:tr w:rsidR="00E935B5" w:rsidRPr="008B069A" w14:paraId="1A91C9BB"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0E7F914E"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4EF6226B"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53934ED8"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5544847E"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409BAF50"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2FA16C3A"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EC1B094"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47A010DB"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62B37B65" w14:textId="77777777" w:rsidR="00E935B5" w:rsidRPr="008B069A" w:rsidRDefault="00E935B5" w:rsidP="00CA5C12">
            <w:pPr>
              <w:jc w:val="center"/>
              <w:rPr>
                <w:color w:val="000000"/>
                <w:sz w:val="20"/>
                <w:szCs w:val="20"/>
              </w:rPr>
            </w:pPr>
            <w:r w:rsidRPr="008B069A">
              <w:rPr>
                <w:color w:val="000000"/>
                <w:sz w:val="20"/>
                <w:szCs w:val="20"/>
              </w:rPr>
              <w:t>13,7</w:t>
            </w:r>
          </w:p>
        </w:tc>
      </w:tr>
      <w:tr w:rsidR="00E935B5" w:rsidRPr="008B069A" w14:paraId="49DE9B3F"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65F4BDF5"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79285497"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1B4216F9"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51781A8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079DD515"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D0430AA"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4CBBFC7" w14:textId="77777777" w:rsidR="00E935B5" w:rsidRPr="008B069A" w:rsidRDefault="00E935B5" w:rsidP="00CA5C12">
            <w:pPr>
              <w:jc w:val="center"/>
              <w:rPr>
                <w:color w:val="000000"/>
                <w:sz w:val="20"/>
                <w:szCs w:val="20"/>
              </w:rPr>
            </w:pPr>
            <w:r w:rsidRPr="008B069A">
              <w:rPr>
                <w:color w:val="000000"/>
                <w:sz w:val="20"/>
                <w:szCs w:val="20"/>
              </w:rPr>
              <w:t>129,17</w:t>
            </w:r>
          </w:p>
        </w:tc>
        <w:tc>
          <w:tcPr>
            <w:tcW w:w="1417" w:type="dxa"/>
            <w:tcBorders>
              <w:top w:val="nil"/>
              <w:left w:val="nil"/>
              <w:bottom w:val="single" w:sz="4" w:space="0" w:color="auto"/>
              <w:right w:val="single" w:sz="4" w:space="0" w:color="auto"/>
            </w:tcBorders>
            <w:vAlign w:val="center"/>
            <w:hideMark/>
          </w:tcPr>
          <w:p w14:paraId="0788FCDA" w14:textId="77777777" w:rsidR="00E935B5" w:rsidRPr="008B069A" w:rsidRDefault="00E935B5" w:rsidP="00CA5C12">
            <w:pPr>
              <w:jc w:val="center"/>
              <w:rPr>
                <w:color w:val="000000"/>
                <w:sz w:val="20"/>
                <w:szCs w:val="20"/>
              </w:rPr>
            </w:pPr>
            <w:r w:rsidRPr="008B069A">
              <w:rPr>
                <w:color w:val="000000"/>
                <w:sz w:val="20"/>
                <w:szCs w:val="20"/>
              </w:rPr>
              <w:t>141,19</w:t>
            </w:r>
          </w:p>
        </w:tc>
        <w:tc>
          <w:tcPr>
            <w:tcW w:w="992" w:type="dxa"/>
            <w:tcBorders>
              <w:top w:val="nil"/>
              <w:left w:val="nil"/>
              <w:bottom w:val="single" w:sz="4" w:space="0" w:color="auto"/>
              <w:right w:val="single" w:sz="4" w:space="0" w:color="auto"/>
            </w:tcBorders>
            <w:vAlign w:val="center"/>
            <w:hideMark/>
          </w:tcPr>
          <w:p w14:paraId="2D58FC95" w14:textId="77777777" w:rsidR="00E935B5" w:rsidRPr="008B069A" w:rsidRDefault="00E935B5" w:rsidP="00CA5C12">
            <w:pPr>
              <w:jc w:val="center"/>
              <w:rPr>
                <w:color w:val="000000"/>
                <w:sz w:val="20"/>
                <w:szCs w:val="20"/>
              </w:rPr>
            </w:pPr>
            <w:r w:rsidRPr="008B069A">
              <w:rPr>
                <w:color w:val="000000"/>
                <w:sz w:val="20"/>
                <w:szCs w:val="20"/>
              </w:rPr>
              <w:t>270,36</w:t>
            </w:r>
          </w:p>
        </w:tc>
      </w:tr>
      <w:tr w:rsidR="00E935B5" w:rsidRPr="008B069A" w14:paraId="37DD83DA"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7BF6A5C9"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4043116C"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68002A62"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6966DCBF"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A2F81DA"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B954256"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81EDBA6" w14:textId="77777777" w:rsidR="00E935B5" w:rsidRPr="008B069A" w:rsidRDefault="00E935B5" w:rsidP="00CA5C12">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42DD3344" w14:textId="77777777" w:rsidR="00E935B5" w:rsidRPr="008B069A" w:rsidRDefault="00E935B5" w:rsidP="00CA5C12">
            <w:pPr>
              <w:jc w:val="center"/>
              <w:rPr>
                <w:color w:val="000000"/>
                <w:sz w:val="20"/>
                <w:szCs w:val="20"/>
              </w:rPr>
            </w:pPr>
            <w:r w:rsidRPr="008B069A">
              <w:rPr>
                <w:color w:val="000000"/>
                <w:sz w:val="20"/>
                <w:szCs w:val="20"/>
              </w:rPr>
              <w:t>1</w:t>
            </w:r>
          </w:p>
        </w:tc>
        <w:tc>
          <w:tcPr>
            <w:tcW w:w="992" w:type="dxa"/>
            <w:tcBorders>
              <w:top w:val="nil"/>
              <w:left w:val="nil"/>
              <w:bottom w:val="single" w:sz="4" w:space="0" w:color="auto"/>
              <w:right w:val="single" w:sz="4" w:space="0" w:color="auto"/>
            </w:tcBorders>
            <w:vAlign w:val="center"/>
            <w:hideMark/>
          </w:tcPr>
          <w:p w14:paraId="3B0487E1" w14:textId="77777777" w:rsidR="00E935B5" w:rsidRPr="008B069A" w:rsidRDefault="00E935B5" w:rsidP="00CA5C12">
            <w:pPr>
              <w:jc w:val="center"/>
              <w:rPr>
                <w:color w:val="000000"/>
                <w:sz w:val="20"/>
                <w:szCs w:val="20"/>
              </w:rPr>
            </w:pPr>
            <w:r w:rsidRPr="008B069A">
              <w:rPr>
                <w:color w:val="000000"/>
                <w:sz w:val="20"/>
                <w:szCs w:val="20"/>
              </w:rPr>
              <w:t>2</w:t>
            </w:r>
          </w:p>
        </w:tc>
      </w:tr>
      <w:tr w:rsidR="00E935B5" w:rsidRPr="008B069A" w14:paraId="45ED8CC9"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4818161D"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5F154128"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4D718794"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176B0FC3"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01485AE6"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4FD3DFBA"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E3AC8ED"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003AEFB0"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7009E044"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66312DEF"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453EDB7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1775C237"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1BA87FFD"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2A42D5BE"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610EA2C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987947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1569F53" w14:textId="77777777" w:rsidR="00E935B5" w:rsidRPr="008B069A" w:rsidRDefault="00E935B5" w:rsidP="00CA5C12">
            <w:pPr>
              <w:jc w:val="center"/>
              <w:rPr>
                <w:color w:val="000000"/>
                <w:sz w:val="20"/>
                <w:szCs w:val="20"/>
              </w:rPr>
            </w:pPr>
            <w:r w:rsidRPr="008B069A">
              <w:rPr>
                <w:color w:val="000000"/>
                <w:sz w:val="20"/>
                <w:szCs w:val="20"/>
              </w:rPr>
              <w:t>27,4</w:t>
            </w:r>
          </w:p>
        </w:tc>
        <w:tc>
          <w:tcPr>
            <w:tcW w:w="1417" w:type="dxa"/>
            <w:tcBorders>
              <w:top w:val="nil"/>
              <w:left w:val="nil"/>
              <w:bottom w:val="single" w:sz="4" w:space="0" w:color="auto"/>
              <w:right w:val="single" w:sz="4" w:space="0" w:color="auto"/>
            </w:tcBorders>
            <w:vAlign w:val="center"/>
            <w:hideMark/>
          </w:tcPr>
          <w:p w14:paraId="632AF8AF" w14:textId="77777777" w:rsidR="00E935B5" w:rsidRPr="008B069A" w:rsidRDefault="00E935B5" w:rsidP="00CA5C12">
            <w:pPr>
              <w:jc w:val="center"/>
              <w:rPr>
                <w:color w:val="000000"/>
                <w:sz w:val="20"/>
                <w:szCs w:val="20"/>
              </w:rPr>
            </w:pPr>
            <w:r w:rsidRPr="008B069A">
              <w:rPr>
                <w:color w:val="000000"/>
                <w:sz w:val="20"/>
                <w:szCs w:val="20"/>
              </w:rPr>
              <w:t>27,4</w:t>
            </w:r>
          </w:p>
        </w:tc>
        <w:tc>
          <w:tcPr>
            <w:tcW w:w="992" w:type="dxa"/>
            <w:tcBorders>
              <w:top w:val="nil"/>
              <w:left w:val="nil"/>
              <w:bottom w:val="single" w:sz="4" w:space="0" w:color="auto"/>
              <w:right w:val="single" w:sz="4" w:space="0" w:color="auto"/>
            </w:tcBorders>
            <w:vAlign w:val="center"/>
            <w:hideMark/>
          </w:tcPr>
          <w:p w14:paraId="029340FF" w14:textId="77777777" w:rsidR="00E935B5" w:rsidRPr="008B069A" w:rsidRDefault="00E935B5" w:rsidP="00CA5C12">
            <w:pPr>
              <w:jc w:val="center"/>
              <w:rPr>
                <w:color w:val="000000"/>
                <w:sz w:val="20"/>
                <w:szCs w:val="20"/>
              </w:rPr>
            </w:pPr>
            <w:r w:rsidRPr="008B069A">
              <w:rPr>
                <w:color w:val="000000"/>
                <w:sz w:val="20"/>
                <w:szCs w:val="20"/>
              </w:rPr>
              <w:t>27,4</w:t>
            </w:r>
          </w:p>
        </w:tc>
      </w:tr>
      <w:tr w:rsidR="00E935B5" w:rsidRPr="008B069A" w14:paraId="06F4D176"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7BC059E"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3303612"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7B9728C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71053FA0"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166C06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DF02330"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0828DFA" w14:textId="77777777" w:rsidR="00E935B5" w:rsidRPr="008B069A" w:rsidRDefault="00E935B5" w:rsidP="00CA5C12">
            <w:pPr>
              <w:jc w:val="center"/>
              <w:rPr>
                <w:color w:val="000000"/>
                <w:sz w:val="20"/>
                <w:szCs w:val="20"/>
              </w:rPr>
            </w:pPr>
            <w:r w:rsidRPr="008B069A">
              <w:rPr>
                <w:color w:val="000000"/>
                <w:sz w:val="20"/>
                <w:szCs w:val="20"/>
              </w:rPr>
              <w:t>129,17</w:t>
            </w:r>
          </w:p>
        </w:tc>
        <w:tc>
          <w:tcPr>
            <w:tcW w:w="1417" w:type="dxa"/>
            <w:tcBorders>
              <w:top w:val="nil"/>
              <w:left w:val="nil"/>
              <w:bottom w:val="single" w:sz="4" w:space="0" w:color="auto"/>
              <w:right w:val="single" w:sz="4" w:space="0" w:color="auto"/>
            </w:tcBorders>
            <w:vAlign w:val="center"/>
            <w:hideMark/>
          </w:tcPr>
          <w:p w14:paraId="3B8D89BC" w14:textId="77777777" w:rsidR="00E935B5" w:rsidRPr="008B069A" w:rsidRDefault="00E935B5" w:rsidP="00CA5C12">
            <w:pPr>
              <w:jc w:val="center"/>
              <w:rPr>
                <w:color w:val="000000"/>
                <w:sz w:val="20"/>
                <w:szCs w:val="20"/>
              </w:rPr>
            </w:pPr>
            <w:r w:rsidRPr="008B069A">
              <w:rPr>
                <w:color w:val="000000"/>
                <w:sz w:val="20"/>
                <w:szCs w:val="20"/>
              </w:rPr>
              <w:t>141,19</w:t>
            </w:r>
          </w:p>
        </w:tc>
        <w:tc>
          <w:tcPr>
            <w:tcW w:w="992" w:type="dxa"/>
            <w:tcBorders>
              <w:top w:val="nil"/>
              <w:left w:val="nil"/>
              <w:bottom w:val="single" w:sz="4" w:space="0" w:color="auto"/>
              <w:right w:val="single" w:sz="4" w:space="0" w:color="auto"/>
            </w:tcBorders>
            <w:vAlign w:val="center"/>
            <w:hideMark/>
          </w:tcPr>
          <w:p w14:paraId="3FE9C9F0" w14:textId="77777777" w:rsidR="00E935B5" w:rsidRPr="008B069A" w:rsidRDefault="00E935B5" w:rsidP="00CA5C12">
            <w:pPr>
              <w:jc w:val="center"/>
              <w:rPr>
                <w:color w:val="000000"/>
                <w:sz w:val="20"/>
                <w:szCs w:val="20"/>
              </w:rPr>
            </w:pPr>
            <w:r w:rsidRPr="008B069A">
              <w:rPr>
                <w:color w:val="000000"/>
                <w:sz w:val="20"/>
                <w:szCs w:val="20"/>
              </w:rPr>
              <w:t>270,36</w:t>
            </w:r>
          </w:p>
        </w:tc>
      </w:tr>
      <w:tr w:rsidR="00E935B5" w:rsidRPr="008B069A" w14:paraId="5C238355"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914441A"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1985880B"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32C0C55F"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86089E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A974C32"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3952D58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9D5B0AC" w14:textId="77777777" w:rsidR="00E935B5" w:rsidRPr="008B069A" w:rsidRDefault="00E935B5" w:rsidP="00CA5C12">
            <w:pPr>
              <w:jc w:val="center"/>
              <w:rPr>
                <w:color w:val="000000"/>
                <w:sz w:val="20"/>
                <w:szCs w:val="20"/>
              </w:rPr>
            </w:pPr>
            <w:r w:rsidRPr="008B069A">
              <w:rPr>
                <w:color w:val="000000"/>
                <w:sz w:val="20"/>
                <w:szCs w:val="20"/>
              </w:rPr>
              <w:t>129,17</w:t>
            </w:r>
          </w:p>
        </w:tc>
        <w:tc>
          <w:tcPr>
            <w:tcW w:w="1417" w:type="dxa"/>
            <w:tcBorders>
              <w:top w:val="nil"/>
              <w:left w:val="nil"/>
              <w:bottom w:val="single" w:sz="4" w:space="0" w:color="auto"/>
              <w:right w:val="single" w:sz="4" w:space="0" w:color="auto"/>
            </w:tcBorders>
            <w:vAlign w:val="center"/>
            <w:hideMark/>
          </w:tcPr>
          <w:p w14:paraId="55E78528" w14:textId="77777777" w:rsidR="00E935B5" w:rsidRPr="008B069A" w:rsidRDefault="00E935B5" w:rsidP="00CA5C12">
            <w:pPr>
              <w:jc w:val="center"/>
              <w:rPr>
                <w:color w:val="000000"/>
                <w:sz w:val="20"/>
                <w:szCs w:val="20"/>
              </w:rPr>
            </w:pPr>
            <w:r w:rsidRPr="008B069A">
              <w:rPr>
                <w:color w:val="000000"/>
                <w:sz w:val="20"/>
                <w:szCs w:val="20"/>
              </w:rPr>
              <w:t>141,19</w:t>
            </w:r>
          </w:p>
        </w:tc>
        <w:tc>
          <w:tcPr>
            <w:tcW w:w="992" w:type="dxa"/>
            <w:tcBorders>
              <w:top w:val="nil"/>
              <w:left w:val="nil"/>
              <w:bottom w:val="single" w:sz="4" w:space="0" w:color="auto"/>
              <w:right w:val="single" w:sz="4" w:space="0" w:color="auto"/>
            </w:tcBorders>
            <w:vAlign w:val="center"/>
            <w:hideMark/>
          </w:tcPr>
          <w:p w14:paraId="2DEC4518" w14:textId="77777777" w:rsidR="00E935B5" w:rsidRPr="008B069A" w:rsidRDefault="00E935B5" w:rsidP="00CA5C12">
            <w:pPr>
              <w:jc w:val="center"/>
              <w:rPr>
                <w:color w:val="000000"/>
                <w:sz w:val="20"/>
                <w:szCs w:val="20"/>
              </w:rPr>
            </w:pPr>
            <w:r w:rsidRPr="008B069A">
              <w:rPr>
                <w:color w:val="000000"/>
                <w:sz w:val="20"/>
                <w:szCs w:val="20"/>
              </w:rPr>
              <w:t>270,36</w:t>
            </w:r>
          </w:p>
        </w:tc>
      </w:tr>
      <w:tr w:rsidR="00E935B5" w:rsidRPr="008B069A" w14:paraId="3D62F279"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59723702"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DB52D7C"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7A9E94C8"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0BEB957"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FD8FBAD"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23BD0BF"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BC4125E"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C0177F8"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7F641412"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12D2076B"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17FCD012"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8C6FA49"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647CA1C0"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C563DC9"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38D053D"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440EB7FF"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3B58C61"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66D71770"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64AB1859"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A92CFD4"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1E735BBB" w14:textId="77777777" w:rsidR="00E935B5" w:rsidRPr="008B069A" w:rsidRDefault="00E935B5" w:rsidP="00E935B5">
            <w:pPr>
              <w:rPr>
                <w:i/>
                <w:iCs/>
                <w:color w:val="000000"/>
                <w:sz w:val="20"/>
                <w:szCs w:val="20"/>
              </w:rPr>
            </w:pPr>
            <w:r w:rsidRPr="008B069A">
              <w:rPr>
                <w:i/>
                <w:iCs/>
                <w:color w:val="000000"/>
                <w:sz w:val="20"/>
                <w:szCs w:val="20"/>
              </w:rPr>
              <w:t>Порода Клен</w:t>
            </w:r>
          </w:p>
        </w:tc>
      </w:tr>
      <w:tr w:rsidR="00E935B5" w:rsidRPr="008B069A" w14:paraId="785B54AA"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7D3BC902"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799B5F7D"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58AB31B9"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3A9F7507"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25959D3"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8D7A3AF"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3AF349C"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03821BD1"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3171DDEB" w14:textId="77777777" w:rsidR="00E935B5" w:rsidRPr="008B069A" w:rsidRDefault="00E935B5" w:rsidP="00CA5C12">
            <w:pPr>
              <w:jc w:val="center"/>
              <w:rPr>
                <w:color w:val="000000"/>
                <w:sz w:val="20"/>
                <w:szCs w:val="20"/>
              </w:rPr>
            </w:pPr>
            <w:r w:rsidRPr="008B069A">
              <w:rPr>
                <w:color w:val="000000"/>
                <w:sz w:val="20"/>
                <w:szCs w:val="20"/>
              </w:rPr>
              <w:t>13,7</w:t>
            </w:r>
          </w:p>
        </w:tc>
      </w:tr>
      <w:tr w:rsidR="00E935B5" w:rsidRPr="008B069A" w14:paraId="7CA17F53"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62CBE4DB"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4317A35D"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7CE2FFA6"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center"/>
            <w:hideMark/>
          </w:tcPr>
          <w:p w14:paraId="2B766D7B"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952C9FE"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81C0BF5"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703AB6A" w14:textId="77777777" w:rsidR="00E935B5" w:rsidRPr="008B069A" w:rsidRDefault="00E935B5" w:rsidP="00CA5C12">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12D3F3A0" w14:textId="77777777" w:rsidR="00E935B5" w:rsidRPr="008B069A" w:rsidRDefault="00E935B5" w:rsidP="00CA5C12">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68360D1A" w14:textId="77777777" w:rsidR="00E935B5" w:rsidRPr="008B069A" w:rsidRDefault="00E935B5" w:rsidP="00CA5C12">
            <w:pPr>
              <w:jc w:val="center"/>
              <w:rPr>
                <w:color w:val="000000"/>
                <w:sz w:val="20"/>
                <w:szCs w:val="20"/>
              </w:rPr>
            </w:pPr>
            <w:r w:rsidRPr="008B069A">
              <w:rPr>
                <w:color w:val="000000"/>
                <w:sz w:val="20"/>
                <w:szCs w:val="20"/>
              </w:rPr>
              <w:t>17,02</w:t>
            </w:r>
          </w:p>
        </w:tc>
      </w:tr>
      <w:tr w:rsidR="00E935B5" w:rsidRPr="008B069A" w14:paraId="3F3D9A5B"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5A9E8E09"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0FBBC4EA"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317E1016"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4C3BF5FB"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3587DCB"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4DEA5E4"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C8F112A" w14:textId="77777777" w:rsidR="00E935B5" w:rsidRPr="008B069A" w:rsidRDefault="00E935B5" w:rsidP="00CA5C12">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27926355" w14:textId="77777777" w:rsidR="00E935B5" w:rsidRPr="008B069A" w:rsidRDefault="00E935B5" w:rsidP="00CA5C12">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35F97D03" w14:textId="77777777" w:rsidR="00E935B5" w:rsidRPr="008B069A" w:rsidRDefault="00E935B5" w:rsidP="00CA5C12">
            <w:pPr>
              <w:jc w:val="center"/>
              <w:rPr>
                <w:color w:val="000000"/>
                <w:sz w:val="20"/>
                <w:szCs w:val="20"/>
              </w:rPr>
            </w:pPr>
          </w:p>
        </w:tc>
      </w:tr>
      <w:tr w:rsidR="00E935B5" w:rsidRPr="008B069A" w14:paraId="2E23E132"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39576CBA"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69F2E2FA"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25FA6EA2"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13730037"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DDBFCC5"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3B7CF3A6"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39BF83A" w14:textId="77777777" w:rsidR="00E935B5" w:rsidRPr="008B069A" w:rsidRDefault="00E935B5" w:rsidP="00CA5C12">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518EA981" w14:textId="77777777" w:rsidR="00E935B5" w:rsidRPr="008B069A" w:rsidRDefault="00E935B5" w:rsidP="00CA5C12">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69098AEF" w14:textId="77777777" w:rsidR="00E935B5" w:rsidRPr="008B069A" w:rsidRDefault="00E935B5" w:rsidP="00CA5C12">
            <w:pPr>
              <w:jc w:val="center"/>
              <w:rPr>
                <w:color w:val="000000"/>
                <w:sz w:val="20"/>
                <w:szCs w:val="20"/>
              </w:rPr>
            </w:pPr>
          </w:p>
        </w:tc>
      </w:tr>
      <w:tr w:rsidR="00E935B5" w:rsidRPr="008B069A" w14:paraId="447CDE3F"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318303FF"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A3D1665"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6490E27A"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254D4E9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1CCE2C1"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4C23CF2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14CF8249" w14:textId="77777777" w:rsidR="00E935B5" w:rsidRPr="008B069A" w:rsidRDefault="00E935B5" w:rsidP="00CA5C12">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77C5DFF1" w14:textId="77777777" w:rsidR="00E935B5" w:rsidRPr="008B069A" w:rsidRDefault="00E935B5" w:rsidP="00CA5C12">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7D2D0DF1" w14:textId="77777777" w:rsidR="00E935B5" w:rsidRPr="008B069A" w:rsidRDefault="00E935B5" w:rsidP="00CA5C12">
            <w:pPr>
              <w:jc w:val="center"/>
              <w:rPr>
                <w:color w:val="000000"/>
                <w:sz w:val="20"/>
                <w:szCs w:val="20"/>
              </w:rPr>
            </w:pPr>
            <w:r w:rsidRPr="008B069A">
              <w:rPr>
                <w:color w:val="000000"/>
                <w:sz w:val="20"/>
                <w:szCs w:val="20"/>
              </w:rPr>
              <w:t>27,4</w:t>
            </w:r>
          </w:p>
        </w:tc>
      </w:tr>
      <w:tr w:rsidR="00E935B5" w:rsidRPr="008B069A" w14:paraId="61332416"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566EEEE"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8E8E458"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798CF389"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F67BA5E"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9657BB2"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547237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1527A6B5" w14:textId="77777777" w:rsidR="00E935B5" w:rsidRPr="008B069A" w:rsidRDefault="00E935B5" w:rsidP="00CA5C12">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2D331C83" w14:textId="77777777" w:rsidR="00E935B5" w:rsidRPr="008B069A" w:rsidRDefault="00E935B5" w:rsidP="00CA5C12">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1CD98E41" w14:textId="77777777" w:rsidR="00E935B5" w:rsidRPr="008B069A" w:rsidRDefault="00E935B5" w:rsidP="00CA5C12">
            <w:pPr>
              <w:jc w:val="center"/>
              <w:rPr>
                <w:color w:val="000000"/>
                <w:sz w:val="20"/>
                <w:szCs w:val="20"/>
              </w:rPr>
            </w:pPr>
            <w:r w:rsidRPr="008B069A">
              <w:rPr>
                <w:color w:val="000000"/>
                <w:sz w:val="20"/>
                <w:szCs w:val="20"/>
              </w:rPr>
              <w:t>17,02</w:t>
            </w:r>
          </w:p>
        </w:tc>
      </w:tr>
      <w:tr w:rsidR="00E935B5" w:rsidRPr="008B069A" w14:paraId="0E9EB53E"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01FC3CF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4BC2C9E"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02089587"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E5D0448"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17A0663"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153F8B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D78EB15" w14:textId="77777777" w:rsidR="00E935B5" w:rsidRPr="008B069A" w:rsidRDefault="00E935B5" w:rsidP="00CA5C12">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62DF4870" w14:textId="77777777" w:rsidR="00E935B5" w:rsidRPr="008B069A" w:rsidRDefault="00E935B5" w:rsidP="00CA5C12">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2AEAD94A" w14:textId="77777777" w:rsidR="00E935B5" w:rsidRPr="008B069A" w:rsidRDefault="00E935B5" w:rsidP="00CA5C12">
            <w:pPr>
              <w:jc w:val="center"/>
              <w:rPr>
                <w:color w:val="000000"/>
                <w:sz w:val="20"/>
                <w:szCs w:val="20"/>
              </w:rPr>
            </w:pPr>
            <w:r w:rsidRPr="008B069A">
              <w:rPr>
                <w:color w:val="000000"/>
                <w:sz w:val="20"/>
                <w:szCs w:val="20"/>
              </w:rPr>
              <w:t>17,02</w:t>
            </w:r>
          </w:p>
        </w:tc>
      </w:tr>
      <w:tr w:rsidR="00E935B5" w:rsidRPr="008B069A" w14:paraId="3F7E982E"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99BB85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5FB602E"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77A5B3A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AEAF46D"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2AFC7C0"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C8ED588"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EA2B8DF" w14:textId="77777777" w:rsidR="00E935B5" w:rsidRPr="008B069A" w:rsidRDefault="00E935B5" w:rsidP="00CA5C12">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139AFD3C" w14:textId="77777777" w:rsidR="00E935B5" w:rsidRPr="008B069A" w:rsidRDefault="00E935B5" w:rsidP="00CA5C12">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3BF19F71" w14:textId="77777777" w:rsidR="00E935B5" w:rsidRPr="008B069A" w:rsidRDefault="00E935B5" w:rsidP="00CA5C12">
            <w:pPr>
              <w:jc w:val="center"/>
              <w:rPr>
                <w:color w:val="000000"/>
                <w:sz w:val="20"/>
                <w:szCs w:val="20"/>
              </w:rPr>
            </w:pPr>
          </w:p>
        </w:tc>
      </w:tr>
      <w:tr w:rsidR="00E935B5" w:rsidRPr="008B069A" w14:paraId="0049A0A8"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6A0E64A"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15AF8CF6"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0ABF7863"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6E7A1839"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5D002DA1"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AE35B1E"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F2B81BD"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331D0275"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AF41153"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0ACF5B63"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23A4F81E" w14:textId="77777777" w:rsidR="00E935B5" w:rsidRPr="008B069A" w:rsidRDefault="00E935B5" w:rsidP="00E935B5">
            <w:pPr>
              <w:rPr>
                <w:i/>
                <w:iCs/>
                <w:color w:val="000000"/>
                <w:sz w:val="20"/>
                <w:szCs w:val="20"/>
              </w:rPr>
            </w:pPr>
            <w:r w:rsidRPr="008B069A">
              <w:rPr>
                <w:i/>
                <w:iCs/>
                <w:color w:val="000000"/>
                <w:sz w:val="20"/>
                <w:szCs w:val="20"/>
              </w:rPr>
              <w:t>Итого твердолиственных</w:t>
            </w:r>
          </w:p>
        </w:tc>
      </w:tr>
      <w:tr w:rsidR="00E935B5" w:rsidRPr="008B069A" w14:paraId="7FA333E2"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4FF1A793"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04B69E9A"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6CEF3882"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3057C6C4"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32712A7D"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A77DCB8"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35B5A7C"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02AB0025" w14:textId="77777777" w:rsidR="00E935B5" w:rsidRPr="008B069A" w:rsidRDefault="00E935B5" w:rsidP="00E935B5">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75314EA6" w14:textId="77777777" w:rsidR="00E935B5" w:rsidRPr="008B069A" w:rsidRDefault="00E935B5" w:rsidP="00E935B5">
            <w:pPr>
              <w:jc w:val="center"/>
              <w:rPr>
                <w:color w:val="000000"/>
                <w:sz w:val="20"/>
                <w:szCs w:val="20"/>
              </w:rPr>
            </w:pPr>
            <w:r w:rsidRPr="008B069A">
              <w:rPr>
                <w:color w:val="000000"/>
                <w:sz w:val="20"/>
                <w:szCs w:val="20"/>
              </w:rPr>
              <w:t>27,4</w:t>
            </w:r>
          </w:p>
        </w:tc>
      </w:tr>
      <w:tr w:rsidR="00E935B5" w:rsidRPr="008B069A" w14:paraId="0AE0807F"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330A665B"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31057146"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38D75775"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3842F2DB"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B6B7CBE"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59D8646"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7351201" w14:textId="77777777" w:rsidR="00E935B5" w:rsidRPr="008B069A" w:rsidRDefault="00E935B5" w:rsidP="00E935B5">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7A00A3C0" w14:textId="77777777" w:rsidR="00E935B5" w:rsidRPr="008B069A" w:rsidRDefault="00E935B5" w:rsidP="00E935B5">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0596F277" w14:textId="77777777" w:rsidR="00E935B5" w:rsidRPr="008B069A" w:rsidRDefault="00E935B5" w:rsidP="00E935B5">
            <w:pPr>
              <w:jc w:val="center"/>
              <w:rPr>
                <w:color w:val="000000"/>
                <w:sz w:val="20"/>
                <w:szCs w:val="20"/>
              </w:rPr>
            </w:pPr>
            <w:r w:rsidRPr="008B069A">
              <w:rPr>
                <w:color w:val="000000"/>
                <w:sz w:val="20"/>
                <w:szCs w:val="20"/>
              </w:rPr>
              <w:t>17,02</w:t>
            </w:r>
          </w:p>
        </w:tc>
      </w:tr>
      <w:tr w:rsidR="00E935B5" w:rsidRPr="008B069A" w14:paraId="0AF41F35"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61AE43A1"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756559DE"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4C358672"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3C73935D"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38E9295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3E46857"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C83BB1B" w14:textId="77777777" w:rsidR="00E935B5" w:rsidRPr="008B069A" w:rsidRDefault="00E935B5" w:rsidP="00E935B5">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74ADCB0E"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4A53C688"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22C2BC0F"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525DF8E3"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7A2204FD"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062646AA"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057198B1"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1FB62DD"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540CAAB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4FD7CF5"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0BAF7403"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6502429F"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0E3E24D1"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23B54D50"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7D63C2EF"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773A58F6"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1473C53D"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38626FF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36EBA37"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9EA9524"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776852A7" w14:textId="77777777" w:rsidR="00E935B5" w:rsidRPr="008B069A" w:rsidRDefault="00E935B5" w:rsidP="00E935B5">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7837C2EE" w14:textId="77777777" w:rsidR="00E935B5" w:rsidRPr="008B069A" w:rsidRDefault="00E935B5" w:rsidP="00E935B5">
            <w:pPr>
              <w:jc w:val="center"/>
              <w:rPr>
                <w:color w:val="000000"/>
                <w:sz w:val="20"/>
                <w:szCs w:val="20"/>
              </w:rPr>
            </w:pPr>
            <w:r w:rsidRPr="008B069A">
              <w:rPr>
                <w:color w:val="000000"/>
                <w:sz w:val="20"/>
                <w:szCs w:val="20"/>
              </w:rPr>
              <w:t>27,4</w:t>
            </w:r>
          </w:p>
        </w:tc>
      </w:tr>
      <w:tr w:rsidR="00E935B5" w:rsidRPr="008B069A" w14:paraId="7D8708AE"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1171F40"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F168C00"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4F05CD38"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2C9EADE5"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5E81E7C8"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8A5C956"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B29AE60" w14:textId="77777777" w:rsidR="00E935B5" w:rsidRPr="008B069A" w:rsidRDefault="00E935B5" w:rsidP="00E935B5">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19137351" w14:textId="77777777" w:rsidR="00E935B5" w:rsidRPr="008B069A" w:rsidRDefault="00E935B5" w:rsidP="00E935B5">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1A3BA71F" w14:textId="77777777" w:rsidR="00E935B5" w:rsidRPr="008B069A" w:rsidRDefault="00E935B5" w:rsidP="00E935B5">
            <w:pPr>
              <w:jc w:val="center"/>
              <w:rPr>
                <w:color w:val="000000"/>
                <w:sz w:val="20"/>
                <w:szCs w:val="20"/>
              </w:rPr>
            </w:pPr>
            <w:r w:rsidRPr="008B069A">
              <w:rPr>
                <w:color w:val="000000"/>
                <w:sz w:val="20"/>
                <w:szCs w:val="20"/>
              </w:rPr>
              <w:t>17,02</w:t>
            </w:r>
          </w:p>
        </w:tc>
      </w:tr>
      <w:tr w:rsidR="00E935B5" w:rsidRPr="008B069A" w14:paraId="73517CF6"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4064F2CC"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7BC3520C"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0F2FA3A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31A6ED5A"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BEC76CD"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9967FE5"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DB563E9" w14:textId="77777777" w:rsidR="00E935B5" w:rsidRPr="008B069A" w:rsidRDefault="00E935B5" w:rsidP="00E935B5">
            <w:pPr>
              <w:jc w:val="center"/>
              <w:rPr>
                <w:color w:val="000000"/>
                <w:sz w:val="20"/>
                <w:szCs w:val="20"/>
              </w:rPr>
            </w:pPr>
            <w:r w:rsidRPr="008B069A">
              <w:rPr>
                <w:color w:val="000000"/>
                <w:sz w:val="20"/>
                <w:szCs w:val="20"/>
              </w:rPr>
              <w:t>7,02</w:t>
            </w:r>
          </w:p>
        </w:tc>
        <w:tc>
          <w:tcPr>
            <w:tcW w:w="1417" w:type="dxa"/>
            <w:tcBorders>
              <w:top w:val="nil"/>
              <w:left w:val="nil"/>
              <w:bottom w:val="single" w:sz="4" w:space="0" w:color="auto"/>
              <w:right w:val="single" w:sz="4" w:space="0" w:color="auto"/>
            </w:tcBorders>
            <w:vAlign w:val="center"/>
            <w:hideMark/>
          </w:tcPr>
          <w:p w14:paraId="42C6B4D1" w14:textId="77777777" w:rsidR="00E935B5" w:rsidRPr="008B069A" w:rsidRDefault="00E935B5" w:rsidP="00E935B5">
            <w:pPr>
              <w:jc w:val="center"/>
              <w:rPr>
                <w:color w:val="000000"/>
                <w:sz w:val="20"/>
                <w:szCs w:val="20"/>
              </w:rPr>
            </w:pPr>
            <w:r w:rsidRPr="008B069A">
              <w:rPr>
                <w:color w:val="000000"/>
                <w:sz w:val="20"/>
                <w:szCs w:val="20"/>
              </w:rPr>
              <w:t>10</w:t>
            </w:r>
          </w:p>
        </w:tc>
        <w:tc>
          <w:tcPr>
            <w:tcW w:w="992" w:type="dxa"/>
            <w:tcBorders>
              <w:top w:val="nil"/>
              <w:left w:val="nil"/>
              <w:bottom w:val="single" w:sz="4" w:space="0" w:color="auto"/>
              <w:right w:val="single" w:sz="4" w:space="0" w:color="auto"/>
            </w:tcBorders>
            <w:vAlign w:val="center"/>
            <w:hideMark/>
          </w:tcPr>
          <w:p w14:paraId="5C13813A" w14:textId="77777777" w:rsidR="00E935B5" w:rsidRPr="008B069A" w:rsidRDefault="00E935B5" w:rsidP="00E935B5">
            <w:pPr>
              <w:jc w:val="center"/>
              <w:rPr>
                <w:color w:val="000000"/>
                <w:sz w:val="20"/>
                <w:szCs w:val="20"/>
              </w:rPr>
            </w:pPr>
            <w:r w:rsidRPr="008B069A">
              <w:rPr>
                <w:color w:val="000000"/>
                <w:sz w:val="20"/>
                <w:szCs w:val="20"/>
              </w:rPr>
              <w:t>17,02</w:t>
            </w:r>
          </w:p>
        </w:tc>
      </w:tr>
      <w:tr w:rsidR="00E935B5" w:rsidRPr="008B069A" w14:paraId="4FBAACED"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1833E2F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1997632B"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5FC433FF"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050BB381"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2CF204A0"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5BA840C5"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0C9ACD1"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33F7B34E"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40A687F6"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0F62D409"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4788E1A7"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945B089"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3192750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5AA1422C"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77472A4"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95EE38E"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84CA0AA"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0EBC910C"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315336D"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3F3BDDA0"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5D6D2546" w14:textId="77777777" w:rsidR="00E935B5" w:rsidRPr="008B069A" w:rsidRDefault="00E935B5" w:rsidP="00E935B5">
            <w:pPr>
              <w:rPr>
                <w:color w:val="000000"/>
                <w:sz w:val="20"/>
                <w:szCs w:val="20"/>
              </w:rPr>
            </w:pPr>
            <w:r w:rsidRPr="008B069A">
              <w:rPr>
                <w:color w:val="000000"/>
                <w:sz w:val="20"/>
                <w:szCs w:val="20"/>
              </w:rPr>
              <w:t>Порода Береза</w:t>
            </w:r>
          </w:p>
        </w:tc>
      </w:tr>
      <w:tr w:rsidR="00E935B5" w:rsidRPr="008B069A" w14:paraId="59AA6EC7"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76B20BE1"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277E9EE4"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3FA256BD"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51E65631"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0C858539"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79549300"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C986927"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3E06C446" w14:textId="77777777" w:rsidR="00E935B5" w:rsidRPr="008B069A" w:rsidRDefault="00E935B5" w:rsidP="00E935B5">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24A499BB" w14:textId="77777777" w:rsidR="00E935B5" w:rsidRPr="008B069A" w:rsidRDefault="00E935B5" w:rsidP="00E935B5">
            <w:pPr>
              <w:jc w:val="center"/>
              <w:rPr>
                <w:color w:val="000000"/>
                <w:sz w:val="20"/>
                <w:szCs w:val="20"/>
              </w:rPr>
            </w:pPr>
            <w:r w:rsidRPr="008B069A">
              <w:rPr>
                <w:color w:val="000000"/>
                <w:sz w:val="20"/>
                <w:szCs w:val="20"/>
              </w:rPr>
              <w:t>27,4</w:t>
            </w:r>
          </w:p>
        </w:tc>
      </w:tr>
      <w:tr w:rsidR="00E935B5" w:rsidRPr="008B069A" w14:paraId="4311279F"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7A68ABF2"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1C995316"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41152352"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62F8E0B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00D0F9B0"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C07936D"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9AFA92B" w14:textId="77777777" w:rsidR="00E935B5" w:rsidRPr="008B069A" w:rsidRDefault="00E935B5" w:rsidP="00E935B5">
            <w:pPr>
              <w:jc w:val="center"/>
              <w:rPr>
                <w:color w:val="000000"/>
                <w:sz w:val="20"/>
                <w:szCs w:val="20"/>
              </w:rPr>
            </w:pPr>
            <w:r w:rsidRPr="008B069A">
              <w:rPr>
                <w:color w:val="000000"/>
                <w:sz w:val="20"/>
                <w:szCs w:val="20"/>
              </w:rPr>
              <w:t>13,14</w:t>
            </w:r>
          </w:p>
        </w:tc>
        <w:tc>
          <w:tcPr>
            <w:tcW w:w="1417" w:type="dxa"/>
            <w:tcBorders>
              <w:top w:val="nil"/>
              <w:left w:val="nil"/>
              <w:bottom w:val="single" w:sz="4" w:space="0" w:color="auto"/>
              <w:right w:val="single" w:sz="4" w:space="0" w:color="auto"/>
            </w:tcBorders>
            <w:vAlign w:val="center"/>
            <w:hideMark/>
          </w:tcPr>
          <w:p w14:paraId="62F9C37D" w14:textId="77777777" w:rsidR="00E935B5" w:rsidRPr="008B069A" w:rsidRDefault="00E935B5" w:rsidP="00E935B5">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22CD8FC4" w14:textId="77777777" w:rsidR="00E935B5" w:rsidRPr="008B069A" w:rsidRDefault="00E935B5" w:rsidP="00E935B5">
            <w:pPr>
              <w:jc w:val="center"/>
              <w:rPr>
                <w:color w:val="000000"/>
                <w:sz w:val="20"/>
                <w:szCs w:val="20"/>
              </w:rPr>
            </w:pPr>
            <w:r w:rsidRPr="008B069A">
              <w:rPr>
                <w:color w:val="000000"/>
                <w:sz w:val="20"/>
                <w:szCs w:val="20"/>
              </w:rPr>
              <w:t>30,95</w:t>
            </w:r>
          </w:p>
        </w:tc>
      </w:tr>
      <w:tr w:rsidR="00E935B5" w:rsidRPr="008B069A" w14:paraId="1475B2E1"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429DB4D"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54CED8F6"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1E6633DB"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51E00DE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B8263B6"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437FC34"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2D354D9" w14:textId="77777777" w:rsidR="00E935B5" w:rsidRPr="008B069A" w:rsidRDefault="00E935B5" w:rsidP="00E935B5">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206AC959"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3BBB1DDE"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15B41364"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025C246E"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23EE3667"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04A9C7DE"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00654DD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96801CE"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361A075E"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1F99669C"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5B0230C2"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E156441" w14:textId="77777777" w:rsidR="00E935B5" w:rsidRPr="008B069A" w:rsidRDefault="00E935B5" w:rsidP="00E935B5">
            <w:pPr>
              <w:rPr>
                <w:color w:val="000000"/>
                <w:sz w:val="20"/>
                <w:szCs w:val="20"/>
              </w:rPr>
            </w:pPr>
            <w:r w:rsidRPr="008B069A">
              <w:rPr>
                <w:color w:val="000000"/>
                <w:sz w:val="20"/>
                <w:szCs w:val="20"/>
              </w:rPr>
              <w:t> </w:t>
            </w:r>
          </w:p>
        </w:tc>
      </w:tr>
      <w:tr w:rsidR="00E935B5" w:rsidRPr="008B069A" w14:paraId="50FCB394"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3858ADE2"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3D1386AD"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312270F1"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11539C14"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F976C8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F2B58E5"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CFE51F0"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039A2AB3" w14:textId="77777777" w:rsidR="00E935B5" w:rsidRPr="008B069A" w:rsidRDefault="00E935B5" w:rsidP="00E935B5">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4C64C595" w14:textId="77777777" w:rsidR="00E935B5" w:rsidRPr="008B069A" w:rsidRDefault="00E935B5" w:rsidP="00E935B5">
            <w:pPr>
              <w:jc w:val="center"/>
              <w:rPr>
                <w:color w:val="000000"/>
                <w:sz w:val="20"/>
                <w:szCs w:val="20"/>
              </w:rPr>
            </w:pPr>
            <w:r w:rsidRPr="008B069A">
              <w:rPr>
                <w:color w:val="000000"/>
                <w:sz w:val="20"/>
                <w:szCs w:val="20"/>
              </w:rPr>
              <w:t>27,4</w:t>
            </w:r>
          </w:p>
        </w:tc>
      </w:tr>
      <w:tr w:rsidR="00E935B5" w:rsidRPr="008B069A" w14:paraId="2ABC7088"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982156D"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E7CB636"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7167179F"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B021F15"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B6F26E5"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3233F6DC"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E921D55" w14:textId="77777777" w:rsidR="00E935B5" w:rsidRPr="008B069A" w:rsidRDefault="00E935B5" w:rsidP="00E935B5">
            <w:pPr>
              <w:jc w:val="center"/>
              <w:rPr>
                <w:color w:val="000000"/>
                <w:sz w:val="20"/>
                <w:szCs w:val="20"/>
              </w:rPr>
            </w:pPr>
            <w:r w:rsidRPr="008B069A">
              <w:rPr>
                <w:color w:val="000000"/>
                <w:sz w:val="20"/>
                <w:szCs w:val="20"/>
              </w:rPr>
              <w:t>13,14</w:t>
            </w:r>
          </w:p>
        </w:tc>
        <w:tc>
          <w:tcPr>
            <w:tcW w:w="1417" w:type="dxa"/>
            <w:tcBorders>
              <w:top w:val="nil"/>
              <w:left w:val="nil"/>
              <w:bottom w:val="single" w:sz="4" w:space="0" w:color="auto"/>
              <w:right w:val="single" w:sz="4" w:space="0" w:color="auto"/>
            </w:tcBorders>
            <w:vAlign w:val="center"/>
            <w:hideMark/>
          </w:tcPr>
          <w:p w14:paraId="167BFD54" w14:textId="77777777" w:rsidR="00E935B5" w:rsidRPr="008B069A" w:rsidRDefault="00E935B5" w:rsidP="00E935B5">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2DB242E1" w14:textId="77777777" w:rsidR="00E935B5" w:rsidRPr="008B069A" w:rsidRDefault="00E935B5" w:rsidP="00E935B5">
            <w:pPr>
              <w:jc w:val="center"/>
              <w:rPr>
                <w:color w:val="000000"/>
                <w:sz w:val="20"/>
                <w:szCs w:val="20"/>
              </w:rPr>
            </w:pPr>
            <w:r w:rsidRPr="008B069A">
              <w:rPr>
                <w:color w:val="000000"/>
                <w:sz w:val="20"/>
                <w:szCs w:val="20"/>
              </w:rPr>
              <w:t>30,95</w:t>
            </w:r>
          </w:p>
        </w:tc>
      </w:tr>
      <w:tr w:rsidR="00E935B5" w:rsidRPr="008B069A" w14:paraId="2F33ED37"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1A35CD20"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1D0B158D"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4D467C4B"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41B1A52"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ECD83CC"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D45F1F0"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F5F734F" w14:textId="77777777" w:rsidR="00E935B5" w:rsidRPr="008B069A" w:rsidRDefault="00E935B5" w:rsidP="00E935B5">
            <w:pPr>
              <w:jc w:val="center"/>
              <w:rPr>
                <w:color w:val="000000"/>
                <w:sz w:val="20"/>
                <w:szCs w:val="20"/>
              </w:rPr>
            </w:pPr>
            <w:r w:rsidRPr="008B069A">
              <w:rPr>
                <w:color w:val="000000"/>
                <w:sz w:val="20"/>
                <w:szCs w:val="20"/>
              </w:rPr>
              <w:t>13,14</w:t>
            </w:r>
          </w:p>
        </w:tc>
        <w:tc>
          <w:tcPr>
            <w:tcW w:w="1417" w:type="dxa"/>
            <w:tcBorders>
              <w:top w:val="nil"/>
              <w:left w:val="nil"/>
              <w:bottom w:val="single" w:sz="4" w:space="0" w:color="auto"/>
              <w:right w:val="single" w:sz="4" w:space="0" w:color="auto"/>
            </w:tcBorders>
            <w:vAlign w:val="center"/>
            <w:hideMark/>
          </w:tcPr>
          <w:p w14:paraId="7BD75F8F" w14:textId="77777777" w:rsidR="00E935B5" w:rsidRPr="008B069A" w:rsidRDefault="00E935B5" w:rsidP="00E935B5">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1079E431" w14:textId="77777777" w:rsidR="00E935B5" w:rsidRPr="008B069A" w:rsidRDefault="00E935B5" w:rsidP="00E935B5">
            <w:pPr>
              <w:jc w:val="center"/>
              <w:rPr>
                <w:color w:val="000000"/>
                <w:sz w:val="20"/>
                <w:szCs w:val="20"/>
              </w:rPr>
            </w:pPr>
            <w:r w:rsidRPr="008B069A">
              <w:rPr>
                <w:color w:val="000000"/>
                <w:sz w:val="20"/>
                <w:szCs w:val="20"/>
              </w:rPr>
              <w:t>30,95</w:t>
            </w:r>
          </w:p>
        </w:tc>
      </w:tr>
      <w:tr w:rsidR="00E935B5" w:rsidRPr="008B069A" w14:paraId="7DA705E9"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6202068"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9883648"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099755C8"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0DC2832B"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A2ED438"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7190731C"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D9CE24C"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6A25175"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6C1BB2CB"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7CFB825E"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0B9AB8B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9AC8B03"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7B5DBFB6"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5690B036"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07C4F4A4"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9E9F61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F91D6C0"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68E83ECB"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30BDD0AE"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45D6B365"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57C54436" w14:textId="77777777" w:rsidR="00E935B5" w:rsidRPr="008B069A" w:rsidRDefault="00E935B5" w:rsidP="00E935B5">
            <w:pPr>
              <w:rPr>
                <w:color w:val="000000"/>
                <w:sz w:val="20"/>
                <w:szCs w:val="20"/>
              </w:rPr>
            </w:pPr>
            <w:r w:rsidRPr="008B069A">
              <w:rPr>
                <w:color w:val="000000"/>
                <w:sz w:val="20"/>
                <w:szCs w:val="20"/>
              </w:rPr>
              <w:t>Порода Липа</w:t>
            </w:r>
          </w:p>
        </w:tc>
      </w:tr>
      <w:tr w:rsidR="00E935B5" w:rsidRPr="008B069A" w14:paraId="2340AA78"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58ACF31F"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7DF7C666"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2583249A"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331FF0DA"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B67AAE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0314DD68"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527E7EC6"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59D26146"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6EAA81F" w14:textId="77777777" w:rsidR="00E935B5" w:rsidRPr="008B069A" w:rsidRDefault="00E935B5" w:rsidP="00E935B5">
            <w:pPr>
              <w:jc w:val="center"/>
              <w:rPr>
                <w:color w:val="000000"/>
                <w:sz w:val="20"/>
                <w:szCs w:val="20"/>
              </w:rPr>
            </w:pPr>
            <w:r w:rsidRPr="008B069A">
              <w:rPr>
                <w:color w:val="000000"/>
                <w:sz w:val="20"/>
                <w:szCs w:val="20"/>
              </w:rPr>
              <w:t>13,7</w:t>
            </w:r>
          </w:p>
        </w:tc>
      </w:tr>
      <w:tr w:rsidR="00E935B5" w:rsidRPr="008B069A" w14:paraId="6432B94B"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02D88528"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4778EE8D"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056478B6"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7A778E4B"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579ACB94"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880E207"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36C0AA6" w14:textId="77777777" w:rsidR="00E935B5" w:rsidRPr="008B069A" w:rsidRDefault="00E935B5" w:rsidP="00E935B5">
            <w:pPr>
              <w:jc w:val="center"/>
              <w:rPr>
                <w:color w:val="000000"/>
                <w:sz w:val="20"/>
                <w:szCs w:val="20"/>
              </w:rPr>
            </w:pPr>
            <w:r w:rsidRPr="008B069A">
              <w:rPr>
                <w:color w:val="000000"/>
                <w:sz w:val="20"/>
                <w:szCs w:val="20"/>
              </w:rPr>
              <w:t>1,97</w:t>
            </w:r>
          </w:p>
        </w:tc>
        <w:tc>
          <w:tcPr>
            <w:tcW w:w="1417" w:type="dxa"/>
            <w:tcBorders>
              <w:top w:val="nil"/>
              <w:left w:val="nil"/>
              <w:bottom w:val="single" w:sz="4" w:space="0" w:color="auto"/>
              <w:right w:val="single" w:sz="4" w:space="0" w:color="auto"/>
            </w:tcBorders>
            <w:vAlign w:val="center"/>
            <w:hideMark/>
          </w:tcPr>
          <w:p w14:paraId="52E14F8E"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28B5DED7" w14:textId="77777777" w:rsidR="00E935B5" w:rsidRPr="008B069A" w:rsidRDefault="00E935B5" w:rsidP="00E935B5">
            <w:pPr>
              <w:jc w:val="center"/>
              <w:rPr>
                <w:color w:val="000000"/>
                <w:sz w:val="20"/>
                <w:szCs w:val="20"/>
              </w:rPr>
            </w:pPr>
            <w:r w:rsidRPr="008B069A">
              <w:rPr>
                <w:color w:val="000000"/>
                <w:sz w:val="20"/>
                <w:szCs w:val="20"/>
              </w:rPr>
              <w:t>1,97</w:t>
            </w:r>
          </w:p>
        </w:tc>
      </w:tr>
      <w:tr w:rsidR="00E935B5" w:rsidRPr="008B069A" w14:paraId="14A40569"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8FB4E43"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2BF615EA"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1AB386FB"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center"/>
            <w:hideMark/>
          </w:tcPr>
          <w:p w14:paraId="744DFDE8"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6F12AC5B"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3A6B21A9"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AF71AF3" w14:textId="77777777" w:rsidR="00E935B5" w:rsidRPr="008B069A" w:rsidRDefault="00E935B5" w:rsidP="00E935B5">
            <w:pPr>
              <w:jc w:val="center"/>
              <w:rPr>
                <w:color w:val="000000"/>
                <w:sz w:val="20"/>
                <w:szCs w:val="20"/>
              </w:rPr>
            </w:pPr>
            <w:r w:rsidRPr="008B069A">
              <w:rPr>
                <w:color w:val="000000"/>
                <w:sz w:val="20"/>
                <w:szCs w:val="20"/>
              </w:rPr>
              <w:t>1</w:t>
            </w:r>
          </w:p>
        </w:tc>
        <w:tc>
          <w:tcPr>
            <w:tcW w:w="1417" w:type="dxa"/>
            <w:tcBorders>
              <w:top w:val="nil"/>
              <w:left w:val="nil"/>
              <w:bottom w:val="single" w:sz="4" w:space="0" w:color="auto"/>
              <w:right w:val="single" w:sz="4" w:space="0" w:color="auto"/>
            </w:tcBorders>
            <w:vAlign w:val="center"/>
            <w:hideMark/>
          </w:tcPr>
          <w:p w14:paraId="34D1ABDA"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6ABAA049"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1F8428F6"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73704E67"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367CCDA3"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6CE9C898"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center"/>
            <w:hideMark/>
          </w:tcPr>
          <w:p w14:paraId="5FC15C03"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7F3D568"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04EA2FE"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3CFA431"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2FDAD54D"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935C99B"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5DFD569B"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2C241D31"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080A0A5"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619F8420"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center"/>
            <w:hideMark/>
          </w:tcPr>
          <w:p w14:paraId="3F9CA395"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73C55E8"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60B889C2"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289C7A5" w14:textId="77777777" w:rsidR="00E935B5" w:rsidRPr="008B069A" w:rsidRDefault="00E935B5" w:rsidP="00E935B5">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1ABCDB90"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5A3FD5E3" w14:textId="77777777" w:rsidR="00E935B5" w:rsidRPr="008B069A" w:rsidRDefault="00E935B5" w:rsidP="00E935B5">
            <w:pPr>
              <w:jc w:val="center"/>
              <w:rPr>
                <w:color w:val="000000"/>
                <w:sz w:val="20"/>
                <w:szCs w:val="20"/>
              </w:rPr>
            </w:pPr>
            <w:r w:rsidRPr="008B069A">
              <w:rPr>
                <w:color w:val="000000"/>
                <w:sz w:val="20"/>
                <w:szCs w:val="20"/>
              </w:rPr>
              <w:t>13,7</w:t>
            </w:r>
          </w:p>
        </w:tc>
      </w:tr>
      <w:tr w:rsidR="00E935B5" w:rsidRPr="008B069A" w14:paraId="444A6CBD"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5AF05CC9"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2247B1D" w14:textId="77777777" w:rsidR="00E935B5" w:rsidRPr="008B069A" w:rsidRDefault="00E935B5" w:rsidP="00E935B5">
            <w:pPr>
              <w:jc w:val="both"/>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5C93D72F"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2EB30323"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48C201F"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EB906E6"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B4A83E5" w14:textId="77777777" w:rsidR="00E935B5" w:rsidRPr="008B069A" w:rsidRDefault="00E935B5" w:rsidP="00E935B5">
            <w:pPr>
              <w:jc w:val="center"/>
              <w:rPr>
                <w:color w:val="000000"/>
                <w:sz w:val="20"/>
                <w:szCs w:val="20"/>
              </w:rPr>
            </w:pPr>
            <w:r w:rsidRPr="008B069A">
              <w:rPr>
                <w:color w:val="000000"/>
                <w:sz w:val="20"/>
                <w:szCs w:val="20"/>
              </w:rPr>
              <w:t>1,97</w:t>
            </w:r>
          </w:p>
        </w:tc>
        <w:tc>
          <w:tcPr>
            <w:tcW w:w="1417" w:type="dxa"/>
            <w:tcBorders>
              <w:top w:val="nil"/>
              <w:left w:val="nil"/>
              <w:bottom w:val="single" w:sz="4" w:space="0" w:color="auto"/>
              <w:right w:val="single" w:sz="4" w:space="0" w:color="auto"/>
            </w:tcBorders>
            <w:vAlign w:val="center"/>
            <w:hideMark/>
          </w:tcPr>
          <w:p w14:paraId="44B28F9B"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113BF59E" w14:textId="77777777" w:rsidR="00E935B5" w:rsidRPr="008B069A" w:rsidRDefault="00E935B5" w:rsidP="00E935B5">
            <w:pPr>
              <w:jc w:val="center"/>
              <w:rPr>
                <w:color w:val="000000"/>
                <w:sz w:val="20"/>
                <w:szCs w:val="20"/>
              </w:rPr>
            </w:pPr>
            <w:r w:rsidRPr="008B069A">
              <w:rPr>
                <w:color w:val="000000"/>
                <w:sz w:val="20"/>
                <w:szCs w:val="20"/>
              </w:rPr>
              <w:t>1,97</w:t>
            </w:r>
          </w:p>
        </w:tc>
      </w:tr>
      <w:tr w:rsidR="00E935B5" w:rsidRPr="008B069A" w14:paraId="6B22799A"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63A6D4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3A7FBFE5" w14:textId="77777777" w:rsidR="00E935B5" w:rsidRPr="008B069A" w:rsidRDefault="00E935B5" w:rsidP="00E935B5">
            <w:pPr>
              <w:jc w:val="both"/>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51F19260"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B895314"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1E44F6D1"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56BD6D84"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C1F46A2" w14:textId="77777777" w:rsidR="00E935B5" w:rsidRPr="008B069A" w:rsidRDefault="00E935B5" w:rsidP="00E935B5">
            <w:pPr>
              <w:jc w:val="center"/>
              <w:rPr>
                <w:color w:val="000000"/>
                <w:sz w:val="20"/>
                <w:szCs w:val="20"/>
              </w:rPr>
            </w:pPr>
            <w:r w:rsidRPr="008B069A">
              <w:rPr>
                <w:color w:val="000000"/>
                <w:sz w:val="20"/>
                <w:szCs w:val="20"/>
              </w:rPr>
              <w:t>1,97</w:t>
            </w:r>
          </w:p>
        </w:tc>
        <w:tc>
          <w:tcPr>
            <w:tcW w:w="1417" w:type="dxa"/>
            <w:tcBorders>
              <w:top w:val="nil"/>
              <w:left w:val="nil"/>
              <w:bottom w:val="single" w:sz="4" w:space="0" w:color="auto"/>
              <w:right w:val="single" w:sz="4" w:space="0" w:color="auto"/>
            </w:tcBorders>
            <w:vAlign w:val="center"/>
            <w:hideMark/>
          </w:tcPr>
          <w:p w14:paraId="16E57AFD"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7CABEFFB" w14:textId="77777777" w:rsidR="00E935B5" w:rsidRPr="008B069A" w:rsidRDefault="00E935B5" w:rsidP="00E935B5">
            <w:pPr>
              <w:jc w:val="center"/>
              <w:rPr>
                <w:color w:val="000000"/>
                <w:sz w:val="20"/>
                <w:szCs w:val="20"/>
              </w:rPr>
            </w:pPr>
            <w:r w:rsidRPr="008B069A">
              <w:rPr>
                <w:color w:val="000000"/>
                <w:sz w:val="20"/>
                <w:szCs w:val="20"/>
              </w:rPr>
              <w:t>1,97</w:t>
            </w:r>
          </w:p>
        </w:tc>
      </w:tr>
      <w:tr w:rsidR="00E935B5" w:rsidRPr="008B069A" w14:paraId="6C4205FE"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249FE7B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2589C23C" w14:textId="77777777" w:rsidR="00E935B5" w:rsidRPr="008B069A" w:rsidRDefault="00E935B5" w:rsidP="00E935B5">
            <w:pPr>
              <w:jc w:val="both"/>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30ED2E59"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1617C8CD"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97F2A5B"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0E889C49"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9E04AFA"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CA923FA"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1FD5E86B" w14:textId="77777777" w:rsidR="00E935B5" w:rsidRPr="008B069A" w:rsidRDefault="00E935B5" w:rsidP="00E935B5">
            <w:pPr>
              <w:jc w:val="center"/>
              <w:rPr>
                <w:color w:val="000000"/>
                <w:sz w:val="20"/>
                <w:szCs w:val="20"/>
              </w:rPr>
            </w:pPr>
            <w:r w:rsidRPr="008B069A">
              <w:rPr>
                <w:color w:val="000000"/>
                <w:sz w:val="20"/>
                <w:szCs w:val="20"/>
              </w:rPr>
              <w:t>0</w:t>
            </w:r>
          </w:p>
        </w:tc>
      </w:tr>
      <w:tr w:rsidR="00E935B5" w:rsidRPr="008B069A" w14:paraId="001C145A"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3BECD929"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853C55A" w14:textId="77777777" w:rsidR="00E935B5" w:rsidRPr="008B069A" w:rsidRDefault="00E935B5" w:rsidP="00E935B5">
            <w:pPr>
              <w:jc w:val="both"/>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10C6BDC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center"/>
            <w:hideMark/>
          </w:tcPr>
          <w:p w14:paraId="336C2C7A" w14:textId="77777777" w:rsidR="00E935B5" w:rsidRPr="008B069A" w:rsidRDefault="00E935B5" w:rsidP="00E935B5">
            <w:pP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57F3175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center"/>
            <w:hideMark/>
          </w:tcPr>
          <w:p w14:paraId="23D34856" w14:textId="77777777" w:rsidR="00E935B5" w:rsidRPr="008B069A" w:rsidRDefault="00E935B5" w:rsidP="00E935B5">
            <w:pP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B8ADC03"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center"/>
            <w:hideMark/>
          </w:tcPr>
          <w:p w14:paraId="192757F4" w14:textId="77777777" w:rsidR="00E935B5" w:rsidRPr="008B069A" w:rsidRDefault="00E935B5" w:rsidP="00E935B5">
            <w:pP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center"/>
            <w:hideMark/>
          </w:tcPr>
          <w:p w14:paraId="1565DEAB" w14:textId="77777777" w:rsidR="00E935B5" w:rsidRPr="008B069A" w:rsidRDefault="00E935B5" w:rsidP="00E935B5">
            <w:pPr>
              <w:rPr>
                <w:color w:val="000000"/>
                <w:sz w:val="20"/>
                <w:szCs w:val="20"/>
              </w:rPr>
            </w:pPr>
            <w:r w:rsidRPr="008B069A">
              <w:rPr>
                <w:color w:val="000000"/>
                <w:sz w:val="20"/>
                <w:szCs w:val="20"/>
              </w:rPr>
              <w:t> </w:t>
            </w:r>
          </w:p>
        </w:tc>
      </w:tr>
      <w:tr w:rsidR="00E935B5" w:rsidRPr="008B069A" w14:paraId="116A25F9"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50456615" w14:textId="77777777" w:rsidR="00E935B5" w:rsidRPr="008B069A" w:rsidRDefault="00E935B5" w:rsidP="00E935B5">
            <w:pPr>
              <w:rPr>
                <w:color w:val="000000"/>
                <w:sz w:val="20"/>
                <w:szCs w:val="20"/>
              </w:rPr>
            </w:pPr>
            <w:r w:rsidRPr="008B069A">
              <w:rPr>
                <w:color w:val="000000"/>
                <w:sz w:val="20"/>
                <w:szCs w:val="20"/>
              </w:rPr>
              <w:t>Итого мягколиственных</w:t>
            </w:r>
          </w:p>
        </w:tc>
      </w:tr>
      <w:tr w:rsidR="00E935B5" w:rsidRPr="008B069A" w14:paraId="6A9BC56A"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303F8A5D"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10ABE183"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2CF71C42"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1F03D643"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13F8A59"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2DAB798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6614FC3" w14:textId="77777777" w:rsidR="00E935B5" w:rsidRPr="008B069A" w:rsidRDefault="00E935B5" w:rsidP="00B873DC">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7E3DB604" w14:textId="77777777" w:rsidR="00E935B5" w:rsidRPr="008B069A" w:rsidRDefault="00E935B5" w:rsidP="00B873DC">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207CB0EA" w14:textId="77777777" w:rsidR="00E935B5" w:rsidRPr="008B069A" w:rsidRDefault="00E935B5" w:rsidP="00B873DC">
            <w:pPr>
              <w:jc w:val="center"/>
              <w:rPr>
                <w:color w:val="000000"/>
                <w:sz w:val="20"/>
                <w:szCs w:val="20"/>
              </w:rPr>
            </w:pPr>
            <w:r w:rsidRPr="008B069A">
              <w:rPr>
                <w:color w:val="000000"/>
                <w:sz w:val="20"/>
                <w:szCs w:val="20"/>
              </w:rPr>
              <w:t>27,4</w:t>
            </w:r>
          </w:p>
        </w:tc>
      </w:tr>
      <w:tr w:rsidR="00E935B5" w:rsidRPr="008B069A" w14:paraId="11EB062A"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74F16D7D"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6D024985"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0BCB6FED"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16918D46"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8E5766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5FCC55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D2C0FC6" w14:textId="77777777" w:rsidR="00E935B5" w:rsidRPr="008B069A" w:rsidRDefault="00E935B5" w:rsidP="00B873DC">
            <w:pPr>
              <w:jc w:val="center"/>
              <w:rPr>
                <w:color w:val="000000"/>
                <w:sz w:val="20"/>
                <w:szCs w:val="20"/>
              </w:rPr>
            </w:pPr>
            <w:r w:rsidRPr="008B069A">
              <w:rPr>
                <w:color w:val="000000"/>
                <w:sz w:val="20"/>
                <w:szCs w:val="20"/>
              </w:rPr>
              <w:t>15,11</w:t>
            </w:r>
          </w:p>
        </w:tc>
        <w:tc>
          <w:tcPr>
            <w:tcW w:w="1417" w:type="dxa"/>
            <w:tcBorders>
              <w:top w:val="nil"/>
              <w:left w:val="nil"/>
              <w:bottom w:val="single" w:sz="4" w:space="0" w:color="auto"/>
              <w:right w:val="single" w:sz="4" w:space="0" w:color="auto"/>
            </w:tcBorders>
            <w:vAlign w:val="center"/>
            <w:hideMark/>
          </w:tcPr>
          <w:p w14:paraId="6E65DEFE" w14:textId="77777777" w:rsidR="00E935B5" w:rsidRPr="008B069A" w:rsidRDefault="00E935B5" w:rsidP="00B873DC">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55289BBA" w14:textId="77777777" w:rsidR="00E935B5" w:rsidRPr="008B069A" w:rsidRDefault="00E935B5" w:rsidP="00B873DC">
            <w:pPr>
              <w:jc w:val="center"/>
              <w:rPr>
                <w:color w:val="000000"/>
                <w:sz w:val="20"/>
                <w:szCs w:val="20"/>
              </w:rPr>
            </w:pPr>
            <w:r w:rsidRPr="008B069A">
              <w:rPr>
                <w:color w:val="000000"/>
                <w:sz w:val="20"/>
                <w:szCs w:val="20"/>
              </w:rPr>
              <w:t>32,92</w:t>
            </w:r>
          </w:p>
        </w:tc>
      </w:tr>
      <w:tr w:rsidR="00E935B5" w:rsidRPr="008B069A" w14:paraId="17356894"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05839B3"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53AA4398"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45F00792"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bottom"/>
            <w:hideMark/>
          </w:tcPr>
          <w:p w14:paraId="245F3CBD"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4A9EA2F"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58A10E0"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CB62856" w14:textId="77777777" w:rsidR="00E935B5" w:rsidRPr="008B069A" w:rsidRDefault="00E935B5" w:rsidP="00B873DC">
            <w:pPr>
              <w:jc w:val="center"/>
              <w:rPr>
                <w:color w:val="000000"/>
                <w:sz w:val="20"/>
                <w:szCs w:val="20"/>
              </w:rPr>
            </w:pPr>
            <w:r w:rsidRPr="008B069A">
              <w:rPr>
                <w:color w:val="000000"/>
                <w:sz w:val="20"/>
                <w:szCs w:val="20"/>
              </w:rPr>
              <w:t>2</w:t>
            </w:r>
          </w:p>
        </w:tc>
        <w:tc>
          <w:tcPr>
            <w:tcW w:w="1417" w:type="dxa"/>
            <w:tcBorders>
              <w:top w:val="nil"/>
              <w:left w:val="nil"/>
              <w:bottom w:val="single" w:sz="4" w:space="0" w:color="auto"/>
              <w:right w:val="single" w:sz="4" w:space="0" w:color="auto"/>
            </w:tcBorders>
            <w:vAlign w:val="center"/>
            <w:hideMark/>
          </w:tcPr>
          <w:p w14:paraId="43361F3E" w14:textId="77777777" w:rsidR="00E935B5" w:rsidRPr="008B069A" w:rsidRDefault="00E935B5" w:rsidP="00B873DC">
            <w:pPr>
              <w:jc w:val="center"/>
              <w:rPr>
                <w:color w:val="000000"/>
                <w:sz w:val="20"/>
                <w:szCs w:val="20"/>
              </w:rPr>
            </w:pPr>
            <w:r w:rsidRPr="008B069A">
              <w:rPr>
                <w:color w:val="000000"/>
                <w:sz w:val="20"/>
                <w:szCs w:val="20"/>
              </w:rPr>
              <w:t>0</w:t>
            </w:r>
          </w:p>
        </w:tc>
        <w:tc>
          <w:tcPr>
            <w:tcW w:w="992" w:type="dxa"/>
            <w:tcBorders>
              <w:top w:val="nil"/>
              <w:left w:val="nil"/>
              <w:bottom w:val="single" w:sz="4" w:space="0" w:color="auto"/>
              <w:right w:val="single" w:sz="4" w:space="0" w:color="auto"/>
            </w:tcBorders>
            <w:vAlign w:val="center"/>
            <w:hideMark/>
          </w:tcPr>
          <w:p w14:paraId="0E59699D" w14:textId="77777777" w:rsidR="00E935B5" w:rsidRPr="008B069A" w:rsidRDefault="00E935B5" w:rsidP="00B873DC">
            <w:pPr>
              <w:jc w:val="center"/>
              <w:rPr>
                <w:color w:val="000000"/>
                <w:sz w:val="20"/>
                <w:szCs w:val="20"/>
              </w:rPr>
            </w:pPr>
            <w:r w:rsidRPr="008B069A">
              <w:rPr>
                <w:color w:val="000000"/>
                <w:sz w:val="20"/>
                <w:szCs w:val="20"/>
              </w:rPr>
              <w:t>0</w:t>
            </w:r>
          </w:p>
        </w:tc>
      </w:tr>
      <w:tr w:rsidR="00E935B5" w:rsidRPr="008B069A" w14:paraId="5B872C12"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76F9C69C"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67454E7F"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68E159B1"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bottom"/>
            <w:hideMark/>
          </w:tcPr>
          <w:p w14:paraId="283AC94C"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724934F5"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7D819EB9"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bottom"/>
            <w:hideMark/>
          </w:tcPr>
          <w:p w14:paraId="70B32BD8"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24A5FB6D"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0EAB451D"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3BFA3610"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6BB293C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3CDBAF41"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52DF1D6A"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54784C50"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26148CFA"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7D712C95"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9C84131" w14:textId="77777777" w:rsidR="00E935B5" w:rsidRPr="008B069A" w:rsidRDefault="00E935B5" w:rsidP="00B873DC">
            <w:pPr>
              <w:jc w:val="center"/>
              <w:rPr>
                <w:color w:val="000000"/>
                <w:sz w:val="20"/>
                <w:szCs w:val="20"/>
              </w:rPr>
            </w:pPr>
            <w:r w:rsidRPr="008B069A">
              <w:rPr>
                <w:color w:val="000000"/>
                <w:sz w:val="20"/>
                <w:szCs w:val="20"/>
              </w:rPr>
              <w:t>27,4</w:t>
            </w:r>
          </w:p>
        </w:tc>
        <w:tc>
          <w:tcPr>
            <w:tcW w:w="1417" w:type="dxa"/>
            <w:tcBorders>
              <w:top w:val="nil"/>
              <w:left w:val="nil"/>
              <w:bottom w:val="single" w:sz="4" w:space="0" w:color="auto"/>
              <w:right w:val="single" w:sz="4" w:space="0" w:color="auto"/>
            </w:tcBorders>
            <w:vAlign w:val="center"/>
            <w:hideMark/>
          </w:tcPr>
          <w:p w14:paraId="1279F8C1" w14:textId="77777777" w:rsidR="00E935B5" w:rsidRPr="008B069A" w:rsidRDefault="00E935B5" w:rsidP="00B873DC">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6C48B2A4" w14:textId="77777777" w:rsidR="00E935B5" w:rsidRPr="008B069A" w:rsidRDefault="00E935B5" w:rsidP="00B873DC">
            <w:pPr>
              <w:jc w:val="center"/>
              <w:rPr>
                <w:color w:val="000000"/>
                <w:sz w:val="20"/>
                <w:szCs w:val="20"/>
              </w:rPr>
            </w:pPr>
            <w:r w:rsidRPr="008B069A">
              <w:rPr>
                <w:color w:val="000000"/>
                <w:sz w:val="20"/>
                <w:szCs w:val="20"/>
              </w:rPr>
              <w:t>27,4</w:t>
            </w:r>
          </w:p>
        </w:tc>
      </w:tr>
      <w:tr w:rsidR="00E935B5" w:rsidRPr="008B069A" w14:paraId="66A3819A"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08F8E0A7"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ECF1C2B"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7A786B9E"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78C58FF8"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E311BCC"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D0440F1"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373C439B" w14:textId="77777777" w:rsidR="00E935B5" w:rsidRPr="008B069A" w:rsidRDefault="00E935B5" w:rsidP="00B873DC">
            <w:pPr>
              <w:jc w:val="center"/>
              <w:rPr>
                <w:color w:val="000000"/>
                <w:sz w:val="20"/>
                <w:szCs w:val="20"/>
              </w:rPr>
            </w:pPr>
            <w:r w:rsidRPr="008B069A">
              <w:rPr>
                <w:color w:val="000000"/>
                <w:sz w:val="20"/>
                <w:szCs w:val="20"/>
              </w:rPr>
              <w:t>15,11</w:t>
            </w:r>
          </w:p>
        </w:tc>
        <w:tc>
          <w:tcPr>
            <w:tcW w:w="1417" w:type="dxa"/>
            <w:tcBorders>
              <w:top w:val="nil"/>
              <w:left w:val="nil"/>
              <w:bottom w:val="single" w:sz="4" w:space="0" w:color="auto"/>
              <w:right w:val="single" w:sz="4" w:space="0" w:color="auto"/>
            </w:tcBorders>
            <w:vAlign w:val="center"/>
            <w:hideMark/>
          </w:tcPr>
          <w:p w14:paraId="1DFA53EC" w14:textId="77777777" w:rsidR="00E935B5" w:rsidRPr="008B069A" w:rsidRDefault="00E935B5" w:rsidP="00B873DC">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27724A92" w14:textId="77777777" w:rsidR="00E935B5" w:rsidRPr="008B069A" w:rsidRDefault="00E935B5" w:rsidP="00B873DC">
            <w:pPr>
              <w:jc w:val="center"/>
              <w:rPr>
                <w:color w:val="000000"/>
                <w:sz w:val="20"/>
                <w:szCs w:val="20"/>
              </w:rPr>
            </w:pPr>
            <w:r w:rsidRPr="008B069A">
              <w:rPr>
                <w:color w:val="000000"/>
                <w:sz w:val="20"/>
                <w:szCs w:val="20"/>
              </w:rPr>
              <w:t>32,92</w:t>
            </w:r>
          </w:p>
        </w:tc>
      </w:tr>
      <w:tr w:rsidR="00E935B5" w:rsidRPr="008B069A" w14:paraId="033DBEE5"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29AFE47D"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BDD4655"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52E00A30"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77F3AF1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5A904B5C"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CA7F1FE"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1FB9ADB" w14:textId="77777777" w:rsidR="00E935B5" w:rsidRPr="008B069A" w:rsidRDefault="00E935B5" w:rsidP="00B873DC">
            <w:pPr>
              <w:jc w:val="center"/>
              <w:rPr>
                <w:color w:val="000000"/>
                <w:sz w:val="20"/>
                <w:szCs w:val="20"/>
              </w:rPr>
            </w:pPr>
            <w:r w:rsidRPr="008B069A">
              <w:rPr>
                <w:color w:val="000000"/>
                <w:sz w:val="20"/>
                <w:szCs w:val="20"/>
              </w:rPr>
              <w:t>15,11</w:t>
            </w:r>
          </w:p>
        </w:tc>
        <w:tc>
          <w:tcPr>
            <w:tcW w:w="1417" w:type="dxa"/>
            <w:tcBorders>
              <w:top w:val="nil"/>
              <w:left w:val="nil"/>
              <w:bottom w:val="single" w:sz="4" w:space="0" w:color="auto"/>
              <w:right w:val="single" w:sz="4" w:space="0" w:color="auto"/>
            </w:tcBorders>
            <w:vAlign w:val="center"/>
            <w:hideMark/>
          </w:tcPr>
          <w:p w14:paraId="2C708785" w14:textId="77777777" w:rsidR="00E935B5" w:rsidRPr="008B069A" w:rsidRDefault="00E935B5" w:rsidP="00B873DC">
            <w:pPr>
              <w:jc w:val="center"/>
              <w:rPr>
                <w:color w:val="000000"/>
                <w:sz w:val="20"/>
                <w:szCs w:val="20"/>
              </w:rPr>
            </w:pPr>
            <w:r w:rsidRPr="008B069A">
              <w:rPr>
                <w:color w:val="000000"/>
                <w:sz w:val="20"/>
                <w:szCs w:val="20"/>
              </w:rPr>
              <w:t>17,81</w:t>
            </w:r>
          </w:p>
        </w:tc>
        <w:tc>
          <w:tcPr>
            <w:tcW w:w="992" w:type="dxa"/>
            <w:tcBorders>
              <w:top w:val="nil"/>
              <w:left w:val="nil"/>
              <w:bottom w:val="single" w:sz="4" w:space="0" w:color="auto"/>
              <w:right w:val="single" w:sz="4" w:space="0" w:color="auto"/>
            </w:tcBorders>
            <w:vAlign w:val="center"/>
            <w:hideMark/>
          </w:tcPr>
          <w:p w14:paraId="740BC97D" w14:textId="77777777" w:rsidR="00E935B5" w:rsidRPr="008B069A" w:rsidRDefault="00E935B5" w:rsidP="00B873DC">
            <w:pPr>
              <w:jc w:val="center"/>
              <w:rPr>
                <w:color w:val="000000"/>
                <w:sz w:val="20"/>
                <w:szCs w:val="20"/>
              </w:rPr>
            </w:pPr>
            <w:r w:rsidRPr="008B069A">
              <w:rPr>
                <w:color w:val="000000"/>
                <w:sz w:val="20"/>
                <w:szCs w:val="20"/>
              </w:rPr>
              <w:t>32,92</w:t>
            </w:r>
          </w:p>
        </w:tc>
      </w:tr>
      <w:tr w:rsidR="00E935B5" w:rsidRPr="008B069A" w14:paraId="1A240590"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2D0FBAE"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6542DA9"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766888EE"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2359F8D1"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4DAB220C"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946021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bottom"/>
            <w:hideMark/>
          </w:tcPr>
          <w:p w14:paraId="4DCA52F7"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65DDB32E"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052FE9AB"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31E8A2A7"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72F620E1"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7584116"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3FC5D1AB"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23095D7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center"/>
            <w:hideMark/>
          </w:tcPr>
          <w:p w14:paraId="3952AD77" w14:textId="77777777" w:rsidR="00E935B5" w:rsidRPr="008B069A" w:rsidRDefault="00E935B5" w:rsidP="00E935B5">
            <w:pP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3D579E9"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bottom"/>
            <w:hideMark/>
          </w:tcPr>
          <w:p w14:paraId="1FB2A4A8"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23637FAC"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3B25BDA1" w14:textId="77777777" w:rsidR="00E935B5" w:rsidRPr="008B069A" w:rsidRDefault="00E935B5" w:rsidP="00E935B5">
            <w:pPr>
              <w:jc w:val="center"/>
              <w:rPr>
                <w:color w:val="000000"/>
                <w:sz w:val="20"/>
                <w:szCs w:val="20"/>
              </w:rPr>
            </w:pPr>
            <w:r w:rsidRPr="008B069A">
              <w:rPr>
                <w:color w:val="000000"/>
                <w:sz w:val="20"/>
                <w:szCs w:val="20"/>
              </w:rPr>
              <w:t> </w:t>
            </w:r>
          </w:p>
        </w:tc>
      </w:tr>
      <w:tr w:rsidR="00E935B5" w:rsidRPr="008B069A" w14:paraId="654414CF" w14:textId="77777777" w:rsidTr="00E935B5">
        <w:trPr>
          <w:trHeight w:val="315"/>
        </w:trPr>
        <w:tc>
          <w:tcPr>
            <w:tcW w:w="9502" w:type="dxa"/>
            <w:gridSpan w:val="9"/>
            <w:tcBorders>
              <w:top w:val="single" w:sz="4" w:space="0" w:color="auto"/>
              <w:left w:val="single" w:sz="4" w:space="0" w:color="auto"/>
              <w:bottom w:val="single" w:sz="4" w:space="0" w:color="auto"/>
              <w:right w:val="single" w:sz="4" w:space="0" w:color="auto"/>
            </w:tcBorders>
            <w:noWrap/>
            <w:vAlign w:val="bottom"/>
            <w:hideMark/>
          </w:tcPr>
          <w:p w14:paraId="44B4C05A" w14:textId="77777777" w:rsidR="00E935B5" w:rsidRPr="008B069A" w:rsidRDefault="00E935B5" w:rsidP="00E935B5">
            <w:pPr>
              <w:rPr>
                <w:color w:val="000000"/>
                <w:sz w:val="20"/>
                <w:szCs w:val="20"/>
              </w:rPr>
            </w:pPr>
            <w:r w:rsidRPr="008B069A">
              <w:rPr>
                <w:color w:val="000000"/>
                <w:sz w:val="20"/>
                <w:szCs w:val="20"/>
              </w:rPr>
              <w:t>Всего:</w:t>
            </w:r>
          </w:p>
        </w:tc>
      </w:tr>
      <w:tr w:rsidR="00E935B5" w:rsidRPr="008B069A" w14:paraId="51AF94E3" w14:textId="77777777" w:rsidTr="00B873DC">
        <w:trPr>
          <w:trHeight w:val="315"/>
        </w:trPr>
        <w:tc>
          <w:tcPr>
            <w:tcW w:w="430" w:type="dxa"/>
            <w:vMerge w:val="restart"/>
            <w:tcBorders>
              <w:top w:val="nil"/>
              <w:left w:val="single" w:sz="4" w:space="0" w:color="auto"/>
              <w:bottom w:val="single" w:sz="4" w:space="0" w:color="000000"/>
              <w:right w:val="single" w:sz="4" w:space="0" w:color="auto"/>
            </w:tcBorders>
            <w:vAlign w:val="center"/>
            <w:hideMark/>
          </w:tcPr>
          <w:p w14:paraId="7FDF3A6A" w14:textId="77777777" w:rsidR="00E935B5" w:rsidRPr="008B069A" w:rsidRDefault="00E935B5" w:rsidP="00E935B5">
            <w:pPr>
              <w:jc w:val="center"/>
              <w:rPr>
                <w:color w:val="000000"/>
                <w:sz w:val="20"/>
                <w:szCs w:val="20"/>
              </w:rPr>
            </w:pPr>
            <w:r w:rsidRPr="008B069A">
              <w:rPr>
                <w:color w:val="000000"/>
                <w:sz w:val="20"/>
                <w:szCs w:val="20"/>
              </w:rPr>
              <w:t>1</w:t>
            </w:r>
          </w:p>
        </w:tc>
        <w:tc>
          <w:tcPr>
            <w:tcW w:w="1780" w:type="dxa"/>
            <w:vMerge w:val="restart"/>
            <w:tcBorders>
              <w:top w:val="nil"/>
              <w:left w:val="single" w:sz="4" w:space="0" w:color="auto"/>
              <w:bottom w:val="single" w:sz="4" w:space="0" w:color="000000"/>
              <w:right w:val="single" w:sz="4" w:space="0" w:color="auto"/>
            </w:tcBorders>
            <w:vAlign w:val="center"/>
            <w:hideMark/>
          </w:tcPr>
          <w:p w14:paraId="31D0DFF5" w14:textId="77777777" w:rsidR="00E935B5" w:rsidRPr="008B069A" w:rsidRDefault="00E935B5" w:rsidP="00E935B5">
            <w:pPr>
              <w:rPr>
                <w:color w:val="000000"/>
                <w:sz w:val="20"/>
                <w:szCs w:val="20"/>
              </w:rPr>
            </w:pPr>
            <w:r w:rsidRPr="008B069A">
              <w:rPr>
                <w:color w:val="000000"/>
                <w:sz w:val="20"/>
                <w:szCs w:val="20"/>
              </w:rPr>
              <w:t>Выявленный фонд по лесоводственным требованиям</w:t>
            </w:r>
          </w:p>
        </w:tc>
        <w:tc>
          <w:tcPr>
            <w:tcW w:w="579" w:type="dxa"/>
            <w:tcBorders>
              <w:top w:val="nil"/>
              <w:left w:val="nil"/>
              <w:bottom w:val="single" w:sz="4" w:space="0" w:color="auto"/>
              <w:right w:val="single" w:sz="4" w:space="0" w:color="auto"/>
            </w:tcBorders>
            <w:vAlign w:val="center"/>
            <w:hideMark/>
          </w:tcPr>
          <w:p w14:paraId="352C7F9D"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07287A10"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36DF6AFD"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3418481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2291C46A" w14:textId="77777777" w:rsidR="00E935B5" w:rsidRPr="008B069A" w:rsidRDefault="00E935B5" w:rsidP="00B873DC">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4D28E33C" w14:textId="77777777" w:rsidR="00E935B5" w:rsidRPr="008B069A" w:rsidRDefault="00E935B5" w:rsidP="00B873DC">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34A24EA3" w14:textId="77777777" w:rsidR="00E935B5" w:rsidRPr="008B069A" w:rsidRDefault="00E935B5" w:rsidP="00B873DC">
            <w:pPr>
              <w:jc w:val="center"/>
              <w:rPr>
                <w:color w:val="000000"/>
                <w:sz w:val="20"/>
                <w:szCs w:val="20"/>
              </w:rPr>
            </w:pPr>
            <w:r w:rsidRPr="008B069A">
              <w:rPr>
                <w:color w:val="000000"/>
                <w:sz w:val="20"/>
                <w:szCs w:val="20"/>
              </w:rPr>
              <w:t>27,4</w:t>
            </w:r>
          </w:p>
        </w:tc>
      </w:tr>
      <w:tr w:rsidR="00E935B5" w:rsidRPr="008B069A" w14:paraId="213219E9" w14:textId="77777777" w:rsidTr="00B873DC">
        <w:trPr>
          <w:trHeight w:val="315"/>
        </w:trPr>
        <w:tc>
          <w:tcPr>
            <w:tcW w:w="430" w:type="dxa"/>
            <w:vMerge/>
            <w:tcBorders>
              <w:top w:val="nil"/>
              <w:left w:val="single" w:sz="4" w:space="0" w:color="auto"/>
              <w:bottom w:val="single" w:sz="4" w:space="0" w:color="000000"/>
              <w:right w:val="single" w:sz="4" w:space="0" w:color="auto"/>
            </w:tcBorders>
            <w:vAlign w:val="center"/>
            <w:hideMark/>
          </w:tcPr>
          <w:p w14:paraId="57EFA1DA" w14:textId="77777777" w:rsidR="00E935B5" w:rsidRPr="008B069A" w:rsidRDefault="00E935B5" w:rsidP="00E935B5">
            <w:pPr>
              <w:rPr>
                <w:color w:val="000000"/>
                <w:sz w:val="20"/>
                <w:szCs w:val="20"/>
              </w:rPr>
            </w:pPr>
          </w:p>
        </w:tc>
        <w:tc>
          <w:tcPr>
            <w:tcW w:w="1780" w:type="dxa"/>
            <w:vMerge/>
            <w:tcBorders>
              <w:top w:val="nil"/>
              <w:left w:val="single" w:sz="4" w:space="0" w:color="auto"/>
              <w:bottom w:val="single" w:sz="4" w:space="0" w:color="000000"/>
              <w:right w:val="single" w:sz="4" w:space="0" w:color="auto"/>
            </w:tcBorders>
            <w:vAlign w:val="center"/>
            <w:hideMark/>
          </w:tcPr>
          <w:p w14:paraId="1F211CC9" w14:textId="77777777" w:rsidR="00E935B5" w:rsidRPr="008B069A" w:rsidRDefault="00E935B5" w:rsidP="00E935B5">
            <w:pPr>
              <w:rPr>
                <w:color w:val="000000"/>
                <w:sz w:val="20"/>
                <w:szCs w:val="20"/>
              </w:rPr>
            </w:pPr>
          </w:p>
        </w:tc>
        <w:tc>
          <w:tcPr>
            <w:tcW w:w="579" w:type="dxa"/>
            <w:tcBorders>
              <w:top w:val="nil"/>
              <w:left w:val="nil"/>
              <w:bottom w:val="single" w:sz="4" w:space="0" w:color="auto"/>
              <w:right w:val="single" w:sz="4" w:space="0" w:color="auto"/>
            </w:tcBorders>
            <w:vAlign w:val="center"/>
            <w:hideMark/>
          </w:tcPr>
          <w:p w14:paraId="545A16C5" w14:textId="77777777" w:rsidR="00E935B5" w:rsidRPr="008B069A" w:rsidRDefault="00E935B5" w:rsidP="00B873DC">
            <w:pPr>
              <w:jc w:val="center"/>
              <w:rPr>
                <w:color w:val="000000"/>
                <w:sz w:val="20"/>
                <w:szCs w:val="20"/>
              </w:rPr>
            </w:pPr>
            <w:r w:rsidRPr="008B069A">
              <w:rPr>
                <w:color w:val="000000"/>
                <w:sz w:val="20"/>
                <w:szCs w:val="20"/>
              </w:rPr>
              <w:t>м³</w:t>
            </w:r>
          </w:p>
        </w:tc>
        <w:tc>
          <w:tcPr>
            <w:tcW w:w="671" w:type="dxa"/>
            <w:tcBorders>
              <w:top w:val="nil"/>
              <w:left w:val="nil"/>
              <w:bottom w:val="single" w:sz="4" w:space="0" w:color="auto"/>
              <w:right w:val="single" w:sz="4" w:space="0" w:color="auto"/>
            </w:tcBorders>
            <w:vAlign w:val="bottom"/>
            <w:hideMark/>
          </w:tcPr>
          <w:p w14:paraId="1F2875E9"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E402629"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2E04EDC7"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E22C0F0" w14:textId="77777777" w:rsidR="00E935B5" w:rsidRPr="008B069A" w:rsidRDefault="00E935B5" w:rsidP="00B873DC">
            <w:pPr>
              <w:jc w:val="center"/>
              <w:rPr>
                <w:color w:val="000000"/>
                <w:sz w:val="20"/>
                <w:szCs w:val="20"/>
              </w:rPr>
            </w:pPr>
            <w:r w:rsidRPr="008B069A">
              <w:rPr>
                <w:color w:val="000000"/>
                <w:sz w:val="20"/>
                <w:szCs w:val="20"/>
              </w:rPr>
              <w:t>151,3</w:t>
            </w:r>
          </w:p>
        </w:tc>
        <w:tc>
          <w:tcPr>
            <w:tcW w:w="1417" w:type="dxa"/>
            <w:tcBorders>
              <w:top w:val="nil"/>
              <w:left w:val="nil"/>
              <w:bottom w:val="single" w:sz="4" w:space="0" w:color="auto"/>
              <w:right w:val="single" w:sz="4" w:space="0" w:color="auto"/>
            </w:tcBorders>
            <w:vAlign w:val="center"/>
            <w:hideMark/>
          </w:tcPr>
          <w:p w14:paraId="66508243" w14:textId="77777777" w:rsidR="00E935B5" w:rsidRPr="008B069A" w:rsidRDefault="00E935B5" w:rsidP="00B873DC">
            <w:pPr>
              <w:jc w:val="center"/>
              <w:rPr>
                <w:color w:val="000000"/>
                <w:sz w:val="20"/>
                <w:szCs w:val="20"/>
              </w:rPr>
            </w:pPr>
            <w:r w:rsidRPr="008B069A">
              <w:rPr>
                <w:color w:val="000000"/>
                <w:sz w:val="20"/>
                <w:szCs w:val="20"/>
              </w:rPr>
              <w:t>169</w:t>
            </w:r>
          </w:p>
        </w:tc>
        <w:tc>
          <w:tcPr>
            <w:tcW w:w="992" w:type="dxa"/>
            <w:tcBorders>
              <w:top w:val="nil"/>
              <w:left w:val="nil"/>
              <w:bottom w:val="single" w:sz="4" w:space="0" w:color="auto"/>
              <w:right w:val="single" w:sz="4" w:space="0" w:color="auto"/>
            </w:tcBorders>
            <w:vAlign w:val="center"/>
            <w:hideMark/>
          </w:tcPr>
          <w:p w14:paraId="39A244B1" w14:textId="77777777" w:rsidR="00E935B5" w:rsidRPr="008B069A" w:rsidRDefault="00E935B5" w:rsidP="00B873DC">
            <w:pPr>
              <w:jc w:val="center"/>
              <w:rPr>
                <w:color w:val="000000"/>
                <w:sz w:val="20"/>
                <w:szCs w:val="20"/>
              </w:rPr>
            </w:pPr>
            <w:r w:rsidRPr="008B069A">
              <w:rPr>
                <w:color w:val="000000"/>
                <w:sz w:val="20"/>
                <w:szCs w:val="20"/>
              </w:rPr>
              <w:t>320,3</w:t>
            </w:r>
          </w:p>
        </w:tc>
      </w:tr>
      <w:tr w:rsidR="00E935B5" w:rsidRPr="008B069A" w14:paraId="7F1D7F12"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1A18D0CB" w14:textId="77777777" w:rsidR="00E935B5" w:rsidRPr="008B069A" w:rsidRDefault="00E935B5" w:rsidP="00E935B5">
            <w:pPr>
              <w:jc w:val="center"/>
              <w:rPr>
                <w:color w:val="000000"/>
                <w:sz w:val="20"/>
                <w:szCs w:val="20"/>
              </w:rPr>
            </w:pPr>
            <w:r w:rsidRPr="008B069A">
              <w:rPr>
                <w:color w:val="000000"/>
                <w:sz w:val="20"/>
                <w:szCs w:val="20"/>
              </w:rPr>
              <w:t>2</w:t>
            </w:r>
          </w:p>
        </w:tc>
        <w:tc>
          <w:tcPr>
            <w:tcW w:w="1780" w:type="dxa"/>
            <w:tcBorders>
              <w:top w:val="nil"/>
              <w:left w:val="nil"/>
              <w:bottom w:val="single" w:sz="4" w:space="0" w:color="auto"/>
              <w:right w:val="single" w:sz="4" w:space="0" w:color="auto"/>
            </w:tcBorders>
            <w:vAlign w:val="center"/>
            <w:hideMark/>
          </w:tcPr>
          <w:p w14:paraId="450ECAB8" w14:textId="77777777" w:rsidR="00E935B5" w:rsidRPr="008B069A" w:rsidRDefault="00E935B5" w:rsidP="00E935B5">
            <w:pPr>
              <w:rPr>
                <w:color w:val="000000"/>
                <w:sz w:val="20"/>
                <w:szCs w:val="20"/>
              </w:rPr>
            </w:pPr>
            <w:r w:rsidRPr="008B069A">
              <w:rPr>
                <w:color w:val="000000"/>
                <w:sz w:val="20"/>
                <w:szCs w:val="20"/>
              </w:rPr>
              <w:t>Срок вырубки или уборки</w:t>
            </w:r>
          </w:p>
        </w:tc>
        <w:tc>
          <w:tcPr>
            <w:tcW w:w="579" w:type="dxa"/>
            <w:tcBorders>
              <w:top w:val="nil"/>
              <w:left w:val="nil"/>
              <w:bottom w:val="single" w:sz="4" w:space="0" w:color="auto"/>
              <w:right w:val="single" w:sz="4" w:space="0" w:color="auto"/>
            </w:tcBorders>
            <w:vAlign w:val="center"/>
            <w:hideMark/>
          </w:tcPr>
          <w:p w14:paraId="6383DFEA" w14:textId="77777777" w:rsidR="00E935B5" w:rsidRPr="008B069A" w:rsidRDefault="00E935B5" w:rsidP="00B873DC">
            <w:pPr>
              <w:jc w:val="center"/>
              <w:rPr>
                <w:color w:val="000000"/>
                <w:sz w:val="20"/>
                <w:szCs w:val="20"/>
              </w:rPr>
            </w:pPr>
            <w:r w:rsidRPr="008B069A">
              <w:rPr>
                <w:color w:val="000000"/>
                <w:sz w:val="20"/>
                <w:szCs w:val="20"/>
              </w:rPr>
              <w:t>лет</w:t>
            </w:r>
          </w:p>
        </w:tc>
        <w:tc>
          <w:tcPr>
            <w:tcW w:w="671" w:type="dxa"/>
            <w:tcBorders>
              <w:top w:val="nil"/>
              <w:left w:val="nil"/>
              <w:bottom w:val="single" w:sz="4" w:space="0" w:color="auto"/>
              <w:right w:val="single" w:sz="4" w:space="0" w:color="auto"/>
            </w:tcBorders>
            <w:vAlign w:val="bottom"/>
            <w:hideMark/>
          </w:tcPr>
          <w:p w14:paraId="55320380"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ABD2A20"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6060BA8"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70F9F36F" w14:textId="77777777" w:rsidR="00E935B5" w:rsidRPr="008B069A" w:rsidRDefault="00E935B5" w:rsidP="00B873DC">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3FFCED80" w14:textId="77777777" w:rsidR="00E935B5" w:rsidRPr="008B069A" w:rsidRDefault="00E935B5" w:rsidP="00B873DC">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65300ADC" w14:textId="77777777" w:rsidR="00E935B5" w:rsidRPr="008B069A" w:rsidRDefault="00E935B5" w:rsidP="00B873DC">
            <w:pPr>
              <w:jc w:val="center"/>
              <w:rPr>
                <w:color w:val="000000"/>
                <w:sz w:val="20"/>
                <w:szCs w:val="20"/>
              </w:rPr>
            </w:pPr>
          </w:p>
        </w:tc>
      </w:tr>
      <w:tr w:rsidR="00E935B5" w:rsidRPr="008B069A" w14:paraId="4D08448B" w14:textId="77777777" w:rsidTr="00B873DC">
        <w:trPr>
          <w:trHeight w:val="945"/>
        </w:trPr>
        <w:tc>
          <w:tcPr>
            <w:tcW w:w="430" w:type="dxa"/>
            <w:tcBorders>
              <w:top w:val="nil"/>
              <w:left w:val="single" w:sz="4" w:space="0" w:color="auto"/>
              <w:bottom w:val="single" w:sz="4" w:space="0" w:color="auto"/>
              <w:right w:val="single" w:sz="4" w:space="0" w:color="auto"/>
            </w:tcBorders>
            <w:vAlign w:val="center"/>
            <w:hideMark/>
          </w:tcPr>
          <w:p w14:paraId="29A0DDFC" w14:textId="77777777" w:rsidR="00E935B5" w:rsidRPr="008B069A" w:rsidRDefault="00E935B5" w:rsidP="00E935B5">
            <w:pPr>
              <w:jc w:val="center"/>
              <w:rPr>
                <w:color w:val="000000"/>
                <w:sz w:val="20"/>
                <w:szCs w:val="20"/>
              </w:rPr>
            </w:pPr>
            <w:r w:rsidRPr="008B069A">
              <w:rPr>
                <w:color w:val="000000"/>
                <w:sz w:val="20"/>
                <w:szCs w:val="20"/>
              </w:rPr>
              <w:t>3</w:t>
            </w:r>
          </w:p>
        </w:tc>
        <w:tc>
          <w:tcPr>
            <w:tcW w:w="1780" w:type="dxa"/>
            <w:tcBorders>
              <w:top w:val="nil"/>
              <w:left w:val="nil"/>
              <w:bottom w:val="single" w:sz="4" w:space="0" w:color="auto"/>
              <w:right w:val="single" w:sz="4" w:space="0" w:color="auto"/>
            </w:tcBorders>
            <w:vAlign w:val="center"/>
            <w:hideMark/>
          </w:tcPr>
          <w:p w14:paraId="1B70DD8C" w14:textId="77777777" w:rsidR="00E935B5" w:rsidRPr="008B069A" w:rsidRDefault="00E935B5" w:rsidP="00E935B5">
            <w:pPr>
              <w:rPr>
                <w:color w:val="000000"/>
                <w:sz w:val="20"/>
                <w:szCs w:val="20"/>
              </w:rPr>
            </w:pPr>
            <w:r w:rsidRPr="008B069A">
              <w:rPr>
                <w:color w:val="000000"/>
                <w:sz w:val="20"/>
                <w:szCs w:val="20"/>
              </w:rPr>
              <w:t>Ежегодный допустимый объем изъятия древесины:</w:t>
            </w:r>
          </w:p>
        </w:tc>
        <w:tc>
          <w:tcPr>
            <w:tcW w:w="579" w:type="dxa"/>
            <w:tcBorders>
              <w:top w:val="nil"/>
              <w:left w:val="nil"/>
              <w:bottom w:val="single" w:sz="4" w:space="0" w:color="auto"/>
              <w:right w:val="single" w:sz="4" w:space="0" w:color="auto"/>
            </w:tcBorders>
            <w:vAlign w:val="center"/>
            <w:hideMark/>
          </w:tcPr>
          <w:p w14:paraId="53F004E5" w14:textId="77777777" w:rsidR="00E935B5" w:rsidRPr="008B069A" w:rsidRDefault="00E935B5" w:rsidP="00B873DC">
            <w:pPr>
              <w:jc w:val="center"/>
              <w:rPr>
                <w:color w:val="000000"/>
                <w:sz w:val="20"/>
                <w:szCs w:val="20"/>
              </w:rPr>
            </w:pPr>
          </w:p>
        </w:tc>
        <w:tc>
          <w:tcPr>
            <w:tcW w:w="671" w:type="dxa"/>
            <w:tcBorders>
              <w:top w:val="nil"/>
              <w:left w:val="nil"/>
              <w:bottom w:val="single" w:sz="4" w:space="0" w:color="auto"/>
              <w:right w:val="single" w:sz="4" w:space="0" w:color="auto"/>
            </w:tcBorders>
            <w:vAlign w:val="bottom"/>
            <w:hideMark/>
          </w:tcPr>
          <w:p w14:paraId="39F8B88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15CB1B9C"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2BEEF4F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9391BB3" w14:textId="77777777" w:rsidR="00E935B5" w:rsidRPr="008B069A" w:rsidRDefault="00E935B5" w:rsidP="00B873DC">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6EE865AF" w14:textId="77777777" w:rsidR="00E935B5" w:rsidRPr="008B069A" w:rsidRDefault="00E935B5" w:rsidP="00B873DC">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6491EB99" w14:textId="77777777" w:rsidR="00E935B5" w:rsidRPr="008B069A" w:rsidRDefault="00E935B5" w:rsidP="00B873DC">
            <w:pPr>
              <w:jc w:val="center"/>
              <w:rPr>
                <w:color w:val="000000"/>
                <w:sz w:val="20"/>
                <w:szCs w:val="20"/>
              </w:rPr>
            </w:pPr>
          </w:p>
        </w:tc>
      </w:tr>
      <w:tr w:rsidR="00E935B5" w:rsidRPr="008B069A" w14:paraId="4435559A" w14:textId="77777777" w:rsidTr="00B873DC">
        <w:trPr>
          <w:trHeight w:val="315"/>
        </w:trPr>
        <w:tc>
          <w:tcPr>
            <w:tcW w:w="430" w:type="dxa"/>
            <w:tcBorders>
              <w:top w:val="nil"/>
              <w:left w:val="single" w:sz="4" w:space="0" w:color="auto"/>
              <w:bottom w:val="single" w:sz="4" w:space="0" w:color="auto"/>
              <w:right w:val="single" w:sz="4" w:space="0" w:color="auto"/>
            </w:tcBorders>
            <w:vAlign w:val="center"/>
            <w:hideMark/>
          </w:tcPr>
          <w:p w14:paraId="513A5AEB"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46BEBBB8" w14:textId="77777777" w:rsidR="00E935B5" w:rsidRPr="008B069A" w:rsidRDefault="00E935B5" w:rsidP="00E935B5">
            <w:pPr>
              <w:rPr>
                <w:color w:val="000000"/>
                <w:sz w:val="20"/>
                <w:szCs w:val="20"/>
              </w:rPr>
            </w:pPr>
            <w:r w:rsidRPr="008B069A">
              <w:rPr>
                <w:color w:val="000000"/>
                <w:sz w:val="20"/>
                <w:szCs w:val="20"/>
              </w:rPr>
              <w:t>Площадь</w:t>
            </w:r>
          </w:p>
        </w:tc>
        <w:tc>
          <w:tcPr>
            <w:tcW w:w="579" w:type="dxa"/>
            <w:tcBorders>
              <w:top w:val="nil"/>
              <w:left w:val="nil"/>
              <w:bottom w:val="single" w:sz="4" w:space="0" w:color="auto"/>
              <w:right w:val="single" w:sz="4" w:space="0" w:color="auto"/>
            </w:tcBorders>
            <w:vAlign w:val="center"/>
            <w:hideMark/>
          </w:tcPr>
          <w:p w14:paraId="1E344D39" w14:textId="77777777" w:rsidR="00E935B5" w:rsidRPr="008B069A" w:rsidRDefault="00E935B5" w:rsidP="00B873DC">
            <w:pPr>
              <w:jc w:val="center"/>
              <w:rPr>
                <w:color w:val="000000"/>
                <w:sz w:val="20"/>
                <w:szCs w:val="20"/>
              </w:rPr>
            </w:pPr>
            <w:r w:rsidRPr="008B069A">
              <w:rPr>
                <w:color w:val="000000"/>
                <w:sz w:val="20"/>
                <w:szCs w:val="20"/>
              </w:rPr>
              <w:t>га</w:t>
            </w:r>
          </w:p>
        </w:tc>
        <w:tc>
          <w:tcPr>
            <w:tcW w:w="671" w:type="dxa"/>
            <w:tcBorders>
              <w:top w:val="nil"/>
              <w:left w:val="nil"/>
              <w:bottom w:val="single" w:sz="4" w:space="0" w:color="auto"/>
              <w:right w:val="single" w:sz="4" w:space="0" w:color="auto"/>
            </w:tcBorders>
            <w:vAlign w:val="bottom"/>
            <w:hideMark/>
          </w:tcPr>
          <w:p w14:paraId="57835334"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641BE760"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1D8846E3"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1014335B" w14:textId="77777777" w:rsidR="00E935B5" w:rsidRPr="008B069A" w:rsidRDefault="00E935B5" w:rsidP="00B873DC">
            <w:pPr>
              <w:jc w:val="center"/>
              <w:rPr>
                <w:color w:val="000000"/>
                <w:sz w:val="20"/>
                <w:szCs w:val="20"/>
              </w:rPr>
            </w:pPr>
            <w:r w:rsidRPr="008B069A">
              <w:rPr>
                <w:color w:val="000000"/>
                <w:sz w:val="20"/>
                <w:szCs w:val="20"/>
              </w:rPr>
              <w:t>13,7</w:t>
            </w:r>
          </w:p>
        </w:tc>
        <w:tc>
          <w:tcPr>
            <w:tcW w:w="1417" w:type="dxa"/>
            <w:tcBorders>
              <w:top w:val="nil"/>
              <w:left w:val="nil"/>
              <w:bottom w:val="single" w:sz="4" w:space="0" w:color="auto"/>
              <w:right w:val="single" w:sz="4" w:space="0" w:color="auto"/>
            </w:tcBorders>
            <w:vAlign w:val="center"/>
            <w:hideMark/>
          </w:tcPr>
          <w:p w14:paraId="7202E912" w14:textId="77777777" w:rsidR="00E935B5" w:rsidRPr="008B069A" w:rsidRDefault="00E935B5" w:rsidP="00B873DC">
            <w:pPr>
              <w:jc w:val="center"/>
              <w:rPr>
                <w:color w:val="000000"/>
                <w:sz w:val="20"/>
                <w:szCs w:val="20"/>
              </w:rPr>
            </w:pPr>
            <w:r w:rsidRPr="008B069A">
              <w:rPr>
                <w:color w:val="000000"/>
                <w:sz w:val="20"/>
                <w:szCs w:val="20"/>
              </w:rPr>
              <w:t>13,7</w:t>
            </w:r>
          </w:p>
        </w:tc>
        <w:tc>
          <w:tcPr>
            <w:tcW w:w="992" w:type="dxa"/>
            <w:tcBorders>
              <w:top w:val="nil"/>
              <w:left w:val="nil"/>
              <w:bottom w:val="single" w:sz="4" w:space="0" w:color="auto"/>
              <w:right w:val="single" w:sz="4" w:space="0" w:color="auto"/>
            </w:tcBorders>
            <w:vAlign w:val="center"/>
            <w:hideMark/>
          </w:tcPr>
          <w:p w14:paraId="74B44E86" w14:textId="77777777" w:rsidR="00E935B5" w:rsidRPr="008B069A" w:rsidRDefault="00E935B5" w:rsidP="00B873DC">
            <w:pPr>
              <w:jc w:val="center"/>
              <w:rPr>
                <w:color w:val="000000"/>
                <w:sz w:val="20"/>
                <w:szCs w:val="20"/>
              </w:rPr>
            </w:pPr>
            <w:r w:rsidRPr="008B069A">
              <w:rPr>
                <w:color w:val="000000"/>
                <w:sz w:val="20"/>
                <w:szCs w:val="20"/>
              </w:rPr>
              <w:t>27,4</w:t>
            </w:r>
          </w:p>
        </w:tc>
      </w:tr>
      <w:tr w:rsidR="00E935B5" w:rsidRPr="008B069A" w14:paraId="4002DDD6" w14:textId="77777777" w:rsidTr="00B873DC">
        <w:trPr>
          <w:trHeight w:val="630"/>
        </w:trPr>
        <w:tc>
          <w:tcPr>
            <w:tcW w:w="430" w:type="dxa"/>
            <w:tcBorders>
              <w:top w:val="nil"/>
              <w:left w:val="single" w:sz="4" w:space="0" w:color="auto"/>
              <w:bottom w:val="single" w:sz="4" w:space="0" w:color="auto"/>
              <w:right w:val="single" w:sz="4" w:space="0" w:color="auto"/>
            </w:tcBorders>
            <w:vAlign w:val="center"/>
            <w:hideMark/>
          </w:tcPr>
          <w:p w14:paraId="4D21D694"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2631B93E" w14:textId="77777777" w:rsidR="00E935B5" w:rsidRPr="008B069A" w:rsidRDefault="00E935B5" w:rsidP="00E935B5">
            <w:pPr>
              <w:rPr>
                <w:color w:val="000000"/>
                <w:sz w:val="20"/>
                <w:szCs w:val="20"/>
              </w:rPr>
            </w:pPr>
            <w:r w:rsidRPr="008B069A">
              <w:rPr>
                <w:color w:val="000000"/>
                <w:sz w:val="20"/>
                <w:szCs w:val="20"/>
              </w:rPr>
              <w:t>выбираемый запас, всего</w:t>
            </w:r>
          </w:p>
        </w:tc>
        <w:tc>
          <w:tcPr>
            <w:tcW w:w="579" w:type="dxa"/>
            <w:tcBorders>
              <w:top w:val="nil"/>
              <w:left w:val="nil"/>
              <w:bottom w:val="single" w:sz="4" w:space="0" w:color="auto"/>
              <w:right w:val="single" w:sz="4" w:space="0" w:color="auto"/>
            </w:tcBorders>
            <w:vAlign w:val="center"/>
            <w:hideMark/>
          </w:tcPr>
          <w:p w14:paraId="5C9C5251"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740EE29C"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7A187E2B"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18AD2F6F"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470179E2" w14:textId="77777777" w:rsidR="00E935B5" w:rsidRPr="008B069A" w:rsidRDefault="00E935B5" w:rsidP="00B873DC">
            <w:pPr>
              <w:jc w:val="center"/>
              <w:rPr>
                <w:color w:val="000000"/>
                <w:sz w:val="20"/>
                <w:szCs w:val="20"/>
              </w:rPr>
            </w:pPr>
            <w:r w:rsidRPr="008B069A">
              <w:rPr>
                <w:color w:val="000000"/>
                <w:sz w:val="20"/>
                <w:szCs w:val="20"/>
              </w:rPr>
              <w:t>151,3</w:t>
            </w:r>
          </w:p>
        </w:tc>
        <w:tc>
          <w:tcPr>
            <w:tcW w:w="1417" w:type="dxa"/>
            <w:tcBorders>
              <w:top w:val="nil"/>
              <w:left w:val="nil"/>
              <w:bottom w:val="single" w:sz="4" w:space="0" w:color="auto"/>
              <w:right w:val="single" w:sz="4" w:space="0" w:color="auto"/>
            </w:tcBorders>
            <w:vAlign w:val="center"/>
            <w:hideMark/>
          </w:tcPr>
          <w:p w14:paraId="1EADB4A9" w14:textId="77777777" w:rsidR="00E935B5" w:rsidRPr="008B069A" w:rsidRDefault="00E935B5" w:rsidP="00B873DC">
            <w:pPr>
              <w:jc w:val="center"/>
              <w:rPr>
                <w:color w:val="000000"/>
                <w:sz w:val="20"/>
                <w:szCs w:val="20"/>
              </w:rPr>
            </w:pPr>
            <w:r w:rsidRPr="008B069A">
              <w:rPr>
                <w:color w:val="000000"/>
                <w:sz w:val="20"/>
                <w:szCs w:val="20"/>
              </w:rPr>
              <w:t>169</w:t>
            </w:r>
          </w:p>
        </w:tc>
        <w:tc>
          <w:tcPr>
            <w:tcW w:w="992" w:type="dxa"/>
            <w:tcBorders>
              <w:top w:val="nil"/>
              <w:left w:val="nil"/>
              <w:bottom w:val="single" w:sz="4" w:space="0" w:color="auto"/>
              <w:right w:val="single" w:sz="4" w:space="0" w:color="auto"/>
            </w:tcBorders>
            <w:vAlign w:val="center"/>
            <w:hideMark/>
          </w:tcPr>
          <w:p w14:paraId="08F87DE8" w14:textId="77777777" w:rsidR="00E935B5" w:rsidRPr="008B069A" w:rsidRDefault="00E935B5" w:rsidP="00B873DC">
            <w:pPr>
              <w:jc w:val="center"/>
              <w:rPr>
                <w:color w:val="000000"/>
                <w:sz w:val="20"/>
                <w:szCs w:val="20"/>
              </w:rPr>
            </w:pPr>
            <w:r w:rsidRPr="008B069A">
              <w:rPr>
                <w:color w:val="000000"/>
                <w:sz w:val="20"/>
                <w:szCs w:val="20"/>
              </w:rPr>
              <w:t>320,3</w:t>
            </w:r>
          </w:p>
        </w:tc>
      </w:tr>
      <w:tr w:rsidR="00E935B5" w:rsidRPr="008B069A" w14:paraId="01871CAC"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49052931"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660A1D75" w14:textId="77777777" w:rsidR="00E935B5" w:rsidRPr="008B069A" w:rsidRDefault="00E935B5" w:rsidP="00E935B5">
            <w:pPr>
              <w:rPr>
                <w:color w:val="000000"/>
                <w:sz w:val="20"/>
                <w:szCs w:val="20"/>
              </w:rPr>
            </w:pPr>
            <w:r w:rsidRPr="008B069A">
              <w:rPr>
                <w:color w:val="000000"/>
                <w:sz w:val="20"/>
                <w:szCs w:val="20"/>
              </w:rPr>
              <w:t>корневой</w:t>
            </w:r>
          </w:p>
        </w:tc>
        <w:tc>
          <w:tcPr>
            <w:tcW w:w="579" w:type="dxa"/>
            <w:tcBorders>
              <w:top w:val="nil"/>
              <w:left w:val="nil"/>
              <w:bottom w:val="single" w:sz="4" w:space="0" w:color="auto"/>
              <w:right w:val="single" w:sz="4" w:space="0" w:color="auto"/>
            </w:tcBorders>
            <w:vAlign w:val="center"/>
            <w:hideMark/>
          </w:tcPr>
          <w:p w14:paraId="2D18F77C"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31DB0BB1"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3B5C4F41"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5F59552A"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01252353" w14:textId="77777777" w:rsidR="00E935B5" w:rsidRPr="008B069A" w:rsidRDefault="00E935B5" w:rsidP="00B873DC">
            <w:pPr>
              <w:jc w:val="center"/>
              <w:rPr>
                <w:color w:val="000000"/>
                <w:sz w:val="20"/>
                <w:szCs w:val="20"/>
              </w:rPr>
            </w:pPr>
            <w:r w:rsidRPr="008B069A">
              <w:rPr>
                <w:color w:val="000000"/>
                <w:sz w:val="20"/>
                <w:szCs w:val="20"/>
              </w:rPr>
              <w:t>151,3</w:t>
            </w:r>
          </w:p>
        </w:tc>
        <w:tc>
          <w:tcPr>
            <w:tcW w:w="1417" w:type="dxa"/>
            <w:tcBorders>
              <w:top w:val="nil"/>
              <w:left w:val="nil"/>
              <w:bottom w:val="single" w:sz="4" w:space="0" w:color="auto"/>
              <w:right w:val="single" w:sz="4" w:space="0" w:color="auto"/>
            </w:tcBorders>
            <w:vAlign w:val="center"/>
            <w:hideMark/>
          </w:tcPr>
          <w:p w14:paraId="08C8CC52" w14:textId="77777777" w:rsidR="00E935B5" w:rsidRPr="008B069A" w:rsidRDefault="00E935B5" w:rsidP="00B873DC">
            <w:pPr>
              <w:jc w:val="center"/>
              <w:rPr>
                <w:color w:val="000000"/>
                <w:sz w:val="20"/>
                <w:szCs w:val="20"/>
              </w:rPr>
            </w:pPr>
            <w:r w:rsidRPr="008B069A">
              <w:rPr>
                <w:color w:val="000000"/>
                <w:sz w:val="20"/>
                <w:szCs w:val="20"/>
              </w:rPr>
              <w:t>169</w:t>
            </w:r>
          </w:p>
        </w:tc>
        <w:tc>
          <w:tcPr>
            <w:tcW w:w="992" w:type="dxa"/>
            <w:tcBorders>
              <w:top w:val="nil"/>
              <w:left w:val="nil"/>
              <w:bottom w:val="single" w:sz="4" w:space="0" w:color="auto"/>
              <w:right w:val="single" w:sz="4" w:space="0" w:color="auto"/>
            </w:tcBorders>
            <w:vAlign w:val="center"/>
            <w:hideMark/>
          </w:tcPr>
          <w:p w14:paraId="1A531CDD" w14:textId="77777777" w:rsidR="00E935B5" w:rsidRPr="008B069A" w:rsidRDefault="00E935B5" w:rsidP="00B873DC">
            <w:pPr>
              <w:jc w:val="center"/>
              <w:rPr>
                <w:color w:val="000000"/>
                <w:sz w:val="20"/>
                <w:szCs w:val="20"/>
              </w:rPr>
            </w:pPr>
            <w:r w:rsidRPr="008B069A">
              <w:rPr>
                <w:color w:val="000000"/>
                <w:sz w:val="20"/>
                <w:szCs w:val="20"/>
              </w:rPr>
              <w:t>320,3</w:t>
            </w:r>
          </w:p>
        </w:tc>
      </w:tr>
      <w:tr w:rsidR="00E935B5" w:rsidRPr="008B069A" w14:paraId="1CCF736C"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3763AE2A"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061D61E2" w14:textId="77777777" w:rsidR="00E935B5" w:rsidRPr="008B069A" w:rsidRDefault="00E935B5" w:rsidP="00E935B5">
            <w:pPr>
              <w:rPr>
                <w:color w:val="000000"/>
                <w:sz w:val="20"/>
                <w:szCs w:val="20"/>
              </w:rPr>
            </w:pPr>
            <w:r w:rsidRPr="008B069A">
              <w:rPr>
                <w:color w:val="000000"/>
                <w:sz w:val="20"/>
                <w:szCs w:val="20"/>
              </w:rPr>
              <w:t>ликвидный</w:t>
            </w:r>
          </w:p>
        </w:tc>
        <w:tc>
          <w:tcPr>
            <w:tcW w:w="579" w:type="dxa"/>
            <w:tcBorders>
              <w:top w:val="nil"/>
              <w:left w:val="nil"/>
              <w:bottom w:val="single" w:sz="4" w:space="0" w:color="auto"/>
              <w:right w:val="single" w:sz="4" w:space="0" w:color="auto"/>
            </w:tcBorders>
            <w:vAlign w:val="center"/>
            <w:hideMark/>
          </w:tcPr>
          <w:p w14:paraId="3040CF8D"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416733C2"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2F3963A8"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47B0F720"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center"/>
            <w:hideMark/>
          </w:tcPr>
          <w:p w14:paraId="6B057152" w14:textId="77777777" w:rsidR="00E935B5" w:rsidRPr="008B069A" w:rsidRDefault="00E935B5" w:rsidP="00B873DC">
            <w:pPr>
              <w:jc w:val="center"/>
              <w:rPr>
                <w:color w:val="000000"/>
                <w:sz w:val="20"/>
                <w:szCs w:val="20"/>
              </w:rPr>
            </w:pPr>
          </w:p>
        </w:tc>
        <w:tc>
          <w:tcPr>
            <w:tcW w:w="1417" w:type="dxa"/>
            <w:tcBorders>
              <w:top w:val="nil"/>
              <w:left w:val="nil"/>
              <w:bottom w:val="single" w:sz="4" w:space="0" w:color="auto"/>
              <w:right w:val="single" w:sz="4" w:space="0" w:color="auto"/>
            </w:tcBorders>
            <w:vAlign w:val="center"/>
            <w:hideMark/>
          </w:tcPr>
          <w:p w14:paraId="4AD949CE" w14:textId="77777777" w:rsidR="00E935B5" w:rsidRPr="008B069A" w:rsidRDefault="00E935B5" w:rsidP="00B873DC">
            <w:pPr>
              <w:jc w:val="center"/>
              <w:rPr>
                <w:color w:val="000000"/>
                <w:sz w:val="20"/>
                <w:szCs w:val="20"/>
              </w:rPr>
            </w:pPr>
          </w:p>
        </w:tc>
        <w:tc>
          <w:tcPr>
            <w:tcW w:w="992" w:type="dxa"/>
            <w:tcBorders>
              <w:top w:val="nil"/>
              <w:left w:val="nil"/>
              <w:bottom w:val="single" w:sz="4" w:space="0" w:color="auto"/>
              <w:right w:val="single" w:sz="4" w:space="0" w:color="auto"/>
            </w:tcBorders>
            <w:vAlign w:val="center"/>
            <w:hideMark/>
          </w:tcPr>
          <w:p w14:paraId="0CF136C9" w14:textId="77777777" w:rsidR="00E935B5" w:rsidRPr="008B069A" w:rsidRDefault="00E935B5" w:rsidP="00B873DC">
            <w:pPr>
              <w:jc w:val="center"/>
              <w:rPr>
                <w:color w:val="000000"/>
                <w:sz w:val="20"/>
                <w:szCs w:val="20"/>
              </w:rPr>
            </w:pPr>
          </w:p>
        </w:tc>
      </w:tr>
      <w:tr w:rsidR="00E935B5" w:rsidRPr="008B069A" w14:paraId="1101F50F" w14:textId="77777777" w:rsidTr="00B873DC">
        <w:trPr>
          <w:trHeight w:val="375"/>
        </w:trPr>
        <w:tc>
          <w:tcPr>
            <w:tcW w:w="430" w:type="dxa"/>
            <w:tcBorders>
              <w:top w:val="nil"/>
              <w:left w:val="single" w:sz="4" w:space="0" w:color="auto"/>
              <w:bottom w:val="single" w:sz="4" w:space="0" w:color="auto"/>
              <w:right w:val="single" w:sz="4" w:space="0" w:color="auto"/>
            </w:tcBorders>
            <w:vAlign w:val="center"/>
            <w:hideMark/>
          </w:tcPr>
          <w:p w14:paraId="5D8BA4C3" w14:textId="77777777" w:rsidR="00E935B5" w:rsidRPr="008B069A" w:rsidRDefault="00E935B5" w:rsidP="00E935B5">
            <w:pPr>
              <w:jc w:val="center"/>
              <w:rPr>
                <w:color w:val="000000"/>
                <w:sz w:val="20"/>
                <w:szCs w:val="20"/>
              </w:rPr>
            </w:pPr>
            <w:r w:rsidRPr="008B069A">
              <w:rPr>
                <w:color w:val="000000"/>
                <w:sz w:val="20"/>
                <w:szCs w:val="20"/>
              </w:rPr>
              <w:t> </w:t>
            </w:r>
          </w:p>
        </w:tc>
        <w:tc>
          <w:tcPr>
            <w:tcW w:w="1780" w:type="dxa"/>
            <w:tcBorders>
              <w:top w:val="nil"/>
              <w:left w:val="nil"/>
              <w:bottom w:val="single" w:sz="4" w:space="0" w:color="auto"/>
              <w:right w:val="single" w:sz="4" w:space="0" w:color="auto"/>
            </w:tcBorders>
            <w:vAlign w:val="center"/>
            <w:hideMark/>
          </w:tcPr>
          <w:p w14:paraId="513CC553" w14:textId="77777777" w:rsidR="00E935B5" w:rsidRPr="008B069A" w:rsidRDefault="00E935B5" w:rsidP="00E935B5">
            <w:pPr>
              <w:rPr>
                <w:color w:val="000000"/>
                <w:sz w:val="20"/>
                <w:szCs w:val="20"/>
              </w:rPr>
            </w:pPr>
            <w:r w:rsidRPr="008B069A">
              <w:rPr>
                <w:color w:val="000000"/>
                <w:sz w:val="20"/>
                <w:szCs w:val="20"/>
              </w:rPr>
              <w:t>деловой</w:t>
            </w:r>
          </w:p>
        </w:tc>
        <w:tc>
          <w:tcPr>
            <w:tcW w:w="579" w:type="dxa"/>
            <w:tcBorders>
              <w:top w:val="nil"/>
              <w:left w:val="nil"/>
              <w:bottom w:val="single" w:sz="4" w:space="0" w:color="auto"/>
              <w:right w:val="single" w:sz="4" w:space="0" w:color="auto"/>
            </w:tcBorders>
            <w:vAlign w:val="center"/>
            <w:hideMark/>
          </w:tcPr>
          <w:p w14:paraId="236ADDFE" w14:textId="77777777" w:rsidR="00E935B5" w:rsidRPr="008B069A" w:rsidRDefault="00E935B5" w:rsidP="00B873DC">
            <w:pPr>
              <w:jc w:val="center"/>
              <w:rPr>
                <w:color w:val="000000"/>
                <w:sz w:val="20"/>
                <w:szCs w:val="20"/>
              </w:rPr>
            </w:pPr>
            <w:r w:rsidRPr="008B069A">
              <w:rPr>
                <w:color w:val="000000"/>
                <w:sz w:val="20"/>
                <w:szCs w:val="20"/>
              </w:rPr>
              <w:t>м</w:t>
            </w:r>
            <w:r w:rsidRPr="008B069A">
              <w:rPr>
                <w:color w:val="000000"/>
                <w:sz w:val="20"/>
                <w:szCs w:val="20"/>
                <w:vertAlign w:val="superscript"/>
              </w:rPr>
              <w:t>3</w:t>
            </w:r>
          </w:p>
        </w:tc>
        <w:tc>
          <w:tcPr>
            <w:tcW w:w="671" w:type="dxa"/>
            <w:tcBorders>
              <w:top w:val="nil"/>
              <w:left w:val="nil"/>
              <w:bottom w:val="single" w:sz="4" w:space="0" w:color="auto"/>
              <w:right w:val="single" w:sz="4" w:space="0" w:color="auto"/>
            </w:tcBorders>
            <w:vAlign w:val="bottom"/>
            <w:hideMark/>
          </w:tcPr>
          <w:p w14:paraId="55D30EC5" w14:textId="77777777" w:rsidR="00E935B5" w:rsidRPr="008B069A" w:rsidRDefault="00E935B5" w:rsidP="00E935B5">
            <w:pPr>
              <w:jc w:val="center"/>
              <w:rPr>
                <w:color w:val="000000"/>
                <w:sz w:val="20"/>
                <w:szCs w:val="20"/>
              </w:rPr>
            </w:pPr>
            <w:r w:rsidRPr="008B069A">
              <w:rPr>
                <w:color w:val="000000"/>
                <w:sz w:val="20"/>
                <w:szCs w:val="20"/>
              </w:rPr>
              <w:t> </w:t>
            </w:r>
          </w:p>
        </w:tc>
        <w:tc>
          <w:tcPr>
            <w:tcW w:w="1223" w:type="dxa"/>
            <w:tcBorders>
              <w:top w:val="nil"/>
              <w:left w:val="nil"/>
              <w:bottom w:val="single" w:sz="4" w:space="0" w:color="auto"/>
              <w:right w:val="single" w:sz="4" w:space="0" w:color="auto"/>
            </w:tcBorders>
            <w:vAlign w:val="bottom"/>
            <w:hideMark/>
          </w:tcPr>
          <w:p w14:paraId="1CEA8FEF" w14:textId="77777777" w:rsidR="00E935B5" w:rsidRPr="008B069A" w:rsidRDefault="00E935B5" w:rsidP="00E935B5">
            <w:pPr>
              <w:jc w:val="center"/>
              <w:rPr>
                <w:color w:val="000000"/>
                <w:sz w:val="20"/>
                <w:szCs w:val="20"/>
              </w:rPr>
            </w:pPr>
            <w:r w:rsidRPr="008B069A">
              <w:rPr>
                <w:color w:val="000000"/>
                <w:sz w:val="20"/>
                <w:szCs w:val="20"/>
              </w:rPr>
              <w:t> </w:t>
            </w:r>
          </w:p>
        </w:tc>
        <w:tc>
          <w:tcPr>
            <w:tcW w:w="1266" w:type="dxa"/>
            <w:tcBorders>
              <w:top w:val="nil"/>
              <w:left w:val="nil"/>
              <w:bottom w:val="single" w:sz="4" w:space="0" w:color="auto"/>
              <w:right w:val="single" w:sz="4" w:space="0" w:color="auto"/>
            </w:tcBorders>
            <w:vAlign w:val="bottom"/>
            <w:hideMark/>
          </w:tcPr>
          <w:p w14:paraId="6DA07AAB" w14:textId="77777777" w:rsidR="00E935B5" w:rsidRPr="008B069A" w:rsidRDefault="00E935B5" w:rsidP="00E935B5">
            <w:pPr>
              <w:jc w:val="center"/>
              <w:rPr>
                <w:color w:val="000000"/>
                <w:sz w:val="20"/>
                <w:szCs w:val="20"/>
              </w:rPr>
            </w:pPr>
            <w:r w:rsidRPr="008B069A">
              <w:rPr>
                <w:color w:val="000000"/>
                <w:sz w:val="20"/>
                <w:szCs w:val="20"/>
              </w:rPr>
              <w:t> </w:t>
            </w:r>
          </w:p>
        </w:tc>
        <w:tc>
          <w:tcPr>
            <w:tcW w:w="1144" w:type="dxa"/>
            <w:tcBorders>
              <w:top w:val="nil"/>
              <w:left w:val="nil"/>
              <w:bottom w:val="single" w:sz="4" w:space="0" w:color="auto"/>
              <w:right w:val="single" w:sz="4" w:space="0" w:color="auto"/>
            </w:tcBorders>
            <w:vAlign w:val="bottom"/>
            <w:hideMark/>
          </w:tcPr>
          <w:p w14:paraId="408EF0D3" w14:textId="77777777" w:rsidR="00E935B5" w:rsidRPr="008B069A" w:rsidRDefault="00E935B5" w:rsidP="00E935B5">
            <w:pPr>
              <w:jc w:val="center"/>
              <w:rPr>
                <w:color w:val="000000"/>
                <w:sz w:val="20"/>
                <w:szCs w:val="20"/>
              </w:rPr>
            </w:pPr>
            <w:r w:rsidRPr="008B069A">
              <w:rPr>
                <w:color w:val="000000"/>
                <w:sz w:val="20"/>
                <w:szCs w:val="20"/>
              </w:rPr>
              <w:t> </w:t>
            </w:r>
          </w:p>
        </w:tc>
        <w:tc>
          <w:tcPr>
            <w:tcW w:w="1417" w:type="dxa"/>
            <w:tcBorders>
              <w:top w:val="nil"/>
              <w:left w:val="nil"/>
              <w:bottom w:val="single" w:sz="4" w:space="0" w:color="auto"/>
              <w:right w:val="single" w:sz="4" w:space="0" w:color="auto"/>
            </w:tcBorders>
            <w:vAlign w:val="bottom"/>
            <w:hideMark/>
          </w:tcPr>
          <w:p w14:paraId="46B9AE7C" w14:textId="77777777" w:rsidR="00E935B5" w:rsidRPr="008B069A" w:rsidRDefault="00E935B5" w:rsidP="00E935B5">
            <w:pPr>
              <w:jc w:val="center"/>
              <w:rPr>
                <w:color w:val="000000"/>
                <w:sz w:val="20"/>
                <w:szCs w:val="20"/>
              </w:rPr>
            </w:pPr>
            <w:r w:rsidRPr="008B069A">
              <w:rPr>
                <w:color w:val="000000"/>
                <w:sz w:val="20"/>
                <w:szCs w:val="20"/>
              </w:rPr>
              <w:t> </w:t>
            </w:r>
          </w:p>
        </w:tc>
        <w:tc>
          <w:tcPr>
            <w:tcW w:w="992" w:type="dxa"/>
            <w:tcBorders>
              <w:top w:val="nil"/>
              <w:left w:val="nil"/>
              <w:bottom w:val="single" w:sz="4" w:space="0" w:color="auto"/>
              <w:right w:val="single" w:sz="4" w:space="0" w:color="auto"/>
            </w:tcBorders>
            <w:vAlign w:val="bottom"/>
            <w:hideMark/>
          </w:tcPr>
          <w:p w14:paraId="5C67B119" w14:textId="77777777" w:rsidR="00E935B5" w:rsidRPr="008B069A" w:rsidRDefault="00E935B5" w:rsidP="00E935B5">
            <w:pPr>
              <w:jc w:val="center"/>
              <w:rPr>
                <w:color w:val="000000"/>
                <w:sz w:val="20"/>
                <w:szCs w:val="20"/>
              </w:rPr>
            </w:pPr>
            <w:r w:rsidRPr="008B069A">
              <w:rPr>
                <w:color w:val="000000"/>
                <w:sz w:val="20"/>
                <w:szCs w:val="20"/>
              </w:rPr>
              <w:t> </w:t>
            </w:r>
          </w:p>
        </w:tc>
      </w:tr>
    </w:tbl>
    <w:p w14:paraId="13230649" w14:textId="77777777" w:rsidR="00E71698" w:rsidRDefault="00DD20B5">
      <w:pPr>
        <w:pStyle w:val="2"/>
        <w:spacing w:before="240" w:after="240"/>
      </w:pPr>
      <w:bookmarkStart w:id="190" w:name="_Toc531423973"/>
      <w:bookmarkStart w:id="191" w:name="_Toc203656776"/>
      <w:r w:rsidRPr="00CB25D6">
        <w:t>2.17.2.2 Нормативы и параметры профилактических мероприятий по защите лесов</w:t>
      </w:r>
      <w:bookmarkEnd w:id="190"/>
      <w:bookmarkEnd w:id="191"/>
    </w:p>
    <w:p w14:paraId="41B4DD16" w14:textId="77777777" w:rsidR="00E71698" w:rsidRDefault="00DD20B5">
      <w:pPr>
        <w:widowControl w:val="0"/>
        <w:spacing w:line="276" w:lineRule="auto"/>
        <w:ind w:firstLine="709"/>
        <w:jc w:val="both"/>
      </w:pPr>
      <w:r>
        <w:t>Профилактические мероприятия направлены на повышение устойчивости лесов и предотвращение неблагоприятных воздействий на леса.</w:t>
      </w:r>
    </w:p>
    <w:p w14:paraId="5292622B" w14:textId="77777777" w:rsidR="00E71698" w:rsidRDefault="00DD20B5">
      <w:pPr>
        <w:widowControl w:val="0"/>
        <w:spacing w:line="276" w:lineRule="auto"/>
        <w:ind w:firstLine="709"/>
        <w:jc w:val="both"/>
      </w:pPr>
      <w:r>
        <w:t>Профилактические мероприятия проводятся с целью предотвращения формирования очагов вредных лесных организмов и (или) с целью предотвращения нанесения ущерба лесам вредными лесными организмами и осуществляются как на постоянной основе в течение ряда лет, так и в течение одного - двух лет.</w:t>
      </w:r>
    </w:p>
    <w:p w14:paraId="54CCE8E8" w14:textId="77777777" w:rsidR="00E71698" w:rsidRDefault="00DD20B5">
      <w:pPr>
        <w:widowControl w:val="0"/>
        <w:spacing w:line="276" w:lineRule="auto"/>
        <w:ind w:firstLine="709"/>
        <w:jc w:val="both"/>
      </w:pPr>
      <w:r>
        <w:t xml:space="preserve">Порядок проведения профилактических мероприятий установлен Правилами осуществления мероприятий по предупреждению распространения вредных организмов, утвержденных </w:t>
      </w:r>
      <w:r w:rsidR="000B7406">
        <w:t>п</w:t>
      </w:r>
      <w:r>
        <w:t xml:space="preserve">риказом Министерства природных ресурсов и экологии </w:t>
      </w:r>
      <w:r w:rsidR="00EB7F8C">
        <w:t>Российской Федерации</w:t>
      </w:r>
      <w:r>
        <w:t xml:space="preserve"> от 09.11.2020</w:t>
      </w:r>
      <w:r w:rsidR="000B7406">
        <w:t xml:space="preserve"> </w:t>
      </w:r>
      <w:r w:rsidR="000B7406" w:rsidRPr="00104D8C">
        <w:t>г.</w:t>
      </w:r>
      <w:r>
        <w:t xml:space="preserve"> № 912.</w:t>
      </w:r>
    </w:p>
    <w:p w14:paraId="540FEB97" w14:textId="77777777" w:rsidR="00E71698" w:rsidRDefault="00DD20B5">
      <w:pPr>
        <w:widowControl w:val="0"/>
        <w:spacing w:line="276" w:lineRule="auto"/>
        <w:ind w:firstLine="709"/>
        <w:jc w:val="both"/>
      </w:pPr>
      <w:r>
        <w:t>Профилактические мероприятия планируются на основании прогноза развития вспышек массового размножения вредных лесных организмов в лесах, в которых прогнозируется формирование очагов, или в случае, когда применение иных мер защиты леса запрещено федеральными законами.</w:t>
      </w:r>
    </w:p>
    <w:p w14:paraId="01CDDB7F" w14:textId="77777777" w:rsidR="00E71698" w:rsidRDefault="00DD20B5">
      <w:pPr>
        <w:widowControl w:val="0"/>
        <w:spacing w:line="276" w:lineRule="auto"/>
        <w:ind w:firstLine="709"/>
        <w:jc w:val="both"/>
      </w:pPr>
      <w:r w:rsidRPr="002C724A">
        <w:t>Основанием для назначения профилактических мероприятий являются результаты лесопатологических обследований (далее - ЛПО).</w:t>
      </w:r>
      <w:r>
        <w:t xml:space="preserve"> </w:t>
      </w:r>
    </w:p>
    <w:p w14:paraId="516A503B" w14:textId="77777777" w:rsidR="00E71698" w:rsidRDefault="00DD20B5">
      <w:pPr>
        <w:widowControl w:val="0"/>
        <w:spacing w:line="276" w:lineRule="auto"/>
        <w:ind w:firstLine="709"/>
        <w:jc w:val="both"/>
      </w:pPr>
      <w:r>
        <w:t xml:space="preserve">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 в целях осуществления управления в области защиты лесов и обеспечения санитарной безопасности в лесах (часть 1 статьи 60.5 </w:t>
      </w:r>
      <w:r w:rsidR="00EB7F8C">
        <w:t>Лесного кодекса Российской Федерации</w:t>
      </w:r>
      <w:r>
        <w:t>).</w:t>
      </w:r>
    </w:p>
    <w:p w14:paraId="7694D102" w14:textId="77777777" w:rsidR="007A322A" w:rsidRPr="007A322A" w:rsidRDefault="007A322A">
      <w:pPr>
        <w:widowControl w:val="0"/>
        <w:spacing w:line="276" w:lineRule="auto"/>
        <w:ind w:firstLine="709"/>
        <w:jc w:val="both"/>
      </w:pPr>
      <w:r>
        <w:t xml:space="preserve">В соответствии </w:t>
      </w:r>
      <w:r w:rsidR="00F5478E">
        <w:t>с приказом</w:t>
      </w:r>
      <w:r>
        <w:t xml:space="preserve"> Министерства природных ресурсов и экологии Российской Федерации от 09.01.2017 </w:t>
      </w:r>
      <w:r w:rsidRPr="00104D8C">
        <w:t>г.</w:t>
      </w:r>
      <w:r>
        <w:t xml:space="preserve"> № 1, л</w:t>
      </w:r>
      <w:r w:rsidRPr="007A322A">
        <w:t>есозащитное районирование проводится в лесах, расположенных на землях лесного фонда и землях иных категорий, в целях определения зон слабой, средней и сильной лесопатологической угрозы.</w:t>
      </w:r>
    </w:p>
    <w:p w14:paraId="462327F2" w14:textId="77777777" w:rsidR="00E71698" w:rsidRDefault="00DD20B5">
      <w:pPr>
        <w:widowControl w:val="0"/>
        <w:spacing w:line="276" w:lineRule="auto"/>
        <w:ind w:firstLine="709"/>
        <w:jc w:val="both"/>
      </w:pPr>
      <w:r>
        <w:t xml:space="preserve">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 (часть 1 статьи 60.4 </w:t>
      </w:r>
      <w:r w:rsidR="00EB7F8C">
        <w:t>Лесного кодекса Российской Федерации</w:t>
      </w:r>
      <w:r>
        <w:t>).</w:t>
      </w:r>
    </w:p>
    <w:p w14:paraId="4DC0503F" w14:textId="77777777" w:rsidR="00E00294" w:rsidRDefault="00E00294">
      <w:pPr>
        <w:widowControl w:val="0"/>
        <w:spacing w:line="276" w:lineRule="auto"/>
        <w:ind w:firstLine="709"/>
        <w:jc w:val="both"/>
      </w:pPr>
      <w:r w:rsidRPr="00E00294">
        <w:t>В зависимости от зоны лесопатологической угрозы определяются методы осуществления государственного лесопатологического мониторинга и проведения лесопатологических обследований</w:t>
      </w:r>
      <w:r>
        <w:t>.</w:t>
      </w:r>
    </w:p>
    <w:p w14:paraId="65D358DA" w14:textId="77777777" w:rsidR="00E71698" w:rsidRDefault="00DD20B5">
      <w:pPr>
        <w:widowControl w:val="0"/>
        <w:spacing w:line="276" w:lineRule="auto"/>
        <w:ind w:firstLine="709"/>
        <w:jc w:val="both"/>
      </w:pPr>
      <w:r w:rsidRPr="004170E3">
        <w:t xml:space="preserve">Параметры профилактических мероприятий по защите лесов на территории </w:t>
      </w:r>
      <w:r w:rsidR="00DD49E7" w:rsidRPr="004170E3">
        <w:t>лесничества</w:t>
      </w:r>
      <w:r w:rsidR="00EB7F8C" w:rsidRPr="004170E3">
        <w:t xml:space="preserve"> городского округа Жуковский</w:t>
      </w:r>
      <w:r w:rsidRPr="004170E3">
        <w:t xml:space="preserve"> данным регламентом не определены, Таблица 15.1 приложения к Составу лесохозяйственных регламентов, порядку их разработки, срокам их действия и порядку внесения в них изменений, не приводятся.</w:t>
      </w:r>
    </w:p>
    <w:p w14:paraId="78048679" w14:textId="77777777" w:rsidR="00E71698" w:rsidRDefault="00DD20B5">
      <w:pPr>
        <w:pStyle w:val="2"/>
        <w:spacing w:before="240" w:after="240"/>
      </w:pPr>
      <w:bookmarkStart w:id="192" w:name="_Toc531423974"/>
      <w:bookmarkStart w:id="193" w:name="_Toc203656777"/>
      <w:r>
        <w:t>2.17.2.3 Нормативы и параметры мероприятий по ликвидации очагов вредных организмов, а также других определенных уполномоченным федеральным органом исполнительной власти мероприятий</w:t>
      </w:r>
      <w:bookmarkEnd w:id="192"/>
      <w:bookmarkEnd w:id="193"/>
    </w:p>
    <w:p w14:paraId="60A7C3A5" w14:textId="77777777" w:rsidR="00E71698" w:rsidRDefault="00DD20B5">
      <w:pPr>
        <w:widowControl w:val="0"/>
        <w:spacing w:line="276" w:lineRule="auto"/>
        <w:ind w:firstLine="709"/>
        <w:jc w:val="both"/>
      </w:pPr>
      <w:r>
        <w:t xml:space="preserve">В соответствии со статьей 60.8 </w:t>
      </w:r>
      <w:r w:rsidR="00FB7302">
        <w:t>Лесного кодекса Российской Федерации</w:t>
      </w:r>
      <w:r>
        <w:t>, ликвидация очагов вредных организмов в лесах включает в себя следующие меры:</w:t>
      </w:r>
    </w:p>
    <w:p w14:paraId="1F097C2B" w14:textId="77777777" w:rsidR="00E71698" w:rsidRDefault="00DD20B5">
      <w:pPr>
        <w:widowControl w:val="0"/>
        <w:spacing w:line="276" w:lineRule="auto"/>
        <w:ind w:firstLine="709"/>
        <w:jc w:val="both"/>
      </w:pPr>
      <w:r>
        <w:t>1) проведение обследований очагов вредных организмов;</w:t>
      </w:r>
    </w:p>
    <w:p w14:paraId="49ED2E53" w14:textId="77777777" w:rsidR="00E71698" w:rsidRDefault="00DD20B5">
      <w:pPr>
        <w:widowControl w:val="0"/>
        <w:spacing w:line="276" w:lineRule="auto"/>
        <w:ind w:firstLine="709"/>
        <w:jc w:val="both"/>
      </w:pPr>
      <w:r>
        <w:t>2) уничтожение или подавление численности вредных организмов, в том числе с применением химических препаратов;</w:t>
      </w:r>
    </w:p>
    <w:p w14:paraId="2B17028A" w14:textId="77777777" w:rsidR="00E71698" w:rsidRDefault="00DD20B5">
      <w:pPr>
        <w:widowControl w:val="0"/>
        <w:spacing w:line="276" w:lineRule="auto"/>
        <w:ind w:firstLine="709"/>
        <w:jc w:val="both"/>
      </w:pPr>
      <w:r>
        <w:t xml:space="preserve">3) рубка лесных насаждений в целях регулирования породного и возрастного составов лесных насаждений, зараженных вредными организмами. </w:t>
      </w:r>
    </w:p>
    <w:p w14:paraId="2CC9408D" w14:textId="77777777" w:rsidR="00E71698" w:rsidRDefault="00DD20B5">
      <w:pPr>
        <w:widowControl w:val="0"/>
        <w:spacing w:line="276" w:lineRule="auto"/>
        <w:ind w:firstLine="709"/>
        <w:jc w:val="both"/>
      </w:pPr>
      <w:r>
        <w:t xml:space="preserve">Порядок назначения, организации и осуществления мероприятий по защите леса от вредных организмов, а также методы оценки эффективности их проведения установлены Правилами ликвидации очагов вредных организмов, утвержденными </w:t>
      </w:r>
      <w:r w:rsidR="000B7406">
        <w:t>п</w:t>
      </w:r>
      <w:r>
        <w:t>риказом М</w:t>
      </w:r>
      <w:r w:rsidR="000B7406">
        <w:t>инистерства природных ресурсов и экологии</w:t>
      </w:r>
      <w:r>
        <w:t xml:space="preserve"> РФ от 09.11.2020</w:t>
      </w:r>
      <w:r w:rsidR="000B7406">
        <w:t xml:space="preserve"> </w:t>
      </w:r>
      <w:r w:rsidR="000B7406" w:rsidRPr="00104D8C">
        <w:t>г.</w:t>
      </w:r>
      <w:r>
        <w:t xml:space="preserve"> № 913.</w:t>
      </w:r>
    </w:p>
    <w:p w14:paraId="3FBE2196" w14:textId="77777777" w:rsidR="00E71698" w:rsidRDefault="00DD20B5">
      <w:pPr>
        <w:widowControl w:val="0"/>
        <w:spacing w:line="276" w:lineRule="auto"/>
        <w:ind w:firstLine="709"/>
        <w:jc w:val="both"/>
      </w:pPr>
      <w:r>
        <w:t>Мероприятия по ликвидации очагов вредных организмов проводятся в лесных насаждениях, несомкнувшихся лесных культурах и молодняках в целях сохранения их биологической устойчивости, снижения ущерба их целевым функциям от возможных повреждений, предотвращения распространения вредных организмов. Мероприятия по ликвидации очагов вредных организмов планируются на основании существующей угрозы повреждения лесных насаждений с учётом ограничений возможности их проведения, а также когда прогнозируемый вред лесам и расположенным в них природным объектам превышает затраты на проведение мероприятий по ликвидации очагов вредных организмов.</w:t>
      </w:r>
    </w:p>
    <w:p w14:paraId="7C1B5274" w14:textId="77777777" w:rsidR="00E71698" w:rsidRDefault="00DD20B5">
      <w:pPr>
        <w:widowControl w:val="0"/>
        <w:spacing w:line="276" w:lineRule="auto"/>
        <w:ind w:firstLine="709"/>
        <w:jc w:val="both"/>
      </w:pPr>
      <w:r>
        <w:t>Территории насаждений с наличием массовых очагов вредных организмов могут объявляться зоной чрезвычайной ситуации в соответствии с Федеральным законом от 21</w:t>
      </w:r>
      <w:r w:rsidR="000B7406">
        <w:t>.12.</w:t>
      </w:r>
      <w:r>
        <w:t>1994 г. № 68-ФЗ «О защите населения и территорий от чрезвычайных ситуаций природного и техногенного характера».</w:t>
      </w:r>
    </w:p>
    <w:p w14:paraId="3F37199C" w14:textId="77777777" w:rsidR="00E71698" w:rsidRDefault="00FB7302">
      <w:pPr>
        <w:widowControl w:val="0"/>
        <w:spacing w:line="276" w:lineRule="auto"/>
        <w:ind w:firstLine="709"/>
        <w:jc w:val="both"/>
      </w:pPr>
      <w:r w:rsidRPr="00FB7302">
        <w:t xml:space="preserve">Общее санитарное состояние городских лесов по материалам лесоустройства </w:t>
      </w:r>
      <w:r>
        <w:t>2013</w:t>
      </w:r>
      <w:r w:rsidR="00DD20B5">
        <w:t xml:space="preserve"> г. </w:t>
      </w:r>
      <w:r w:rsidRPr="00FB7302">
        <w:t>оценивается как удовлетворительное</w:t>
      </w:r>
      <w:r w:rsidR="00DD20B5">
        <w:t>, таблица 15.2 приложения к составу лесохозяйственных регламентов, порядку их разработки, срокам их действия и порядку внесения в них изменений, не приводится.</w:t>
      </w:r>
    </w:p>
    <w:p w14:paraId="3FDE5E0C" w14:textId="77777777" w:rsidR="00E71698" w:rsidRDefault="00DD20B5">
      <w:pPr>
        <w:pStyle w:val="2"/>
        <w:spacing w:before="240" w:after="240"/>
      </w:pPr>
      <w:bookmarkStart w:id="194" w:name="_Toc531423975"/>
      <w:bookmarkStart w:id="195" w:name="_Toc203656778"/>
      <w:r>
        <w:t>2.17.3 Требования к воспроизводству лесов</w:t>
      </w:r>
      <w:bookmarkEnd w:id="194"/>
      <w:bookmarkEnd w:id="195"/>
    </w:p>
    <w:p w14:paraId="50CACD2C" w14:textId="77777777" w:rsidR="00E71698" w:rsidRDefault="00DD20B5">
      <w:pPr>
        <w:pStyle w:val="2"/>
        <w:spacing w:before="240" w:after="240"/>
      </w:pPr>
      <w:bookmarkStart w:id="196" w:name="_Toc531423976"/>
      <w:bookmarkStart w:id="197" w:name="_Toc203656779"/>
      <w:r>
        <w:t>2.17.3.1 Нормативы, параметры, сроки проведения мероприятий по лесовосстановлению, лесоразведению</w:t>
      </w:r>
      <w:bookmarkEnd w:id="196"/>
      <w:bookmarkEnd w:id="197"/>
    </w:p>
    <w:p w14:paraId="0F2DF085" w14:textId="77777777" w:rsidR="00E71698" w:rsidRDefault="00DD20B5">
      <w:pPr>
        <w:widowControl w:val="0"/>
        <w:spacing w:line="276" w:lineRule="auto"/>
        <w:ind w:firstLine="709"/>
        <w:jc w:val="both"/>
      </w:pPr>
      <w:r>
        <w:t xml:space="preserve">В соответствии с частью 1 статьи 62 </w:t>
      </w:r>
      <w:r w:rsidR="00FB7302">
        <w:t>Лесного кодекса Российской Федерации</w:t>
      </w:r>
      <w:r>
        <w:t>,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14:paraId="7070E87E" w14:textId="77777777" w:rsidR="00E71698" w:rsidRDefault="00DD20B5">
      <w:pPr>
        <w:widowControl w:val="0"/>
        <w:spacing w:line="276" w:lineRule="auto"/>
        <w:ind w:firstLine="709"/>
        <w:jc w:val="both"/>
      </w:pPr>
      <w:r>
        <w:t xml:space="preserve">Критерии и требования к лесовосстановлению установлены Правилами </w:t>
      </w:r>
      <w:r w:rsidR="00293532" w:rsidRPr="00293532">
        <w:t>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r>
        <w:t xml:space="preserve">, утвержденными </w:t>
      </w:r>
      <w:r w:rsidR="000B7406">
        <w:t>п</w:t>
      </w:r>
      <w:r>
        <w:t>риказом Мин</w:t>
      </w:r>
      <w:r w:rsidR="00293532">
        <w:t xml:space="preserve">истерства природных ресурсов и экологии Российской Федерации </w:t>
      </w:r>
      <w:r>
        <w:t xml:space="preserve">от </w:t>
      </w:r>
      <w:r w:rsidR="00293532">
        <w:t>29</w:t>
      </w:r>
      <w:r>
        <w:t>.12.202</w:t>
      </w:r>
      <w:r w:rsidR="00293532">
        <w:t>1</w:t>
      </w:r>
      <w:r w:rsidR="000B7406">
        <w:t xml:space="preserve"> </w:t>
      </w:r>
      <w:r w:rsidR="000B7406" w:rsidRPr="00104D8C">
        <w:t>г.</w:t>
      </w:r>
      <w:r>
        <w:t xml:space="preserve"> № 10</w:t>
      </w:r>
      <w:r w:rsidR="00293532">
        <w:t>24</w:t>
      </w:r>
      <w:r>
        <w:t>.</w:t>
      </w:r>
    </w:p>
    <w:p w14:paraId="3694233C" w14:textId="77777777" w:rsidR="00E71698" w:rsidRDefault="00293532">
      <w:pPr>
        <w:widowControl w:val="0"/>
        <w:spacing w:line="276" w:lineRule="auto"/>
        <w:ind w:firstLine="709"/>
        <w:jc w:val="both"/>
      </w:pPr>
      <w:r w:rsidRPr="00293532">
        <w:t>В целях выполнения лесовосстановления осуществляется ежегодный учет площадей вырубок, гарей, прогалин, иных не занятых лесными насаждениями или предназначенных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w:t>
      </w:r>
      <w:r>
        <w:t xml:space="preserve"> требованиями, содержащимися в </w:t>
      </w:r>
      <w:r w:rsidRPr="00293532">
        <w:t>Правила</w:t>
      </w:r>
      <w:r>
        <w:t>х</w:t>
      </w:r>
      <w:r w:rsidRPr="00293532">
        <w:t xml:space="preserve">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r w:rsidR="00DD20B5">
        <w:t>.</w:t>
      </w:r>
    </w:p>
    <w:p w14:paraId="6C187934" w14:textId="77777777" w:rsidR="005C7929" w:rsidRDefault="00293532" w:rsidP="00CC77C5">
      <w:pPr>
        <w:widowControl w:val="0"/>
        <w:spacing w:line="276" w:lineRule="auto"/>
        <w:ind w:firstLine="709"/>
        <w:jc w:val="both"/>
      </w:pPr>
      <w:r w:rsidRPr="00293532">
        <w:t>Учет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r w:rsidR="00DD20B5">
        <w:t>).</w:t>
      </w:r>
    </w:p>
    <w:p w14:paraId="01EEB9E1" w14:textId="77777777" w:rsidR="00CC77C5" w:rsidRDefault="00CC77C5" w:rsidP="00CC77C5">
      <w:pPr>
        <w:widowControl w:val="0"/>
        <w:spacing w:line="276" w:lineRule="auto"/>
        <w:ind w:firstLine="709"/>
        <w:jc w:val="both"/>
      </w:pPr>
      <w:r>
        <w:t>На территории городских лесов городского округа Жуковский, мероприятия по лесовосстановлению не проектируются. Таблица 17 приложения к Составу лесохозяйственных регламентов, порядку их разработки, срокам их действия и порядку внесения в них изменений, настоящим лесохозяйственным регламентом не приводится.</w:t>
      </w:r>
    </w:p>
    <w:p w14:paraId="3E5D9520" w14:textId="77777777" w:rsidR="00293532" w:rsidRDefault="00293532" w:rsidP="00293532">
      <w:pPr>
        <w:pStyle w:val="2"/>
        <w:spacing w:before="0" w:after="0"/>
      </w:pPr>
      <w:bookmarkStart w:id="198" w:name="_Toc531423977"/>
    </w:p>
    <w:p w14:paraId="272EC2CC" w14:textId="77777777" w:rsidR="00E71698" w:rsidRDefault="00DD20B5" w:rsidP="00293532">
      <w:pPr>
        <w:pStyle w:val="2"/>
        <w:spacing w:before="0" w:after="240"/>
      </w:pPr>
      <w:bookmarkStart w:id="199" w:name="_Toc203656780"/>
      <w:r>
        <w:t>2.17.3.2 Нормативы, параметры, сроки проведения мероприятий по уходу за лесами</w:t>
      </w:r>
      <w:bookmarkEnd w:id="198"/>
      <w:bookmarkEnd w:id="199"/>
    </w:p>
    <w:p w14:paraId="47F3D23E" w14:textId="77777777" w:rsidR="00E71698" w:rsidRDefault="00DD20B5">
      <w:pPr>
        <w:widowControl w:val="0"/>
        <w:spacing w:line="276" w:lineRule="auto"/>
        <w:ind w:firstLine="709"/>
        <w:jc w:val="both"/>
      </w:pPr>
      <w:r>
        <w:t xml:space="preserve">В соответствии с частью 1 статьи 64 </w:t>
      </w:r>
      <w:r w:rsidR="004E3078">
        <w:t>Лесного кодекса Российской Федерации</w:t>
      </w:r>
      <w:r>
        <w:t>, уход за лесами представляет собой осуществление мероприятий, направленных на повышение продуктивности лесов, сохранение их полезных функций (рубка части деревьев, кустарников, агролесомел</w:t>
      </w:r>
      <w:r w:rsidR="004E3078">
        <w:t>иоративные и иные мероприятия).</w:t>
      </w:r>
    </w:p>
    <w:p w14:paraId="6FD56EF6" w14:textId="77777777" w:rsidR="00E71698" w:rsidRDefault="00DD20B5">
      <w:pPr>
        <w:widowControl w:val="0"/>
        <w:spacing w:line="276" w:lineRule="auto"/>
        <w:ind w:firstLine="709"/>
        <w:jc w:val="both"/>
      </w:pPr>
      <w:r>
        <w:t xml:space="preserve">Порядок осуществления мероприятий по уходу за лесами установлен Правилами ухода за лесами, утвержденными </w:t>
      </w:r>
      <w:r w:rsidR="000B7406">
        <w:t>п</w:t>
      </w:r>
      <w:r>
        <w:t>риказом Министерства природных ресурсов и экологии РФ от 30.07.2020</w:t>
      </w:r>
      <w:r w:rsidR="000B7406">
        <w:t xml:space="preserve"> </w:t>
      </w:r>
      <w:r w:rsidR="000B7406" w:rsidRPr="00104D8C">
        <w:t>г.</w:t>
      </w:r>
      <w:r>
        <w:t xml:space="preserve"> № 534.</w:t>
      </w:r>
    </w:p>
    <w:p w14:paraId="6A0EB66C" w14:textId="77777777" w:rsidR="00E71698" w:rsidRDefault="00E52BCE">
      <w:pPr>
        <w:widowControl w:val="0"/>
        <w:spacing w:line="276" w:lineRule="auto"/>
        <w:ind w:firstLine="709"/>
        <w:jc w:val="both"/>
      </w:pPr>
      <w:r w:rsidRPr="00E52BCE">
        <w:t>Мероприятия по уходу за лесами данным лесохозяйственным регламентом не запроектированы, таблица 16 приложения к Составу лесохозяйственных регламентов, порядку их разработки, срокам их действия и порядку внесения в них изменений, настоящим лесохозяйственным регламентом не приводится.</w:t>
      </w:r>
    </w:p>
    <w:p w14:paraId="51792C05" w14:textId="77777777" w:rsidR="00E71698" w:rsidRDefault="00DD20B5">
      <w:pPr>
        <w:pStyle w:val="2"/>
        <w:spacing w:before="240"/>
      </w:pPr>
      <w:bookmarkStart w:id="200" w:name="_Toc531423978"/>
      <w:bookmarkStart w:id="201" w:name="_Toc203656781"/>
      <w:r>
        <w:t>2.18 Особенности требований к использованию лесов по лесорастительным зонам и лесным районам, включающим схему лесорастительного районирования городских лесов, особенности требований (по нормативам, параметрам и срокам использования) к различным видам использования лесов в соответствии с лесорастительными зонами и лесными районами</w:t>
      </w:r>
      <w:bookmarkEnd w:id="200"/>
      <w:bookmarkEnd w:id="201"/>
    </w:p>
    <w:p w14:paraId="309A8D0A" w14:textId="77777777" w:rsidR="00E71698" w:rsidRDefault="00DD20B5" w:rsidP="004E3078">
      <w:pPr>
        <w:widowControl w:val="0"/>
        <w:spacing w:before="240" w:line="276" w:lineRule="auto"/>
        <w:ind w:firstLine="709"/>
        <w:jc w:val="both"/>
      </w:pPr>
      <w:r>
        <w:t>В соответствии с Перечнем лесорастительных зон Российской Федерации и Перечнем лесных районов Российской Федерации, утвержденных приказом М</w:t>
      </w:r>
      <w:r w:rsidR="000B7406">
        <w:t>инистерства природных ресурсов и экологии РФ</w:t>
      </w:r>
      <w:r>
        <w:t xml:space="preserve"> от 18.08.2014</w:t>
      </w:r>
      <w:r w:rsidR="000B7406">
        <w:t xml:space="preserve"> </w:t>
      </w:r>
      <w:r w:rsidR="000B7406" w:rsidRPr="00104D8C">
        <w:t>г.</w:t>
      </w:r>
      <w:r>
        <w:t xml:space="preserve"> № 367, леса </w:t>
      </w:r>
      <w:r w:rsidR="00DD49E7">
        <w:t>лесничества</w:t>
      </w:r>
      <w:r w:rsidR="004E3078">
        <w:t xml:space="preserve"> городского округа Жуковский</w:t>
      </w:r>
      <w:r>
        <w:t xml:space="preserve"> отнесен</w:t>
      </w:r>
      <w:r w:rsidR="004E3078">
        <w:t>ы к р</w:t>
      </w:r>
      <w:r w:rsidR="004E3078" w:rsidRPr="002D5ECB">
        <w:t>айону хвойно-широколиственных (смешанных) лесов европейской части Российской Федерации,</w:t>
      </w:r>
      <w:r w:rsidR="00E52BCE" w:rsidRPr="002D5ECB">
        <w:t xml:space="preserve"> лесорастительной зоне</w:t>
      </w:r>
      <w:r w:rsidR="004E3078" w:rsidRPr="002D5ECB">
        <w:t xml:space="preserve"> хвойно-широколиственных лесов.</w:t>
      </w:r>
    </w:p>
    <w:p w14:paraId="34218E94" w14:textId="77777777" w:rsidR="00E71698" w:rsidRDefault="00DD20B5">
      <w:pPr>
        <w:widowControl w:val="0"/>
        <w:spacing w:line="276" w:lineRule="auto"/>
        <w:ind w:firstLine="709"/>
        <w:jc w:val="both"/>
      </w:pPr>
      <w:r>
        <w:t>Нормативы, параметры и сроки различных видов разрешенного использования лесов в соответствии с лесорастительной зоно</w:t>
      </w:r>
      <w:r w:rsidR="004E3078">
        <w:t xml:space="preserve">й и лесным районом расположения </w:t>
      </w:r>
      <w:r w:rsidR="00DD49E7">
        <w:t>лесничества</w:t>
      </w:r>
      <w:r w:rsidR="004E3078">
        <w:t xml:space="preserve"> городского округа Жуковский</w:t>
      </w:r>
      <w:r>
        <w:t xml:space="preserve"> установлены в соответствии с действующими нормативными правовыми актами в области лесных отношений: Правилами заготовки древесины, Правилами ухода за лесами, Правилами санитарной безопасности в лесах, Правилами лесовосстановления, Возрастами рубок лесных насаждений и другими, использованными при составлении лесохозяйственного регламента.</w:t>
      </w:r>
    </w:p>
    <w:p w14:paraId="0667845C" w14:textId="77777777" w:rsidR="00E52BCE" w:rsidRDefault="00DD20B5">
      <w:pPr>
        <w:widowControl w:val="0"/>
        <w:spacing w:line="276" w:lineRule="auto"/>
        <w:ind w:firstLine="709"/>
        <w:jc w:val="both"/>
      </w:pPr>
      <w:r>
        <w:t xml:space="preserve">Территория </w:t>
      </w:r>
      <w:r w:rsidR="00DD49E7">
        <w:t>лесничества</w:t>
      </w:r>
      <w:r w:rsidR="004E3078" w:rsidRPr="004E3078">
        <w:t xml:space="preserve"> </w:t>
      </w:r>
      <w:r w:rsidR="004E3078">
        <w:t>городского округа Жуковский</w:t>
      </w:r>
      <w:r w:rsidR="00E52BCE">
        <w:t xml:space="preserve"> </w:t>
      </w:r>
      <w:r>
        <w:t>на лесорастительные районы не делится, схема лесорастительного районирования не приводится.</w:t>
      </w:r>
    </w:p>
    <w:p w14:paraId="4C4D6090" w14:textId="77777777" w:rsidR="00E71698" w:rsidRDefault="00DD20B5">
      <w:pPr>
        <w:widowControl w:val="0"/>
        <w:spacing w:line="276" w:lineRule="auto"/>
        <w:ind w:firstLine="709"/>
        <w:jc w:val="both"/>
        <w:rPr>
          <w:rFonts w:eastAsia="Andale Sans UI"/>
          <w:bCs/>
          <w:lang w:eastAsia="zh-CN"/>
        </w:rPr>
        <w:sectPr w:rsidR="00E71698" w:rsidSect="00BA592A">
          <w:pgSz w:w="11906" w:h="16838"/>
          <w:pgMar w:top="567" w:right="567" w:bottom="851" w:left="1418" w:header="709" w:footer="45" w:gutter="0"/>
          <w:cols w:space="708"/>
          <w:docGrid w:linePitch="326"/>
        </w:sectPr>
      </w:pPr>
      <w:r>
        <w:t xml:space="preserve"> </w:t>
      </w:r>
    </w:p>
    <w:p w14:paraId="4F7E556B" w14:textId="77777777" w:rsidR="00E71698" w:rsidRDefault="00DD20B5">
      <w:pPr>
        <w:pStyle w:val="2"/>
        <w:spacing w:before="240" w:after="240"/>
      </w:pPr>
      <w:bookmarkStart w:id="202" w:name="_Toc531423979"/>
      <w:bookmarkStart w:id="203" w:name="_Toc203656782"/>
      <w:r>
        <w:t xml:space="preserve">ГЛАВА </w:t>
      </w:r>
      <w:r>
        <w:rPr>
          <w:lang w:val="en-US"/>
        </w:rPr>
        <w:t>III</w:t>
      </w:r>
      <w:bookmarkEnd w:id="202"/>
      <w:bookmarkEnd w:id="203"/>
    </w:p>
    <w:p w14:paraId="3C9FD34C" w14:textId="77777777" w:rsidR="00E71698" w:rsidRDefault="00DD20B5">
      <w:pPr>
        <w:pStyle w:val="2"/>
        <w:spacing w:before="240" w:after="240"/>
      </w:pPr>
      <w:bookmarkStart w:id="204" w:name="Par2926"/>
      <w:bookmarkStart w:id="205" w:name="_Toc529792735"/>
      <w:bookmarkStart w:id="206" w:name="_Toc531423980"/>
      <w:bookmarkStart w:id="207" w:name="_Toc203656783"/>
      <w:bookmarkEnd w:id="204"/>
      <w:r>
        <w:t>3.1 Ограничения по видам целевого назначения лесов</w:t>
      </w:r>
      <w:bookmarkEnd w:id="205"/>
      <w:bookmarkEnd w:id="206"/>
      <w:bookmarkEnd w:id="207"/>
    </w:p>
    <w:p w14:paraId="5A79D3E3" w14:textId="77777777" w:rsidR="00E71698" w:rsidRDefault="00DD20B5">
      <w:pPr>
        <w:widowControl w:val="0"/>
        <w:spacing w:line="276" w:lineRule="auto"/>
        <w:ind w:firstLine="709"/>
        <w:jc w:val="both"/>
      </w:pPr>
      <w:r>
        <w:t xml:space="preserve">Лесным </w:t>
      </w:r>
      <w:r w:rsidRPr="003D3EEA">
        <w:t>кодексом</w:t>
      </w:r>
      <w:r>
        <w:t xml:space="preserve"> Российской Федерации предусмотрено 16 видов использования лесов.</w:t>
      </w:r>
    </w:p>
    <w:p w14:paraId="0EC29E09" w14:textId="77777777" w:rsidR="00E71698" w:rsidRDefault="00DD20B5">
      <w:pPr>
        <w:widowControl w:val="0"/>
        <w:spacing w:line="276" w:lineRule="auto"/>
        <w:ind w:firstLine="709"/>
        <w:jc w:val="both"/>
      </w:pPr>
      <w:r>
        <w:t>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лесного комплекса. Освоение лесов осуществляется с соблюдением их целевого назначения и выполняемых ими полезных функций (часть 1,</w:t>
      </w:r>
      <w:r w:rsidR="00A97D35">
        <w:t xml:space="preserve"> </w:t>
      </w:r>
      <w:r>
        <w:t xml:space="preserve">2 статьи 12 </w:t>
      </w:r>
      <w:r w:rsidR="003D3EEA">
        <w:t>Лесного кодекса Российской Федерации</w:t>
      </w:r>
      <w:r>
        <w:t>).</w:t>
      </w:r>
    </w:p>
    <w:p w14:paraId="5B356854" w14:textId="77777777" w:rsidR="00E71698" w:rsidRDefault="00DD20B5">
      <w:pPr>
        <w:widowControl w:val="0"/>
        <w:spacing w:line="276" w:lineRule="auto"/>
        <w:ind w:firstLine="709"/>
        <w:jc w:val="both"/>
      </w:pPr>
      <w:r>
        <w:t xml:space="preserve">Установление ограничений использования лесов предусматривается </w:t>
      </w:r>
      <w:r w:rsidRPr="003D3EEA">
        <w:t xml:space="preserve">статьей 27 </w:t>
      </w:r>
      <w:r>
        <w:t xml:space="preserve">Лесного кодекса Российской Федерации. </w:t>
      </w:r>
      <w:r w:rsidR="00CC3ABD" w:rsidRPr="00CC3ABD">
        <w:t>Использование лесов может ограничиваться только в случаях и в порядке, к</w:t>
      </w:r>
      <w:r w:rsidR="00BB4FD2">
        <w:t>оторые предусмотрены настоящим Лесным к</w:t>
      </w:r>
      <w:r w:rsidR="00CC3ABD" w:rsidRPr="00CC3ABD">
        <w:t>одексом</w:t>
      </w:r>
      <w:r w:rsidR="00BB4FD2">
        <w:t xml:space="preserve"> Российской Федерации</w:t>
      </w:r>
      <w:r w:rsidR="00CC3ABD" w:rsidRPr="00CC3ABD">
        <w:t>, другими федеральными законами.</w:t>
      </w:r>
    </w:p>
    <w:p w14:paraId="2AF04D09" w14:textId="77777777" w:rsidR="00E71698" w:rsidRDefault="00DD20B5">
      <w:pPr>
        <w:widowControl w:val="0"/>
        <w:spacing w:line="276" w:lineRule="auto"/>
        <w:ind w:firstLine="709"/>
        <w:jc w:val="both"/>
      </w:pPr>
      <w:r>
        <w:t xml:space="preserve"> Ограничения, связанные с видами целевого назначения лесов, установленные применительно к категориям защитных городских лесов </w:t>
      </w:r>
      <w:r w:rsidR="00DD49E7">
        <w:t>лесничества</w:t>
      </w:r>
      <w:r w:rsidR="003D3EEA">
        <w:t xml:space="preserve"> городского округа Жуковский</w:t>
      </w:r>
      <w:r>
        <w:t>, приведены в таблице 3.1.</w:t>
      </w:r>
    </w:p>
    <w:p w14:paraId="5FC82909" w14:textId="77777777" w:rsidR="00E71698" w:rsidRDefault="00DD20B5">
      <w:pPr>
        <w:widowControl w:val="0"/>
        <w:jc w:val="right"/>
      </w:pPr>
      <w:bookmarkStart w:id="208" w:name="Par2931"/>
      <w:bookmarkEnd w:id="208"/>
      <w:r>
        <w:t>Таблица 3.1</w:t>
      </w:r>
    </w:p>
    <w:p w14:paraId="1CDB2526" w14:textId="77777777" w:rsidR="00E71698" w:rsidRDefault="00DD20B5">
      <w:pPr>
        <w:jc w:val="right"/>
        <w:rPr>
          <w:rFonts w:eastAsia="Andale Sans UI"/>
          <w:i/>
          <w:sz w:val="20"/>
          <w:szCs w:val="20"/>
          <w:lang w:eastAsia="zh-CN"/>
        </w:rPr>
      </w:pPr>
      <w:r>
        <w:rPr>
          <w:i/>
          <w:sz w:val="20"/>
          <w:szCs w:val="20"/>
        </w:rPr>
        <w:t xml:space="preserve">(Таблица 18 приложения </w:t>
      </w:r>
      <w:r>
        <w:rPr>
          <w:rFonts w:eastAsia="Andale Sans UI"/>
          <w:i/>
          <w:sz w:val="20"/>
          <w:szCs w:val="20"/>
          <w:lang w:eastAsia="zh-CN"/>
        </w:rPr>
        <w:t>к Составу</w:t>
      </w:r>
    </w:p>
    <w:p w14:paraId="1E2CE558"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лесохозяйственных регламентов, </w:t>
      </w:r>
    </w:p>
    <w:p w14:paraId="3B671FD6" w14:textId="77777777" w:rsidR="00E71698" w:rsidRDefault="00DD20B5">
      <w:pPr>
        <w:jc w:val="right"/>
        <w:rPr>
          <w:rFonts w:eastAsia="Andale Sans UI"/>
          <w:i/>
          <w:sz w:val="20"/>
          <w:szCs w:val="20"/>
          <w:lang w:eastAsia="zh-CN"/>
        </w:rPr>
      </w:pPr>
      <w:r>
        <w:rPr>
          <w:rFonts w:eastAsia="Andale Sans UI"/>
          <w:i/>
          <w:sz w:val="20"/>
          <w:szCs w:val="20"/>
          <w:lang w:eastAsia="zh-CN"/>
        </w:rPr>
        <w:t xml:space="preserve">порядку их разработки, срокам </w:t>
      </w:r>
    </w:p>
    <w:p w14:paraId="7E3D176D" w14:textId="77777777" w:rsidR="00E71698" w:rsidRDefault="00DD20B5">
      <w:pPr>
        <w:jc w:val="right"/>
        <w:rPr>
          <w:rFonts w:eastAsia="Andale Sans UI"/>
          <w:i/>
          <w:sz w:val="20"/>
          <w:szCs w:val="20"/>
          <w:lang w:eastAsia="zh-CN"/>
        </w:rPr>
      </w:pPr>
      <w:r>
        <w:rPr>
          <w:rFonts w:eastAsia="Andale Sans UI"/>
          <w:i/>
          <w:sz w:val="20"/>
          <w:szCs w:val="20"/>
          <w:lang w:eastAsia="zh-CN"/>
        </w:rPr>
        <w:t>их действия и порядку внесения</w:t>
      </w:r>
    </w:p>
    <w:p w14:paraId="08B8A3C4" w14:textId="77777777" w:rsidR="00E71698" w:rsidRDefault="00DD20B5">
      <w:pPr>
        <w:jc w:val="right"/>
        <w:rPr>
          <w:sz w:val="20"/>
          <w:szCs w:val="20"/>
        </w:rPr>
      </w:pPr>
      <w:r>
        <w:rPr>
          <w:rFonts w:eastAsia="Andale Sans UI"/>
          <w:i/>
          <w:sz w:val="20"/>
          <w:szCs w:val="20"/>
          <w:lang w:eastAsia="zh-CN"/>
        </w:rPr>
        <w:t>в них изменений</w:t>
      </w:r>
      <w:r>
        <w:rPr>
          <w:sz w:val="20"/>
          <w:szCs w:val="20"/>
        </w:rPr>
        <w:t>)</w:t>
      </w:r>
    </w:p>
    <w:p w14:paraId="2E6F50B9" w14:textId="77777777" w:rsidR="00E71698" w:rsidRDefault="00DD20B5">
      <w:pPr>
        <w:widowControl w:val="0"/>
        <w:spacing w:after="100"/>
        <w:jc w:val="center"/>
      </w:pPr>
      <w:bookmarkStart w:id="209" w:name="Par2933"/>
      <w:bookmarkEnd w:id="209"/>
      <w:r w:rsidRPr="00556694">
        <w:t>Ограничения по видам целевого назначения лесов</w:t>
      </w:r>
    </w:p>
    <w:tbl>
      <w:tblPr>
        <w:tblW w:w="992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44"/>
        <w:gridCol w:w="2257"/>
        <w:gridCol w:w="7022"/>
      </w:tblGrid>
      <w:tr w:rsidR="00E71698" w14:paraId="1BA66C50" w14:textId="77777777">
        <w:trPr>
          <w:trHeight w:val="20"/>
          <w:tblHeader/>
        </w:trPr>
        <w:tc>
          <w:tcPr>
            <w:tcW w:w="644" w:type="dxa"/>
            <w:vAlign w:val="center"/>
          </w:tcPr>
          <w:p w14:paraId="7F789DB9" w14:textId="77777777" w:rsidR="00E71698" w:rsidRDefault="00DD20B5">
            <w:pPr>
              <w:widowControl w:val="0"/>
              <w:jc w:val="center"/>
              <w:rPr>
                <w:b/>
                <w:sz w:val="20"/>
                <w:szCs w:val="20"/>
              </w:rPr>
            </w:pPr>
            <w:r>
              <w:rPr>
                <w:b/>
                <w:sz w:val="20"/>
                <w:szCs w:val="20"/>
              </w:rPr>
              <w:t>№ п/п</w:t>
            </w:r>
          </w:p>
        </w:tc>
        <w:tc>
          <w:tcPr>
            <w:tcW w:w="2257" w:type="dxa"/>
            <w:vAlign w:val="center"/>
          </w:tcPr>
          <w:p w14:paraId="5147BE36" w14:textId="77777777" w:rsidR="00E71698" w:rsidRDefault="00DD20B5">
            <w:pPr>
              <w:widowControl w:val="0"/>
              <w:jc w:val="center"/>
              <w:rPr>
                <w:b/>
                <w:sz w:val="20"/>
                <w:szCs w:val="20"/>
              </w:rPr>
            </w:pPr>
            <w:r>
              <w:rPr>
                <w:b/>
                <w:sz w:val="20"/>
                <w:szCs w:val="20"/>
              </w:rPr>
              <w:t>Целевое назначение лесов</w:t>
            </w:r>
          </w:p>
        </w:tc>
        <w:tc>
          <w:tcPr>
            <w:tcW w:w="7022" w:type="dxa"/>
            <w:vAlign w:val="center"/>
          </w:tcPr>
          <w:p w14:paraId="48590F22" w14:textId="77777777" w:rsidR="00E71698" w:rsidRDefault="00DD20B5">
            <w:pPr>
              <w:widowControl w:val="0"/>
              <w:jc w:val="center"/>
              <w:rPr>
                <w:b/>
                <w:sz w:val="20"/>
                <w:szCs w:val="20"/>
              </w:rPr>
            </w:pPr>
            <w:r>
              <w:rPr>
                <w:b/>
                <w:sz w:val="20"/>
                <w:szCs w:val="20"/>
              </w:rPr>
              <w:t>Ограничения использования лесов</w:t>
            </w:r>
          </w:p>
        </w:tc>
      </w:tr>
      <w:tr w:rsidR="00E71698" w14:paraId="72338EC1" w14:textId="77777777">
        <w:trPr>
          <w:trHeight w:val="20"/>
          <w:tblHeader/>
        </w:trPr>
        <w:tc>
          <w:tcPr>
            <w:tcW w:w="644" w:type="dxa"/>
            <w:vAlign w:val="center"/>
          </w:tcPr>
          <w:p w14:paraId="5A95EE2F" w14:textId="77777777" w:rsidR="00E71698" w:rsidRDefault="00DD20B5">
            <w:pPr>
              <w:widowControl w:val="0"/>
              <w:jc w:val="center"/>
              <w:rPr>
                <w:b/>
                <w:sz w:val="20"/>
                <w:szCs w:val="20"/>
              </w:rPr>
            </w:pPr>
            <w:r>
              <w:rPr>
                <w:b/>
                <w:sz w:val="20"/>
                <w:szCs w:val="20"/>
              </w:rPr>
              <w:t>1</w:t>
            </w:r>
          </w:p>
        </w:tc>
        <w:tc>
          <w:tcPr>
            <w:tcW w:w="2257" w:type="dxa"/>
            <w:vAlign w:val="center"/>
          </w:tcPr>
          <w:p w14:paraId="44DF78F6" w14:textId="77777777" w:rsidR="00E71698" w:rsidRDefault="00DD20B5">
            <w:pPr>
              <w:widowControl w:val="0"/>
              <w:jc w:val="center"/>
              <w:rPr>
                <w:b/>
                <w:sz w:val="20"/>
                <w:szCs w:val="20"/>
              </w:rPr>
            </w:pPr>
            <w:r>
              <w:rPr>
                <w:b/>
                <w:sz w:val="20"/>
                <w:szCs w:val="20"/>
              </w:rPr>
              <w:t>2</w:t>
            </w:r>
          </w:p>
        </w:tc>
        <w:tc>
          <w:tcPr>
            <w:tcW w:w="7022" w:type="dxa"/>
            <w:vAlign w:val="center"/>
          </w:tcPr>
          <w:p w14:paraId="4C3040D2" w14:textId="77777777" w:rsidR="00E71698" w:rsidRDefault="00DD20B5">
            <w:pPr>
              <w:widowControl w:val="0"/>
              <w:jc w:val="center"/>
              <w:rPr>
                <w:b/>
                <w:sz w:val="20"/>
                <w:szCs w:val="20"/>
              </w:rPr>
            </w:pPr>
            <w:r>
              <w:rPr>
                <w:b/>
                <w:sz w:val="20"/>
                <w:szCs w:val="20"/>
              </w:rPr>
              <w:t>3</w:t>
            </w:r>
          </w:p>
        </w:tc>
      </w:tr>
      <w:tr w:rsidR="00E71698" w14:paraId="713F3DDA" w14:textId="77777777">
        <w:trPr>
          <w:trHeight w:val="20"/>
        </w:trPr>
        <w:tc>
          <w:tcPr>
            <w:tcW w:w="644" w:type="dxa"/>
            <w:vAlign w:val="center"/>
          </w:tcPr>
          <w:p w14:paraId="3EF8737B" w14:textId="77777777" w:rsidR="00E71698" w:rsidRDefault="00E71698">
            <w:pPr>
              <w:widowControl w:val="0"/>
              <w:ind w:firstLine="540"/>
              <w:jc w:val="center"/>
              <w:rPr>
                <w:b/>
                <w:sz w:val="20"/>
                <w:szCs w:val="20"/>
              </w:rPr>
            </w:pPr>
          </w:p>
          <w:p w14:paraId="5C7308C7" w14:textId="77777777" w:rsidR="00E71698" w:rsidRDefault="00DD20B5">
            <w:pPr>
              <w:jc w:val="center"/>
              <w:rPr>
                <w:b/>
                <w:sz w:val="20"/>
                <w:szCs w:val="20"/>
              </w:rPr>
            </w:pPr>
            <w:r>
              <w:rPr>
                <w:b/>
                <w:sz w:val="20"/>
                <w:szCs w:val="20"/>
              </w:rPr>
              <w:t>1</w:t>
            </w:r>
          </w:p>
        </w:tc>
        <w:tc>
          <w:tcPr>
            <w:tcW w:w="2257" w:type="dxa"/>
            <w:vAlign w:val="center"/>
          </w:tcPr>
          <w:p w14:paraId="4424A4FE" w14:textId="77777777" w:rsidR="00E71698" w:rsidRDefault="00DD20B5">
            <w:pPr>
              <w:widowControl w:val="0"/>
              <w:jc w:val="center"/>
              <w:rPr>
                <w:b/>
                <w:sz w:val="20"/>
                <w:szCs w:val="20"/>
              </w:rPr>
            </w:pPr>
            <w:r>
              <w:rPr>
                <w:b/>
                <w:sz w:val="20"/>
                <w:szCs w:val="20"/>
              </w:rPr>
              <w:t>Защитные леса:</w:t>
            </w:r>
          </w:p>
          <w:p w14:paraId="4CDA70ED" w14:textId="77777777" w:rsidR="00E71698" w:rsidRDefault="00E71698">
            <w:pPr>
              <w:widowControl w:val="0"/>
              <w:jc w:val="center"/>
              <w:rPr>
                <w:b/>
                <w:sz w:val="20"/>
                <w:szCs w:val="20"/>
              </w:rPr>
            </w:pPr>
          </w:p>
          <w:p w14:paraId="732B06F7" w14:textId="77777777" w:rsidR="00E71698" w:rsidRDefault="00DD20B5">
            <w:pPr>
              <w:widowControl w:val="0"/>
              <w:jc w:val="center"/>
              <w:rPr>
                <w:b/>
                <w:sz w:val="20"/>
                <w:szCs w:val="20"/>
              </w:rPr>
            </w:pPr>
            <w:r>
              <w:rPr>
                <w:b/>
                <w:sz w:val="20"/>
                <w:szCs w:val="20"/>
              </w:rPr>
              <w:t>- городские леса</w:t>
            </w:r>
          </w:p>
        </w:tc>
        <w:tc>
          <w:tcPr>
            <w:tcW w:w="7022" w:type="dxa"/>
          </w:tcPr>
          <w:p w14:paraId="54B72DE3" w14:textId="77777777" w:rsidR="00E71698" w:rsidRDefault="007B352A">
            <w:pPr>
              <w:widowControl w:val="0"/>
              <w:jc w:val="center"/>
              <w:rPr>
                <w:b/>
                <w:sz w:val="20"/>
                <w:szCs w:val="20"/>
              </w:rPr>
            </w:pPr>
            <w:r>
              <w:rPr>
                <w:b/>
                <w:sz w:val="20"/>
                <w:szCs w:val="20"/>
              </w:rPr>
              <w:t>Федеральный закон от 04.12.2006 г.</w:t>
            </w:r>
            <w:r w:rsidR="00DD20B5">
              <w:rPr>
                <w:b/>
                <w:sz w:val="20"/>
                <w:szCs w:val="20"/>
              </w:rPr>
              <w:t xml:space="preserve"> № 200-ФЗ «Лесной кодекс Российской Федерации».</w:t>
            </w:r>
          </w:p>
          <w:p w14:paraId="1268368F" w14:textId="77777777" w:rsidR="00E71698" w:rsidRDefault="00DD20B5">
            <w:pPr>
              <w:widowControl w:val="0"/>
              <w:rPr>
                <w:sz w:val="20"/>
                <w:szCs w:val="20"/>
              </w:rPr>
            </w:pPr>
            <w:r>
              <w:rPr>
                <w:b/>
                <w:sz w:val="20"/>
                <w:szCs w:val="20"/>
              </w:rPr>
              <w:t>Статья 12 часть 4.</w:t>
            </w:r>
            <w:r>
              <w:rPr>
                <w:sz w:val="20"/>
                <w:szCs w:val="20"/>
              </w:rPr>
              <w:t xml:space="preserve"> Защитные леса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14:paraId="4301BE4D" w14:textId="77777777" w:rsidR="00E71698" w:rsidRDefault="00DD20B5">
            <w:pPr>
              <w:widowControl w:val="0"/>
              <w:rPr>
                <w:sz w:val="20"/>
                <w:szCs w:val="20"/>
              </w:rPr>
            </w:pPr>
            <w:r>
              <w:rPr>
                <w:b/>
                <w:sz w:val="20"/>
                <w:szCs w:val="20"/>
              </w:rPr>
              <w:t xml:space="preserve">Статья 116 часть 2. </w:t>
            </w:r>
            <w:r>
              <w:rPr>
                <w:sz w:val="20"/>
                <w:szCs w:val="20"/>
              </w:rPr>
              <w:t>В городских лесах запрещаются:</w:t>
            </w:r>
          </w:p>
          <w:p w14:paraId="34EE6C36" w14:textId="77777777" w:rsidR="00E71698" w:rsidRDefault="00DD20B5">
            <w:pPr>
              <w:widowControl w:val="0"/>
              <w:rPr>
                <w:sz w:val="20"/>
                <w:szCs w:val="20"/>
              </w:rPr>
            </w:pPr>
            <w:r>
              <w:rPr>
                <w:sz w:val="20"/>
                <w:szCs w:val="20"/>
              </w:rPr>
              <w:t>1) использование токсичных химических препаратов;</w:t>
            </w:r>
          </w:p>
          <w:p w14:paraId="39BA1E19" w14:textId="77777777" w:rsidR="00E71698" w:rsidRDefault="00DD20B5">
            <w:pPr>
              <w:widowControl w:val="0"/>
              <w:rPr>
                <w:sz w:val="20"/>
                <w:szCs w:val="20"/>
              </w:rPr>
            </w:pPr>
            <w:r>
              <w:rPr>
                <w:sz w:val="20"/>
                <w:szCs w:val="20"/>
              </w:rPr>
              <w:t>2) осуществление видов деятельности в сфере охотничьего хозяйства;</w:t>
            </w:r>
          </w:p>
          <w:p w14:paraId="34216DB0" w14:textId="77777777" w:rsidR="00E71698" w:rsidRDefault="00DD20B5">
            <w:pPr>
              <w:widowControl w:val="0"/>
              <w:rPr>
                <w:sz w:val="20"/>
                <w:szCs w:val="20"/>
              </w:rPr>
            </w:pPr>
            <w:r>
              <w:rPr>
                <w:sz w:val="20"/>
                <w:szCs w:val="20"/>
              </w:rPr>
              <w:t>3) ведение сельского хозяйства;</w:t>
            </w:r>
          </w:p>
          <w:p w14:paraId="0179D328" w14:textId="77777777" w:rsidR="00E71698" w:rsidRDefault="00DD20B5">
            <w:pPr>
              <w:widowControl w:val="0"/>
              <w:rPr>
                <w:sz w:val="20"/>
                <w:szCs w:val="20"/>
              </w:rPr>
            </w:pPr>
            <w:r>
              <w:rPr>
                <w:sz w:val="20"/>
                <w:szCs w:val="20"/>
              </w:rPr>
              <w:t>4) разведка и добыча полезных ископаемых;</w:t>
            </w:r>
          </w:p>
          <w:p w14:paraId="39A64D52" w14:textId="77777777" w:rsidR="00E71698" w:rsidRDefault="00DD20B5">
            <w:pPr>
              <w:widowControl w:val="0"/>
              <w:rPr>
                <w:sz w:val="20"/>
                <w:szCs w:val="20"/>
              </w:rPr>
            </w:pPr>
            <w:r>
              <w:rPr>
                <w:sz w:val="20"/>
                <w:szCs w:val="20"/>
              </w:rPr>
              <w:t xml:space="preserve">5) </w:t>
            </w:r>
            <w:r w:rsidR="00CE2E94" w:rsidRPr="00CE2E94">
              <w:rPr>
                <w:sz w:val="20"/>
                <w:szCs w:val="20"/>
              </w:rPr>
              <w:t>строительство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и гидротехнических сооружений</w:t>
            </w:r>
            <w:r>
              <w:rPr>
                <w:sz w:val="20"/>
                <w:szCs w:val="20"/>
              </w:rPr>
              <w:t>.</w:t>
            </w:r>
          </w:p>
          <w:p w14:paraId="3BF10793" w14:textId="77777777" w:rsidR="00E71698" w:rsidRDefault="00DD20B5">
            <w:pPr>
              <w:widowControl w:val="0"/>
              <w:jc w:val="center"/>
              <w:rPr>
                <w:b/>
                <w:sz w:val="20"/>
                <w:szCs w:val="20"/>
              </w:rPr>
            </w:pPr>
            <w:r>
              <w:rPr>
                <w:b/>
                <w:sz w:val="20"/>
                <w:szCs w:val="20"/>
              </w:rPr>
              <w:t>Приказ М</w:t>
            </w:r>
            <w:r w:rsidR="007B352A">
              <w:rPr>
                <w:b/>
                <w:sz w:val="20"/>
                <w:szCs w:val="20"/>
              </w:rPr>
              <w:t xml:space="preserve">инистерства природных ресурсов и экологии </w:t>
            </w:r>
            <w:r w:rsidR="00556694">
              <w:rPr>
                <w:b/>
                <w:sz w:val="20"/>
                <w:szCs w:val="20"/>
              </w:rPr>
              <w:t>Российской Федерации</w:t>
            </w:r>
            <w:r>
              <w:rPr>
                <w:b/>
                <w:sz w:val="20"/>
                <w:szCs w:val="20"/>
              </w:rPr>
              <w:t xml:space="preserve"> от 05.08.2020</w:t>
            </w:r>
            <w:r w:rsidR="007B352A">
              <w:rPr>
                <w:b/>
                <w:sz w:val="20"/>
                <w:szCs w:val="20"/>
              </w:rPr>
              <w:t xml:space="preserve"> г.</w:t>
            </w:r>
            <w:r>
              <w:rPr>
                <w:b/>
                <w:sz w:val="20"/>
                <w:szCs w:val="20"/>
              </w:rPr>
              <w:t xml:space="preserve"> № 564 «Об утверждении Особенностей использования, охраны, защиты, воспроизводства лесов, расположенных на землях населенных пунктов».</w:t>
            </w:r>
          </w:p>
          <w:p w14:paraId="28BC6DF7" w14:textId="77777777" w:rsidR="00E71698" w:rsidRDefault="00DD20B5">
            <w:pPr>
              <w:widowControl w:val="0"/>
              <w:rPr>
                <w:sz w:val="20"/>
                <w:szCs w:val="20"/>
              </w:rPr>
            </w:pPr>
            <w:r>
              <w:rPr>
                <w:b/>
                <w:sz w:val="20"/>
                <w:szCs w:val="20"/>
              </w:rPr>
              <w:t xml:space="preserve">Пункт 4. </w:t>
            </w:r>
            <w:r>
              <w:rPr>
                <w:sz w:val="20"/>
                <w:szCs w:val="20"/>
              </w:rPr>
              <w:t>Пребывание граждан может быть запрещено или ограничено в лесах, которые расположены на землях населенных пунктов, доступ граждан на которые запрещен или ограничен в соответствии с федеральными законами.</w:t>
            </w:r>
          </w:p>
          <w:p w14:paraId="5FD37538" w14:textId="77777777" w:rsidR="00E71698" w:rsidRDefault="00DD20B5">
            <w:pPr>
              <w:widowControl w:val="0"/>
              <w:rPr>
                <w:sz w:val="20"/>
                <w:szCs w:val="20"/>
              </w:rPr>
            </w:pPr>
            <w:r>
              <w:rPr>
                <w:b/>
                <w:sz w:val="20"/>
                <w:szCs w:val="20"/>
              </w:rPr>
              <w:t xml:space="preserve">Пункт 5. </w:t>
            </w:r>
            <w:r>
              <w:rPr>
                <w:sz w:val="20"/>
                <w:szCs w:val="20"/>
              </w:rPr>
              <w:t>В лесах, расположенных на землях населенных пунктов, запрещается осуществление деятельности, несовместимой с их целевым назначением и выполняемыми ими полезными функциями.</w:t>
            </w:r>
          </w:p>
          <w:p w14:paraId="4E44D30A" w14:textId="77777777" w:rsidR="00E71698" w:rsidRDefault="00DD20B5">
            <w:pPr>
              <w:widowControl w:val="0"/>
              <w:rPr>
                <w:sz w:val="20"/>
                <w:szCs w:val="20"/>
              </w:rPr>
            </w:pPr>
            <w:r>
              <w:rPr>
                <w:b/>
                <w:sz w:val="20"/>
                <w:szCs w:val="20"/>
              </w:rPr>
              <w:t xml:space="preserve">Пункт 6. </w:t>
            </w:r>
            <w:r>
              <w:rPr>
                <w:sz w:val="20"/>
                <w:szCs w:val="20"/>
              </w:rPr>
              <w:t>В защитных лесах, расположенных на землях населенных пунктов, запрещается проведение сплошных рубок, за исключением случаев, предусмотренных частью 5.1 статьи 21 Лесного кодекса Российской Федерации,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Лесным кодексом Российской Федерации.</w:t>
            </w:r>
          </w:p>
          <w:p w14:paraId="4160FD7A" w14:textId="77777777" w:rsidR="00E71698" w:rsidRDefault="00DD20B5">
            <w:pPr>
              <w:widowControl w:val="0"/>
              <w:rPr>
                <w:sz w:val="20"/>
                <w:szCs w:val="20"/>
              </w:rPr>
            </w:pPr>
            <w:r>
              <w:rPr>
                <w:b/>
                <w:sz w:val="20"/>
                <w:szCs w:val="20"/>
              </w:rPr>
              <w:t>Пункт 7.</w:t>
            </w:r>
            <w:r>
              <w:rPr>
                <w:sz w:val="20"/>
                <w:szCs w:val="20"/>
              </w:rPr>
              <w:t xml:space="preserve"> При проведении мероприятий по уходу за лесами, расположенными на землях населенных пунктов, не допускается проведение чересполосных постепенных рубок и реконструкция малоценных лесных насаждений путем сплошной рубки.</w:t>
            </w:r>
          </w:p>
          <w:p w14:paraId="40E8F8CD" w14:textId="77777777" w:rsidR="00E71698" w:rsidRDefault="00DD20B5">
            <w:pPr>
              <w:widowControl w:val="0"/>
              <w:rPr>
                <w:sz w:val="20"/>
                <w:szCs w:val="20"/>
              </w:rPr>
            </w:pPr>
            <w:r>
              <w:rPr>
                <w:b/>
                <w:sz w:val="20"/>
                <w:szCs w:val="20"/>
              </w:rPr>
              <w:t xml:space="preserve">Пункт 9. </w:t>
            </w:r>
            <w:r>
              <w:rPr>
                <w:sz w:val="20"/>
                <w:szCs w:val="20"/>
              </w:rPr>
              <w:t>В защитных лесах, расположенных на землях населенных пунктов, запрещается использование токсичных химических препаратов.</w:t>
            </w:r>
          </w:p>
          <w:p w14:paraId="449DB540" w14:textId="77777777" w:rsidR="00E71698" w:rsidRDefault="00DD20B5">
            <w:pPr>
              <w:widowControl w:val="0"/>
              <w:rPr>
                <w:sz w:val="20"/>
                <w:szCs w:val="20"/>
              </w:rPr>
            </w:pPr>
            <w:r>
              <w:rPr>
                <w:b/>
                <w:sz w:val="20"/>
                <w:szCs w:val="20"/>
              </w:rPr>
              <w:t>Пункт 14.</w:t>
            </w:r>
            <w:r>
              <w:rPr>
                <w:sz w:val="20"/>
                <w:szCs w:val="20"/>
              </w:rPr>
              <w:t xml:space="preserve"> В лесах, расположенных на землях населенных пунктов, запрещается осуществление авиационных работ по борьбе с вредными организмами.</w:t>
            </w:r>
          </w:p>
        </w:tc>
      </w:tr>
    </w:tbl>
    <w:p w14:paraId="2234B9BA" w14:textId="77777777" w:rsidR="00E71698" w:rsidRDefault="00DD20B5">
      <w:pPr>
        <w:pStyle w:val="2"/>
        <w:spacing w:before="240" w:after="240"/>
      </w:pPr>
      <w:bookmarkStart w:id="210" w:name="Par2987"/>
      <w:bookmarkStart w:id="211" w:name="_Toc529792736"/>
      <w:bookmarkStart w:id="212" w:name="_Toc531423981"/>
      <w:bookmarkStart w:id="213" w:name="_Toc203656784"/>
      <w:bookmarkEnd w:id="210"/>
      <w:r>
        <w:t>3.2 Ограничения по видам особо защитных участков лесов</w:t>
      </w:r>
      <w:bookmarkEnd w:id="211"/>
      <w:bookmarkEnd w:id="212"/>
      <w:bookmarkEnd w:id="213"/>
    </w:p>
    <w:p w14:paraId="5BC5CCD7" w14:textId="77777777" w:rsidR="00E71698" w:rsidRDefault="00DD20B5">
      <w:pPr>
        <w:widowControl w:val="0"/>
        <w:spacing w:line="276" w:lineRule="auto"/>
        <w:ind w:firstLine="709"/>
        <w:jc w:val="both"/>
      </w:pPr>
      <w:r>
        <w:t xml:space="preserve">В соответствии с </w:t>
      </w:r>
      <w:r w:rsidRPr="003D3EEA">
        <w:t xml:space="preserve">частью 1 статьи 119 </w:t>
      </w:r>
      <w:r>
        <w:t>Лесного кодекса Российской Федерации, особо защитные участки лесов могут быть выделены в защитных лесах, эксплуатационных лесах и резервных лесах.</w:t>
      </w:r>
    </w:p>
    <w:p w14:paraId="4E503DC1" w14:textId="77777777" w:rsidR="003D3EEA" w:rsidRDefault="00DD20B5" w:rsidP="003D3EEA">
      <w:pPr>
        <w:widowControl w:val="0"/>
        <w:spacing w:line="276" w:lineRule="auto"/>
        <w:ind w:firstLine="709"/>
        <w:jc w:val="both"/>
      </w:pPr>
      <w:r>
        <w:t xml:space="preserve">Согласно пункту </w:t>
      </w:r>
      <w:r w:rsidR="00122FDC">
        <w:t>13</w:t>
      </w:r>
      <w:r>
        <w:t xml:space="preserve">1 </w:t>
      </w:r>
      <w:r w:rsidR="007B352A">
        <w:t>п</w:t>
      </w:r>
      <w:r>
        <w:t xml:space="preserve">риказа </w:t>
      </w:r>
      <w:r w:rsidR="007B352A">
        <w:t xml:space="preserve">Министерства природных ресурсов и экологии </w:t>
      </w:r>
      <w:r w:rsidR="00556694" w:rsidRPr="00556694">
        <w:t>Российской Федерации</w:t>
      </w:r>
      <w:r>
        <w:t xml:space="preserve"> от </w:t>
      </w:r>
      <w:r w:rsidR="00122FDC">
        <w:t>05.08.2022</w:t>
      </w:r>
      <w:r w:rsidR="007B352A">
        <w:t xml:space="preserve"> </w:t>
      </w:r>
      <w:r w:rsidR="007B352A" w:rsidRPr="00104D8C">
        <w:t>г.</w:t>
      </w:r>
      <w:r>
        <w:t xml:space="preserve"> №</w:t>
      </w:r>
      <w:r w:rsidR="007B352A">
        <w:t xml:space="preserve"> </w:t>
      </w:r>
      <w:r w:rsidR="00122FDC">
        <w:t>510</w:t>
      </w:r>
      <w:r>
        <w:t xml:space="preserve"> «Об утверждении Лесоустроительной инструкции», </w:t>
      </w:r>
      <w:r w:rsidR="00122FDC">
        <w:t>п</w:t>
      </w:r>
      <w:r w:rsidR="00122FDC" w:rsidRPr="00122FDC">
        <w:t>роектирование особо защитных участков лесов осуществляется в целях сохранения защитных и иных экологических функций лесов, расположенных на таких участка</w:t>
      </w:r>
      <w:r w:rsidR="00122FDC" w:rsidRPr="00D052E5">
        <w:t>х</w:t>
      </w:r>
      <w:r w:rsidRPr="00D052E5">
        <w:t xml:space="preserve">. </w:t>
      </w:r>
      <w:r w:rsidR="003D3EEA" w:rsidRPr="00D052E5">
        <w:t xml:space="preserve">В </w:t>
      </w:r>
      <w:r w:rsidR="00556694" w:rsidRPr="00D052E5">
        <w:t>лесничестве</w:t>
      </w:r>
      <w:r w:rsidR="003D3EEA" w:rsidRPr="00D052E5">
        <w:t xml:space="preserve"> городского округа Жуковский особо защитные участки лесов не выделены, таблица 19 приложения к Составу лесохозяйственных регламентов, порядку их разработки, срокам их действия и по</w:t>
      </w:r>
      <w:r w:rsidR="003D3EEA" w:rsidRPr="00E52BCE">
        <w:t>рядку внесения в них изменений, настоящим лесохозяйственным регламентом не приводится</w:t>
      </w:r>
      <w:r w:rsidR="003D3EEA" w:rsidRPr="003D3EEA">
        <w:t>.</w:t>
      </w:r>
      <w:r w:rsidR="003D3EEA">
        <w:t xml:space="preserve"> </w:t>
      </w:r>
    </w:p>
    <w:p w14:paraId="775DF34C" w14:textId="77777777" w:rsidR="00E71698" w:rsidRDefault="00DD20B5" w:rsidP="003D3EEA">
      <w:pPr>
        <w:pStyle w:val="2"/>
        <w:spacing w:before="0" w:after="240"/>
      </w:pPr>
      <w:bookmarkStart w:id="214" w:name="Par2992"/>
      <w:bookmarkStart w:id="215" w:name="_Toc529792737"/>
      <w:bookmarkStart w:id="216" w:name="_Toc531423982"/>
      <w:bookmarkStart w:id="217" w:name="_Toc203656785"/>
      <w:bookmarkEnd w:id="214"/>
      <w:r>
        <w:t>3.3 Ограничения по видам использования лесов</w:t>
      </w:r>
      <w:bookmarkEnd w:id="215"/>
      <w:bookmarkEnd w:id="216"/>
      <w:bookmarkEnd w:id="217"/>
    </w:p>
    <w:p w14:paraId="6A4B90CF" w14:textId="77777777" w:rsidR="00E71698" w:rsidRDefault="007A17CD">
      <w:pPr>
        <w:widowControl w:val="0"/>
        <w:spacing w:line="276" w:lineRule="auto"/>
        <w:ind w:firstLine="709"/>
        <w:jc w:val="both"/>
      </w:pPr>
      <w:r>
        <w:t>В соответствии со статьей</w:t>
      </w:r>
      <w:r w:rsidR="00DD20B5">
        <w:t xml:space="preserve"> 116 Лесного кодекса</w:t>
      </w:r>
      <w:r w:rsidR="00556694">
        <w:t xml:space="preserve"> Российской Федерации</w:t>
      </w:r>
      <w:r w:rsidR="00DD20B5">
        <w:t>, приказов М</w:t>
      </w:r>
      <w:r w:rsidR="007B352A">
        <w:t>инистерства природных ресурсов и экологии</w:t>
      </w:r>
      <w:r w:rsidR="00DD20B5">
        <w:t xml:space="preserve"> </w:t>
      </w:r>
      <w:r>
        <w:t>Российской Федерации</w:t>
      </w:r>
      <w:r w:rsidR="00DD20B5">
        <w:t xml:space="preserve">, регламентирующих правила использования лесов по видам, на территории </w:t>
      </w:r>
      <w:r>
        <w:t xml:space="preserve">городских лесов городского округа Жуковский </w:t>
      </w:r>
      <w:r w:rsidR="00DD20B5">
        <w:t>с учетом их целевого назначения устанавливаются следующие ограничения по видам использования.</w:t>
      </w:r>
    </w:p>
    <w:p w14:paraId="2C827704" w14:textId="77777777" w:rsidR="004D4EAC" w:rsidRDefault="004D4EAC">
      <w:pPr>
        <w:widowControl w:val="0"/>
        <w:jc w:val="right"/>
      </w:pPr>
    </w:p>
    <w:p w14:paraId="6FFF4C1C" w14:textId="77777777" w:rsidR="00E71698" w:rsidRDefault="00DD20B5">
      <w:pPr>
        <w:widowControl w:val="0"/>
        <w:jc w:val="right"/>
      </w:pPr>
      <w:r>
        <w:t>Таблица 3.3</w:t>
      </w:r>
    </w:p>
    <w:p w14:paraId="3017B221" w14:textId="77777777" w:rsidR="00E71698" w:rsidRDefault="00DD20B5">
      <w:pPr>
        <w:widowControl w:val="0"/>
        <w:spacing w:before="240" w:after="100"/>
        <w:jc w:val="center"/>
      </w:pPr>
      <w:r w:rsidRPr="00CA4149">
        <w:t>Ограничения по видам использования лесов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7"/>
        <w:gridCol w:w="2577"/>
        <w:gridCol w:w="6175"/>
      </w:tblGrid>
      <w:tr w:rsidR="00E71698" w14:paraId="30EF40F6" w14:textId="77777777">
        <w:trPr>
          <w:trHeight w:val="20"/>
          <w:tblHeader/>
          <w:jc w:val="center"/>
        </w:trPr>
        <w:tc>
          <w:tcPr>
            <w:tcW w:w="887" w:type="dxa"/>
            <w:tcMar>
              <w:left w:w="28" w:type="dxa"/>
              <w:right w:w="28" w:type="dxa"/>
            </w:tcMar>
            <w:vAlign w:val="center"/>
          </w:tcPr>
          <w:p w14:paraId="18195B4E" w14:textId="77777777" w:rsidR="00E71698" w:rsidRDefault="00DD20B5">
            <w:pPr>
              <w:jc w:val="center"/>
              <w:rPr>
                <w:rFonts w:eastAsia="MS Mincho"/>
                <w:b/>
                <w:sz w:val="20"/>
                <w:szCs w:val="20"/>
                <w:lang w:eastAsia="ja-JP"/>
              </w:rPr>
            </w:pPr>
            <w:r>
              <w:rPr>
                <w:rFonts w:eastAsia="MS Mincho"/>
                <w:b/>
                <w:sz w:val="20"/>
                <w:szCs w:val="20"/>
                <w:lang w:eastAsia="ja-JP"/>
              </w:rPr>
              <w:t>№ п/п</w:t>
            </w:r>
          </w:p>
        </w:tc>
        <w:tc>
          <w:tcPr>
            <w:tcW w:w="2577" w:type="dxa"/>
            <w:tcMar>
              <w:left w:w="28" w:type="dxa"/>
              <w:right w:w="28" w:type="dxa"/>
            </w:tcMar>
            <w:vAlign w:val="center"/>
          </w:tcPr>
          <w:p w14:paraId="1FD08579" w14:textId="77777777" w:rsidR="00E71698" w:rsidRDefault="00DD20B5">
            <w:pPr>
              <w:jc w:val="center"/>
              <w:rPr>
                <w:rFonts w:eastAsia="MS Mincho"/>
                <w:b/>
                <w:sz w:val="20"/>
                <w:szCs w:val="20"/>
                <w:lang w:eastAsia="ja-JP"/>
              </w:rPr>
            </w:pPr>
            <w:r>
              <w:rPr>
                <w:rFonts w:eastAsia="MS Mincho"/>
                <w:b/>
                <w:sz w:val="20"/>
                <w:szCs w:val="20"/>
                <w:lang w:eastAsia="ja-JP"/>
              </w:rPr>
              <w:t>Виды разрешенного использования лесов</w:t>
            </w:r>
          </w:p>
        </w:tc>
        <w:tc>
          <w:tcPr>
            <w:tcW w:w="6175" w:type="dxa"/>
            <w:tcMar>
              <w:left w:w="28" w:type="dxa"/>
              <w:right w:w="28" w:type="dxa"/>
            </w:tcMar>
            <w:vAlign w:val="center"/>
          </w:tcPr>
          <w:p w14:paraId="1D9D2709" w14:textId="77777777" w:rsidR="00E71698" w:rsidRDefault="00DD20B5">
            <w:pPr>
              <w:jc w:val="center"/>
              <w:rPr>
                <w:rFonts w:eastAsia="MS Mincho"/>
                <w:b/>
                <w:sz w:val="20"/>
                <w:szCs w:val="20"/>
                <w:lang w:eastAsia="ja-JP"/>
              </w:rPr>
            </w:pPr>
            <w:r>
              <w:rPr>
                <w:rFonts w:eastAsia="MS Mincho"/>
                <w:b/>
                <w:sz w:val="20"/>
                <w:szCs w:val="20"/>
                <w:lang w:eastAsia="ja-JP"/>
              </w:rPr>
              <w:t>Ограничения</w:t>
            </w:r>
          </w:p>
        </w:tc>
      </w:tr>
      <w:tr w:rsidR="00E71698" w14:paraId="41B62505" w14:textId="77777777">
        <w:trPr>
          <w:trHeight w:val="20"/>
          <w:tblHeader/>
          <w:jc w:val="center"/>
        </w:trPr>
        <w:tc>
          <w:tcPr>
            <w:tcW w:w="887" w:type="dxa"/>
            <w:tcMar>
              <w:left w:w="28" w:type="dxa"/>
              <w:right w:w="28" w:type="dxa"/>
            </w:tcMar>
            <w:vAlign w:val="center"/>
          </w:tcPr>
          <w:p w14:paraId="659BFC26" w14:textId="77777777" w:rsidR="00E71698" w:rsidRDefault="00DD20B5">
            <w:pPr>
              <w:jc w:val="center"/>
              <w:rPr>
                <w:rFonts w:eastAsia="MS Mincho"/>
                <w:b/>
                <w:sz w:val="20"/>
                <w:szCs w:val="20"/>
                <w:lang w:eastAsia="ja-JP"/>
              </w:rPr>
            </w:pPr>
            <w:r>
              <w:rPr>
                <w:rFonts w:eastAsia="MS Mincho"/>
                <w:b/>
                <w:sz w:val="20"/>
                <w:szCs w:val="20"/>
                <w:lang w:eastAsia="ja-JP"/>
              </w:rPr>
              <w:t>1</w:t>
            </w:r>
          </w:p>
        </w:tc>
        <w:tc>
          <w:tcPr>
            <w:tcW w:w="2577" w:type="dxa"/>
            <w:tcMar>
              <w:left w:w="28" w:type="dxa"/>
              <w:right w:w="28" w:type="dxa"/>
            </w:tcMar>
            <w:vAlign w:val="center"/>
          </w:tcPr>
          <w:p w14:paraId="2C253564" w14:textId="77777777" w:rsidR="00E71698" w:rsidRDefault="00DD20B5">
            <w:pPr>
              <w:jc w:val="center"/>
              <w:rPr>
                <w:rFonts w:eastAsia="MS Mincho"/>
                <w:b/>
                <w:sz w:val="20"/>
                <w:szCs w:val="20"/>
                <w:lang w:eastAsia="ja-JP"/>
              </w:rPr>
            </w:pPr>
            <w:r>
              <w:rPr>
                <w:rFonts w:eastAsia="MS Mincho"/>
                <w:b/>
                <w:sz w:val="20"/>
                <w:szCs w:val="20"/>
                <w:lang w:eastAsia="ja-JP"/>
              </w:rPr>
              <w:t>2</w:t>
            </w:r>
          </w:p>
        </w:tc>
        <w:tc>
          <w:tcPr>
            <w:tcW w:w="6175" w:type="dxa"/>
            <w:tcMar>
              <w:left w:w="28" w:type="dxa"/>
              <w:right w:w="28" w:type="dxa"/>
            </w:tcMar>
            <w:vAlign w:val="center"/>
          </w:tcPr>
          <w:p w14:paraId="2A7E1346" w14:textId="77777777" w:rsidR="00E71698" w:rsidRDefault="00DD20B5">
            <w:pPr>
              <w:jc w:val="center"/>
              <w:rPr>
                <w:rFonts w:eastAsia="MS Mincho"/>
                <w:b/>
                <w:sz w:val="20"/>
                <w:szCs w:val="20"/>
                <w:lang w:eastAsia="ja-JP"/>
              </w:rPr>
            </w:pPr>
            <w:r>
              <w:rPr>
                <w:rFonts w:eastAsia="MS Mincho"/>
                <w:b/>
                <w:sz w:val="20"/>
                <w:szCs w:val="20"/>
                <w:lang w:eastAsia="ja-JP"/>
              </w:rPr>
              <w:t>3</w:t>
            </w:r>
          </w:p>
        </w:tc>
      </w:tr>
      <w:tr w:rsidR="00D832C0" w14:paraId="4766A002" w14:textId="77777777">
        <w:trPr>
          <w:trHeight w:val="20"/>
          <w:jc w:val="center"/>
        </w:trPr>
        <w:tc>
          <w:tcPr>
            <w:tcW w:w="887" w:type="dxa"/>
            <w:tcMar>
              <w:left w:w="28" w:type="dxa"/>
              <w:right w:w="28" w:type="dxa"/>
            </w:tcMar>
            <w:vAlign w:val="center"/>
          </w:tcPr>
          <w:p w14:paraId="03B6FA53" w14:textId="77777777" w:rsidR="00D832C0" w:rsidRDefault="00D832C0">
            <w:pPr>
              <w:jc w:val="center"/>
              <w:rPr>
                <w:rFonts w:eastAsia="MS Mincho"/>
                <w:b/>
                <w:sz w:val="20"/>
                <w:szCs w:val="20"/>
              </w:rPr>
            </w:pPr>
            <w:r>
              <w:rPr>
                <w:rFonts w:eastAsia="MS Mincho"/>
                <w:b/>
                <w:sz w:val="20"/>
                <w:szCs w:val="20"/>
              </w:rPr>
              <w:t>1</w:t>
            </w:r>
          </w:p>
        </w:tc>
        <w:tc>
          <w:tcPr>
            <w:tcW w:w="2577" w:type="dxa"/>
            <w:tcMar>
              <w:left w:w="28" w:type="dxa"/>
              <w:right w:w="28" w:type="dxa"/>
            </w:tcMar>
            <w:vAlign w:val="center"/>
          </w:tcPr>
          <w:p w14:paraId="1DADFCE6" w14:textId="77777777" w:rsidR="00D832C0" w:rsidRDefault="00D832C0">
            <w:pPr>
              <w:jc w:val="center"/>
              <w:rPr>
                <w:b/>
                <w:sz w:val="20"/>
                <w:szCs w:val="20"/>
              </w:rPr>
            </w:pPr>
            <w:r>
              <w:rPr>
                <w:b/>
                <w:sz w:val="20"/>
                <w:szCs w:val="20"/>
              </w:rPr>
              <w:t>Заготовка древесины</w:t>
            </w:r>
          </w:p>
        </w:tc>
        <w:tc>
          <w:tcPr>
            <w:tcW w:w="6175" w:type="dxa"/>
            <w:tcMar>
              <w:left w:w="28" w:type="dxa"/>
              <w:right w:w="28" w:type="dxa"/>
            </w:tcMar>
            <w:vAlign w:val="center"/>
          </w:tcPr>
          <w:p w14:paraId="36CBC69E" w14:textId="77777777" w:rsidR="00D832C0" w:rsidRPr="00473F51" w:rsidRDefault="00D832C0" w:rsidP="00A011A9">
            <w:pPr>
              <w:ind w:firstLine="479"/>
              <w:jc w:val="both"/>
              <w:rPr>
                <w:sz w:val="20"/>
                <w:szCs w:val="20"/>
              </w:rPr>
            </w:pPr>
            <w:r w:rsidRPr="008F7E43">
              <w:rPr>
                <w:sz w:val="20"/>
                <w:szCs w:val="20"/>
              </w:rPr>
              <w:t>Требования к заготовке древесины установлены</w:t>
            </w:r>
            <w:r>
              <w:rPr>
                <w:sz w:val="20"/>
                <w:szCs w:val="20"/>
              </w:rPr>
              <w:t xml:space="preserve"> </w:t>
            </w:r>
            <w:r w:rsidR="003B259A">
              <w:rPr>
                <w:sz w:val="20"/>
                <w:szCs w:val="20"/>
              </w:rPr>
              <w:t>п</w:t>
            </w:r>
            <w:r w:rsidRPr="008F7E43">
              <w:rPr>
                <w:sz w:val="20"/>
                <w:szCs w:val="20"/>
              </w:rPr>
              <w:t>риказ</w:t>
            </w:r>
            <w:r>
              <w:rPr>
                <w:sz w:val="20"/>
                <w:szCs w:val="20"/>
              </w:rPr>
              <w:t>ом</w:t>
            </w:r>
            <w:r w:rsidRPr="008F7E43">
              <w:rPr>
                <w:sz w:val="20"/>
                <w:szCs w:val="20"/>
              </w:rPr>
              <w:t xml:space="preserve"> Министерства природных ресурсов и экологии РФ от 01</w:t>
            </w:r>
            <w:r w:rsidR="00556694">
              <w:rPr>
                <w:sz w:val="20"/>
                <w:szCs w:val="20"/>
              </w:rPr>
              <w:t>.12.2020 г. № 993</w:t>
            </w:r>
            <w:r>
              <w:rPr>
                <w:sz w:val="20"/>
                <w:szCs w:val="20"/>
              </w:rPr>
              <w:t xml:space="preserve"> «Об утверждении П</w:t>
            </w:r>
            <w:r w:rsidRPr="008F7E43">
              <w:rPr>
                <w:sz w:val="20"/>
                <w:szCs w:val="20"/>
              </w:rPr>
              <w:t>равил з</w:t>
            </w:r>
            <w:r w:rsidR="00B210C2">
              <w:rPr>
                <w:sz w:val="20"/>
                <w:szCs w:val="20"/>
              </w:rPr>
              <w:t>аготовки древесины и особенностей</w:t>
            </w:r>
            <w:r w:rsidRPr="008F7E43">
              <w:rPr>
                <w:sz w:val="20"/>
                <w:szCs w:val="20"/>
              </w:rPr>
              <w:t xml:space="preserve"> заготовки древесины в лесничествах, указанных в статье 23 Лесного кодекса Российской Федерации» и </w:t>
            </w:r>
            <w:r w:rsidR="003B259A">
              <w:rPr>
                <w:sz w:val="20"/>
                <w:szCs w:val="20"/>
              </w:rPr>
              <w:t>п</w:t>
            </w:r>
            <w:r>
              <w:rPr>
                <w:sz w:val="20"/>
                <w:szCs w:val="20"/>
              </w:rPr>
              <w:t xml:space="preserve">риказом </w:t>
            </w:r>
            <w:r w:rsidRPr="008F7E43">
              <w:rPr>
                <w:sz w:val="20"/>
                <w:szCs w:val="20"/>
              </w:rPr>
              <w:t xml:space="preserve">Министерства природных ресурсов и экологии РФ от </w:t>
            </w:r>
            <w:r>
              <w:rPr>
                <w:sz w:val="20"/>
                <w:szCs w:val="20"/>
              </w:rPr>
              <w:t>17.01.2022</w:t>
            </w:r>
            <w:r w:rsidR="003B259A">
              <w:rPr>
                <w:sz w:val="20"/>
                <w:szCs w:val="20"/>
              </w:rPr>
              <w:t xml:space="preserve"> г.</w:t>
            </w:r>
            <w:r w:rsidRPr="008F7E43">
              <w:rPr>
                <w:sz w:val="20"/>
                <w:szCs w:val="20"/>
              </w:rPr>
              <w:t xml:space="preserve"> № </w:t>
            </w:r>
            <w:r>
              <w:rPr>
                <w:sz w:val="20"/>
                <w:szCs w:val="20"/>
              </w:rPr>
              <w:t>23</w:t>
            </w:r>
            <w:r w:rsidRPr="008F7E43">
              <w:rPr>
                <w:sz w:val="20"/>
                <w:szCs w:val="20"/>
              </w:rPr>
              <w:t xml:space="preserve"> «</w:t>
            </w:r>
            <w:r w:rsidRPr="00F120AE">
              <w:rPr>
                <w:sz w:val="20"/>
                <w:szCs w:val="20"/>
              </w:rPr>
              <w:t xml:space="preserve">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w:t>
            </w:r>
            <w:r w:rsidRPr="00473F51">
              <w:rPr>
                <w:sz w:val="20"/>
                <w:szCs w:val="20"/>
              </w:rPr>
              <w:t>осмотра лесосеки».</w:t>
            </w:r>
          </w:p>
          <w:p w14:paraId="428F64AE" w14:textId="77777777" w:rsidR="006C52C0" w:rsidRPr="00473F51" w:rsidRDefault="006C52C0" w:rsidP="00A011A9">
            <w:pPr>
              <w:ind w:firstLine="479"/>
              <w:jc w:val="both"/>
              <w:rPr>
                <w:sz w:val="20"/>
                <w:szCs w:val="20"/>
              </w:rPr>
            </w:pPr>
            <w:r w:rsidRPr="00473F51">
              <w:rPr>
                <w:sz w:val="20"/>
                <w:szCs w:val="20"/>
              </w:rPr>
              <w:t>В соответствии с п. 53</w:t>
            </w:r>
            <w:r w:rsidR="00CD6754" w:rsidRPr="00473F51">
              <w:rPr>
                <w:sz w:val="20"/>
                <w:szCs w:val="20"/>
              </w:rPr>
              <w:t xml:space="preserve"> приказа Минприроды РФ от 01.12.2020 г. № 993, при рубке лесных насаждений на землях населенных пунктов, на которых расположены городские леса, не применяются </w:t>
            </w:r>
            <w:hyperlink r:id="rId19" w:anchor="7DK0KB" w:history="1">
              <w:r w:rsidR="00CD6754" w:rsidRPr="00473F51">
                <w:rPr>
                  <w:sz w:val="20"/>
                  <w:szCs w:val="20"/>
                </w:rPr>
                <w:t>пункты 10</w:t>
              </w:r>
            </w:hyperlink>
            <w:r w:rsidR="00CD6754" w:rsidRPr="00473F51">
              <w:rPr>
                <w:sz w:val="20"/>
                <w:szCs w:val="20"/>
              </w:rPr>
              <w:t>, </w:t>
            </w:r>
            <w:hyperlink r:id="rId20" w:anchor="7DM0KC" w:history="1">
              <w:r w:rsidR="00CD6754" w:rsidRPr="00473F51">
                <w:rPr>
                  <w:sz w:val="20"/>
                  <w:szCs w:val="20"/>
                </w:rPr>
                <w:t>11</w:t>
              </w:r>
            </w:hyperlink>
            <w:r w:rsidR="00CD6754" w:rsidRPr="00473F51">
              <w:rPr>
                <w:sz w:val="20"/>
                <w:szCs w:val="20"/>
              </w:rPr>
              <w:t>, </w:t>
            </w:r>
            <w:hyperlink r:id="rId21" w:anchor="7DO0KD" w:history="1">
              <w:r w:rsidR="00CD6754" w:rsidRPr="00473F51">
                <w:rPr>
                  <w:sz w:val="20"/>
                  <w:szCs w:val="20"/>
                </w:rPr>
                <w:t>12</w:t>
              </w:r>
            </w:hyperlink>
            <w:r w:rsidR="00CD6754" w:rsidRPr="00473F51">
              <w:rPr>
                <w:sz w:val="20"/>
                <w:szCs w:val="20"/>
              </w:rPr>
              <w:t>, </w:t>
            </w:r>
            <w:hyperlink r:id="rId22" w:anchor="7DK0K9" w:history="1">
              <w:r w:rsidR="00CD6754" w:rsidRPr="00473F51">
                <w:rPr>
                  <w:sz w:val="20"/>
                  <w:szCs w:val="20"/>
                </w:rPr>
                <w:t>15</w:t>
              </w:r>
            </w:hyperlink>
            <w:r w:rsidR="00CD6754" w:rsidRPr="00473F51">
              <w:rPr>
                <w:sz w:val="20"/>
                <w:szCs w:val="20"/>
              </w:rPr>
              <w:t>, </w:t>
            </w:r>
            <w:hyperlink r:id="rId23" w:anchor="7DM0KA" w:history="1">
              <w:r w:rsidR="00CD6754" w:rsidRPr="00473F51">
                <w:rPr>
                  <w:sz w:val="20"/>
                  <w:szCs w:val="20"/>
                </w:rPr>
                <w:t>16</w:t>
              </w:r>
            </w:hyperlink>
            <w:r w:rsidR="00CD6754" w:rsidRPr="00473F51">
              <w:rPr>
                <w:sz w:val="20"/>
                <w:szCs w:val="20"/>
              </w:rPr>
              <w:t>, </w:t>
            </w:r>
            <w:hyperlink r:id="rId24" w:anchor="7E20KC" w:history="1">
              <w:r w:rsidR="00CD6754" w:rsidRPr="00473F51">
                <w:rPr>
                  <w:sz w:val="20"/>
                  <w:szCs w:val="20"/>
                </w:rPr>
                <w:t>30</w:t>
              </w:r>
            </w:hyperlink>
            <w:r w:rsidR="00CD6754" w:rsidRPr="00473F51">
              <w:rPr>
                <w:sz w:val="20"/>
                <w:szCs w:val="20"/>
              </w:rPr>
              <w:t>, </w:t>
            </w:r>
            <w:hyperlink r:id="rId25" w:anchor="7E40KD" w:history="1">
              <w:r w:rsidR="00CD6754" w:rsidRPr="00473F51">
                <w:rPr>
                  <w:sz w:val="20"/>
                  <w:szCs w:val="20"/>
                </w:rPr>
                <w:t>31</w:t>
              </w:r>
            </w:hyperlink>
            <w:r w:rsidR="00CD6754" w:rsidRPr="00473F51">
              <w:rPr>
                <w:sz w:val="20"/>
                <w:szCs w:val="20"/>
              </w:rPr>
              <w:t>, </w:t>
            </w:r>
            <w:hyperlink r:id="rId26" w:anchor="7EE0KH" w:history="1">
              <w:r w:rsidR="00CD6754" w:rsidRPr="00473F51">
                <w:rPr>
                  <w:sz w:val="20"/>
                  <w:szCs w:val="20"/>
                </w:rPr>
                <w:t>43</w:t>
              </w:r>
            </w:hyperlink>
            <w:r w:rsidR="00CD6754" w:rsidRPr="00473F51">
              <w:rPr>
                <w:sz w:val="20"/>
                <w:szCs w:val="20"/>
              </w:rPr>
              <w:t>, </w:t>
            </w:r>
            <w:hyperlink r:id="rId27" w:anchor="7EG0KI" w:history="1">
              <w:r w:rsidR="00CD6754" w:rsidRPr="00473F51">
                <w:rPr>
                  <w:sz w:val="20"/>
                  <w:szCs w:val="20"/>
                </w:rPr>
                <w:t>44</w:t>
              </w:r>
            </w:hyperlink>
            <w:r w:rsidR="00CD6754" w:rsidRPr="00473F51">
              <w:rPr>
                <w:sz w:val="20"/>
                <w:szCs w:val="20"/>
              </w:rPr>
              <w:t>, </w:t>
            </w:r>
            <w:hyperlink r:id="rId28" w:anchor="7EI0KJ" w:history="1">
              <w:r w:rsidR="00CD6754" w:rsidRPr="00473F51">
                <w:rPr>
                  <w:sz w:val="20"/>
                  <w:szCs w:val="20"/>
                </w:rPr>
                <w:t>45</w:t>
              </w:r>
            </w:hyperlink>
            <w:r w:rsidR="00CD6754" w:rsidRPr="00473F51">
              <w:rPr>
                <w:sz w:val="20"/>
                <w:szCs w:val="20"/>
              </w:rPr>
              <w:t>, </w:t>
            </w:r>
            <w:hyperlink r:id="rId29" w:anchor="7EK0KK" w:history="1">
              <w:r w:rsidR="00CD6754" w:rsidRPr="00473F51">
                <w:rPr>
                  <w:sz w:val="20"/>
                  <w:szCs w:val="20"/>
                </w:rPr>
                <w:t>46</w:t>
              </w:r>
            </w:hyperlink>
            <w:r w:rsidR="00CD6754" w:rsidRPr="00473F51">
              <w:rPr>
                <w:sz w:val="20"/>
                <w:szCs w:val="20"/>
              </w:rPr>
              <w:t>, </w:t>
            </w:r>
            <w:hyperlink r:id="rId30" w:anchor="7E60KC" w:history="1">
              <w:r w:rsidR="00CD6754" w:rsidRPr="00473F51">
                <w:rPr>
                  <w:sz w:val="20"/>
                  <w:szCs w:val="20"/>
                </w:rPr>
                <w:t>47</w:t>
              </w:r>
            </w:hyperlink>
            <w:r w:rsidR="00CD6754" w:rsidRPr="00473F51">
              <w:rPr>
                <w:sz w:val="20"/>
                <w:szCs w:val="20"/>
              </w:rPr>
              <w:t>, </w:t>
            </w:r>
            <w:hyperlink r:id="rId31" w:anchor="7E80KD" w:history="1">
              <w:r w:rsidR="00CD6754" w:rsidRPr="00473F51">
                <w:rPr>
                  <w:sz w:val="20"/>
                  <w:szCs w:val="20"/>
                </w:rPr>
                <w:t>48</w:t>
              </w:r>
            </w:hyperlink>
            <w:r w:rsidR="00CD6754" w:rsidRPr="00473F51">
              <w:rPr>
                <w:sz w:val="20"/>
                <w:szCs w:val="20"/>
              </w:rPr>
              <w:t>, </w:t>
            </w:r>
            <w:hyperlink r:id="rId32" w:anchor="7EA0KE" w:history="1">
              <w:r w:rsidR="00CD6754" w:rsidRPr="00473F51">
                <w:rPr>
                  <w:sz w:val="20"/>
                  <w:szCs w:val="20"/>
                </w:rPr>
                <w:t>49</w:t>
              </w:r>
            </w:hyperlink>
            <w:r w:rsidR="00CD6754" w:rsidRPr="00473F51">
              <w:rPr>
                <w:sz w:val="20"/>
                <w:szCs w:val="20"/>
              </w:rPr>
              <w:t>, </w:t>
            </w:r>
            <w:hyperlink r:id="rId33" w:anchor="7EC0KF" w:history="1">
              <w:r w:rsidR="00CD6754" w:rsidRPr="00473F51">
                <w:rPr>
                  <w:sz w:val="20"/>
                  <w:szCs w:val="20"/>
                </w:rPr>
                <w:t>50</w:t>
              </w:r>
            </w:hyperlink>
            <w:r w:rsidR="00CD6754" w:rsidRPr="00473F51">
              <w:rPr>
                <w:sz w:val="20"/>
                <w:szCs w:val="20"/>
              </w:rPr>
              <w:t>, </w:t>
            </w:r>
            <w:hyperlink r:id="rId34" w:anchor="7EE0KG" w:history="1">
              <w:r w:rsidR="00CD6754" w:rsidRPr="00473F51">
                <w:rPr>
                  <w:sz w:val="20"/>
                  <w:szCs w:val="20"/>
                </w:rPr>
                <w:t>51</w:t>
              </w:r>
            </w:hyperlink>
            <w:r w:rsidR="00CD6754" w:rsidRPr="00473F51">
              <w:rPr>
                <w:sz w:val="20"/>
                <w:szCs w:val="20"/>
              </w:rPr>
              <w:t xml:space="preserve"> настоящего приказа.</w:t>
            </w:r>
          </w:p>
          <w:p w14:paraId="1216336B" w14:textId="77777777" w:rsidR="00D832C0" w:rsidRDefault="00E460D2" w:rsidP="00A011A9">
            <w:pPr>
              <w:ind w:firstLine="479"/>
              <w:jc w:val="both"/>
              <w:rPr>
                <w:sz w:val="20"/>
                <w:szCs w:val="20"/>
              </w:rPr>
            </w:pPr>
            <w:r w:rsidRPr="00473F51">
              <w:rPr>
                <w:sz w:val="20"/>
                <w:szCs w:val="20"/>
              </w:rPr>
              <w:t>В соответствии</w:t>
            </w:r>
            <w:r>
              <w:rPr>
                <w:sz w:val="20"/>
                <w:szCs w:val="20"/>
              </w:rPr>
              <w:t xml:space="preserve"> со статьей </w:t>
            </w:r>
            <w:r w:rsidR="00D832C0">
              <w:rPr>
                <w:sz w:val="20"/>
                <w:szCs w:val="20"/>
              </w:rPr>
              <w:t xml:space="preserve">29 </w:t>
            </w:r>
            <w:r w:rsidRPr="00E460D2">
              <w:rPr>
                <w:sz w:val="20"/>
                <w:szCs w:val="20"/>
              </w:rPr>
              <w:t>Лесного кодекса Российской Федерации</w:t>
            </w:r>
            <w:r w:rsidR="00D832C0">
              <w:rPr>
                <w:sz w:val="20"/>
                <w:szCs w:val="20"/>
              </w:rPr>
              <w:t>:</w:t>
            </w:r>
          </w:p>
          <w:p w14:paraId="78BF38EE" w14:textId="77777777" w:rsidR="00D832C0" w:rsidRDefault="00D832C0" w:rsidP="00A011A9">
            <w:pPr>
              <w:ind w:firstLine="479"/>
              <w:jc w:val="both"/>
              <w:rPr>
                <w:sz w:val="20"/>
                <w:szCs w:val="20"/>
              </w:rPr>
            </w:pPr>
            <w:r w:rsidRPr="008E3833">
              <w:rPr>
                <w:sz w:val="20"/>
                <w:szCs w:val="20"/>
              </w:rPr>
              <w:t>1)</w:t>
            </w:r>
            <w:r>
              <w:rPr>
                <w:sz w:val="20"/>
                <w:szCs w:val="20"/>
              </w:rPr>
              <w:t xml:space="preserve"> </w:t>
            </w:r>
            <w:r w:rsidRPr="008E3833">
              <w:rPr>
                <w:sz w:val="20"/>
                <w:szCs w:val="20"/>
              </w:rPr>
              <w:t xml:space="preserve">для </w:t>
            </w:r>
            <w:r w:rsidRPr="00F120AE">
              <w:rPr>
                <w:sz w:val="20"/>
                <w:szCs w:val="20"/>
              </w:rPr>
              <w:t>заготовки древесины предоставляются в первую очередь погибшие, поврежденные и перестойные лесные насаждения</w:t>
            </w:r>
            <w:bookmarkStart w:id="218" w:name="dst226"/>
            <w:bookmarkEnd w:id="218"/>
            <w:r>
              <w:rPr>
                <w:sz w:val="20"/>
                <w:szCs w:val="20"/>
              </w:rPr>
              <w:t>;</w:t>
            </w:r>
          </w:p>
          <w:p w14:paraId="5AF7F0FB" w14:textId="77777777" w:rsidR="00D832C0" w:rsidRPr="004E6E71" w:rsidRDefault="00D832C0" w:rsidP="00A011A9">
            <w:pPr>
              <w:ind w:firstLine="479"/>
              <w:jc w:val="both"/>
              <w:rPr>
                <w:sz w:val="20"/>
                <w:szCs w:val="20"/>
              </w:rPr>
            </w:pPr>
            <w:r>
              <w:rPr>
                <w:sz w:val="20"/>
                <w:szCs w:val="20"/>
              </w:rPr>
              <w:t>2) з</w:t>
            </w:r>
            <w:r w:rsidRPr="004E6E71">
              <w:rPr>
                <w:sz w:val="20"/>
                <w:szCs w:val="20"/>
              </w:rPr>
              <w:t xml:space="preserve">апрещается </w:t>
            </w:r>
            <w:r w:rsidRPr="00F120AE">
              <w:rPr>
                <w:sz w:val="20"/>
                <w:szCs w:val="20"/>
              </w:rPr>
              <w:t>заготовка древесины в объеме, превышающем расчетную лесосеку (допустимый объем изъятия древесины), а также с нарушением возрастов рубок</w:t>
            </w:r>
            <w:r w:rsidRPr="004E6E71">
              <w:rPr>
                <w:sz w:val="20"/>
                <w:szCs w:val="20"/>
              </w:rPr>
              <w:t>.</w:t>
            </w:r>
          </w:p>
          <w:p w14:paraId="74E4A406" w14:textId="77777777" w:rsidR="00D832C0" w:rsidRDefault="00D832C0" w:rsidP="00A011A9">
            <w:pPr>
              <w:ind w:firstLine="479"/>
              <w:jc w:val="both"/>
              <w:rPr>
                <w:sz w:val="20"/>
                <w:szCs w:val="20"/>
              </w:rPr>
            </w:pPr>
            <w:r w:rsidRPr="00F120AE">
              <w:rPr>
                <w:sz w:val="20"/>
                <w:szCs w:val="20"/>
              </w:rPr>
              <w:t>Осуществление сплошных рубок на лесных участках, предоставленных для заготовки древесины, допускается только при условии проектирования и последующего осуществления мероприятий по воспроизводству лесов на указанных лесных участках</w:t>
            </w:r>
            <w:r w:rsidR="00E460D2">
              <w:rPr>
                <w:sz w:val="20"/>
                <w:szCs w:val="20"/>
              </w:rPr>
              <w:t xml:space="preserve"> (часть 4 статья </w:t>
            </w:r>
            <w:r>
              <w:rPr>
                <w:sz w:val="20"/>
                <w:szCs w:val="20"/>
              </w:rPr>
              <w:t xml:space="preserve">23.5 </w:t>
            </w:r>
            <w:r w:rsidR="00E460D2" w:rsidRPr="00E460D2">
              <w:rPr>
                <w:sz w:val="20"/>
                <w:szCs w:val="20"/>
              </w:rPr>
              <w:t>Лесного кодекса Российской Федерации</w:t>
            </w:r>
            <w:r>
              <w:rPr>
                <w:sz w:val="20"/>
                <w:szCs w:val="20"/>
              </w:rPr>
              <w:t>).</w:t>
            </w:r>
          </w:p>
          <w:p w14:paraId="02756807" w14:textId="77777777" w:rsidR="00D832C0" w:rsidRPr="0036529E" w:rsidRDefault="00D832C0" w:rsidP="00A011A9">
            <w:pPr>
              <w:ind w:firstLine="479"/>
              <w:jc w:val="both"/>
              <w:rPr>
                <w:sz w:val="20"/>
                <w:szCs w:val="20"/>
              </w:rPr>
            </w:pPr>
            <w:r w:rsidRPr="0036529E">
              <w:rPr>
                <w:sz w:val="20"/>
                <w:szCs w:val="20"/>
              </w:rPr>
              <w:t>При заготовке древесины:</w:t>
            </w:r>
          </w:p>
          <w:p w14:paraId="6D2492F5" w14:textId="77777777" w:rsidR="00D832C0" w:rsidRPr="0036529E" w:rsidRDefault="00D832C0" w:rsidP="00A011A9">
            <w:pPr>
              <w:ind w:firstLine="479"/>
              <w:jc w:val="both"/>
              <w:rPr>
                <w:sz w:val="20"/>
                <w:szCs w:val="20"/>
              </w:rPr>
            </w:pPr>
            <w:r w:rsidRPr="0036529E">
              <w:rPr>
                <w:sz w:val="20"/>
                <w:szCs w:val="20"/>
              </w:rPr>
              <w:t>а) не допускается использование русел рек и ручьев в качестве трасс волоков и лесных дорог;</w:t>
            </w:r>
          </w:p>
          <w:p w14:paraId="2F26A69C" w14:textId="77777777" w:rsidR="00D832C0" w:rsidRPr="0036529E" w:rsidRDefault="00D832C0" w:rsidP="00A011A9">
            <w:pPr>
              <w:ind w:firstLine="479"/>
              <w:jc w:val="both"/>
              <w:rPr>
                <w:sz w:val="20"/>
                <w:szCs w:val="20"/>
              </w:rPr>
            </w:pPr>
            <w:r w:rsidRPr="0036529E">
              <w:rPr>
                <w:sz w:val="20"/>
                <w:szCs w:val="20"/>
              </w:rPr>
              <w:t>б)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w:t>
            </w:r>
          </w:p>
          <w:p w14:paraId="78D284C3" w14:textId="77777777" w:rsidR="00D832C0" w:rsidRPr="0036529E" w:rsidRDefault="00D832C0" w:rsidP="00A011A9">
            <w:pPr>
              <w:ind w:firstLine="479"/>
              <w:jc w:val="both"/>
              <w:rPr>
                <w:sz w:val="20"/>
                <w:szCs w:val="20"/>
              </w:rPr>
            </w:pPr>
            <w:r w:rsidRPr="0036529E">
              <w:rPr>
                <w:sz w:val="20"/>
                <w:szCs w:val="20"/>
              </w:rPr>
              <w:t>в) не допускается повреждение дорог, мостов, просек, осушительной сети, дорожных, гидромелиоративных и других сооружений, русел рек и ручьев;</w:t>
            </w:r>
          </w:p>
          <w:p w14:paraId="3F3C21BA" w14:textId="77777777" w:rsidR="00D832C0" w:rsidRPr="0036529E" w:rsidRDefault="00D832C0" w:rsidP="00A011A9">
            <w:pPr>
              <w:ind w:firstLine="479"/>
              <w:jc w:val="both"/>
              <w:rPr>
                <w:sz w:val="20"/>
                <w:szCs w:val="20"/>
              </w:rPr>
            </w:pPr>
            <w:r w:rsidRPr="0036529E">
              <w:rPr>
                <w:sz w:val="20"/>
                <w:szCs w:val="20"/>
              </w:rPr>
              <w:t>г)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w:t>
            </w:r>
          </w:p>
          <w:p w14:paraId="00E6C433" w14:textId="77777777" w:rsidR="00D832C0" w:rsidRPr="0036529E" w:rsidRDefault="00D832C0" w:rsidP="00A011A9">
            <w:pPr>
              <w:ind w:firstLine="479"/>
              <w:jc w:val="both"/>
              <w:rPr>
                <w:sz w:val="20"/>
                <w:szCs w:val="20"/>
              </w:rPr>
            </w:pPr>
            <w:r w:rsidRPr="0036529E">
              <w:rPr>
                <w:sz w:val="20"/>
                <w:szCs w:val="20"/>
              </w:rPr>
              <w:t>д) запрещается уничтожение или повреждение граничных, квартальных, лесосечных и других столбов и знаков;</w:t>
            </w:r>
          </w:p>
          <w:p w14:paraId="30019406" w14:textId="77777777" w:rsidR="00D832C0" w:rsidRPr="0036529E" w:rsidRDefault="00D832C0" w:rsidP="00A011A9">
            <w:pPr>
              <w:ind w:firstLine="479"/>
              <w:jc w:val="both"/>
              <w:rPr>
                <w:sz w:val="20"/>
                <w:szCs w:val="20"/>
              </w:rPr>
            </w:pPr>
            <w:r w:rsidRPr="0036529E">
              <w:rPr>
                <w:sz w:val="20"/>
                <w:szCs w:val="20"/>
              </w:rPr>
              <w:t>е) запрещается рубка и повреждение деревьев, не предназначенных для рубки и подлежащих сохранению в соответствии с настоящими Правилами и лесным законодательством Российской Федерации, в том числе источников обсеменения и плюсовых деревьев;</w:t>
            </w:r>
          </w:p>
          <w:p w14:paraId="47986633" w14:textId="77777777" w:rsidR="00D832C0" w:rsidRPr="0036529E" w:rsidRDefault="00D832C0" w:rsidP="00A011A9">
            <w:pPr>
              <w:ind w:firstLine="479"/>
              <w:jc w:val="both"/>
              <w:rPr>
                <w:sz w:val="20"/>
                <w:szCs w:val="20"/>
              </w:rPr>
            </w:pPr>
            <w:r w:rsidRPr="0036529E">
              <w:rPr>
                <w:sz w:val="20"/>
                <w:szCs w:val="20"/>
              </w:rPr>
              <w:t>ж) не допускается заготовка древесины по истечении разрешенного срока (включая предоставление отсрочки), а также заготовка древесины после приостановления или прекращения права пользования лесным участком;</w:t>
            </w:r>
          </w:p>
          <w:p w14:paraId="3C958476" w14:textId="77777777" w:rsidR="00D832C0" w:rsidRPr="0036529E" w:rsidRDefault="00D832C0" w:rsidP="00A011A9">
            <w:pPr>
              <w:ind w:firstLine="479"/>
              <w:jc w:val="both"/>
              <w:rPr>
                <w:sz w:val="20"/>
                <w:szCs w:val="20"/>
              </w:rPr>
            </w:pPr>
            <w:r w:rsidRPr="0036529E">
              <w:rPr>
                <w:sz w:val="20"/>
                <w:szCs w:val="20"/>
              </w:rPr>
              <w:t>з) не допускается оставление не вывезенной в установленный срок (включая предоставление отсрочки) древесины на лесосеке;</w:t>
            </w:r>
          </w:p>
          <w:p w14:paraId="4F078180" w14:textId="77777777" w:rsidR="00D832C0" w:rsidRPr="0036529E" w:rsidRDefault="00D832C0" w:rsidP="00A011A9">
            <w:pPr>
              <w:ind w:firstLine="479"/>
              <w:jc w:val="both"/>
              <w:rPr>
                <w:sz w:val="20"/>
                <w:szCs w:val="20"/>
              </w:rPr>
            </w:pPr>
            <w:r w:rsidRPr="0036529E">
              <w:rPr>
                <w:sz w:val="20"/>
                <w:szCs w:val="20"/>
              </w:rPr>
              <w:t>и) не допускается вывозка, трелевка (транспортировка) древесины в места, не предусмотренные проектом освоения лесов или технологической картой лесосечных работ;</w:t>
            </w:r>
          </w:p>
          <w:p w14:paraId="6DFFF525" w14:textId="77777777" w:rsidR="00D832C0" w:rsidRPr="0036529E" w:rsidRDefault="00D832C0" w:rsidP="00A011A9">
            <w:pPr>
              <w:ind w:firstLine="479"/>
              <w:jc w:val="both"/>
              <w:rPr>
                <w:sz w:val="20"/>
                <w:szCs w:val="20"/>
              </w:rPr>
            </w:pPr>
            <w:r w:rsidRPr="0036529E">
              <w:rPr>
                <w:sz w:val="20"/>
                <w:szCs w:val="20"/>
              </w:rPr>
              <w:t>к)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p w14:paraId="0F6C90FE" w14:textId="77777777" w:rsidR="00D832C0" w:rsidRDefault="00D832C0" w:rsidP="00A011A9">
            <w:pPr>
              <w:ind w:firstLine="479"/>
              <w:jc w:val="both"/>
              <w:rPr>
                <w:color w:val="000001"/>
                <w:sz w:val="20"/>
                <w:szCs w:val="20"/>
              </w:rPr>
            </w:pPr>
            <w:r w:rsidRPr="0036529E">
              <w:rPr>
                <w:sz w:val="20"/>
                <w:szCs w:val="20"/>
              </w:rPr>
              <w:t>л) не допускается уничтожение верхнего плодородного слоя почвы вне волоков и погрузочных площадок.</w:t>
            </w:r>
            <w:r w:rsidRPr="00E80F13">
              <w:rPr>
                <w:color w:val="000001"/>
                <w:sz w:val="20"/>
                <w:szCs w:val="20"/>
              </w:rPr>
              <w:t xml:space="preserve"> </w:t>
            </w:r>
          </w:p>
          <w:p w14:paraId="53032030" w14:textId="77777777" w:rsidR="00D832C0" w:rsidRDefault="00D832C0" w:rsidP="00A011A9">
            <w:pPr>
              <w:ind w:firstLine="479"/>
              <w:jc w:val="both"/>
              <w:rPr>
                <w:color w:val="000001"/>
                <w:sz w:val="20"/>
                <w:szCs w:val="20"/>
              </w:rPr>
            </w:pPr>
            <w:r w:rsidRPr="00342433">
              <w:rPr>
                <w:color w:val="000001"/>
                <w:sz w:val="20"/>
                <w:szCs w:val="20"/>
              </w:rPr>
              <w:t>Перечень видов (пород) деревьев и кустарников, заготовка древесины которых не допускается, устанавливается уполномоченным Правительством Российской Федерации федеральным органом исполнительной власти</w:t>
            </w:r>
            <w:r w:rsidRPr="009B5779">
              <w:rPr>
                <w:color w:val="000001"/>
                <w:sz w:val="20"/>
                <w:szCs w:val="20"/>
              </w:rPr>
              <w:t>.</w:t>
            </w:r>
          </w:p>
          <w:p w14:paraId="39F6A8F4" w14:textId="77777777" w:rsidR="00D832C0" w:rsidRDefault="00D832C0" w:rsidP="00A011A9">
            <w:pPr>
              <w:ind w:firstLine="479"/>
              <w:jc w:val="both"/>
              <w:rPr>
                <w:color w:val="000001"/>
                <w:sz w:val="20"/>
                <w:szCs w:val="20"/>
              </w:rPr>
            </w:pPr>
            <w:r w:rsidRPr="00342433">
              <w:rPr>
                <w:color w:val="000001"/>
                <w:sz w:val="20"/>
                <w:szCs w:val="20"/>
              </w:rPr>
              <w:t>При заготовке древесины на лесосеках не допускается рубка жизнеспособных деревьев ценных древесных пород (дуба, бука, ясеня, кедра, липы, граба, ильма, ольхи черной, каштана посевного), произрастающих на границе их естественного ареала (в случаях, когда доля площади насаждений с долей соответствующей древесной породы в составе лесов не превышает одного процента от площади лесничества)</w:t>
            </w:r>
            <w:r>
              <w:rPr>
                <w:color w:val="000001"/>
                <w:sz w:val="20"/>
                <w:szCs w:val="20"/>
              </w:rPr>
              <w:t>.</w:t>
            </w:r>
          </w:p>
          <w:p w14:paraId="241CA6CD" w14:textId="77777777" w:rsidR="004D4EAC" w:rsidRDefault="004D4EAC" w:rsidP="00E460D2">
            <w:pPr>
              <w:ind w:firstLine="479"/>
              <w:jc w:val="both"/>
              <w:rPr>
                <w:sz w:val="20"/>
                <w:szCs w:val="20"/>
              </w:rPr>
            </w:pPr>
          </w:p>
          <w:p w14:paraId="46BC7879" w14:textId="77777777" w:rsidR="00D832C0" w:rsidRPr="00E37939" w:rsidRDefault="00D832C0" w:rsidP="00E460D2">
            <w:pPr>
              <w:ind w:firstLine="479"/>
              <w:jc w:val="both"/>
              <w:rPr>
                <w:sz w:val="20"/>
                <w:szCs w:val="20"/>
              </w:rPr>
            </w:pPr>
            <w:r w:rsidRPr="00D678A1">
              <w:rPr>
                <w:sz w:val="20"/>
                <w:szCs w:val="20"/>
              </w:rPr>
              <w:t>Подлежат сохранению деревья, кустарники и лианы</w:t>
            </w:r>
            <w:r w:rsidRPr="00E37939">
              <w:rPr>
                <w:sz w:val="20"/>
                <w:szCs w:val="20"/>
              </w:rPr>
              <w:t>, занесенны</w:t>
            </w:r>
            <w:r>
              <w:rPr>
                <w:sz w:val="20"/>
                <w:szCs w:val="20"/>
              </w:rPr>
              <w:t>е</w:t>
            </w:r>
            <w:r w:rsidRPr="00E37939">
              <w:rPr>
                <w:sz w:val="20"/>
                <w:szCs w:val="20"/>
              </w:rPr>
              <w:t xml:space="preserve"> в Красную книгу Российской Федерации, в Красную книгу </w:t>
            </w:r>
            <w:r w:rsidR="00E460D2">
              <w:rPr>
                <w:sz w:val="20"/>
                <w:szCs w:val="20"/>
              </w:rPr>
              <w:t>Московской</w:t>
            </w:r>
            <w:r w:rsidR="00FB6327">
              <w:rPr>
                <w:sz w:val="20"/>
                <w:szCs w:val="20"/>
              </w:rPr>
              <w:t xml:space="preserve"> области</w:t>
            </w:r>
            <w:r>
              <w:rPr>
                <w:sz w:val="20"/>
                <w:szCs w:val="20"/>
              </w:rPr>
              <w:t>.</w:t>
            </w:r>
          </w:p>
        </w:tc>
      </w:tr>
      <w:tr w:rsidR="00D832C0" w14:paraId="6C1F0250" w14:textId="77777777" w:rsidTr="006B1A95">
        <w:trPr>
          <w:trHeight w:val="20"/>
          <w:jc w:val="center"/>
        </w:trPr>
        <w:tc>
          <w:tcPr>
            <w:tcW w:w="887" w:type="dxa"/>
            <w:tcMar>
              <w:left w:w="28" w:type="dxa"/>
              <w:right w:w="28" w:type="dxa"/>
            </w:tcMar>
            <w:vAlign w:val="center"/>
          </w:tcPr>
          <w:p w14:paraId="471555B3" w14:textId="77777777" w:rsidR="00D832C0" w:rsidRDefault="006B1A95">
            <w:pPr>
              <w:jc w:val="center"/>
              <w:rPr>
                <w:rFonts w:eastAsia="MS Mincho"/>
                <w:b/>
                <w:sz w:val="20"/>
                <w:szCs w:val="20"/>
              </w:rPr>
            </w:pPr>
            <w:r>
              <w:rPr>
                <w:rFonts w:eastAsia="MS Mincho"/>
                <w:b/>
                <w:sz w:val="20"/>
                <w:szCs w:val="20"/>
              </w:rPr>
              <w:t>2</w:t>
            </w:r>
          </w:p>
        </w:tc>
        <w:tc>
          <w:tcPr>
            <w:tcW w:w="2577" w:type="dxa"/>
            <w:tcMar>
              <w:left w:w="28" w:type="dxa"/>
              <w:right w:w="28" w:type="dxa"/>
            </w:tcMar>
            <w:vAlign w:val="center"/>
          </w:tcPr>
          <w:p w14:paraId="1885A03A" w14:textId="77777777" w:rsidR="00D832C0" w:rsidRDefault="00D832C0" w:rsidP="006B1A95">
            <w:pPr>
              <w:jc w:val="center"/>
              <w:rPr>
                <w:b/>
                <w:sz w:val="20"/>
                <w:szCs w:val="20"/>
              </w:rPr>
            </w:pPr>
            <w:r>
              <w:rPr>
                <w:b/>
                <w:sz w:val="20"/>
                <w:szCs w:val="20"/>
              </w:rPr>
              <w:t>Заготовка и сбор недревесных лесных ресурсов</w:t>
            </w:r>
          </w:p>
        </w:tc>
        <w:tc>
          <w:tcPr>
            <w:tcW w:w="6175" w:type="dxa"/>
            <w:tcMar>
              <w:left w:w="28" w:type="dxa"/>
              <w:right w:w="28" w:type="dxa"/>
            </w:tcMar>
            <w:vAlign w:val="center"/>
          </w:tcPr>
          <w:p w14:paraId="59608FA2" w14:textId="77777777" w:rsidR="00D832C0" w:rsidRDefault="00D832C0" w:rsidP="00A011A9">
            <w:pPr>
              <w:ind w:firstLine="479"/>
              <w:jc w:val="both"/>
              <w:rPr>
                <w:sz w:val="20"/>
                <w:szCs w:val="20"/>
              </w:rPr>
            </w:pPr>
            <w:r w:rsidRPr="00AD5629">
              <w:rPr>
                <w:sz w:val="20"/>
                <w:szCs w:val="20"/>
              </w:rPr>
              <w:t>Заготовка и сбор гражданами недревесных лесных ресурсов для собственных нужд осущ</w:t>
            </w:r>
            <w:r w:rsidR="006B1A95">
              <w:rPr>
                <w:sz w:val="20"/>
                <w:szCs w:val="20"/>
              </w:rPr>
              <w:t>ествляются в соответствии со статьей</w:t>
            </w:r>
            <w:r w:rsidRPr="00AD5629">
              <w:rPr>
                <w:sz w:val="20"/>
                <w:szCs w:val="20"/>
              </w:rPr>
              <w:t xml:space="preserve"> 33 </w:t>
            </w:r>
            <w:r w:rsidR="006B1A95" w:rsidRPr="00E460D2">
              <w:rPr>
                <w:sz w:val="20"/>
                <w:szCs w:val="20"/>
              </w:rPr>
              <w:t>Лесного кодекса Российской Федерации</w:t>
            </w:r>
            <w:r w:rsidRPr="00AD5629">
              <w:rPr>
                <w:sz w:val="20"/>
                <w:szCs w:val="20"/>
              </w:rPr>
              <w:t>.</w:t>
            </w:r>
          </w:p>
          <w:p w14:paraId="68732D64" w14:textId="77777777" w:rsidR="00D832C0" w:rsidRPr="00AD5629" w:rsidRDefault="00D832C0" w:rsidP="00A011A9">
            <w:pPr>
              <w:ind w:firstLine="479"/>
              <w:jc w:val="both"/>
              <w:rPr>
                <w:sz w:val="20"/>
                <w:szCs w:val="20"/>
              </w:rPr>
            </w:pPr>
            <w:r w:rsidRPr="00AD5629">
              <w:rPr>
                <w:sz w:val="20"/>
                <w:szCs w:val="20"/>
              </w:rPr>
              <w:t xml:space="preserve">Ограничение заготовки и сбора гражданами недревесных лесных ресурсов для собственных нужд может устанавливаться в соответствии со статьей 27 </w:t>
            </w:r>
            <w:r w:rsidR="006B1A95" w:rsidRPr="00E460D2">
              <w:rPr>
                <w:sz w:val="20"/>
                <w:szCs w:val="20"/>
              </w:rPr>
              <w:t>Лесного кодекса Российской Федерации</w:t>
            </w:r>
            <w:r w:rsidRPr="00AD5629">
              <w:rPr>
                <w:sz w:val="20"/>
                <w:szCs w:val="20"/>
              </w:rPr>
              <w:t>.</w:t>
            </w:r>
          </w:p>
          <w:p w14:paraId="25A1329E" w14:textId="77777777" w:rsidR="00D832C0" w:rsidRPr="00AD5629" w:rsidRDefault="00D832C0" w:rsidP="00A011A9">
            <w:pPr>
              <w:ind w:firstLine="479"/>
              <w:jc w:val="both"/>
              <w:rPr>
                <w:sz w:val="20"/>
                <w:szCs w:val="20"/>
              </w:rPr>
            </w:pPr>
            <w:r w:rsidRPr="00AD5629">
              <w:rPr>
                <w:sz w:val="20"/>
                <w:szCs w:val="20"/>
              </w:rPr>
              <w:t xml:space="preserve">Гражданам запрещается осуществлять заготовку и сбор грибов и дикорастущих растений, виды которых занесены в Красную книгу </w:t>
            </w:r>
            <w:r w:rsidR="006B1A95" w:rsidRPr="00E37939">
              <w:rPr>
                <w:sz w:val="20"/>
                <w:szCs w:val="20"/>
              </w:rPr>
              <w:t>Российской Федерации</w:t>
            </w:r>
            <w:r w:rsidRPr="00AD5629">
              <w:rPr>
                <w:sz w:val="20"/>
                <w:szCs w:val="20"/>
              </w:rPr>
              <w:t>, Красную книгу</w:t>
            </w:r>
            <w:r>
              <w:rPr>
                <w:sz w:val="20"/>
                <w:szCs w:val="20"/>
              </w:rPr>
              <w:t xml:space="preserve"> </w:t>
            </w:r>
            <w:r w:rsidR="00E460D2">
              <w:rPr>
                <w:sz w:val="20"/>
                <w:szCs w:val="20"/>
              </w:rPr>
              <w:t>Московской</w:t>
            </w:r>
            <w:r w:rsidR="00FB6327">
              <w:rPr>
                <w:sz w:val="20"/>
                <w:szCs w:val="20"/>
              </w:rPr>
              <w:t xml:space="preserve"> </w:t>
            </w:r>
            <w:r w:rsidR="00F5478E">
              <w:rPr>
                <w:sz w:val="20"/>
                <w:szCs w:val="20"/>
              </w:rPr>
              <w:t>области, а</w:t>
            </w:r>
            <w:r w:rsidR="002B15F6" w:rsidRPr="002B15F6">
              <w:rPr>
                <w:sz w:val="20"/>
                <w:szCs w:val="20"/>
              </w:rPr>
              <w:t xml:space="preserve"> также грибов и дикорастущих растений, которые признаются</w:t>
            </w:r>
            <w:r w:rsidRPr="00AD5629">
              <w:rPr>
                <w:sz w:val="20"/>
                <w:szCs w:val="20"/>
              </w:rPr>
              <w:t xml:space="preserve"> наркотическими средствами в соответствии с Федеральным законом от 08.01.1998</w:t>
            </w:r>
            <w:r w:rsidR="003B259A">
              <w:rPr>
                <w:sz w:val="20"/>
                <w:szCs w:val="20"/>
              </w:rPr>
              <w:t xml:space="preserve"> г.</w:t>
            </w:r>
            <w:r w:rsidR="00F5478E">
              <w:rPr>
                <w:sz w:val="20"/>
                <w:szCs w:val="20"/>
              </w:rPr>
              <w:t xml:space="preserve"> №</w:t>
            </w:r>
            <w:r w:rsidRPr="00AD5629">
              <w:rPr>
                <w:sz w:val="20"/>
                <w:szCs w:val="20"/>
              </w:rPr>
              <w:t xml:space="preserve"> 3-ФЗ «О наркотических средствах и психотропных веществах»</w:t>
            </w:r>
            <w:r w:rsidR="006B1A95">
              <w:rPr>
                <w:sz w:val="20"/>
                <w:szCs w:val="20"/>
              </w:rPr>
              <w:t xml:space="preserve"> (часть 3 статья </w:t>
            </w:r>
            <w:r>
              <w:rPr>
                <w:sz w:val="20"/>
                <w:szCs w:val="20"/>
              </w:rPr>
              <w:t xml:space="preserve">11 </w:t>
            </w:r>
            <w:r w:rsidR="006B1A95" w:rsidRPr="00E460D2">
              <w:rPr>
                <w:sz w:val="20"/>
                <w:szCs w:val="20"/>
              </w:rPr>
              <w:t>Лесного кодекса Российской Федерации</w:t>
            </w:r>
            <w:r>
              <w:rPr>
                <w:sz w:val="20"/>
                <w:szCs w:val="20"/>
              </w:rPr>
              <w:t>)</w:t>
            </w:r>
            <w:r w:rsidRPr="00AD5629">
              <w:rPr>
                <w:sz w:val="20"/>
                <w:szCs w:val="20"/>
              </w:rPr>
              <w:t>.</w:t>
            </w:r>
          </w:p>
          <w:p w14:paraId="341F9058" w14:textId="77777777" w:rsidR="00D832C0" w:rsidRDefault="00D832C0" w:rsidP="00A011A9">
            <w:pPr>
              <w:ind w:firstLine="479"/>
              <w:jc w:val="both"/>
              <w:rPr>
                <w:sz w:val="20"/>
                <w:szCs w:val="20"/>
              </w:rPr>
            </w:pPr>
            <w:r w:rsidRPr="00E37939">
              <w:rPr>
                <w:sz w:val="20"/>
                <w:szCs w:val="20"/>
              </w:rPr>
              <w:t xml:space="preserve">Приказом Министерства природных ресурсов и экологии </w:t>
            </w:r>
            <w:r w:rsidR="006B1A95" w:rsidRPr="00E460D2">
              <w:rPr>
                <w:sz w:val="20"/>
                <w:szCs w:val="20"/>
              </w:rPr>
              <w:t>Российской Федерации</w:t>
            </w:r>
            <w:r w:rsidRPr="00E37939">
              <w:rPr>
                <w:sz w:val="20"/>
                <w:szCs w:val="20"/>
              </w:rPr>
              <w:t xml:space="preserve"> от</w:t>
            </w:r>
            <w:r>
              <w:rPr>
                <w:sz w:val="20"/>
                <w:szCs w:val="20"/>
              </w:rPr>
              <w:t xml:space="preserve"> </w:t>
            </w:r>
            <w:r w:rsidRPr="00CF0D05">
              <w:rPr>
                <w:sz w:val="20"/>
                <w:szCs w:val="20"/>
              </w:rPr>
              <w:t>28.07.2020 г. № 496</w:t>
            </w:r>
            <w:r w:rsidRPr="00E37939">
              <w:rPr>
                <w:sz w:val="20"/>
                <w:szCs w:val="20"/>
              </w:rPr>
              <w:t xml:space="preserve"> </w:t>
            </w:r>
            <w:r w:rsidR="00C17A8D">
              <w:rPr>
                <w:sz w:val="20"/>
                <w:szCs w:val="20"/>
              </w:rPr>
              <w:t xml:space="preserve">«Об утверждении </w:t>
            </w:r>
            <w:r w:rsidRPr="00CF0D05">
              <w:rPr>
                <w:sz w:val="20"/>
                <w:szCs w:val="20"/>
              </w:rPr>
              <w:t>Правил заготовки и сбора недревесных лесных ресурсов</w:t>
            </w:r>
            <w:r w:rsidR="00C17A8D">
              <w:rPr>
                <w:sz w:val="20"/>
                <w:szCs w:val="20"/>
              </w:rPr>
              <w:t>»</w:t>
            </w:r>
            <w:r w:rsidRPr="00E37939">
              <w:rPr>
                <w:sz w:val="20"/>
                <w:szCs w:val="20"/>
              </w:rPr>
              <w:t>, запрещается:</w:t>
            </w:r>
          </w:p>
          <w:p w14:paraId="39F15B9B" w14:textId="77777777" w:rsidR="00D832C0" w:rsidRDefault="00D832C0" w:rsidP="00A011A9">
            <w:pPr>
              <w:ind w:firstLine="479"/>
              <w:jc w:val="both"/>
              <w:rPr>
                <w:sz w:val="20"/>
                <w:szCs w:val="20"/>
              </w:rPr>
            </w:pPr>
            <w:r>
              <w:rPr>
                <w:sz w:val="20"/>
                <w:szCs w:val="20"/>
              </w:rPr>
              <w:t>1) з</w:t>
            </w:r>
            <w:r w:rsidRPr="00307303">
              <w:rPr>
                <w:sz w:val="20"/>
                <w:szCs w:val="20"/>
              </w:rPr>
              <w:t xml:space="preserve">аготовка </w:t>
            </w:r>
            <w:r w:rsidRPr="00342433">
              <w:rPr>
                <w:sz w:val="20"/>
                <w:szCs w:val="20"/>
              </w:rPr>
              <w:t>пневого осмола не допускается в противоэрозионных лесах, на берегозащитных, почвозащитных участках лесов, расположенных вдоль водных объектов, склонов оврагов, в лесах научного или исторического значения, а также в молодняках с полнотой 0,8-1,0 и несомкнувшихся лесных культурах</w:t>
            </w:r>
            <w:r>
              <w:rPr>
                <w:sz w:val="20"/>
                <w:szCs w:val="20"/>
              </w:rPr>
              <w:t>;</w:t>
            </w:r>
          </w:p>
          <w:p w14:paraId="7B5428C4" w14:textId="77777777" w:rsidR="00D832C0" w:rsidRDefault="00D832C0" w:rsidP="00A011A9">
            <w:pPr>
              <w:ind w:firstLine="479"/>
              <w:jc w:val="both"/>
              <w:rPr>
                <w:sz w:val="20"/>
                <w:szCs w:val="20"/>
              </w:rPr>
            </w:pPr>
            <w:r>
              <w:rPr>
                <w:sz w:val="20"/>
                <w:szCs w:val="20"/>
              </w:rPr>
              <w:t>2) з</w:t>
            </w:r>
            <w:r w:rsidRPr="00307303">
              <w:rPr>
                <w:sz w:val="20"/>
                <w:szCs w:val="20"/>
              </w:rPr>
              <w:t xml:space="preserve">апрещается </w:t>
            </w:r>
            <w:r w:rsidRPr="00342433">
              <w:rPr>
                <w:sz w:val="20"/>
                <w:szCs w:val="20"/>
              </w:rPr>
              <w:t>рубка деревьев для заготовки бересты</w:t>
            </w:r>
            <w:r>
              <w:rPr>
                <w:sz w:val="20"/>
                <w:szCs w:val="20"/>
              </w:rPr>
              <w:t>;</w:t>
            </w:r>
          </w:p>
          <w:p w14:paraId="66ACD0C6" w14:textId="77777777" w:rsidR="007A2E47" w:rsidRDefault="007A2E47" w:rsidP="00A011A9">
            <w:pPr>
              <w:ind w:firstLine="479"/>
              <w:jc w:val="both"/>
              <w:rPr>
                <w:sz w:val="20"/>
                <w:szCs w:val="20"/>
              </w:rPr>
            </w:pPr>
            <w:r>
              <w:rPr>
                <w:sz w:val="20"/>
                <w:szCs w:val="20"/>
              </w:rPr>
              <w:t>3) з</w:t>
            </w:r>
            <w:r w:rsidRPr="007A2E47">
              <w:rPr>
                <w:sz w:val="20"/>
                <w:szCs w:val="20"/>
              </w:rPr>
              <w:t>аготовка коры деревьев и кустарников не допускается, если эта деятельность ведет к снижению качества заготовленной лесопродукции.</w:t>
            </w:r>
          </w:p>
          <w:p w14:paraId="0ED23996" w14:textId="77777777" w:rsidR="00D832C0" w:rsidRDefault="007A2E47" w:rsidP="00A011A9">
            <w:pPr>
              <w:ind w:firstLine="479"/>
              <w:jc w:val="both"/>
              <w:rPr>
                <w:sz w:val="20"/>
                <w:szCs w:val="20"/>
              </w:rPr>
            </w:pPr>
            <w:r>
              <w:rPr>
                <w:sz w:val="20"/>
                <w:szCs w:val="20"/>
              </w:rPr>
              <w:t>4</w:t>
            </w:r>
            <w:r w:rsidR="00D832C0">
              <w:rPr>
                <w:sz w:val="20"/>
                <w:szCs w:val="20"/>
              </w:rPr>
              <w:t>) п</w:t>
            </w:r>
            <w:r w:rsidR="00D832C0" w:rsidRPr="006F5F56">
              <w:rPr>
                <w:sz w:val="20"/>
                <w:szCs w:val="20"/>
              </w:rPr>
              <w:t xml:space="preserve">ри </w:t>
            </w:r>
            <w:r w:rsidR="00D832C0" w:rsidRPr="00342433">
              <w:rPr>
                <w:sz w:val="20"/>
                <w:szCs w:val="20"/>
              </w:rPr>
              <w:t>заготовке хвороста не допускается спил деревьев и кустарников, их вершин, сучьев и ветвей</w:t>
            </w:r>
            <w:r w:rsidR="00D832C0">
              <w:rPr>
                <w:sz w:val="20"/>
                <w:szCs w:val="20"/>
              </w:rPr>
              <w:t>;</w:t>
            </w:r>
          </w:p>
          <w:p w14:paraId="31F7FA6C" w14:textId="77777777" w:rsidR="00D832C0" w:rsidRDefault="007A2E47" w:rsidP="00A011A9">
            <w:pPr>
              <w:ind w:firstLine="479"/>
              <w:jc w:val="both"/>
              <w:rPr>
                <w:sz w:val="20"/>
                <w:szCs w:val="20"/>
              </w:rPr>
            </w:pPr>
            <w:r>
              <w:rPr>
                <w:sz w:val="20"/>
                <w:szCs w:val="20"/>
              </w:rPr>
              <w:t>5</w:t>
            </w:r>
            <w:r w:rsidR="00D832C0">
              <w:rPr>
                <w:sz w:val="20"/>
                <w:szCs w:val="20"/>
              </w:rPr>
              <w:t>) н</w:t>
            </w:r>
            <w:r w:rsidR="00D832C0" w:rsidRPr="00307303">
              <w:rPr>
                <w:sz w:val="20"/>
                <w:szCs w:val="20"/>
              </w:rPr>
              <w:t xml:space="preserve">е </w:t>
            </w:r>
            <w:r w:rsidR="00D832C0" w:rsidRPr="00342433">
              <w:rPr>
                <w:sz w:val="20"/>
                <w:szCs w:val="20"/>
              </w:rPr>
              <w:t>допускается обрубка сучьев и вершин с сырорастущих деревьев</w:t>
            </w:r>
            <w:r w:rsidR="00D832C0">
              <w:rPr>
                <w:sz w:val="20"/>
                <w:szCs w:val="20"/>
              </w:rPr>
              <w:t>;</w:t>
            </w:r>
          </w:p>
          <w:p w14:paraId="114ECD4A" w14:textId="77777777" w:rsidR="00D832C0" w:rsidRDefault="007A2E47" w:rsidP="00A011A9">
            <w:pPr>
              <w:ind w:firstLine="479"/>
              <w:jc w:val="both"/>
              <w:rPr>
                <w:sz w:val="20"/>
                <w:szCs w:val="20"/>
              </w:rPr>
            </w:pPr>
            <w:r>
              <w:rPr>
                <w:sz w:val="20"/>
                <w:szCs w:val="20"/>
              </w:rPr>
              <w:t>6</w:t>
            </w:r>
            <w:r w:rsidR="00D832C0">
              <w:rPr>
                <w:sz w:val="20"/>
                <w:szCs w:val="20"/>
              </w:rPr>
              <w:t>) з</w:t>
            </w:r>
            <w:r w:rsidR="00D832C0" w:rsidRPr="00307303">
              <w:rPr>
                <w:sz w:val="20"/>
                <w:szCs w:val="20"/>
              </w:rPr>
              <w:t xml:space="preserve">апрещается </w:t>
            </w:r>
            <w:r w:rsidR="00D832C0" w:rsidRPr="00342433">
              <w:rPr>
                <w:sz w:val="20"/>
                <w:szCs w:val="20"/>
              </w:rPr>
              <w:t>сбор подстилки в лесах, выполняющих функции защиты природных и иных объектов, в лесах, расположенных в водоохранных зонах, в ценных лесах</w:t>
            </w:r>
            <w:r w:rsidR="00D832C0">
              <w:rPr>
                <w:sz w:val="20"/>
                <w:szCs w:val="20"/>
              </w:rPr>
              <w:t>;</w:t>
            </w:r>
          </w:p>
          <w:p w14:paraId="1726515F" w14:textId="77777777" w:rsidR="00D832C0" w:rsidRDefault="009D2DF5" w:rsidP="00A011A9">
            <w:pPr>
              <w:ind w:firstLine="479"/>
              <w:jc w:val="both"/>
              <w:rPr>
                <w:sz w:val="20"/>
                <w:szCs w:val="20"/>
              </w:rPr>
            </w:pPr>
            <w:r>
              <w:rPr>
                <w:sz w:val="20"/>
                <w:szCs w:val="20"/>
              </w:rPr>
              <w:t>7</w:t>
            </w:r>
            <w:r w:rsidR="00D832C0">
              <w:rPr>
                <w:sz w:val="20"/>
                <w:szCs w:val="20"/>
              </w:rPr>
              <w:t>) з</w:t>
            </w:r>
            <w:r w:rsidR="00D832C0" w:rsidRPr="00307303">
              <w:rPr>
                <w:sz w:val="20"/>
                <w:szCs w:val="20"/>
              </w:rPr>
              <w:t>аготовка</w:t>
            </w:r>
            <w:r w:rsidR="00D832C0">
              <w:t xml:space="preserve"> </w:t>
            </w:r>
            <w:r w:rsidR="00D832C0" w:rsidRPr="00342433">
              <w:rPr>
                <w:sz w:val="20"/>
                <w:szCs w:val="20"/>
              </w:rPr>
              <w:t>веников, ветвей и кустарников для метел и плетения не допускается при проведении опытных и экспериментальных рубок, отбора модельных деревьев на постоянных пробных площадях в лесах, переданных для осуществления научно-исследовательской деятельности, образовательной деятельности</w:t>
            </w:r>
            <w:r w:rsidR="00D832C0">
              <w:rPr>
                <w:sz w:val="20"/>
                <w:szCs w:val="20"/>
              </w:rPr>
              <w:t>;</w:t>
            </w:r>
          </w:p>
          <w:p w14:paraId="340C79E9" w14:textId="77777777" w:rsidR="00D832C0" w:rsidRDefault="009D2DF5" w:rsidP="00A011A9">
            <w:pPr>
              <w:ind w:firstLine="479"/>
              <w:jc w:val="both"/>
              <w:rPr>
                <w:sz w:val="20"/>
                <w:szCs w:val="20"/>
              </w:rPr>
            </w:pPr>
            <w:r>
              <w:rPr>
                <w:sz w:val="20"/>
                <w:szCs w:val="20"/>
              </w:rPr>
              <w:t>8</w:t>
            </w:r>
            <w:r w:rsidR="00D832C0">
              <w:rPr>
                <w:sz w:val="20"/>
                <w:szCs w:val="20"/>
              </w:rPr>
              <w:t>) п</w:t>
            </w:r>
            <w:r w:rsidR="00D832C0" w:rsidRPr="00307303">
              <w:rPr>
                <w:sz w:val="20"/>
                <w:szCs w:val="20"/>
              </w:rPr>
              <w:t xml:space="preserve">овторная </w:t>
            </w:r>
            <w:r w:rsidR="00D832C0" w:rsidRPr="00342433">
              <w:rPr>
                <w:sz w:val="20"/>
                <w:szCs w:val="20"/>
              </w:rPr>
              <w:t>заготовка пихтовой лапки в одних и тех же насаждениях допускается не ранее чем через 4-5 лет</w:t>
            </w:r>
            <w:r w:rsidR="00D832C0">
              <w:rPr>
                <w:sz w:val="20"/>
                <w:szCs w:val="20"/>
              </w:rPr>
              <w:t>;</w:t>
            </w:r>
          </w:p>
          <w:p w14:paraId="5DADB5A9" w14:textId="77777777" w:rsidR="00D832C0" w:rsidRPr="00E37939" w:rsidRDefault="009D2DF5" w:rsidP="006B1A95">
            <w:pPr>
              <w:ind w:firstLine="479"/>
              <w:jc w:val="both"/>
              <w:rPr>
                <w:sz w:val="20"/>
                <w:szCs w:val="20"/>
              </w:rPr>
            </w:pPr>
            <w:r>
              <w:rPr>
                <w:sz w:val="20"/>
                <w:szCs w:val="20"/>
              </w:rPr>
              <w:t>9</w:t>
            </w:r>
            <w:r w:rsidR="00D832C0">
              <w:rPr>
                <w:sz w:val="20"/>
                <w:szCs w:val="20"/>
              </w:rPr>
              <w:t>) з</w:t>
            </w:r>
            <w:r w:rsidR="00D832C0" w:rsidRPr="00307303">
              <w:rPr>
                <w:sz w:val="20"/>
                <w:szCs w:val="20"/>
              </w:rPr>
              <w:t xml:space="preserve">аготовка </w:t>
            </w:r>
            <w:r w:rsidR="00D832C0" w:rsidRPr="00342433">
              <w:rPr>
                <w:sz w:val="20"/>
                <w:szCs w:val="20"/>
              </w:rPr>
              <w:t>древесной зелени не допускается при проведении опытных и экспериментальных рубок, отбора модельных деревьев на постоянных пробных площадях в лесах, переданных для осуществления научно-исследовательской деятельности, образовательной деятельности</w:t>
            </w:r>
            <w:r w:rsidR="006B1A95">
              <w:rPr>
                <w:sz w:val="20"/>
                <w:szCs w:val="20"/>
              </w:rPr>
              <w:t>.</w:t>
            </w:r>
          </w:p>
        </w:tc>
      </w:tr>
      <w:tr w:rsidR="00D832C0" w14:paraId="373BD6D7" w14:textId="77777777">
        <w:trPr>
          <w:trHeight w:val="20"/>
          <w:jc w:val="center"/>
        </w:trPr>
        <w:tc>
          <w:tcPr>
            <w:tcW w:w="887" w:type="dxa"/>
            <w:tcMar>
              <w:left w:w="28" w:type="dxa"/>
              <w:right w:w="28" w:type="dxa"/>
            </w:tcMar>
            <w:vAlign w:val="center"/>
          </w:tcPr>
          <w:p w14:paraId="7CA8A2CE" w14:textId="77777777" w:rsidR="00D832C0" w:rsidRDefault="00606B95">
            <w:pPr>
              <w:jc w:val="center"/>
              <w:rPr>
                <w:rFonts w:eastAsia="MS Mincho"/>
                <w:b/>
                <w:sz w:val="20"/>
                <w:szCs w:val="20"/>
              </w:rPr>
            </w:pPr>
            <w:r>
              <w:rPr>
                <w:rFonts w:eastAsia="MS Mincho"/>
                <w:b/>
                <w:sz w:val="20"/>
                <w:szCs w:val="20"/>
              </w:rPr>
              <w:t>3</w:t>
            </w:r>
          </w:p>
        </w:tc>
        <w:tc>
          <w:tcPr>
            <w:tcW w:w="2577" w:type="dxa"/>
            <w:tcMar>
              <w:left w:w="28" w:type="dxa"/>
              <w:right w:w="28" w:type="dxa"/>
            </w:tcMar>
            <w:vAlign w:val="center"/>
          </w:tcPr>
          <w:p w14:paraId="6C7AC0AE" w14:textId="77777777" w:rsidR="00D832C0" w:rsidRDefault="00D832C0">
            <w:pPr>
              <w:jc w:val="center"/>
              <w:rPr>
                <w:b/>
                <w:sz w:val="20"/>
                <w:szCs w:val="20"/>
              </w:rPr>
            </w:pPr>
            <w:r>
              <w:rPr>
                <w:b/>
                <w:sz w:val="20"/>
                <w:szCs w:val="20"/>
              </w:rPr>
              <w:t>Заготовка пищевых лесных ресурсов и сбор лекарственных растений</w:t>
            </w:r>
          </w:p>
        </w:tc>
        <w:tc>
          <w:tcPr>
            <w:tcW w:w="6175" w:type="dxa"/>
            <w:tcMar>
              <w:left w:w="28" w:type="dxa"/>
              <w:right w:w="28" w:type="dxa"/>
            </w:tcMar>
            <w:vAlign w:val="center"/>
          </w:tcPr>
          <w:p w14:paraId="3C3EB930" w14:textId="77777777" w:rsidR="00D832C0" w:rsidRDefault="00D832C0" w:rsidP="00A011A9">
            <w:pPr>
              <w:ind w:firstLine="479"/>
              <w:jc w:val="both"/>
              <w:rPr>
                <w:sz w:val="20"/>
                <w:szCs w:val="20"/>
              </w:rPr>
            </w:pPr>
            <w:r w:rsidRPr="00E37939">
              <w:rPr>
                <w:sz w:val="20"/>
                <w:szCs w:val="20"/>
              </w:rPr>
              <w:t>Использование лесов, с целью заготовки пищевых лесных ресурсов и сбора лекарственных растений, осуществляется в соответствии с «</w:t>
            </w:r>
            <w:r w:rsidRPr="008E3833">
              <w:rPr>
                <w:sz w:val="20"/>
                <w:szCs w:val="20"/>
              </w:rPr>
              <w:t>Правил</w:t>
            </w:r>
            <w:r>
              <w:rPr>
                <w:sz w:val="20"/>
                <w:szCs w:val="20"/>
              </w:rPr>
              <w:t>ами</w:t>
            </w:r>
            <w:r w:rsidRPr="008E3833">
              <w:rPr>
                <w:sz w:val="20"/>
                <w:szCs w:val="20"/>
              </w:rPr>
              <w:t xml:space="preserve"> заготовки пищевых лесных ресурсов и сбора лекарственных растений</w:t>
            </w:r>
            <w:r>
              <w:rPr>
                <w:sz w:val="20"/>
                <w:szCs w:val="20"/>
              </w:rPr>
              <w:t xml:space="preserve">», утвержденными </w:t>
            </w:r>
            <w:r w:rsidR="003B259A">
              <w:rPr>
                <w:sz w:val="20"/>
                <w:szCs w:val="20"/>
              </w:rPr>
              <w:t>п</w:t>
            </w:r>
            <w:r w:rsidRPr="008E3833">
              <w:rPr>
                <w:sz w:val="20"/>
                <w:szCs w:val="20"/>
              </w:rPr>
              <w:t>риказ</w:t>
            </w:r>
            <w:r>
              <w:rPr>
                <w:sz w:val="20"/>
                <w:szCs w:val="20"/>
              </w:rPr>
              <w:t>ом</w:t>
            </w:r>
            <w:r w:rsidRPr="008E3833">
              <w:rPr>
                <w:sz w:val="20"/>
                <w:szCs w:val="20"/>
              </w:rPr>
              <w:t xml:space="preserve"> Министерства природных ресурсов и экологии </w:t>
            </w:r>
            <w:r w:rsidR="006B1A95" w:rsidRPr="00E460D2">
              <w:rPr>
                <w:sz w:val="20"/>
                <w:szCs w:val="20"/>
              </w:rPr>
              <w:t>Российской Федерации</w:t>
            </w:r>
            <w:r w:rsidRPr="008E3833">
              <w:rPr>
                <w:sz w:val="20"/>
                <w:szCs w:val="20"/>
              </w:rPr>
              <w:t xml:space="preserve"> от 28.07.2020</w:t>
            </w:r>
            <w:r w:rsidR="003B259A">
              <w:rPr>
                <w:sz w:val="20"/>
                <w:szCs w:val="20"/>
              </w:rPr>
              <w:t xml:space="preserve"> г.</w:t>
            </w:r>
            <w:r w:rsidRPr="008E3833">
              <w:rPr>
                <w:sz w:val="20"/>
                <w:szCs w:val="20"/>
              </w:rPr>
              <w:t xml:space="preserve"> № 494.</w:t>
            </w:r>
          </w:p>
          <w:p w14:paraId="4D534885" w14:textId="77777777" w:rsidR="00D832C0" w:rsidRDefault="00D832C0" w:rsidP="00A011A9">
            <w:pPr>
              <w:ind w:firstLine="479"/>
              <w:jc w:val="both"/>
              <w:rPr>
                <w:sz w:val="20"/>
                <w:szCs w:val="20"/>
              </w:rPr>
            </w:pPr>
            <w:r w:rsidRPr="00D078E2">
              <w:rPr>
                <w:sz w:val="20"/>
                <w:szCs w:val="20"/>
              </w:rPr>
              <w:t xml:space="preserve">Ограничение заготовки гражданами пищевых лесных ресурсов и сбора ими лекарственных растений для собственных нужд может устанавливаться в соответствии со статьей 27 </w:t>
            </w:r>
            <w:r w:rsidR="006B1A95" w:rsidRPr="00D078E2">
              <w:rPr>
                <w:sz w:val="20"/>
                <w:szCs w:val="20"/>
              </w:rPr>
              <w:t>Лесного кодекса Российской Федерации</w:t>
            </w:r>
            <w:r w:rsidRPr="00D078E2">
              <w:rPr>
                <w:sz w:val="20"/>
                <w:szCs w:val="20"/>
              </w:rPr>
              <w:t>.</w:t>
            </w:r>
          </w:p>
          <w:p w14:paraId="0F11E73E" w14:textId="77777777" w:rsidR="00D832C0" w:rsidRDefault="00D832C0" w:rsidP="00A011A9">
            <w:pPr>
              <w:ind w:firstLine="479"/>
              <w:jc w:val="both"/>
              <w:rPr>
                <w:sz w:val="20"/>
                <w:szCs w:val="20"/>
              </w:rPr>
            </w:pPr>
            <w:r w:rsidRPr="0078515A">
              <w:rPr>
                <w:sz w:val="20"/>
                <w:szCs w:val="20"/>
              </w:rPr>
              <w:t>В районах, загрязненных радиоактивными веществами, заготовка пищевых лесных ресурсов и сбор лекарственных растений могут быть ограничены или запрещены в порядке, установленном законодательством Российской Федерации</w:t>
            </w:r>
            <w:r>
              <w:rPr>
                <w:sz w:val="20"/>
                <w:szCs w:val="20"/>
              </w:rPr>
              <w:t>.</w:t>
            </w:r>
          </w:p>
          <w:p w14:paraId="3CE0EF98" w14:textId="77777777" w:rsidR="00D832C0" w:rsidRDefault="00D832C0" w:rsidP="00A011A9">
            <w:pPr>
              <w:ind w:firstLine="479"/>
              <w:jc w:val="both"/>
              <w:rPr>
                <w:sz w:val="20"/>
                <w:szCs w:val="20"/>
              </w:rPr>
            </w:pPr>
            <w:r w:rsidRPr="008E3833">
              <w:rPr>
                <w:sz w:val="20"/>
                <w:szCs w:val="20"/>
              </w:rPr>
              <w:t>Запрещается осуществлять заготовку и сбор грибов и дикорастущих растений, виды которых занесены в Красную книгу Р</w:t>
            </w:r>
            <w:r w:rsidR="006B1A95">
              <w:rPr>
                <w:sz w:val="20"/>
                <w:szCs w:val="20"/>
              </w:rPr>
              <w:t xml:space="preserve">оссийской </w:t>
            </w:r>
            <w:r w:rsidRPr="008E3833">
              <w:rPr>
                <w:sz w:val="20"/>
                <w:szCs w:val="20"/>
              </w:rPr>
              <w:t>Ф</w:t>
            </w:r>
            <w:r w:rsidR="006B1A95">
              <w:rPr>
                <w:sz w:val="20"/>
                <w:szCs w:val="20"/>
              </w:rPr>
              <w:t>едерации</w:t>
            </w:r>
            <w:r w:rsidRPr="008E3833">
              <w:rPr>
                <w:sz w:val="20"/>
                <w:szCs w:val="20"/>
              </w:rPr>
              <w:t>, Красную книгу</w:t>
            </w:r>
            <w:r>
              <w:rPr>
                <w:sz w:val="20"/>
                <w:szCs w:val="20"/>
              </w:rPr>
              <w:t xml:space="preserve"> </w:t>
            </w:r>
            <w:r w:rsidR="006B1A95">
              <w:rPr>
                <w:sz w:val="20"/>
                <w:szCs w:val="20"/>
              </w:rPr>
              <w:t>Московской</w:t>
            </w:r>
            <w:r w:rsidR="00FB6327">
              <w:rPr>
                <w:sz w:val="20"/>
                <w:szCs w:val="20"/>
              </w:rPr>
              <w:t xml:space="preserve"> области</w:t>
            </w:r>
            <w:r w:rsidRPr="008E3833">
              <w:rPr>
                <w:sz w:val="20"/>
                <w:szCs w:val="20"/>
              </w:rPr>
              <w:t>, а также грибов и дикорастущих растений, которые признаются наркотическими средствами в соответствии с Федеральны</w:t>
            </w:r>
            <w:r>
              <w:rPr>
                <w:sz w:val="20"/>
                <w:szCs w:val="20"/>
              </w:rPr>
              <w:t>м законом от 08.01.1998</w:t>
            </w:r>
            <w:r w:rsidR="003B259A">
              <w:rPr>
                <w:sz w:val="20"/>
                <w:szCs w:val="20"/>
              </w:rPr>
              <w:t xml:space="preserve"> г.</w:t>
            </w:r>
            <w:r>
              <w:rPr>
                <w:sz w:val="20"/>
                <w:szCs w:val="20"/>
              </w:rPr>
              <w:t xml:space="preserve"> № 3-ФЗ «</w:t>
            </w:r>
            <w:r w:rsidRPr="008E3833">
              <w:rPr>
                <w:sz w:val="20"/>
                <w:szCs w:val="20"/>
              </w:rPr>
              <w:t>О наркотических средствах и психотропны</w:t>
            </w:r>
            <w:r>
              <w:rPr>
                <w:sz w:val="20"/>
                <w:szCs w:val="20"/>
              </w:rPr>
              <w:t>х веществах»</w:t>
            </w:r>
            <w:r w:rsidRPr="008E3833">
              <w:rPr>
                <w:sz w:val="20"/>
                <w:szCs w:val="20"/>
              </w:rPr>
              <w:t>.</w:t>
            </w:r>
          </w:p>
          <w:p w14:paraId="1C546B4B" w14:textId="77777777" w:rsidR="00D832C0" w:rsidRDefault="00D832C0" w:rsidP="00A011A9">
            <w:pPr>
              <w:ind w:firstLine="479"/>
              <w:jc w:val="both"/>
              <w:rPr>
                <w:sz w:val="20"/>
                <w:szCs w:val="20"/>
              </w:rPr>
            </w:pPr>
            <w:r>
              <w:rPr>
                <w:sz w:val="20"/>
                <w:szCs w:val="20"/>
              </w:rPr>
              <w:t>В соответствии с П</w:t>
            </w:r>
            <w:r w:rsidRPr="00F55B13">
              <w:rPr>
                <w:sz w:val="20"/>
                <w:szCs w:val="20"/>
              </w:rPr>
              <w:t>равилами заготовки пищевых лесных ресурсов и сбора лекарственных растений</w:t>
            </w:r>
            <w:r>
              <w:rPr>
                <w:sz w:val="20"/>
                <w:szCs w:val="20"/>
              </w:rPr>
              <w:t>:</w:t>
            </w:r>
          </w:p>
          <w:p w14:paraId="6DA4E440" w14:textId="77777777" w:rsidR="00D832C0" w:rsidRDefault="00D832C0" w:rsidP="00A011A9">
            <w:pPr>
              <w:ind w:firstLine="479"/>
              <w:jc w:val="both"/>
              <w:rPr>
                <w:sz w:val="20"/>
                <w:szCs w:val="20"/>
              </w:rPr>
            </w:pPr>
            <w:r w:rsidRPr="00F55B13">
              <w:rPr>
                <w:sz w:val="20"/>
                <w:szCs w:val="20"/>
              </w:rPr>
              <w:t>1)</w:t>
            </w:r>
            <w:r>
              <w:rPr>
                <w:sz w:val="20"/>
                <w:szCs w:val="20"/>
              </w:rPr>
              <w:t xml:space="preserve"> </w:t>
            </w:r>
            <w:r w:rsidRPr="00F55B13">
              <w:rPr>
                <w:sz w:val="20"/>
                <w:szCs w:val="20"/>
              </w:rPr>
              <w:t xml:space="preserve">запрещается </w:t>
            </w:r>
            <w:r w:rsidRPr="0078515A">
              <w:rPr>
                <w:sz w:val="20"/>
                <w:szCs w:val="20"/>
              </w:rPr>
              <w:t>рубка плодоносящих деревьев и обрезка ветвей для заготовки плодов</w:t>
            </w:r>
            <w:r w:rsidRPr="00F55B13">
              <w:rPr>
                <w:sz w:val="20"/>
                <w:szCs w:val="20"/>
              </w:rPr>
              <w:t>;</w:t>
            </w:r>
          </w:p>
          <w:p w14:paraId="69D55A71" w14:textId="77777777" w:rsidR="00D832C0" w:rsidRPr="00F55B13" w:rsidRDefault="00D832C0" w:rsidP="00A011A9">
            <w:pPr>
              <w:ind w:firstLine="479"/>
              <w:jc w:val="both"/>
              <w:rPr>
                <w:sz w:val="20"/>
                <w:szCs w:val="20"/>
              </w:rPr>
            </w:pPr>
            <w:r>
              <w:rPr>
                <w:sz w:val="20"/>
                <w:szCs w:val="20"/>
              </w:rPr>
              <w:t xml:space="preserve">2) </w:t>
            </w:r>
            <w:r w:rsidRPr="00F55B13">
              <w:rPr>
                <w:sz w:val="20"/>
                <w:szCs w:val="20"/>
              </w:rPr>
              <w:t xml:space="preserve">при </w:t>
            </w:r>
            <w:r w:rsidRPr="005B0093">
              <w:rPr>
                <w:sz w:val="20"/>
                <w:szCs w:val="20"/>
              </w:rPr>
              <w:t>заготовке орехов запрещается рубка деревьев и кустарников, а также применение способов, приводящих к повреждению деревьев и кустарников</w:t>
            </w:r>
            <w:r>
              <w:rPr>
                <w:sz w:val="20"/>
                <w:szCs w:val="20"/>
              </w:rPr>
              <w:t>;</w:t>
            </w:r>
          </w:p>
          <w:p w14:paraId="38FB902C" w14:textId="77777777" w:rsidR="00D832C0" w:rsidRDefault="00D832C0" w:rsidP="00A011A9">
            <w:pPr>
              <w:ind w:firstLine="479"/>
              <w:jc w:val="both"/>
              <w:rPr>
                <w:sz w:val="20"/>
                <w:szCs w:val="20"/>
              </w:rPr>
            </w:pPr>
            <w:r>
              <w:rPr>
                <w:sz w:val="20"/>
                <w:szCs w:val="20"/>
              </w:rPr>
              <w:t>3) п</w:t>
            </w:r>
            <w:r w:rsidRPr="00F55B13">
              <w:rPr>
                <w:sz w:val="20"/>
                <w:szCs w:val="20"/>
              </w:rPr>
              <w:t xml:space="preserve">овторный </w:t>
            </w:r>
            <w:r w:rsidRPr="005B0093">
              <w:rPr>
                <w:sz w:val="20"/>
                <w:szCs w:val="20"/>
              </w:rPr>
              <w:t>сбор сырья лекарственных растений в одной и той же заросли (угодье) допускается только после полного восстановления запасов сырья конкретного вида растения</w:t>
            </w:r>
            <w:r w:rsidRPr="00F55B13">
              <w:rPr>
                <w:sz w:val="20"/>
                <w:szCs w:val="20"/>
              </w:rPr>
              <w:t>.</w:t>
            </w:r>
          </w:p>
          <w:p w14:paraId="25D6A9C6" w14:textId="77777777" w:rsidR="00D832C0" w:rsidRPr="00432E9C" w:rsidRDefault="00D832C0" w:rsidP="00606B95">
            <w:pPr>
              <w:widowControl w:val="0"/>
              <w:spacing w:line="276" w:lineRule="auto"/>
              <w:ind w:firstLine="709"/>
              <w:jc w:val="both"/>
            </w:pPr>
            <w:r>
              <w:rPr>
                <w:sz w:val="20"/>
                <w:szCs w:val="20"/>
              </w:rPr>
              <w:t>П</w:t>
            </w:r>
            <w:r w:rsidRPr="006C04BD">
              <w:rPr>
                <w:sz w:val="20"/>
                <w:szCs w:val="20"/>
              </w:rPr>
              <w:t xml:space="preserve">орядок заготовки гражданами </w:t>
            </w:r>
            <w:r>
              <w:rPr>
                <w:sz w:val="20"/>
                <w:szCs w:val="20"/>
              </w:rPr>
              <w:t>пищевых</w:t>
            </w:r>
            <w:r w:rsidRPr="006C04BD">
              <w:rPr>
                <w:sz w:val="20"/>
                <w:szCs w:val="20"/>
              </w:rPr>
              <w:t xml:space="preserve"> лесных ресурсов </w:t>
            </w:r>
            <w:r>
              <w:rPr>
                <w:sz w:val="20"/>
                <w:szCs w:val="20"/>
              </w:rPr>
              <w:t xml:space="preserve">и сбора ими лекарственных растений </w:t>
            </w:r>
            <w:r w:rsidRPr="006C04BD">
              <w:rPr>
                <w:sz w:val="20"/>
                <w:szCs w:val="20"/>
              </w:rPr>
              <w:t>для собственных нужд</w:t>
            </w:r>
            <w:r>
              <w:rPr>
                <w:sz w:val="20"/>
                <w:szCs w:val="20"/>
              </w:rPr>
              <w:t xml:space="preserve"> на </w:t>
            </w:r>
            <w:r w:rsidRPr="00D832C0">
              <w:rPr>
                <w:sz w:val="20"/>
                <w:szCs w:val="20"/>
              </w:rPr>
              <w:t xml:space="preserve">территории </w:t>
            </w:r>
            <w:r w:rsidR="00606B95">
              <w:rPr>
                <w:sz w:val="20"/>
                <w:szCs w:val="20"/>
              </w:rPr>
              <w:t>Московской</w:t>
            </w:r>
            <w:r w:rsidR="00FB6327">
              <w:rPr>
                <w:sz w:val="20"/>
                <w:szCs w:val="20"/>
              </w:rPr>
              <w:t xml:space="preserve"> области</w:t>
            </w:r>
            <w:r w:rsidRPr="00D832C0">
              <w:rPr>
                <w:sz w:val="20"/>
                <w:szCs w:val="20"/>
              </w:rPr>
              <w:t xml:space="preserve"> установлен </w:t>
            </w:r>
            <w:r w:rsidR="00432E9C" w:rsidRPr="00432E9C">
              <w:rPr>
                <w:sz w:val="20"/>
                <w:szCs w:val="20"/>
              </w:rPr>
              <w:t xml:space="preserve">Законом </w:t>
            </w:r>
            <w:r w:rsidR="00606B95">
              <w:rPr>
                <w:sz w:val="20"/>
                <w:szCs w:val="20"/>
              </w:rPr>
              <w:t>Московской</w:t>
            </w:r>
            <w:r w:rsidR="00432E9C" w:rsidRPr="00432E9C">
              <w:rPr>
                <w:sz w:val="20"/>
                <w:szCs w:val="20"/>
              </w:rPr>
              <w:t xml:space="preserve"> области </w:t>
            </w:r>
            <w:r w:rsidR="00606B95">
              <w:rPr>
                <w:sz w:val="20"/>
                <w:szCs w:val="20"/>
              </w:rPr>
              <w:t xml:space="preserve">от 12.07.2007 г. № 104/2007-ОЗ </w:t>
            </w:r>
            <w:r w:rsidR="00432E9C" w:rsidRPr="00432E9C">
              <w:rPr>
                <w:sz w:val="20"/>
                <w:szCs w:val="20"/>
              </w:rPr>
              <w:t>«О</w:t>
            </w:r>
            <w:r w:rsidR="00606B95">
              <w:rPr>
                <w:sz w:val="20"/>
                <w:szCs w:val="20"/>
              </w:rPr>
              <w:t>б использовании лесов на территории Московской области</w:t>
            </w:r>
            <w:r w:rsidR="00432E9C" w:rsidRPr="00432E9C">
              <w:rPr>
                <w:sz w:val="20"/>
                <w:szCs w:val="20"/>
              </w:rPr>
              <w:t xml:space="preserve">», принятым постановлением </w:t>
            </w:r>
            <w:r w:rsidR="00606B95">
              <w:rPr>
                <w:sz w:val="20"/>
                <w:szCs w:val="20"/>
              </w:rPr>
              <w:t>Московской областной Думы от 4 июля 2007 года № 14/13-П</w:t>
            </w:r>
            <w:r w:rsidR="00432E9C" w:rsidRPr="00432E9C">
              <w:rPr>
                <w:sz w:val="20"/>
                <w:szCs w:val="20"/>
              </w:rPr>
              <w:t>.</w:t>
            </w:r>
          </w:p>
        </w:tc>
      </w:tr>
      <w:tr w:rsidR="00D832C0" w14:paraId="7E997868" w14:textId="77777777">
        <w:trPr>
          <w:trHeight w:val="20"/>
          <w:jc w:val="center"/>
        </w:trPr>
        <w:tc>
          <w:tcPr>
            <w:tcW w:w="887" w:type="dxa"/>
            <w:tcMar>
              <w:left w:w="28" w:type="dxa"/>
              <w:right w:w="28" w:type="dxa"/>
            </w:tcMar>
            <w:vAlign w:val="center"/>
          </w:tcPr>
          <w:p w14:paraId="0DADBBA4" w14:textId="77777777" w:rsidR="00D832C0" w:rsidRDefault="00606B95">
            <w:pPr>
              <w:jc w:val="center"/>
              <w:rPr>
                <w:rFonts w:eastAsia="MS Mincho"/>
                <w:b/>
                <w:sz w:val="20"/>
                <w:szCs w:val="20"/>
              </w:rPr>
            </w:pPr>
            <w:r>
              <w:rPr>
                <w:rFonts w:eastAsia="MS Mincho"/>
                <w:b/>
                <w:sz w:val="20"/>
                <w:szCs w:val="20"/>
              </w:rPr>
              <w:t>4</w:t>
            </w:r>
          </w:p>
        </w:tc>
        <w:tc>
          <w:tcPr>
            <w:tcW w:w="2577" w:type="dxa"/>
            <w:tcMar>
              <w:left w:w="28" w:type="dxa"/>
              <w:right w:w="28" w:type="dxa"/>
            </w:tcMar>
            <w:vAlign w:val="center"/>
          </w:tcPr>
          <w:p w14:paraId="5D044BA2" w14:textId="77777777" w:rsidR="00D832C0" w:rsidRDefault="00D832C0">
            <w:pPr>
              <w:jc w:val="center"/>
              <w:rPr>
                <w:b/>
                <w:sz w:val="20"/>
                <w:szCs w:val="20"/>
              </w:rPr>
            </w:pPr>
            <w:r>
              <w:rPr>
                <w:b/>
                <w:sz w:val="20"/>
                <w:szCs w:val="20"/>
              </w:rPr>
              <w:t>Осуществление научно-исследовательской деятельности, образовательной деятельности</w:t>
            </w:r>
          </w:p>
        </w:tc>
        <w:tc>
          <w:tcPr>
            <w:tcW w:w="6175" w:type="dxa"/>
            <w:tcMar>
              <w:left w:w="28" w:type="dxa"/>
              <w:right w:w="28" w:type="dxa"/>
            </w:tcMar>
            <w:vAlign w:val="center"/>
          </w:tcPr>
          <w:p w14:paraId="08D66384" w14:textId="77777777" w:rsidR="00D832C0" w:rsidRDefault="00D832C0" w:rsidP="00A011A9">
            <w:pPr>
              <w:ind w:firstLine="479"/>
              <w:jc w:val="both"/>
              <w:rPr>
                <w:sz w:val="20"/>
                <w:szCs w:val="20"/>
              </w:rPr>
            </w:pPr>
            <w:r w:rsidRPr="00DA1874">
              <w:rPr>
                <w:sz w:val="20"/>
                <w:szCs w:val="20"/>
              </w:rPr>
              <w:t>Правил</w:t>
            </w:r>
            <w:r>
              <w:rPr>
                <w:sz w:val="20"/>
                <w:szCs w:val="20"/>
              </w:rPr>
              <w:t>а</w:t>
            </w:r>
            <w:r w:rsidRPr="00DA1874">
              <w:rPr>
                <w:sz w:val="20"/>
                <w:szCs w:val="20"/>
              </w:rPr>
              <w:t xml:space="preserve"> использования лесов для осуществления научно-исследовательской деятельности, образовательной деятельности</w:t>
            </w:r>
            <w:r>
              <w:rPr>
                <w:sz w:val="20"/>
                <w:szCs w:val="20"/>
              </w:rPr>
              <w:t xml:space="preserve"> утверждены </w:t>
            </w:r>
            <w:r w:rsidR="00FC00C1">
              <w:rPr>
                <w:sz w:val="20"/>
                <w:szCs w:val="20"/>
              </w:rPr>
              <w:t>п</w:t>
            </w:r>
            <w:r w:rsidRPr="00DA1874">
              <w:rPr>
                <w:sz w:val="20"/>
                <w:szCs w:val="20"/>
              </w:rPr>
              <w:t>риказ</w:t>
            </w:r>
            <w:r>
              <w:rPr>
                <w:sz w:val="20"/>
                <w:szCs w:val="20"/>
              </w:rPr>
              <w:t>ом</w:t>
            </w:r>
            <w:r w:rsidRPr="00DA1874">
              <w:rPr>
                <w:sz w:val="20"/>
                <w:szCs w:val="20"/>
              </w:rPr>
              <w:t xml:space="preserve"> Министерства природных ресурсов и экологии Р</w:t>
            </w:r>
            <w:r w:rsidR="00606B95">
              <w:rPr>
                <w:sz w:val="20"/>
                <w:szCs w:val="20"/>
              </w:rPr>
              <w:t xml:space="preserve">оссийской </w:t>
            </w:r>
            <w:r w:rsidRPr="00DA1874">
              <w:rPr>
                <w:sz w:val="20"/>
                <w:szCs w:val="20"/>
              </w:rPr>
              <w:t>Ф</w:t>
            </w:r>
            <w:r w:rsidR="00606B95">
              <w:rPr>
                <w:sz w:val="20"/>
                <w:szCs w:val="20"/>
              </w:rPr>
              <w:t>едерации</w:t>
            </w:r>
            <w:r w:rsidRPr="00DA1874">
              <w:rPr>
                <w:sz w:val="20"/>
                <w:szCs w:val="20"/>
              </w:rPr>
              <w:t xml:space="preserve"> от 27.07.2020</w:t>
            </w:r>
            <w:r w:rsidR="00FC00C1">
              <w:rPr>
                <w:sz w:val="20"/>
                <w:szCs w:val="20"/>
              </w:rPr>
              <w:t xml:space="preserve"> г.</w:t>
            </w:r>
            <w:r w:rsidRPr="00DA1874">
              <w:rPr>
                <w:sz w:val="20"/>
                <w:szCs w:val="20"/>
              </w:rPr>
              <w:t xml:space="preserve"> № 487.</w:t>
            </w:r>
          </w:p>
          <w:p w14:paraId="23B47461" w14:textId="77777777" w:rsidR="00D832C0" w:rsidRDefault="00D832C0" w:rsidP="00A011A9">
            <w:pPr>
              <w:ind w:firstLine="479"/>
              <w:jc w:val="both"/>
              <w:rPr>
                <w:sz w:val="20"/>
                <w:szCs w:val="20"/>
              </w:rPr>
            </w:pPr>
            <w:r w:rsidRPr="00521342">
              <w:rPr>
                <w:sz w:val="20"/>
                <w:szCs w:val="20"/>
              </w:rPr>
              <w:t>При осуществлении использования лесов для научно-исследовательской деятельности, образовательной деятельности не допускается:</w:t>
            </w:r>
          </w:p>
          <w:p w14:paraId="5CE17445" w14:textId="77777777" w:rsidR="00D832C0" w:rsidRPr="00490BD7" w:rsidRDefault="00D832C0" w:rsidP="00A011A9">
            <w:pPr>
              <w:ind w:firstLine="479"/>
              <w:jc w:val="both"/>
              <w:rPr>
                <w:sz w:val="20"/>
                <w:szCs w:val="20"/>
              </w:rPr>
            </w:pPr>
            <w:r w:rsidRPr="00490BD7">
              <w:rPr>
                <w:sz w:val="20"/>
                <w:szCs w:val="20"/>
              </w:rPr>
              <w:t>1)</w:t>
            </w:r>
            <w:r>
              <w:rPr>
                <w:sz w:val="20"/>
                <w:szCs w:val="20"/>
              </w:rPr>
              <w:t xml:space="preserve"> </w:t>
            </w:r>
            <w:r w:rsidRPr="007973F1">
              <w:rPr>
                <w:sz w:val="20"/>
                <w:szCs w:val="20"/>
              </w:rPr>
              <w:t>повреждение лесных насаждений, растительного покрова и почв за пределами предоставленного лесного участка</w:t>
            </w:r>
            <w:r w:rsidRPr="00490BD7">
              <w:rPr>
                <w:sz w:val="20"/>
                <w:szCs w:val="20"/>
              </w:rPr>
              <w:t>;</w:t>
            </w:r>
          </w:p>
          <w:p w14:paraId="50365C66" w14:textId="77777777" w:rsidR="00D832C0" w:rsidRPr="00490BD7" w:rsidRDefault="00D832C0" w:rsidP="00A011A9">
            <w:pPr>
              <w:ind w:firstLine="479"/>
              <w:jc w:val="both"/>
              <w:rPr>
                <w:sz w:val="20"/>
                <w:szCs w:val="20"/>
              </w:rPr>
            </w:pPr>
            <w:r>
              <w:rPr>
                <w:sz w:val="20"/>
                <w:szCs w:val="20"/>
              </w:rPr>
              <w:t>2)</w:t>
            </w:r>
            <w:r w:rsidRPr="00490BD7">
              <w:rPr>
                <w:sz w:val="20"/>
                <w:szCs w:val="20"/>
              </w:rPr>
              <w:t xml:space="preserve"> </w:t>
            </w:r>
            <w:r w:rsidRPr="007973F1">
              <w:rPr>
                <w:sz w:val="20"/>
                <w:szCs w:val="20"/>
              </w:rPr>
              <w:t>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r w:rsidRPr="00490BD7">
              <w:rPr>
                <w:sz w:val="20"/>
                <w:szCs w:val="20"/>
              </w:rPr>
              <w:t>;</w:t>
            </w:r>
          </w:p>
          <w:p w14:paraId="50838D05" w14:textId="77777777" w:rsidR="00D832C0" w:rsidRPr="00490BD7" w:rsidRDefault="00D832C0" w:rsidP="00A011A9">
            <w:pPr>
              <w:ind w:firstLine="479"/>
              <w:jc w:val="both"/>
              <w:rPr>
                <w:sz w:val="20"/>
                <w:szCs w:val="20"/>
              </w:rPr>
            </w:pPr>
            <w:r>
              <w:rPr>
                <w:sz w:val="20"/>
                <w:szCs w:val="20"/>
              </w:rPr>
              <w:t>3)</w:t>
            </w:r>
            <w:r w:rsidRPr="00490BD7">
              <w:rPr>
                <w:sz w:val="20"/>
                <w:szCs w:val="20"/>
              </w:rPr>
              <w:t xml:space="preserve"> </w:t>
            </w:r>
            <w:r w:rsidRPr="007973F1">
              <w:rPr>
                <w:sz w:val="20"/>
                <w:szCs w:val="20"/>
              </w:rPr>
              <w:t>загрязнение площади предоставленного лесного участка и территории за его пределами химическими и радиоактивными веществами</w:t>
            </w:r>
            <w:r w:rsidRPr="00490BD7">
              <w:rPr>
                <w:sz w:val="20"/>
                <w:szCs w:val="20"/>
              </w:rPr>
              <w:t>.</w:t>
            </w:r>
          </w:p>
          <w:p w14:paraId="61C5DC18" w14:textId="77777777" w:rsidR="00D832C0" w:rsidRPr="00E37939" w:rsidRDefault="00D832C0" w:rsidP="00A011A9">
            <w:pPr>
              <w:ind w:firstLine="479"/>
              <w:jc w:val="both"/>
              <w:rPr>
                <w:sz w:val="20"/>
                <w:szCs w:val="20"/>
              </w:rPr>
            </w:pPr>
            <w:r w:rsidRPr="007973F1">
              <w:rPr>
                <w:sz w:val="20"/>
                <w:szCs w:val="20"/>
              </w:rPr>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r w:rsidRPr="00490BD7">
              <w:rPr>
                <w:sz w:val="20"/>
                <w:szCs w:val="20"/>
              </w:rPr>
              <w:t>.</w:t>
            </w:r>
          </w:p>
        </w:tc>
      </w:tr>
      <w:tr w:rsidR="00D832C0" w14:paraId="754554C3" w14:textId="77777777">
        <w:trPr>
          <w:trHeight w:val="20"/>
          <w:jc w:val="center"/>
        </w:trPr>
        <w:tc>
          <w:tcPr>
            <w:tcW w:w="887" w:type="dxa"/>
            <w:tcMar>
              <w:left w:w="28" w:type="dxa"/>
              <w:right w:w="28" w:type="dxa"/>
            </w:tcMar>
            <w:vAlign w:val="center"/>
          </w:tcPr>
          <w:p w14:paraId="60AD1901" w14:textId="77777777" w:rsidR="00D832C0" w:rsidRDefault="00606B95">
            <w:pPr>
              <w:jc w:val="center"/>
              <w:rPr>
                <w:rFonts w:eastAsia="MS Mincho"/>
                <w:b/>
                <w:sz w:val="20"/>
                <w:szCs w:val="20"/>
              </w:rPr>
            </w:pPr>
            <w:r>
              <w:rPr>
                <w:rFonts w:eastAsia="MS Mincho"/>
                <w:b/>
                <w:sz w:val="20"/>
                <w:szCs w:val="20"/>
              </w:rPr>
              <w:t>5</w:t>
            </w:r>
          </w:p>
        </w:tc>
        <w:tc>
          <w:tcPr>
            <w:tcW w:w="2577" w:type="dxa"/>
            <w:tcMar>
              <w:left w:w="28" w:type="dxa"/>
              <w:right w:w="28" w:type="dxa"/>
            </w:tcMar>
            <w:vAlign w:val="center"/>
          </w:tcPr>
          <w:p w14:paraId="6BA51281" w14:textId="77777777" w:rsidR="00D832C0" w:rsidRDefault="00D832C0">
            <w:pPr>
              <w:jc w:val="center"/>
              <w:rPr>
                <w:b/>
                <w:sz w:val="20"/>
                <w:szCs w:val="20"/>
              </w:rPr>
            </w:pPr>
            <w:r>
              <w:rPr>
                <w:b/>
                <w:sz w:val="20"/>
                <w:szCs w:val="20"/>
              </w:rPr>
              <w:t>Осуществление рекреационной деятельности</w:t>
            </w:r>
          </w:p>
        </w:tc>
        <w:tc>
          <w:tcPr>
            <w:tcW w:w="6175" w:type="dxa"/>
            <w:tcMar>
              <w:left w:w="28" w:type="dxa"/>
              <w:right w:w="28" w:type="dxa"/>
            </w:tcMar>
            <w:vAlign w:val="center"/>
          </w:tcPr>
          <w:p w14:paraId="36C3C238" w14:textId="77777777" w:rsidR="00D832C0" w:rsidRDefault="002D1DB8" w:rsidP="00A011A9">
            <w:pPr>
              <w:ind w:firstLine="479"/>
              <w:jc w:val="both"/>
              <w:rPr>
                <w:sz w:val="20"/>
                <w:szCs w:val="20"/>
              </w:rPr>
            </w:pPr>
            <w:r w:rsidRPr="002D1DB8">
              <w:rPr>
                <w:sz w:val="20"/>
                <w:szCs w:val="20"/>
              </w:rPr>
              <w:t>Использование лесов для осуществления рекреационной деят</w:t>
            </w:r>
            <w:r w:rsidRPr="00BE33C1">
              <w:rPr>
                <w:sz w:val="20"/>
                <w:szCs w:val="20"/>
              </w:rPr>
              <w:t>ельности</w:t>
            </w:r>
            <w:r w:rsidR="00D832C0" w:rsidRPr="00BE33C1">
              <w:rPr>
                <w:sz w:val="20"/>
                <w:szCs w:val="20"/>
              </w:rPr>
              <w:t xml:space="preserve"> осуществляется в соответствии со статьей 41 Л</w:t>
            </w:r>
            <w:r w:rsidR="00606B95" w:rsidRPr="00BE33C1">
              <w:rPr>
                <w:sz w:val="20"/>
                <w:szCs w:val="20"/>
              </w:rPr>
              <w:t>есного кодекса</w:t>
            </w:r>
            <w:r w:rsidR="00D832C0" w:rsidRPr="00BE33C1">
              <w:rPr>
                <w:sz w:val="20"/>
                <w:szCs w:val="20"/>
              </w:rPr>
              <w:t xml:space="preserve"> Р</w:t>
            </w:r>
            <w:r w:rsidR="00606B95" w:rsidRPr="00BE33C1">
              <w:rPr>
                <w:sz w:val="20"/>
                <w:szCs w:val="20"/>
              </w:rPr>
              <w:t xml:space="preserve">оссийской </w:t>
            </w:r>
            <w:r w:rsidR="00D832C0" w:rsidRPr="00BE33C1">
              <w:rPr>
                <w:sz w:val="20"/>
                <w:szCs w:val="20"/>
              </w:rPr>
              <w:t>Ф</w:t>
            </w:r>
            <w:r w:rsidR="00606B95" w:rsidRPr="00BE33C1">
              <w:rPr>
                <w:sz w:val="20"/>
                <w:szCs w:val="20"/>
              </w:rPr>
              <w:t>едерации</w:t>
            </w:r>
            <w:r w:rsidR="00D832C0" w:rsidRPr="00BE33C1">
              <w:rPr>
                <w:sz w:val="20"/>
                <w:szCs w:val="20"/>
              </w:rPr>
              <w:t xml:space="preserve"> и </w:t>
            </w:r>
            <w:r w:rsidR="00D832C0" w:rsidRPr="00BE33C1">
              <w:rPr>
                <w:sz w:val="20"/>
                <w:szCs w:val="20"/>
                <w:lang w:val="x-none"/>
              </w:rPr>
              <w:t>Правил</w:t>
            </w:r>
            <w:r w:rsidR="00D832C0" w:rsidRPr="00BE33C1">
              <w:rPr>
                <w:sz w:val="20"/>
                <w:szCs w:val="20"/>
              </w:rPr>
              <w:t>ами</w:t>
            </w:r>
            <w:r w:rsidR="00D832C0" w:rsidRPr="00BE33C1">
              <w:rPr>
                <w:sz w:val="20"/>
                <w:szCs w:val="20"/>
                <w:lang w:val="x-none"/>
              </w:rPr>
              <w:t xml:space="preserve"> использования лесов для осуществления рекреационной деятельности, утвержден</w:t>
            </w:r>
            <w:r w:rsidR="00D832C0" w:rsidRPr="00BE33C1">
              <w:rPr>
                <w:sz w:val="20"/>
                <w:szCs w:val="20"/>
              </w:rPr>
              <w:t>ными</w:t>
            </w:r>
            <w:r w:rsidR="00D832C0" w:rsidRPr="00BE33C1">
              <w:rPr>
                <w:sz w:val="20"/>
                <w:szCs w:val="20"/>
                <w:lang w:val="x-none"/>
              </w:rPr>
              <w:t xml:space="preserve"> </w:t>
            </w:r>
            <w:r w:rsidR="0085007D" w:rsidRPr="00BE33C1">
              <w:rPr>
                <w:sz w:val="20"/>
                <w:szCs w:val="20"/>
                <w:lang w:val="x-none"/>
              </w:rPr>
              <w:t>приказом</w:t>
            </w:r>
            <w:r w:rsidR="00D832C0" w:rsidRPr="00BE33C1">
              <w:rPr>
                <w:sz w:val="20"/>
                <w:szCs w:val="20"/>
                <w:lang w:val="x-none"/>
              </w:rPr>
              <w:t xml:space="preserve"> Министерства природных</w:t>
            </w:r>
            <w:r w:rsidR="00D832C0" w:rsidRPr="000F0CD4">
              <w:rPr>
                <w:sz w:val="20"/>
                <w:szCs w:val="20"/>
                <w:lang w:val="x-none"/>
              </w:rPr>
              <w:t xml:space="preserve"> ресурсов и экологии Р</w:t>
            </w:r>
            <w:r w:rsidR="00CA4149">
              <w:rPr>
                <w:sz w:val="20"/>
                <w:szCs w:val="20"/>
              </w:rPr>
              <w:t xml:space="preserve">оссийской </w:t>
            </w:r>
            <w:r w:rsidR="00D832C0" w:rsidRPr="000F0CD4">
              <w:rPr>
                <w:sz w:val="20"/>
                <w:szCs w:val="20"/>
                <w:lang w:val="x-none"/>
              </w:rPr>
              <w:t>Ф</w:t>
            </w:r>
            <w:r w:rsidR="00CA4149">
              <w:rPr>
                <w:sz w:val="20"/>
                <w:szCs w:val="20"/>
              </w:rPr>
              <w:t>едерации</w:t>
            </w:r>
            <w:r w:rsidR="00D832C0" w:rsidRPr="000F0CD4">
              <w:rPr>
                <w:sz w:val="20"/>
                <w:szCs w:val="20"/>
                <w:lang w:val="x-none"/>
              </w:rPr>
              <w:t xml:space="preserve"> от 09.11.2020</w:t>
            </w:r>
            <w:r w:rsidR="00FC00C1">
              <w:rPr>
                <w:sz w:val="20"/>
                <w:szCs w:val="20"/>
              </w:rPr>
              <w:t xml:space="preserve"> г.</w:t>
            </w:r>
            <w:r w:rsidR="00D832C0" w:rsidRPr="000F0CD4">
              <w:rPr>
                <w:sz w:val="20"/>
                <w:szCs w:val="20"/>
                <w:lang w:val="x-none"/>
              </w:rPr>
              <w:t xml:space="preserve"> № 908</w:t>
            </w:r>
            <w:r w:rsidR="00D832C0">
              <w:rPr>
                <w:sz w:val="20"/>
                <w:szCs w:val="20"/>
              </w:rPr>
              <w:t>.</w:t>
            </w:r>
          </w:p>
          <w:p w14:paraId="0EFEB2A4" w14:textId="77777777" w:rsidR="00D832C0" w:rsidRDefault="00CA4149" w:rsidP="00A011A9">
            <w:pPr>
              <w:ind w:firstLine="479"/>
              <w:jc w:val="both"/>
              <w:rPr>
                <w:sz w:val="20"/>
                <w:szCs w:val="20"/>
              </w:rPr>
            </w:pPr>
            <w:r>
              <w:rPr>
                <w:sz w:val="20"/>
                <w:szCs w:val="20"/>
              </w:rPr>
              <w:t>В случае</w:t>
            </w:r>
            <w:r w:rsidR="002D1DB8">
              <w:rPr>
                <w:sz w:val="20"/>
                <w:szCs w:val="20"/>
              </w:rPr>
              <w:t>,</w:t>
            </w:r>
            <w:r w:rsidR="00D832C0" w:rsidRPr="007973F1">
              <w:rPr>
                <w:sz w:val="20"/>
                <w:szCs w:val="20"/>
              </w:rPr>
              <w:t xml:space="preserve">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такие виды деятельности на землях лесного фонда не допускаются</w:t>
            </w:r>
            <w:r w:rsidR="00D832C0" w:rsidRPr="00490BD7">
              <w:rPr>
                <w:sz w:val="20"/>
                <w:szCs w:val="20"/>
              </w:rPr>
              <w:t>.</w:t>
            </w:r>
          </w:p>
          <w:p w14:paraId="5C17FE51" w14:textId="77777777" w:rsidR="00D832C0" w:rsidRDefault="00D832C0" w:rsidP="00A011A9">
            <w:pPr>
              <w:ind w:firstLine="479"/>
              <w:jc w:val="both"/>
              <w:rPr>
                <w:sz w:val="20"/>
                <w:szCs w:val="20"/>
              </w:rPr>
            </w:pPr>
            <w:r w:rsidRPr="00490BD7">
              <w:rPr>
                <w:sz w:val="20"/>
                <w:szCs w:val="20"/>
              </w:rPr>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w:t>
            </w:r>
            <w:r>
              <w:rPr>
                <w:sz w:val="20"/>
                <w:szCs w:val="20"/>
              </w:rPr>
              <w:t xml:space="preserve"> </w:t>
            </w:r>
            <w:r w:rsidR="00CA4149">
              <w:rPr>
                <w:sz w:val="20"/>
                <w:szCs w:val="20"/>
              </w:rPr>
              <w:t>Московской</w:t>
            </w:r>
            <w:r w:rsidR="00FB6327">
              <w:rPr>
                <w:sz w:val="20"/>
                <w:szCs w:val="20"/>
              </w:rPr>
              <w:t xml:space="preserve"> области</w:t>
            </w:r>
            <w:r w:rsidRPr="00490BD7">
              <w:rPr>
                <w:sz w:val="20"/>
                <w:szCs w:val="20"/>
              </w:rPr>
              <w:t>, не допускается.</w:t>
            </w:r>
          </w:p>
          <w:p w14:paraId="1F8440DF" w14:textId="77777777" w:rsidR="00D832C0" w:rsidRDefault="00D832C0" w:rsidP="00A011A9">
            <w:pPr>
              <w:ind w:firstLine="479"/>
              <w:jc w:val="both"/>
              <w:rPr>
                <w:sz w:val="20"/>
                <w:szCs w:val="20"/>
              </w:rPr>
            </w:pPr>
            <w:r w:rsidRPr="007973F1">
              <w:rPr>
                <w:sz w:val="20"/>
                <w:szCs w:val="20"/>
              </w:rPr>
              <w:t>Использование лесов для осуществления рекреационной деятельности осуществляется способами, не наносящими вреда окружающей среде и здоровью человека</w:t>
            </w:r>
            <w:r w:rsidRPr="00490BD7">
              <w:rPr>
                <w:sz w:val="20"/>
                <w:szCs w:val="20"/>
              </w:rPr>
              <w:t>.</w:t>
            </w:r>
          </w:p>
          <w:p w14:paraId="2FB95D84" w14:textId="77777777" w:rsidR="00D832C0" w:rsidRPr="00E37939" w:rsidRDefault="00D832C0" w:rsidP="00444801">
            <w:pPr>
              <w:ind w:firstLine="479"/>
              <w:jc w:val="both"/>
              <w:rPr>
                <w:sz w:val="20"/>
                <w:szCs w:val="20"/>
              </w:rPr>
            </w:pPr>
            <w:r w:rsidRPr="00DC3E6D">
              <w:rPr>
                <w:sz w:val="20"/>
                <w:szCs w:val="20"/>
              </w:rPr>
              <w:t>При осуществлении в лесах деятел</w:t>
            </w:r>
            <w:r w:rsidR="00444801">
              <w:rPr>
                <w:sz w:val="20"/>
                <w:szCs w:val="20"/>
              </w:rPr>
              <w:t>ьности, предусмотренной частью 2</w:t>
            </w:r>
            <w:r w:rsidRPr="00DC3E6D">
              <w:rPr>
                <w:sz w:val="20"/>
                <w:szCs w:val="20"/>
              </w:rPr>
              <w:t xml:space="preserve"> статьи</w:t>
            </w:r>
            <w:r w:rsidR="006E7F28">
              <w:rPr>
                <w:sz w:val="20"/>
                <w:szCs w:val="20"/>
              </w:rPr>
              <w:t xml:space="preserve"> 41 Лесного кодекса Российской Федерации</w:t>
            </w:r>
            <w:r w:rsidR="00444801">
              <w:rPr>
                <w:sz w:val="20"/>
                <w:szCs w:val="20"/>
              </w:rPr>
              <w:t>, и размещении предусмотренных частью 3</w:t>
            </w:r>
            <w:r>
              <w:rPr>
                <w:sz w:val="20"/>
                <w:szCs w:val="20"/>
              </w:rPr>
              <w:t xml:space="preserve"> </w:t>
            </w:r>
            <w:r w:rsidR="006E7F28">
              <w:rPr>
                <w:sz w:val="20"/>
                <w:szCs w:val="20"/>
              </w:rPr>
              <w:t xml:space="preserve">статьи </w:t>
            </w:r>
            <w:r>
              <w:rPr>
                <w:sz w:val="20"/>
                <w:szCs w:val="20"/>
              </w:rPr>
              <w:t xml:space="preserve">41 </w:t>
            </w:r>
            <w:r w:rsidR="00CA4149">
              <w:rPr>
                <w:sz w:val="20"/>
                <w:szCs w:val="20"/>
              </w:rPr>
              <w:t>Лесного кодекса Российской Федерации</w:t>
            </w:r>
            <w:r w:rsidR="006E7F28">
              <w:rPr>
                <w:sz w:val="20"/>
                <w:szCs w:val="20"/>
              </w:rPr>
              <w:t xml:space="preserve"> объектов</w:t>
            </w:r>
            <w:r w:rsidRPr="00DC3E6D">
              <w:rPr>
                <w:sz w:val="20"/>
                <w:szCs w:val="20"/>
              </w:rPr>
              <w:t xml:space="preserve"> не допускается </w:t>
            </w:r>
            <w:r w:rsidR="00444801">
              <w:rPr>
                <w:sz w:val="20"/>
                <w:szCs w:val="20"/>
              </w:rPr>
              <w:t xml:space="preserve">создание </w:t>
            </w:r>
            <w:r w:rsidRPr="00DC3E6D">
              <w:rPr>
                <w:sz w:val="20"/>
                <w:szCs w:val="20"/>
              </w:rPr>
              <w:t>объектов, являющихся местами жительства физических лиц</w:t>
            </w:r>
            <w:r w:rsidR="00904BEA">
              <w:rPr>
                <w:sz w:val="20"/>
                <w:szCs w:val="20"/>
              </w:rPr>
              <w:t xml:space="preserve"> (часть 4 статьи 41 Лесного кодекса Российской Федерации)</w:t>
            </w:r>
            <w:r>
              <w:rPr>
                <w:sz w:val="20"/>
                <w:szCs w:val="20"/>
              </w:rPr>
              <w:t>.</w:t>
            </w:r>
          </w:p>
        </w:tc>
      </w:tr>
      <w:tr w:rsidR="00D832C0" w14:paraId="1FB9B4E8" w14:textId="77777777">
        <w:trPr>
          <w:trHeight w:val="20"/>
          <w:jc w:val="center"/>
        </w:trPr>
        <w:tc>
          <w:tcPr>
            <w:tcW w:w="887" w:type="dxa"/>
            <w:tcMar>
              <w:left w:w="28" w:type="dxa"/>
              <w:right w:w="28" w:type="dxa"/>
            </w:tcMar>
            <w:vAlign w:val="center"/>
          </w:tcPr>
          <w:p w14:paraId="7FD1A570" w14:textId="77777777" w:rsidR="00D832C0" w:rsidRDefault="00CA4149">
            <w:pPr>
              <w:jc w:val="center"/>
              <w:rPr>
                <w:rFonts w:eastAsia="MS Mincho"/>
                <w:b/>
                <w:sz w:val="20"/>
                <w:szCs w:val="20"/>
              </w:rPr>
            </w:pPr>
            <w:r>
              <w:rPr>
                <w:rFonts w:eastAsia="MS Mincho"/>
                <w:b/>
                <w:sz w:val="20"/>
                <w:szCs w:val="20"/>
              </w:rPr>
              <w:t>6</w:t>
            </w:r>
          </w:p>
        </w:tc>
        <w:tc>
          <w:tcPr>
            <w:tcW w:w="2577" w:type="dxa"/>
            <w:tcMar>
              <w:left w:w="28" w:type="dxa"/>
              <w:right w:w="28" w:type="dxa"/>
            </w:tcMar>
            <w:vAlign w:val="center"/>
          </w:tcPr>
          <w:p w14:paraId="28C4A968" w14:textId="77777777" w:rsidR="00D832C0" w:rsidRDefault="00D832C0">
            <w:pPr>
              <w:jc w:val="center"/>
              <w:rPr>
                <w:b/>
                <w:sz w:val="20"/>
                <w:szCs w:val="20"/>
              </w:rPr>
            </w:pPr>
            <w:r>
              <w:rPr>
                <w:b/>
                <w:sz w:val="20"/>
                <w:szCs w:val="20"/>
              </w:rPr>
              <w:t>Выращивание лесных плодовых, ягодных, декоративных растений, лекарственных растений</w:t>
            </w:r>
          </w:p>
        </w:tc>
        <w:tc>
          <w:tcPr>
            <w:tcW w:w="6175" w:type="dxa"/>
            <w:tcMar>
              <w:left w:w="28" w:type="dxa"/>
              <w:right w:w="28" w:type="dxa"/>
            </w:tcMar>
            <w:vAlign w:val="center"/>
          </w:tcPr>
          <w:p w14:paraId="1BA3CE07" w14:textId="77777777" w:rsidR="00D832C0" w:rsidRDefault="00D832C0" w:rsidP="00A011A9">
            <w:pPr>
              <w:ind w:firstLine="479"/>
              <w:jc w:val="both"/>
              <w:rPr>
                <w:sz w:val="20"/>
                <w:szCs w:val="20"/>
              </w:rPr>
            </w:pPr>
            <w:r w:rsidRPr="004021B3">
              <w:rPr>
                <w:sz w:val="20"/>
                <w:szCs w:val="20"/>
              </w:rPr>
              <w:t>Выращивание лесных плодовых, ягодных, декоративных растений, лекарственных растений</w:t>
            </w:r>
            <w:r>
              <w:rPr>
                <w:sz w:val="20"/>
                <w:szCs w:val="20"/>
              </w:rPr>
              <w:t xml:space="preserve"> осуществляется в соответствии с 39 статьей </w:t>
            </w:r>
            <w:r w:rsidR="00CA4149">
              <w:rPr>
                <w:sz w:val="20"/>
                <w:szCs w:val="20"/>
              </w:rPr>
              <w:t>Лесного кодекса Российской Федерации</w:t>
            </w:r>
            <w:r>
              <w:rPr>
                <w:sz w:val="20"/>
                <w:szCs w:val="20"/>
              </w:rPr>
              <w:t>.</w:t>
            </w:r>
          </w:p>
          <w:p w14:paraId="7623B4D0" w14:textId="77777777" w:rsidR="00D832C0" w:rsidRDefault="00D832C0" w:rsidP="00A011A9">
            <w:pPr>
              <w:ind w:firstLine="479"/>
              <w:jc w:val="both"/>
              <w:rPr>
                <w:sz w:val="20"/>
                <w:szCs w:val="20"/>
              </w:rPr>
            </w:pPr>
            <w:r w:rsidRPr="00084C0B">
              <w:rPr>
                <w:sz w:val="20"/>
                <w:szCs w:val="20"/>
              </w:rPr>
              <w:t>На лесных участках, используемых для выращивания лесных плодовых, ягодных, декоративных растений, лекарственных растений, допускается размещение некапитальных строений, сооружений</w:t>
            </w:r>
            <w:r>
              <w:rPr>
                <w:sz w:val="20"/>
                <w:szCs w:val="20"/>
              </w:rPr>
              <w:t>.</w:t>
            </w:r>
          </w:p>
          <w:p w14:paraId="52DC7A56" w14:textId="77777777" w:rsidR="00D832C0" w:rsidRDefault="00D832C0" w:rsidP="00FC00C1">
            <w:pPr>
              <w:ind w:firstLine="479"/>
              <w:jc w:val="both"/>
              <w:rPr>
                <w:sz w:val="20"/>
                <w:szCs w:val="20"/>
              </w:rPr>
            </w:pPr>
            <w:r>
              <w:rPr>
                <w:sz w:val="20"/>
                <w:szCs w:val="20"/>
              </w:rPr>
              <w:t xml:space="preserve">Порядок использования лесов с целью выращивания лесных плодовых, ягодных, декоративных растений, лекарственных растений установлен Правилами </w:t>
            </w:r>
            <w:r w:rsidRPr="004021B3">
              <w:rPr>
                <w:sz w:val="20"/>
                <w:szCs w:val="20"/>
              </w:rPr>
              <w:t>использования лесов для выращивания лесных плодовых, ягодных, декоративных растений, лекарственных растений</w:t>
            </w:r>
            <w:r>
              <w:rPr>
                <w:sz w:val="20"/>
                <w:szCs w:val="20"/>
              </w:rPr>
              <w:t xml:space="preserve">, утвержденными </w:t>
            </w:r>
            <w:r w:rsidR="00FC00C1">
              <w:rPr>
                <w:sz w:val="20"/>
                <w:szCs w:val="20"/>
              </w:rPr>
              <w:t>п</w:t>
            </w:r>
            <w:r w:rsidRPr="004021B3">
              <w:rPr>
                <w:sz w:val="20"/>
                <w:szCs w:val="20"/>
              </w:rPr>
              <w:t>риказом Министерства природных ресурсов и экологии Р</w:t>
            </w:r>
            <w:r w:rsidR="00CA4149">
              <w:rPr>
                <w:sz w:val="20"/>
                <w:szCs w:val="20"/>
              </w:rPr>
              <w:t xml:space="preserve">оссийской </w:t>
            </w:r>
            <w:r w:rsidRPr="004021B3">
              <w:rPr>
                <w:sz w:val="20"/>
                <w:szCs w:val="20"/>
              </w:rPr>
              <w:t>Ф</w:t>
            </w:r>
            <w:r w:rsidR="00CA4149">
              <w:rPr>
                <w:sz w:val="20"/>
                <w:szCs w:val="20"/>
              </w:rPr>
              <w:t>едерации</w:t>
            </w:r>
            <w:r w:rsidRPr="004021B3">
              <w:rPr>
                <w:sz w:val="20"/>
                <w:szCs w:val="20"/>
              </w:rPr>
              <w:t xml:space="preserve"> от 28</w:t>
            </w:r>
            <w:r w:rsidR="00FC00C1">
              <w:rPr>
                <w:sz w:val="20"/>
                <w:szCs w:val="20"/>
              </w:rPr>
              <w:t>.07.</w:t>
            </w:r>
            <w:r w:rsidRPr="004021B3">
              <w:rPr>
                <w:sz w:val="20"/>
                <w:szCs w:val="20"/>
              </w:rPr>
              <w:t>2020</w:t>
            </w:r>
            <w:r w:rsidR="00FC00C1">
              <w:rPr>
                <w:sz w:val="20"/>
                <w:szCs w:val="20"/>
              </w:rPr>
              <w:t xml:space="preserve"> г.</w:t>
            </w:r>
            <w:r w:rsidRPr="004021B3">
              <w:rPr>
                <w:sz w:val="20"/>
                <w:szCs w:val="20"/>
              </w:rPr>
              <w:t xml:space="preserve"> </w:t>
            </w:r>
            <w:r>
              <w:rPr>
                <w:sz w:val="20"/>
                <w:szCs w:val="20"/>
              </w:rPr>
              <w:t>№</w:t>
            </w:r>
            <w:r w:rsidRPr="004021B3">
              <w:rPr>
                <w:sz w:val="20"/>
                <w:szCs w:val="20"/>
              </w:rPr>
              <w:t xml:space="preserve"> 497</w:t>
            </w:r>
            <w:r>
              <w:rPr>
                <w:sz w:val="20"/>
                <w:szCs w:val="20"/>
              </w:rPr>
              <w:t>.</w:t>
            </w:r>
          </w:p>
          <w:p w14:paraId="195C3F9D" w14:textId="77777777" w:rsidR="004D4EAC" w:rsidRDefault="00D711B4" w:rsidP="004D4EAC">
            <w:pPr>
              <w:widowControl w:val="0"/>
              <w:ind w:firstLine="709"/>
              <w:jc w:val="both"/>
              <w:rPr>
                <w:sz w:val="20"/>
                <w:szCs w:val="20"/>
              </w:rPr>
            </w:pPr>
            <w:r>
              <w:rPr>
                <w:rFonts w:ascii="Arial" w:hAnsi="Arial" w:cs="Arial"/>
                <w:color w:val="444444"/>
                <w:shd w:val="clear" w:color="auto" w:fill="FFFFFF"/>
              </w:rPr>
              <w:t> </w:t>
            </w:r>
            <w:r w:rsidRPr="00D711B4">
              <w:rPr>
                <w:sz w:val="20"/>
                <w:szCs w:val="20"/>
              </w:rPr>
              <w:t>Использование лесов для выращивания лесных плодовых, ягодных, декоративных растений, лекарственных растений может ограничиваться или запрещаться в соответствии со </w:t>
            </w:r>
            <w:hyperlink r:id="rId35" w:anchor="8OU0LQ" w:history="1">
              <w:r w:rsidRPr="00D711B4">
                <w:rPr>
                  <w:sz w:val="20"/>
                  <w:szCs w:val="20"/>
                </w:rPr>
                <w:t>статьей 27 Лесного кодекса</w:t>
              </w:r>
            </w:hyperlink>
            <w:r>
              <w:rPr>
                <w:sz w:val="20"/>
                <w:szCs w:val="20"/>
              </w:rPr>
              <w:t xml:space="preserve"> Российской Федерации.</w:t>
            </w:r>
          </w:p>
          <w:p w14:paraId="6F4E08EF" w14:textId="3A904B67" w:rsidR="00D711B4" w:rsidRPr="008F7E43" w:rsidRDefault="004D4EAC" w:rsidP="004D4EAC">
            <w:pPr>
              <w:widowControl w:val="0"/>
              <w:ind w:firstLine="709"/>
              <w:jc w:val="both"/>
              <w:rPr>
                <w:sz w:val="20"/>
                <w:szCs w:val="20"/>
              </w:rPr>
            </w:pPr>
            <w:r w:rsidRPr="004D4EAC">
              <w:rPr>
                <w:sz w:val="20"/>
                <w:szCs w:val="20"/>
              </w:rPr>
              <w:t xml:space="preserve"> </w:t>
            </w:r>
            <w:r w:rsidRPr="001029CA">
              <w:rPr>
                <w:sz w:val="20"/>
                <w:szCs w:val="20"/>
              </w:rPr>
              <w:t>Выращивание лесных плодовых, ягодных, декоративных растений, лекарственных растений на территории лесничества городского округа Жуковский допускается при условии сохранения целевого назначения лесов, при этом на соответствующих лесных участках не допускается ведение сельскохозяйственной деятельности, а также осуществление предпринимательской деятельности.</w:t>
            </w:r>
            <w:r>
              <w:rPr>
                <w:sz w:val="20"/>
                <w:szCs w:val="20"/>
              </w:rPr>
              <w:t xml:space="preserve"> </w:t>
            </w:r>
          </w:p>
        </w:tc>
      </w:tr>
      <w:tr w:rsidR="00D832C0" w14:paraId="46675D36" w14:textId="77777777">
        <w:trPr>
          <w:trHeight w:val="20"/>
          <w:jc w:val="center"/>
        </w:trPr>
        <w:tc>
          <w:tcPr>
            <w:tcW w:w="887" w:type="dxa"/>
            <w:tcMar>
              <w:left w:w="28" w:type="dxa"/>
              <w:right w:w="28" w:type="dxa"/>
            </w:tcMar>
            <w:vAlign w:val="center"/>
          </w:tcPr>
          <w:p w14:paraId="325DFA54" w14:textId="77777777" w:rsidR="00D832C0" w:rsidRDefault="00CA4149">
            <w:pPr>
              <w:jc w:val="center"/>
              <w:rPr>
                <w:rFonts w:eastAsia="MS Mincho"/>
                <w:b/>
                <w:sz w:val="20"/>
                <w:szCs w:val="20"/>
              </w:rPr>
            </w:pPr>
            <w:r>
              <w:rPr>
                <w:rFonts w:eastAsia="MS Mincho"/>
                <w:b/>
                <w:sz w:val="20"/>
                <w:szCs w:val="20"/>
              </w:rPr>
              <w:t>7</w:t>
            </w:r>
          </w:p>
        </w:tc>
        <w:tc>
          <w:tcPr>
            <w:tcW w:w="2577" w:type="dxa"/>
            <w:tcMar>
              <w:left w:w="28" w:type="dxa"/>
              <w:right w:w="28" w:type="dxa"/>
            </w:tcMar>
            <w:vAlign w:val="center"/>
          </w:tcPr>
          <w:p w14:paraId="5A593E62" w14:textId="77777777" w:rsidR="00D832C0" w:rsidRDefault="00D832C0">
            <w:pPr>
              <w:jc w:val="center"/>
              <w:rPr>
                <w:b/>
                <w:sz w:val="20"/>
                <w:szCs w:val="20"/>
              </w:rPr>
            </w:pPr>
            <w:r>
              <w:rPr>
                <w:b/>
                <w:sz w:val="20"/>
                <w:szCs w:val="20"/>
              </w:rPr>
              <w:t>С</w:t>
            </w:r>
            <w:r w:rsidR="0017227D" w:rsidRPr="0017227D">
              <w:rPr>
                <w:b/>
                <w:sz w:val="20"/>
                <w:szCs w:val="20"/>
              </w:rPr>
              <w:t>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p>
        </w:tc>
        <w:tc>
          <w:tcPr>
            <w:tcW w:w="6175" w:type="dxa"/>
            <w:tcMar>
              <w:left w:w="28" w:type="dxa"/>
              <w:right w:w="28" w:type="dxa"/>
            </w:tcMar>
            <w:vAlign w:val="center"/>
          </w:tcPr>
          <w:p w14:paraId="2CBB1596" w14:textId="77777777" w:rsidR="00D832C0" w:rsidRDefault="00D832C0" w:rsidP="00A011A9">
            <w:pPr>
              <w:ind w:firstLine="476"/>
              <w:jc w:val="both"/>
              <w:rPr>
                <w:sz w:val="20"/>
                <w:szCs w:val="20"/>
              </w:rPr>
            </w:pPr>
            <w:r w:rsidRPr="00DA5C04">
              <w:rPr>
                <w:sz w:val="20"/>
                <w:szCs w:val="20"/>
              </w:rPr>
              <w:t xml:space="preserve">Использование лесов для </w:t>
            </w:r>
            <w:r w:rsidR="0017227D">
              <w:rPr>
                <w:sz w:val="20"/>
                <w:szCs w:val="20"/>
              </w:rPr>
              <w:t>с</w:t>
            </w:r>
            <w:r w:rsidR="0017227D" w:rsidRPr="0017227D">
              <w:rPr>
                <w:sz w:val="20"/>
                <w:szCs w:val="20"/>
              </w:rPr>
              <w:t>троительств</w:t>
            </w:r>
            <w:r w:rsidR="0017227D">
              <w:rPr>
                <w:sz w:val="20"/>
                <w:szCs w:val="20"/>
              </w:rPr>
              <w:t>а</w:t>
            </w:r>
            <w:r w:rsidR="0017227D" w:rsidRPr="0017227D">
              <w:rPr>
                <w:sz w:val="20"/>
                <w:szCs w:val="20"/>
              </w:rPr>
              <w:t xml:space="preserve"> и эксплуатаци</w:t>
            </w:r>
            <w:r w:rsidR="0017227D">
              <w:rPr>
                <w:sz w:val="20"/>
                <w:szCs w:val="20"/>
              </w:rPr>
              <w:t>и</w:t>
            </w:r>
            <w:r w:rsidR="0017227D" w:rsidRPr="0017227D">
              <w:rPr>
                <w:sz w:val="20"/>
                <w:szCs w:val="20"/>
              </w:rPr>
              <w:t xml:space="preserve"> водохранилищ и иных искусст</w:t>
            </w:r>
            <w:r w:rsidR="002E753B">
              <w:rPr>
                <w:sz w:val="20"/>
                <w:szCs w:val="20"/>
              </w:rPr>
              <w:t>венных водных объектов, создания и расширения</w:t>
            </w:r>
            <w:r w:rsidR="0017227D" w:rsidRPr="0017227D">
              <w:rPr>
                <w:sz w:val="20"/>
                <w:szCs w:val="20"/>
              </w:rPr>
              <w:t xml:space="preserve"> морски</w:t>
            </w:r>
            <w:r w:rsidR="002E753B">
              <w:rPr>
                <w:sz w:val="20"/>
                <w:szCs w:val="20"/>
              </w:rPr>
              <w:t>х и речных портов, строительства, реконструкции и эксплуатации</w:t>
            </w:r>
            <w:r w:rsidR="0017227D" w:rsidRPr="0017227D">
              <w:rPr>
                <w:sz w:val="20"/>
                <w:szCs w:val="20"/>
              </w:rPr>
              <w:t xml:space="preserve"> гидротехнических сооружений</w:t>
            </w:r>
            <w:r>
              <w:rPr>
                <w:sz w:val="20"/>
                <w:szCs w:val="20"/>
              </w:rPr>
              <w:t xml:space="preserve"> осуществляется в соответстви</w:t>
            </w:r>
            <w:r w:rsidR="00CA4149">
              <w:rPr>
                <w:sz w:val="20"/>
                <w:szCs w:val="20"/>
              </w:rPr>
              <w:t>и со статьей 44 Лесного кодекса Российской Федерации</w:t>
            </w:r>
            <w:r>
              <w:rPr>
                <w:sz w:val="20"/>
                <w:szCs w:val="20"/>
              </w:rPr>
              <w:t>.</w:t>
            </w:r>
          </w:p>
          <w:p w14:paraId="2037E91F" w14:textId="77777777" w:rsidR="00D832C0" w:rsidRDefault="00D832C0" w:rsidP="00A011A9">
            <w:pPr>
              <w:ind w:firstLine="476"/>
              <w:jc w:val="both"/>
              <w:rPr>
                <w:sz w:val="20"/>
                <w:szCs w:val="20"/>
              </w:rPr>
            </w:pPr>
            <w:r w:rsidRPr="00B55E53">
              <w:rPr>
                <w:sz w:val="20"/>
                <w:szCs w:val="20"/>
              </w:rPr>
              <w:t>Все ограничения по использованию участков отражены в Водном кодексе Российской Федерации (от 03.06.2006 г</w:t>
            </w:r>
            <w:r w:rsidR="00FC00C1">
              <w:rPr>
                <w:sz w:val="20"/>
                <w:szCs w:val="20"/>
              </w:rPr>
              <w:t>.</w:t>
            </w:r>
            <w:r w:rsidRPr="00B55E53">
              <w:rPr>
                <w:sz w:val="20"/>
                <w:szCs w:val="20"/>
              </w:rPr>
              <w:t xml:space="preserve"> № 74-ФЗ).</w:t>
            </w:r>
          </w:p>
          <w:p w14:paraId="1BF704A2" w14:textId="77777777" w:rsidR="00C04F4E" w:rsidRPr="00DC42A3" w:rsidRDefault="00C04F4E" w:rsidP="00C04F4E">
            <w:pPr>
              <w:widowControl w:val="0"/>
              <w:ind w:firstLine="709"/>
              <w:jc w:val="both"/>
              <w:rPr>
                <w:b/>
                <w:sz w:val="20"/>
                <w:szCs w:val="20"/>
              </w:rPr>
            </w:pPr>
            <w:r w:rsidRPr="00DC42A3">
              <w:rPr>
                <w:b/>
                <w:sz w:val="20"/>
                <w:szCs w:val="20"/>
              </w:rPr>
              <w:t>На территории лесничества городского округа Жуковский запрещено строительство и эксплуатации водохранилищ и иных искусственных водных объектов, а также гидротехнических сооружений и специализированных портов.</w:t>
            </w:r>
          </w:p>
          <w:p w14:paraId="6E79816E" w14:textId="77777777" w:rsidR="00FD7C8E" w:rsidRPr="00E37939" w:rsidRDefault="00FD7C8E" w:rsidP="00A011A9">
            <w:pPr>
              <w:ind w:firstLine="476"/>
              <w:jc w:val="both"/>
              <w:rPr>
                <w:sz w:val="20"/>
                <w:szCs w:val="20"/>
              </w:rPr>
            </w:pPr>
          </w:p>
        </w:tc>
      </w:tr>
      <w:tr w:rsidR="00D832C0" w14:paraId="082D241A" w14:textId="77777777">
        <w:trPr>
          <w:trHeight w:val="20"/>
          <w:jc w:val="center"/>
        </w:trPr>
        <w:tc>
          <w:tcPr>
            <w:tcW w:w="887" w:type="dxa"/>
            <w:tcMar>
              <w:left w:w="28" w:type="dxa"/>
              <w:right w:w="28" w:type="dxa"/>
            </w:tcMar>
            <w:vAlign w:val="center"/>
          </w:tcPr>
          <w:p w14:paraId="066FAB06" w14:textId="77777777" w:rsidR="00D832C0" w:rsidRDefault="00CA4149">
            <w:pPr>
              <w:jc w:val="center"/>
              <w:rPr>
                <w:rFonts w:eastAsia="MS Mincho"/>
                <w:b/>
                <w:sz w:val="20"/>
                <w:szCs w:val="20"/>
              </w:rPr>
            </w:pPr>
            <w:r>
              <w:rPr>
                <w:rFonts w:eastAsia="MS Mincho"/>
                <w:b/>
                <w:sz w:val="20"/>
                <w:szCs w:val="20"/>
              </w:rPr>
              <w:t>8</w:t>
            </w:r>
          </w:p>
        </w:tc>
        <w:tc>
          <w:tcPr>
            <w:tcW w:w="2577" w:type="dxa"/>
            <w:tcMar>
              <w:left w:w="28" w:type="dxa"/>
              <w:right w:w="28" w:type="dxa"/>
            </w:tcMar>
            <w:vAlign w:val="center"/>
          </w:tcPr>
          <w:p w14:paraId="0500C6D2" w14:textId="77777777" w:rsidR="00D832C0" w:rsidRDefault="00D832C0">
            <w:pPr>
              <w:jc w:val="center"/>
              <w:rPr>
                <w:b/>
                <w:sz w:val="20"/>
                <w:szCs w:val="20"/>
              </w:rPr>
            </w:pPr>
            <w:r>
              <w:rPr>
                <w:b/>
                <w:sz w:val="20"/>
                <w:szCs w:val="20"/>
              </w:rPr>
              <w:t>Строительство, реконструкция, эксплуатация линейных объектов</w:t>
            </w:r>
          </w:p>
          <w:p w14:paraId="09D81E44" w14:textId="77777777" w:rsidR="00D832C0" w:rsidRDefault="00D832C0">
            <w:pPr>
              <w:jc w:val="center"/>
              <w:rPr>
                <w:b/>
                <w:sz w:val="20"/>
                <w:szCs w:val="20"/>
              </w:rPr>
            </w:pPr>
          </w:p>
        </w:tc>
        <w:tc>
          <w:tcPr>
            <w:tcW w:w="6175" w:type="dxa"/>
            <w:tcMar>
              <w:left w:w="28" w:type="dxa"/>
              <w:right w:w="28" w:type="dxa"/>
            </w:tcMar>
            <w:vAlign w:val="center"/>
          </w:tcPr>
          <w:p w14:paraId="430DBE1E" w14:textId="6255453F" w:rsidR="00D832C0" w:rsidRDefault="00D832C0" w:rsidP="00A011A9">
            <w:pPr>
              <w:ind w:firstLine="479"/>
              <w:jc w:val="both"/>
              <w:rPr>
                <w:b/>
                <w:sz w:val="20"/>
                <w:szCs w:val="20"/>
              </w:rPr>
            </w:pPr>
            <w:r w:rsidRPr="00DC42A3">
              <w:rPr>
                <w:b/>
                <w:sz w:val="20"/>
                <w:szCs w:val="20"/>
              </w:rPr>
              <w:t xml:space="preserve">Запрещено </w:t>
            </w:r>
            <w:r w:rsidR="00CD51B1" w:rsidRPr="00DC42A3">
              <w:rPr>
                <w:b/>
                <w:sz w:val="20"/>
                <w:szCs w:val="20"/>
              </w:rPr>
              <w:t>строительство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и гидротехнических сооружений (</w:t>
            </w:r>
            <w:r w:rsidR="00E261E4" w:rsidRPr="00DC42A3">
              <w:rPr>
                <w:b/>
                <w:sz w:val="20"/>
                <w:szCs w:val="20"/>
              </w:rPr>
              <w:t>пункт 5 части</w:t>
            </w:r>
            <w:r w:rsidR="00CD51B1" w:rsidRPr="00DC42A3">
              <w:rPr>
                <w:b/>
                <w:sz w:val="20"/>
                <w:szCs w:val="20"/>
              </w:rPr>
              <w:t xml:space="preserve"> 2</w:t>
            </w:r>
            <w:r w:rsidRPr="00DC42A3">
              <w:rPr>
                <w:b/>
                <w:sz w:val="20"/>
                <w:szCs w:val="20"/>
              </w:rPr>
              <w:t xml:space="preserve"> статьи 116 </w:t>
            </w:r>
            <w:r w:rsidR="00CA4149" w:rsidRPr="00DC42A3">
              <w:rPr>
                <w:b/>
                <w:sz w:val="20"/>
                <w:szCs w:val="20"/>
              </w:rPr>
              <w:t>Лесного кодекса Российской Федерации</w:t>
            </w:r>
            <w:r w:rsidRPr="00DC42A3">
              <w:rPr>
                <w:b/>
                <w:sz w:val="20"/>
                <w:szCs w:val="20"/>
              </w:rPr>
              <w:t>).</w:t>
            </w:r>
          </w:p>
          <w:p w14:paraId="1E0B4717" w14:textId="1A159EB1" w:rsidR="004D4EAC" w:rsidRPr="001029CA" w:rsidRDefault="004D4EAC" w:rsidP="004D4EAC">
            <w:pPr>
              <w:ind w:firstLine="709"/>
              <w:jc w:val="both"/>
              <w:rPr>
                <w:sz w:val="20"/>
                <w:szCs w:val="20"/>
              </w:rPr>
            </w:pPr>
            <w:r w:rsidRPr="001029CA">
              <w:rPr>
                <w:sz w:val="20"/>
                <w:szCs w:val="20"/>
              </w:rPr>
              <w:t xml:space="preserve">Строительство, реконструкция и эксплуатация линейных объектов на территории лесничества городского округа Жуковский не допускается, за исключением инженерных объектов и элементов благоустройства необходимых для безопасной эксплуатации велосипедных, велопешеходных, пешеходных и беговых дорожек, троп, лыжных и роллерных трасс, мест отдыха, занятия спортом и выгула собак, беседок, навесов, лавочек, туалетов, урн. </w:t>
            </w:r>
          </w:p>
          <w:p w14:paraId="01434D35" w14:textId="77777777" w:rsidR="00D832C0" w:rsidRDefault="00D832C0" w:rsidP="00A011A9">
            <w:pPr>
              <w:ind w:firstLine="479"/>
              <w:jc w:val="both"/>
              <w:rPr>
                <w:sz w:val="20"/>
                <w:szCs w:val="20"/>
              </w:rPr>
            </w:pPr>
            <w:r w:rsidRPr="007E2DDE">
              <w:rPr>
                <w:sz w:val="20"/>
                <w:szCs w:val="20"/>
              </w:rPr>
              <w:t>Правил</w:t>
            </w:r>
            <w:r>
              <w:rPr>
                <w:sz w:val="20"/>
                <w:szCs w:val="20"/>
              </w:rPr>
              <w:t>а</w:t>
            </w:r>
            <w:r w:rsidRPr="007E2DDE">
              <w:rPr>
                <w:sz w:val="20"/>
                <w:szCs w:val="20"/>
              </w:rPr>
              <w:t xml:space="preserve"> использования лесов для строительства, реконструкции, эксплуатации линейных объектов и Переч</w:t>
            </w:r>
            <w:r>
              <w:rPr>
                <w:sz w:val="20"/>
                <w:szCs w:val="20"/>
              </w:rPr>
              <w:t>ень</w:t>
            </w:r>
            <w:r w:rsidRPr="007E2DDE">
              <w:rPr>
                <w:sz w:val="20"/>
                <w:szCs w:val="20"/>
              </w:rPr>
              <w:t xml:space="preserve">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w:t>
            </w:r>
            <w:r>
              <w:rPr>
                <w:sz w:val="20"/>
                <w:szCs w:val="20"/>
              </w:rPr>
              <w:t xml:space="preserve">, утверждены </w:t>
            </w:r>
            <w:r w:rsidR="00FC00C1">
              <w:rPr>
                <w:sz w:val="20"/>
                <w:szCs w:val="20"/>
              </w:rPr>
              <w:t>п</w:t>
            </w:r>
            <w:r w:rsidRPr="007E2DDE">
              <w:rPr>
                <w:sz w:val="20"/>
                <w:szCs w:val="20"/>
              </w:rPr>
              <w:t xml:space="preserve">риказом Министерства природных ресурсов и экологии </w:t>
            </w:r>
            <w:r w:rsidR="00CA4149">
              <w:rPr>
                <w:sz w:val="20"/>
                <w:szCs w:val="20"/>
              </w:rPr>
              <w:t>Российской Федерации</w:t>
            </w:r>
            <w:r w:rsidRPr="007E2DDE">
              <w:rPr>
                <w:sz w:val="20"/>
                <w:szCs w:val="20"/>
              </w:rPr>
              <w:t xml:space="preserve"> от 10</w:t>
            </w:r>
            <w:r w:rsidR="00FC00C1">
              <w:rPr>
                <w:sz w:val="20"/>
                <w:szCs w:val="20"/>
              </w:rPr>
              <w:t>.07.</w:t>
            </w:r>
            <w:r w:rsidRPr="007E2DDE">
              <w:rPr>
                <w:sz w:val="20"/>
                <w:szCs w:val="20"/>
              </w:rPr>
              <w:t>2020</w:t>
            </w:r>
            <w:r w:rsidR="00FC00C1">
              <w:rPr>
                <w:sz w:val="20"/>
                <w:szCs w:val="20"/>
              </w:rPr>
              <w:t xml:space="preserve"> г.</w:t>
            </w:r>
            <w:r w:rsidRPr="007E2DDE">
              <w:rPr>
                <w:sz w:val="20"/>
                <w:szCs w:val="20"/>
              </w:rPr>
              <w:t xml:space="preserve"> </w:t>
            </w:r>
            <w:r>
              <w:rPr>
                <w:sz w:val="20"/>
                <w:szCs w:val="20"/>
              </w:rPr>
              <w:t>№</w:t>
            </w:r>
            <w:r w:rsidRPr="007E2DDE">
              <w:rPr>
                <w:sz w:val="20"/>
                <w:szCs w:val="20"/>
              </w:rPr>
              <w:t xml:space="preserve"> 434</w:t>
            </w:r>
            <w:r>
              <w:rPr>
                <w:sz w:val="20"/>
                <w:szCs w:val="20"/>
              </w:rPr>
              <w:t>.</w:t>
            </w:r>
          </w:p>
          <w:p w14:paraId="0DF5A899" w14:textId="77777777" w:rsidR="00D832C0" w:rsidRPr="008E6410" w:rsidRDefault="00D832C0" w:rsidP="00A011A9">
            <w:pPr>
              <w:ind w:firstLine="479"/>
              <w:jc w:val="both"/>
              <w:rPr>
                <w:sz w:val="20"/>
                <w:szCs w:val="20"/>
              </w:rPr>
            </w:pPr>
            <w:r w:rsidRPr="00084C0B">
              <w:rPr>
                <w:sz w:val="20"/>
                <w:szCs w:val="20"/>
              </w:rPr>
              <w:t>При использовании лесов в целях строительства, реконструкции, эксплуатации линейных объектов не допускается</w:t>
            </w:r>
            <w:r w:rsidRPr="008E6410">
              <w:rPr>
                <w:sz w:val="20"/>
                <w:szCs w:val="20"/>
              </w:rPr>
              <w:t>:</w:t>
            </w:r>
          </w:p>
          <w:p w14:paraId="2451ADDB" w14:textId="77777777" w:rsidR="00D832C0" w:rsidRPr="008E6410" w:rsidRDefault="00D832C0" w:rsidP="00A011A9">
            <w:pPr>
              <w:ind w:firstLine="479"/>
              <w:jc w:val="both"/>
              <w:rPr>
                <w:sz w:val="20"/>
                <w:szCs w:val="20"/>
              </w:rPr>
            </w:pPr>
            <w:r>
              <w:rPr>
                <w:sz w:val="20"/>
                <w:szCs w:val="20"/>
              </w:rPr>
              <w:t xml:space="preserve">1) </w:t>
            </w:r>
            <w:r w:rsidRPr="00084C0B">
              <w:rPr>
                <w:sz w:val="20"/>
                <w:szCs w:val="20"/>
              </w:rPr>
              <w:t>повреждение лесных насаждений, растительного покрова и почв за пределами земель, на которых осуществляется использование лесов, и охранной зоны линейных объектов</w:t>
            </w:r>
            <w:r w:rsidRPr="008E6410">
              <w:rPr>
                <w:sz w:val="20"/>
                <w:szCs w:val="20"/>
              </w:rPr>
              <w:t>;</w:t>
            </w:r>
          </w:p>
          <w:p w14:paraId="6C877958" w14:textId="77777777" w:rsidR="00D832C0" w:rsidRPr="008E6410" w:rsidRDefault="00D832C0" w:rsidP="00A011A9">
            <w:pPr>
              <w:ind w:firstLine="479"/>
              <w:jc w:val="both"/>
              <w:rPr>
                <w:sz w:val="20"/>
                <w:szCs w:val="20"/>
              </w:rPr>
            </w:pPr>
            <w:r>
              <w:rPr>
                <w:sz w:val="20"/>
                <w:szCs w:val="20"/>
              </w:rPr>
              <w:t xml:space="preserve">2) </w:t>
            </w:r>
            <w:r w:rsidRPr="00084C0B">
              <w:rPr>
                <w:sz w:val="20"/>
                <w:szCs w:val="20"/>
              </w:rPr>
              <w:t>захламление территорий, прилегающих к землям, на которых осуществляется использование лесов, строительным и бытовым мусором, отходами древесины</w:t>
            </w:r>
            <w:r w:rsidRPr="008E6410">
              <w:rPr>
                <w:sz w:val="20"/>
                <w:szCs w:val="20"/>
              </w:rPr>
              <w:t>;</w:t>
            </w:r>
          </w:p>
          <w:p w14:paraId="244711CE" w14:textId="77777777" w:rsidR="00D832C0" w:rsidRPr="008E6410" w:rsidRDefault="00D832C0" w:rsidP="00A011A9">
            <w:pPr>
              <w:ind w:firstLine="479"/>
              <w:jc w:val="both"/>
              <w:rPr>
                <w:sz w:val="20"/>
                <w:szCs w:val="20"/>
              </w:rPr>
            </w:pPr>
            <w:r>
              <w:rPr>
                <w:sz w:val="20"/>
                <w:szCs w:val="20"/>
              </w:rPr>
              <w:t xml:space="preserve">3) </w:t>
            </w:r>
            <w:r w:rsidRPr="00084C0B">
              <w:rPr>
                <w:sz w:val="20"/>
                <w:szCs w:val="20"/>
              </w:rPr>
              <w:t>загрязнение земель, на которых осуществляется использование лесов, и территорий, прилегающих к землям, на которых осуществляется использование лесов, химическими и радиоактивными веществами</w:t>
            </w:r>
            <w:r w:rsidRPr="008E6410">
              <w:rPr>
                <w:sz w:val="20"/>
                <w:szCs w:val="20"/>
              </w:rPr>
              <w:t>;</w:t>
            </w:r>
          </w:p>
          <w:p w14:paraId="5582CC0C" w14:textId="77777777" w:rsidR="00D832C0" w:rsidRDefault="00D832C0" w:rsidP="00A011A9">
            <w:pPr>
              <w:ind w:firstLine="479"/>
              <w:jc w:val="both"/>
              <w:rPr>
                <w:sz w:val="20"/>
                <w:szCs w:val="20"/>
              </w:rPr>
            </w:pPr>
            <w:r>
              <w:rPr>
                <w:sz w:val="20"/>
                <w:szCs w:val="20"/>
              </w:rPr>
              <w:t xml:space="preserve">4) </w:t>
            </w:r>
            <w:r w:rsidRPr="00084C0B">
              <w:rPr>
                <w:sz w:val="20"/>
                <w:szCs w:val="20"/>
              </w:rPr>
              <w:t>проезд транспортных средств, механизмов по произвольным, неустановленным маршрутам</w:t>
            </w:r>
            <w:r>
              <w:rPr>
                <w:sz w:val="20"/>
                <w:szCs w:val="20"/>
              </w:rPr>
              <w:t>.</w:t>
            </w:r>
            <w:r w:rsidRPr="008E6410">
              <w:rPr>
                <w:sz w:val="20"/>
                <w:szCs w:val="20"/>
              </w:rPr>
              <w:t xml:space="preserve"> </w:t>
            </w:r>
          </w:p>
          <w:p w14:paraId="15DADBC0" w14:textId="77777777" w:rsidR="00D832C0" w:rsidRPr="00E37939" w:rsidRDefault="00106096" w:rsidP="00764FBA">
            <w:pPr>
              <w:ind w:firstLine="479"/>
              <w:jc w:val="both"/>
              <w:rPr>
                <w:sz w:val="20"/>
                <w:szCs w:val="20"/>
              </w:rPr>
            </w:pPr>
            <w:r w:rsidRPr="00106096">
              <w:rPr>
                <w:sz w:val="20"/>
                <w:szCs w:val="20"/>
              </w:rPr>
              <w:t>В защитных лесах предусмотренные частью 5 статьи</w:t>
            </w:r>
            <w:r w:rsidR="00764FBA">
              <w:rPr>
                <w:sz w:val="20"/>
                <w:szCs w:val="20"/>
              </w:rPr>
              <w:t xml:space="preserve"> 21 Лесного кодекса Российской Федерации</w:t>
            </w:r>
            <w:r w:rsidRPr="00106096">
              <w:rPr>
                <w:sz w:val="20"/>
                <w:szCs w:val="20"/>
              </w:rPr>
              <w:t xml:space="preserve"> выборочные рубки и сплошные рубки деревьев, кустарников, лиан допускаются в случаях, если строительство, реконструкция, капитальный ремонт и эксплуатация объектов капитального строительства, не связанных с созданием лесной инфраструктуры, в целях, предусмотренных пунктами 1 - 3 части 1 статьи</w:t>
            </w:r>
            <w:r>
              <w:rPr>
                <w:sz w:val="20"/>
                <w:szCs w:val="20"/>
              </w:rPr>
              <w:t xml:space="preserve"> 21 </w:t>
            </w:r>
            <w:r w:rsidR="00CA4149">
              <w:rPr>
                <w:sz w:val="20"/>
                <w:szCs w:val="20"/>
              </w:rPr>
              <w:t>Лесного кодекса Российской Федерации</w:t>
            </w:r>
            <w:r w:rsidRPr="00106096">
              <w:rPr>
                <w:sz w:val="20"/>
                <w:szCs w:val="20"/>
              </w:rPr>
              <w:t>, не запрещены или не ограничены в соответствии с законодательством Российской Федерации</w:t>
            </w:r>
            <w:r w:rsidR="00D832C0" w:rsidRPr="008E6410">
              <w:rPr>
                <w:sz w:val="20"/>
                <w:szCs w:val="20"/>
              </w:rPr>
              <w:t>.</w:t>
            </w:r>
          </w:p>
        </w:tc>
      </w:tr>
      <w:tr w:rsidR="00D832C0" w14:paraId="071C63FA" w14:textId="77777777">
        <w:trPr>
          <w:trHeight w:val="20"/>
          <w:jc w:val="center"/>
        </w:trPr>
        <w:tc>
          <w:tcPr>
            <w:tcW w:w="887" w:type="dxa"/>
            <w:tcMar>
              <w:left w:w="28" w:type="dxa"/>
              <w:right w:w="28" w:type="dxa"/>
            </w:tcMar>
            <w:vAlign w:val="center"/>
          </w:tcPr>
          <w:p w14:paraId="46CEBAA2" w14:textId="77777777" w:rsidR="00D832C0" w:rsidRDefault="00CA4149">
            <w:pPr>
              <w:jc w:val="center"/>
              <w:rPr>
                <w:rFonts w:eastAsia="MS Mincho"/>
                <w:b/>
                <w:sz w:val="20"/>
                <w:szCs w:val="20"/>
              </w:rPr>
            </w:pPr>
            <w:r>
              <w:rPr>
                <w:rFonts w:eastAsia="MS Mincho"/>
                <w:b/>
                <w:sz w:val="20"/>
                <w:szCs w:val="20"/>
              </w:rPr>
              <w:t>9</w:t>
            </w:r>
          </w:p>
        </w:tc>
        <w:tc>
          <w:tcPr>
            <w:tcW w:w="2577" w:type="dxa"/>
            <w:tcMar>
              <w:left w:w="28" w:type="dxa"/>
              <w:right w:w="28" w:type="dxa"/>
            </w:tcMar>
            <w:vAlign w:val="center"/>
          </w:tcPr>
          <w:p w14:paraId="03DAB3BE" w14:textId="77777777" w:rsidR="00D832C0" w:rsidRDefault="00D832C0">
            <w:pPr>
              <w:jc w:val="center"/>
              <w:rPr>
                <w:b/>
                <w:sz w:val="20"/>
                <w:szCs w:val="20"/>
              </w:rPr>
            </w:pPr>
            <w:r>
              <w:rPr>
                <w:b/>
                <w:sz w:val="20"/>
                <w:szCs w:val="20"/>
              </w:rPr>
              <w:t>Осуществление религиозной деятельности</w:t>
            </w:r>
          </w:p>
        </w:tc>
        <w:tc>
          <w:tcPr>
            <w:tcW w:w="6175" w:type="dxa"/>
            <w:tcMar>
              <w:left w:w="28" w:type="dxa"/>
              <w:right w:w="28" w:type="dxa"/>
            </w:tcMar>
            <w:vAlign w:val="center"/>
          </w:tcPr>
          <w:p w14:paraId="782E4029" w14:textId="77777777" w:rsidR="00D832C0" w:rsidRPr="00E37939" w:rsidRDefault="00D832C0" w:rsidP="00A011A9">
            <w:pPr>
              <w:ind w:firstLine="479"/>
              <w:jc w:val="both"/>
              <w:rPr>
                <w:iCs/>
                <w:color w:val="000000"/>
                <w:sz w:val="20"/>
                <w:szCs w:val="20"/>
              </w:rPr>
            </w:pPr>
            <w:r w:rsidRPr="00E37939">
              <w:rPr>
                <w:color w:val="000000"/>
                <w:sz w:val="20"/>
                <w:szCs w:val="20"/>
              </w:rPr>
              <w:t>Леса используются религиозными организациями для осуществления религиозной деятельности в соответствии с Федеральным законом от 26.09.1997</w:t>
            </w:r>
            <w:r w:rsidR="00FC00C1">
              <w:rPr>
                <w:sz w:val="20"/>
                <w:szCs w:val="20"/>
              </w:rPr>
              <w:t xml:space="preserve"> г.</w:t>
            </w:r>
            <w:r w:rsidRPr="00E37939">
              <w:rPr>
                <w:color w:val="000000"/>
                <w:sz w:val="20"/>
                <w:szCs w:val="20"/>
              </w:rPr>
              <w:t xml:space="preserve"> № 125-ФЗ «</w:t>
            </w:r>
            <w:r w:rsidRPr="00E37939">
              <w:rPr>
                <w:iCs/>
                <w:color w:val="000000"/>
                <w:sz w:val="20"/>
                <w:szCs w:val="20"/>
              </w:rPr>
              <w:t>О свободе совести и о религиозных объединениях».</w:t>
            </w:r>
          </w:p>
          <w:p w14:paraId="21605151" w14:textId="77777777" w:rsidR="00D832C0" w:rsidRPr="00E37939" w:rsidRDefault="00D832C0" w:rsidP="00A011A9">
            <w:pPr>
              <w:ind w:firstLine="479"/>
              <w:jc w:val="both"/>
              <w:rPr>
                <w:color w:val="000000"/>
                <w:sz w:val="20"/>
                <w:szCs w:val="20"/>
              </w:rPr>
            </w:pPr>
            <w:r w:rsidRPr="00923B5E">
              <w:rPr>
                <w:color w:val="000000"/>
                <w:sz w:val="20"/>
                <w:szCs w:val="20"/>
              </w:rPr>
              <w:t>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w:t>
            </w:r>
            <w:r>
              <w:rPr>
                <w:color w:val="000000"/>
                <w:sz w:val="20"/>
                <w:szCs w:val="20"/>
              </w:rPr>
              <w:t xml:space="preserve"> </w:t>
            </w:r>
            <w:r w:rsidR="00717515">
              <w:rPr>
                <w:color w:val="000000"/>
                <w:sz w:val="20"/>
                <w:szCs w:val="20"/>
              </w:rPr>
              <w:t>(часть 2 статьи</w:t>
            </w:r>
            <w:r w:rsidRPr="00E37939">
              <w:rPr>
                <w:color w:val="000000"/>
                <w:sz w:val="20"/>
                <w:szCs w:val="20"/>
              </w:rPr>
              <w:t xml:space="preserve"> 47 </w:t>
            </w:r>
            <w:r w:rsidR="00CA4149">
              <w:rPr>
                <w:sz w:val="20"/>
                <w:szCs w:val="20"/>
              </w:rPr>
              <w:t>Лесного кодекса Российской Федерации</w:t>
            </w:r>
            <w:r w:rsidRPr="00E37939">
              <w:rPr>
                <w:color w:val="000000"/>
                <w:sz w:val="20"/>
                <w:szCs w:val="20"/>
              </w:rPr>
              <w:t>).</w:t>
            </w:r>
          </w:p>
        </w:tc>
      </w:tr>
    </w:tbl>
    <w:p w14:paraId="67340F3C" w14:textId="77777777" w:rsidR="005C61A7" w:rsidRDefault="005C61A7" w:rsidP="005C61A7">
      <w:pPr>
        <w:spacing w:line="276" w:lineRule="auto"/>
        <w:ind w:firstLine="709"/>
        <w:jc w:val="both"/>
      </w:pPr>
    </w:p>
    <w:p w14:paraId="53397173" w14:textId="77777777" w:rsidR="00DC42A3" w:rsidRDefault="00DC42A3" w:rsidP="005C61A7">
      <w:pPr>
        <w:spacing w:line="276" w:lineRule="auto"/>
        <w:ind w:firstLine="709"/>
        <w:jc w:val="both"/>
      </w:pPr>
      <w:r w:rsidRPr="005C61A7">
        <w:t>В городских лесах лесничества городского округа Жуковский запрещаются строительство и эксплуатация водохранилищ и иных искусственных водных объектов, создание и расширение морских и речных портов, а также строительство, реконструкция и эксплуатация линейных объектов, если такое использование связано со строительством или эксплуатацией объектов капитального строительства.</w:t>
      </w:r>
    </w:p>
    <w:p w14:paraId="5DC21DE5" w14:textId="77777777" w:rsidR="00DC42A3" w:rsidRDefault="00DC42A3" w:rsidP="005C61A7">
      <w:pPr>
        <w:spacing w:line="276" w:lineRule="auto"/>
        <w:ind w:firstLine="709"/>
        <w:jc w:val="both"/>
      </w:pPr>
      <w:r w:rsidRPr="005C61A7">
        <w:t>Исключения составляют только случаи, прямо предусмотренные пунктом 5 части 2 статьи 116 Лесного кодекса Российской Федерации.</w:t>
      </w:r>
    </w:p>
    <w:p w14:paraId="7B01C137" w14:textId="77777777" w:rsidR="00E71698" w:rsidRDefault="00E71698">
      <w:pPr>
        <w:widowControl w:val="0"/>
        <w:spacing w:line="276" w:lineRule="auto"/>
        <w:ind w:firstLine="709"/>
        <w:jc w:val="both"/>
        <w:rPr>
          <w:rFonts w:eastAsia="Andale Sans UI"/>
          <w:bCs/>
          <w:lang w:eastAsia="zh-CN"/>
        </w:rPr>
      </w:pPr>
    </w:p>
    <w:sectPr w:rsidR="00E71698">
      <w:pgSz w:w="11906" w:h="16838"/>
      <w:pgMar w:top="567" w:right="567" w:bottom="851" w:left="1418" w:header="709" w:footer="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D669F" w14:textId="77777777" w:rsidR="009B1C46" w:rsidRDefault="009B1C46">
      <w:r>
        <w:separator/>
      </w:r>
    </w:p>
  </w:endnote>
  <w:endnote w:type="continuationSeparator" w:id="0">
    <w:p w14:paraId="3756EA84" w14:textId="77777777" w:rsidR="009B1C46" w:rsidRDefault="009B1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Times">
    <w:altName w:val="Cambria"/>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78101" w14:textId="29D9E65E" w:rsidR="00DE2AA7" w:rsidRDefault="00DE2AA7">
    <w:pPr>
      <w:pStyle w:val="afa"/>
      <w:pBdr>
        <w:top w:val="thinThickSmallGap" w:sz="24" w:space="1" w:color="622423" w:themeColor="accent2" w:themeShade="7F"/>
      </w:pBdr>
      <w:rPr>
        <w:rFonts w:asciiTheme="majorHAnsi" w:eastAsiaTheme="majorEastAsia" w:hAnsiTheme="majorHAnsi" w:cstheme="majorBidi"/>
        <w:sz w:val="16"/>
        <w:szCs w:val="16"/>
      </w:rPr>
    </w:pPr>
    <w:r>
      <w:rPr>
        <w:rFonts w:asciiTheme="majorHAnsi" w:eastAsiaTheme="majorEastAsia" w:hAnsiTheme="majorHAnsi" w:cstheme="majorBidi"/>
        <w:sz w:val="16"/>
        <w:szCs w:val="16"/>
      </w:rPr>
      <w:t xml:space="preserve">ООО НПП «АКАДЕМИЧЕСКИЙ ЦЕНТР ЛЕСНОГО ПРОЕКТИРОВАНИЯ И ИННОВАЦИЙ» Страница </w:t>
    </w:r>
    <w:r>
      <w:fldChar w:fldCharType="begin"/>
    </w:r>
    <w:r>
      <w:instrText>PAGE   \* MERGEFORMAT</w:instrText>
    </w:r>
    <w:r>
      <w:fldChar w:fldCharType="separate"/>
    </w:r>
    <w:r w:rsidR="00423D5F" w:rsidRPr="00423D5F">
      <w:rPr>
        <w:rFonts w:asciiTheme="majorHAnsi" w:eastAsiaTheme="majorEastAsia" w:hAnsiTheme="majorHAnsi" w:cstheme="majorBidi"/>
        <w:noProof/>
        <w:sz w:val="16"/>
        <w:szCs w:val="16"/>
      </w:rPr>
      <w:t>2</w:t>
    </w:r>
    <w:r>
      <w:fldChar w:fldCharType="end"/>
    </w:r>
  </w:p>
  <w:p w14:paraId="463CED63" w14:textId="77777777" w:rsidR="00DE2AA7" w:rsidRDefault="00DE2AA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1EAED" w14:textId="77777777" w:rsidR="009B1C46" w:rsidRDefault="009B1C46">
      <w:r>
        <w:separator/>
      </w:r>
    </w:p>
  </w:footnote>
  <w:footnote w:type="continuationSeparator" w:id="0">
    <w:p w14:paraId="00612ED7" w14:textId="77777777" w:rsidR="009B1C46" w:rsidRDefault="009B1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571E"/>
    <w:multiLevelType w:val="hybridMultilevel"/>
    <w:tmpl w:val="A276F418"/>
    <w:lvl w:ilvl="0" w:tplc="FA5659C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5FA795B"/>
    <w:multiLevelType w:val="hybridMultilevel"/>
    <w:tmpl w:val="B1826522"/>
    <w:lvl w:ilvl="0" w:tplc="39A02CB6">
      <w:start w:val="1"/>
      <w:numFmt w:val="decimal"/>
      <w:lvlText w:val="%1)"/>
      <w:lvlJc w:val="left"/>
      <w:pPr>
        <w:ind w:left="1069" w:hanging="360"/>
      </w:pPr>
      <w:rPr>
        <w:rFonts w:hint="default"/>
      </w:rPr>
    </w:lvl>
    <w:lvl w:ilvl="1" w:tplc="BADAC086" w:tentative="1">
      <w:start w:val="1"/>
      <w:numFmt w:val="lowerLetter"/>
      <w:lvlText w:val="%2."/>
      <w:lvlJc w:val="left"/>
      <w:pPr>
        <w:ind w:left="1789" w:hanging="360"/>
      </w:pPr>
    </w:lvl>
    <w:lvl w:ilvl="2" w:tplc="69A41634" w:tentative="1">
      <w:start w:val="1"/>
      <w:numFmt w:val="lowerRoman"/>
      <w:lvlText w:val="%3."/>
      <w:lvlJc w:val="right"/>
      <w:pPr>
        <w:ind w:left="2509" w:hanging="180"/>
      </w:pPr>
    </w:lvl>
    <w:lvl w:ilvl="3" w:tplc="3D6826A2" w:tentative="1">
      <w:start w:val="1"/>
      <w:numFmt w:val="decimal"/>
      <w:lvlText w:val="%4."/>
      <w:lvlJc w:val="left"/>
      <w:pPr>
        <w:ind w:left="3229" w:hanging="360"/>
      </w:pPr>
    </w:lvl>
    <w:lvl w:ilvl="4" w:tplc="6908CB38" w:tentative="1">
      <w:start w:val="1"/>
      <w:numFmt w:val="lowerLetter"/>
      <w:lvlText w:val="%5."/>
      <w:lvlJc w:val="left"/>
      <w:pPr>
        <w:ind w:left="3949" w:hanging="360"/>
      </w:pPr>
    </w:lvl>
    <w:lvl w:ilvl="5" w:tplc="E1E80D4A" w:tentative="1">
      <w:start w:val="1"/>
      <w:numFmt w:val="lowerRoman"/>
      <w:lvlText w:val="%6."/>
      <w:lvlJc w:val="right"/>
      <w:pPr>
        <w:ind w:left="4669" w:hanging="180"/>
      </w:pPr>
    </w:lvl>
    <w:lvl w:ilvl="6" w:tplc="0D48FEA2" w:tentative="1">
      <w:start w:val="1"/>
      <w:numFmt w:val="decimal"/>
      <w:lvlText w:val="%7."/>
      <w:lvlJc w:val="left"/>
      <w:pPr>
        <w:ind w:left="5389" w:hanging="360"/>
      </w:pPr>
    </w:lvl>
    <w:lvl w:ilvl="7" w:tplc="5A46B1E4" w:tentative="1">
      <w:start w:val="1"/>
      <w:numFmt w:val="lowerLetter"/>
      <w:lvlText w:val="%8."/>
      <w:lvlJc w:val="left"/>
      <w:pPr>
        <w:ind w:left="6109" w:hanging="360"/>
      </w:pPr>
    </w:lvl>
    <w:lvl w:ilvl="8" w:tplc="EE863646" w:tentative="1">
      <w:start w:val="1"/>
      <w:numFmt w:val="lowerRoman"/>
      <w:lvlText w:val="%9."/>
      <w:lvlJc w:val="right"/>
      <w:pPr>
        <w:ind w:left="6829" w:hanging="180"/>
      </w:pPr>
    </w:lvl>
  </w:abstractNum>
  <w:abstractNum w:abstractNumId="2" w15:restartNumberingAfterBreak="0">
    <w:nsid w:val="0CC76B50"/>
    <w:multiLevelType w:val="multilevel"/>
    <w:tmpl w:val="75B4F83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011076C"/>
    <w:multiLevelType w:val="hybridMultilevel"/>
    <w:tmpl w:val="D7824904"/>
    <w:lvl w:ilvl="0" w:tplc="7B84DB30">
      <w:start w:val="1"/>
      <w:numFmt w:val="decimal"/>
      <w:lvlText w:val="%1)"/>
      <w:lvlJc w:val="left"/>
      <w:pPr>
        <w:ind w:left="839" w:hanging="360"/>
      </w:pPr>
      <w:rPr>
        <w:rFonts w:hint="default"/>
      </w:rPr>
    </w:lvl>
    <w:lvl w:ilvl="1" w:tplc="5938508A" w:tentative="1">
      <w:start w:val="1"/>
      <w:numFmt w:val="lowerLetter"/>
      <w:lvlText w:val="%2."/>
      <w:lvlJc w:val="left"/>
      <w:pPr>
        <w:ind w:left="1559" w:hanging="360"/>
      </w:pPr>
    </w:lvl>
    <w:lvl w:ilvl="2" w:tplc="118C9A12" w:tentative="1">
      <w:start w:val="1"/>
      <w:numFmt w:val="lowerRoman"/>
      <w:lvlText w:val="%3."/>
      <w:lvlJc w:val="right"/>
      <w:pPr>
        <w:ind w:left="2279" w:hanging="180"/>
      </w:pPr>
    </w:lvl>
    <w:lvl w:ilvl="3" w:tplc="49F80F6E" w:tentative="1">
      <w:start w:val="1"/>
      <w:numFmt w:val="decimal"/>
      <w:lvlText w:val="%4."/>
      <w:lvlJc w:val="left"/>
      <w:pPr>
        <w:ind w:left="2999" w:hanging="360"/>
      </w:pPr>
    </w:lvl>
    <w:lvl w:ilvl="4" w:tplc="2D14C434" w:tentative="1">
      <w:start w:val="1"/>
      <w:numFmt w:val="lowerLetter"/>
      <w:lvlText w:val="%5."/>
      <w:lvlJc w:val="left"/>
      <w:pPr>
        <w:ind w:left="3719" w:hanging="360"/>
      </w:pPr>
    </w:lvl>
    <w:lvl w:ilvl="5" w:tplc="8DA22BB8" w:tentative="1">
      <w:start w:val="1"/>
      <w:numFmt w:val="lowerRoman"/>
      <w:lvlText w:val="%6."/>
      <w:lvlJc w:val="right"/>
      <w:pPr>
        <w:ind w:left="4439" w:hanging="180"/>
      </w:pPr>
    </w:lvl>
    <w:lvl w:ilvl="6" w:tplc="76F64784" w:tentative="1">
      <w:start w:val="1"/>
      <w:numFmt w:val="decimal"/>
      <w:lvlText w:val="%7."/>
      <w:lvlJc w:val="left"/>
      <w:pPr>
        <w:ind w:left="5159" w:hanging="360"/>
      </w:pPr>
    </w:lvl>
    <w:lvl w:ilvl="7" w:tplc="EABEFD44" w:tentative="1">
      <w:start w:val="1"/>
      <w:numFmt w:val="lowerLetter"/>
      <w:lvlText w:val="%8."/>
      <w:lvlJc w:val="left"/>
      <w:pPr>
        <w:ind w:left="5879" w:hanging="360"/>
      </w:pPr>
    </w:lvl>
    <w:lvl w:ilvl="8" w:tplc="B23E6BB4" w:tentative="1">
      <w:start w:val="1"/>
      <w:numFmt w:val="lowerRoman"/>
      <w:lvlText w:val="%9."/>
      <w:lvlJc w:val="right"/>
      <w:pPr>
        <w:ind w:left="6599" w:hanging="180"/>
      </w:pPr>
    </w:lvl>
  </w:abstractNum>
  <w:abstractNum w:abstractNumId="4" w15:restartNumberingAfterBreak="0">
    <w:nsid w:val="11F17DE5"/>
    <w:multiLevelType w:val="hybridMultilevel"/>
    <w:tmpl w:val="F946B868"/>
    <w:lvl w:ilvl="0" w:tplc="0A9C7BB4">
      <w:start w:val="1"/>
      <w:numFmt w:val="decimal"/>
      <w:lvlText w:val="%1."/>
      <w:lvlJc w:val="left"/>
      <w:pPr>
        <w:ind w:left="720" w:hanging="360"/>
      </w:pPr>
      <w:rPr>
        <w:rFonts w:hint="default"/>
      </w:rPr>
    </w:lvl>
    <w:lvl w:ilvl="1" w:tplc="2ACE9D74" w:tentative="1">
      <w:start w:val="1"/>
      <w:numFmt w:val="lowerLetter"/>
      <w:lvlText w:val="%2."/>
      <w:lvlJc w:val="left"/>
      <w:pPr>
        <w:ind w:left="1440" w:hanging="360"/>
      </w:pPr>
    </w:lvl>
    <w:lvl w:ilvl="2" w:tplc="01768DE2" w:tentative="1">
      <w:start w:val="1"/>
      <w:numFmt w:val="lowerRoman"/>
      <w:lvlText w:val="%3."/>
      <w:lvlJc w:val="right"/>
      <w:pPr>
        <w:ind w:left="2160" w:hanging="180"/>
      </w:pPr>
    </w:lvl>
    <w:lvl w:ilvl="3" w:tplc="9D80DBAE" w:tentative="1">
      <w:start w:val="1"/>
      <w:numFmt w:val="decimal"/>
      <w:lvlText w:val="%4."/>
      <w:lvlJc w:val="left"/>
      <w:pPr>
        <w:ind w:left="2880" w:hanging="360"/>
      </w:pPr>
    </w:lvl>
    <w:lvl w:ilvl="4" w:tplc="57003024" w:tentative="1">
      <w:start w:val="1"/>
      <w:numFmt w:val="lowerLetter"/>
      <w:lvlText w:val="%5."/>
      <w:lvlJc w:val="left"/>
      <w:pPr>
        <w:ind w:left="3600" w:hanging="360"/>
      </w:pPr>
    </w:lvl>
    <w:lvl w:ilvl="5" w:tplc="60528386" w:tentative="1">
      <w:start w:val="1"/>
      <w:numFmt w:val="lowerRoman"/>
      <w:lvlText w:val="%6."/>
      <w:lvlJc w:val="right"/>
      <w:pPr>
        <w:ind w:left="4320" w:hanging="180"/>
      </w:pPr>
    </w:lvl>
    <w:lvl w:ilvl="6" w:tplc="3182BC0E" w:tentative="1">
      <w:start w:val="1"/>
      <w:numFmt w:val="decimal"/>
      <w:lvlText w:val="%7."/>
      <w:lvlJc w:val="left"/>
      <w:pPr>
        <w:ind w:left="5040" w:hanging="360"/>
      </w:pPr>
    </w:lvl>
    <w:lvl w:ilvl="7" w:tplc="003AFA6A" w:tentative="1">
      <w:start w:val="1"/>
      <w:numFmt w:val="lowerLetter"/>
      <w:lvlText w:val="%8."/>
      <w:lvlJc w:val="left"/>
      <w:pPr>
        <w:ind w:left="5760" w:hanging="360"/>
      </w:pPr>
    </w:lvl>
    <w:lvl w:ilvl="8" w:tplc="5E4270C6" w:tentative="1">
      <w:start w:val="1"/>
      <w:numFmt w:val="lowerRoman"/>
      <w:lvlText w:val="%9."/>
      <w:lvlJc w:val="right"/>
      <w:pPr>
        <w:ind w:left="6480" w:hanging="180"/>
      </w:pPr>
    </w:lvl>
  </w:abstractNum>
  <w:abstractNum w:abstractNumId="5" w15:restartNumberingAfterBreak="0">
    <w:nsid w:val="17415118"/>
    <w:multiLevelType w:val="hybridMultilevel"/>
    <w:tmpl w:val="7960CDE0"/>
    <w:lvl w:ilvl="0" w:tplc="C5B6860A">
      <w:start w:val="1"/>
      <w:numFmt w:val="decimal"/>
      <w:lvlText w:val="%1)"/>
      <w:lvlJc w:val="left"/>
      <w:pPr>
        <w:ind w:left="1069" w:hanging="360"/>
      </w:pPr>
      <w:rPr>
        <w:rFonts w:hint="default"/>
      </w:rPr>
    </w:lvl>
    <w:lvl w:ilvl="1" w:tplc="9EDCFEAA" w:tentative="1">
      <w:start w:val="1"/>
      <w:numFmt w:val="lowerLetter"/>
      <w:lvlText w:val="%2."/>
      <w:lvlJc w:val="left"/>
      <w:pPr>
        <w:ind w:left="1789" w:hanging="360"/>
      </w:pPr>
    </w:lvl>
    <w:lvl w:ilvl="2" w:tplc="730063A4" w:tentative="1">
      <w:start w:val="1"/>
      <w:numFmt w:val="lowerRoman"/>
      <w:lvlText w:val="%3."/>
      <w:lvlJc w:val="right"/>
      <w:pPr>
        <w:ind w:left="2509" w:hanging="180"/>
      </w:pPr>
    </w:lvl>
    <w:lvl w:ilvl="3" w:tplc="FF144D04" w:tentative="1">
      <w:start w:val="1"/>
      <w:numFmt w:val="decimal"/>
      <w:lvlText w:val="%4."/>
      <w:lvlJc w:val="left"/>
      <w:pPr>
        <w:ind w:left="3229" w:hanging="360"/>
      </w:pPr>
    </w:lvl>
    <w:lvl w:ilvl="4" w:tplc="1C1CC5F0" w:tentative="1">
      <w:start w:val="1"/>
      <w:numFmt w:val="lowerLetter"/>
      <w:lvlText w:val="%5."/>
      <w:lvlJc w:val="left"/>
      <w:pPr>
        <w:ind w:left="3949" w:hanging="360"/>
      </w:pPr>
    </w:lvl>
    <w:lvl w:ilvl="5" w:tplc="1C52BCCA" w:tentative="1">
      <w:start w:val="1"/>
      <w:numFmt w:val="lowerRoman"/>
      <w:lvlText w:val="%6."/>
      <w:lvlJc w:val="right"/>
      <w:pPr>
        <w:ind w:left="4669" w:hanging="180"/>
      </w:pPr>
    </w:lvl>
    <w:lvl w:ilvl="6" w:tplc="1FF0B6E0" w:tentative="1">
      <w:start w:val="1"/>
      <w:numFmt w:val="decimal"/>
      <w:lvlText w:val="%7."/>
      <w:lvlJc w:val="left"/>
      <w:pPr>
        <w:ind w:left="5389" w:hanging="360"/>
      </w:pPr>
    </w:lvl>
    <w:lvl w:ilvl="7" w:tplc="367CA65A" w:tentative="1">
      <w:start w:val="1"/>
      <w:numFmt w:val="lowerLetter"/>
      <w:lvlText w:val="%8."/>
      <w:lvlJc w:val="left"/>
      <w:pPr>
        <w:ind w:left="6109" w:hanging="360"/>
      </w:pPr>
    </w:lvl>
    <w:lvl w:ilvl="8" w:tplc="451EFFCE" w:tentative="1">
      <w:start w:val="1"/>
      <w:numFmt w:val="lowerRoman"/>
      <w:lvlText w:val="%9."/>
      <w:lvlJc w:val="right"/>
      <w:pPr>
        <w:ind w:left="6829" w:hanging="180"/>
      </w:pPr>
    </w:lvl>
  </w:abstractNum>
  <w:abstractNum w:abstractNumId="6" w15:restartNumberingAfterBreak="0">
    <w:nsid w:val="19D952E7"/>
    <w:multiLevelType w:val="hybridMultilevel"/>
    <w:tmpl w:val="71BE2894"/>
    <w:lvl w:ilvl="0" w:tplc="0206DDC0">
      <w:start w:val="1"/>
      <w:numFmt w:val="decimal"/>
      <w:lvlText w:val="%1)"/>
      <w:lvlJc w:val="left"/>
      <w:pPr>
        <w:ind w:left="1069" w:hanging="360"/>
      </w:pPr>
      <w:rPr>
        <w:rFonts w:ascii="Times New Roman" w:eastAsia="Times New Roman" w:hAnsi="Times New Roman" w:cs="Times New Roman"/>
      </w:rPr>
    </w:lvl>
    <w:lvl w:ilvl="1" w:tplc="B0066488" w:tentative="1">
      <w:start w:val="1"/>
      <w:numFmt w:val="lowerLetter"/>
      <w:lvlText w:val="%2."/>
      <w:lvlJc w:val="left"/>
      <w:pPr>
        <w:ind w:left="1789" w:hanging="360"/>
      </w:pPr>
    </w:lvl>
    <w:lvl w:ilvl="2" w:tplc="3F6EB25A" w:tentative="1">
      <w:start w:val="1"/>
      <w:numFmt w:val="lowerRoman"/>
      <w:lvlText w:val="%3."/>
      <w:lvlJc w:val="right"/>
      <w:pPr>
        <w:ind w:left="2509" w:hanging="180"/>
      </w:pPr>
    </w:lvl>
    <w:lvl w:ilvl="3" w:tplc="CB0C3E38" w:tentative="1">
      <w:start w:val="1"/>
      <w:numFmt w:val="decimal"/>
      <w:lvlText w:val="%4."/>
      <w:lvlJc w:val="left"/>
      <w:pPr>
        <w:ind w:left="3229" w:hanging="360"/>
      </w:pPr>
    </w:lvl>
    <w:lvl w:ilvl="4" w:tplc="41DAA036" w:tentative="1">
      <w:start w:val="1"/>
      <w:numFmt w:val="lowerLetter"/>
      <w:lvlText w:val="%5."/>
      <w:lvlJc w:val="left"/>
      <w:pPr>
        <w:ind w:left="3949" w:hanging="360"/>
      </w:pPr>
    </w:lvl>
    <w:lvl w:ilvl="5" w:tplc="C38E98AC" w:tentative="1">
      <w:start w:val="1"/>
      <w:numFmt w:val="lowerRoman"/>
      <w:lvlText w:val="%6."/>
      <w:lvlJc w:val="right"/>
      <w:pPr>
        <w:ind w:left="4669" w:hanging="180"/>
      </w:pPr>
    </w:lvl>
    <w:lvl w:ilvl="6" w:tplc="7D4E91DA" w:tentative="1">
      <w:start w:val="1"/>
      <w:numFmt w:val="decimal"/>
      <w:lvlText w:val="%7."/>
      <w:lvlJc w:val="left"/>
      <w:pPr>
        <w:ind w:left="5389" w:hanging="360"/>
      </w:pPr>
    </w:lvl>
    <w:lvl w:ilvl="7" w:tplc="C26ADFA4" w:tentative="1">
      <w:start w:val="1"/>
      <w:numFmt w:val="lowerLetter"/>
      <w:lvlText w:val="%8."/>
      <w:lvlJc w:val="left"/>
      <w:pPr>
        <w:ind w:left="6109" w:hanging="360"/>
      </w:pPr>
    </w:lvl>
    <w:lvl w:ilvl="8" w:tplc="4A82B742" w:tentative="1">
      <w:start w:val="1"/>
      <w:numFmt w:val="lowerRoman"/>
      <w:lvlText w:val="%9."/>
      <w:lvlJc w:val="right"/>
      <w:pPr>
        <w:ind w:left="6829" w:hanging="180"/>
      </w:pPr>
    </w:lvl>
  </w:abstractNum>
  <w:abstractNum w:abstractNumId="7" w15:restartNumberingAfterBreak="0">
    <w:nsid w:val="1E752A6E"/>
    <w:multiLevelType w:val="hybridMultilevel"/>
    <w:tmpl w:val="FC421690"/>
    <w:lvl w:ilvl="0" w:tplc="05C82DF2">
      <w:start w:val="1"/>
      <w:numFmt w:val="decimal"/>
      <w:lvlText w:val="%1)"/>
      <w:lvlJc w:val="left"/>
      <w:pPr>
        <w:ind w:left="839" w:hanging="360"/>
      </w:pPr>
      <w:rPr>
        <w:rFonts w:hint="default"/>
      </w:rPr>
    </w:lvl>
    <w:lvl w:ilvl="1" w:tplc="036487F8" w:tentative="1">
      <w:start w:val="1"/>
      <w:numFmt w:val="lowerLetter"/>
      <w:lvlText w:val="%2."/>
      <w:lvlJc w:val="left"/>
      <w:pPr>
        <w:ind w:left="1559" w:hanging="360"/>
      </w:pPr>
    </w:lvl>
    <w:lvl w:ilvl="2" w:tplc="D91CA0D4" w:tentative="1">
      <w:start w:val="1"/>
      <w:numFmt w:val="lowerRoman"/>
      <w:lvlText w:val="%3."/>
      <w:lvlJc w:val="right"/>
      <w:pPr>
        <w:ind w:left="2279" w:hanging="180"/>
      </w:pPr>
    </w:lvl>
    <w:lvl w:ilvl="3" w:tplc="5942BA6C" w:tentative="1">
      <w:start w:val="1"/>
      <w:numFmt w:val="decimal"/>
      <w:lvlText w:val="%4."/>
      <w:lvlJc w:val="left"/>
      <w:pPr>
        <w:ind w:left="2999" w:hanging="360"/>
      </w:pPr>
    </w:lvl>
    <w:lvl w:ilvl="4" w:tplc="5EFE8B9C" w:tentative="1">
      <w:start w:val="1"/>
      <w:numFmt w:val="lowerLetter"/>
      <w:lvlText w:val="%5."/>
      <w:lvlJc w:val="left"/>
      <w:pPr>
        <w:ind w:left="3719" w:hanging="360"/>
      </w:pPr>
    </w:lvl>
    <w:lvl w:ilvl="5" w:tplc="6E54E666" w:tentative="1">
      <w:start w:val="1"/>
      <w:numFmt w:val="lowerRoman"/>
      <w:lvlText w:val="%6."/>
      <w:lvlJc w:val="right"/>
      <w:pPr>
        <w:ind w:left="4439" w:hanging="180"/>
      </w:pPr>
    </w:lvl>
    <w:lvl w:ilvl="6" w:tplc="65747E66" w:tentative="1">
      <w:start w:val="1"/>
      <w:numFmt w:val="decimal"/>
      <w:lvlText w:val="%7."/>
      <w:lvlJc w:val="left"/>
      <w:pPr>
        <w:ind w:left="5159" w:hanging="360"/>
      </w:pPr>
    </w:lvl>
    <w:lvl w:ilvl="7" w:tplc="B5CA953C" w:tentative="1">
      <w:start w:val="1"/>
      <w:numFmt w:val="lowerLetter"/>
      <w:lvlText w:val="%8."/>
      <w:lvlJc w:val="left"/>
      <w:pPr>
        <w:ind w:left="5879" w:hanging="360"/>
      </w:pPr>
    </w:lvl>
    <w:lvl w:ilvl="8" w:tplc="B9EAF1C2" w:tentative="1">
      <w:start w:val="1"/>
      <w:numFmt w:val="lowerRoman"/>
      <w:lvlText w:val="%9."/>
      <w:lvlJc w:val="right"/>
      <w:pPr>
        <w:ind w:left="6599" w:hanging="180"/>
      </w:pPr>
    </w:lvl>
  </w:abstractNum>
  <w:abstractNum w:abstractNumId="8" w15:restartNumberingAfterBreak="0">
    <w:nsid w:val="21F32AAE"/>
    <w:multiLevelType w:val="hybridMultilevel"/>
    <w:tmpl w:val="FEE65EE4"/>
    <w:lvl w:ilvl="0" w:tplc="DF961BB2">
      <w:start w:val="1"/>
      <w:numFmt w:val="decimal"/>
      <w:lvlText w:val="%1)"/>
      <w:lvlJc w:val="left"/>
      <w:pPr>
        <w:ind w:left="839" w:hanging="360"/>
      </w:pPr>
      <w:rPr>
        <w:rFonts w:hint="default"/>
      </w:rPr>
    </w:lvl>
    <w:lvl w:ilvl="1" w:tplc="F8D0C686" w:tentative="1">
      <w:start w:val="1"/>
      <w:numFmt w:val="lowerLetter"/>
      <w:lvlText w:val="%2."/>
      <w:lvlJc w:val="left"/>
      <w:pPr>
        <w:ind w:left="1559" w:hanging="360"/>
      </w:pPr>
    </w:lvl>
    <w:lvl w:ilvl="2" w:tplc="B9D815C2" w:tentative="1">
      <w:start w:val="1"/>
      <w:numFmt w:val="lowerRoman"/>
      <w:lvlText w:val="%3."/>
      <w:lvlJc w:val="right"/>
      <w:pPr>
        <w:ind w:left="2279" w:hanging="180"/>
      </w:pPr>
    </w:lvl>
    <w:lvl w:ilvl="3" w:tplc="32F0B1E8" w:tentative="1">
      <w:start w:val="1"/>
      <w:numFmt w:val="decimal"/>
      <w:lvlText w:val="%4."/>
      <w:lvlJc w:val="left"/>
      <w:pPr>
        <w:ind w:left="2999" w:hanging="360"/>
      </w:pPr>
    </w:lvl>
    <w:lvl w:ilvl="4" w:tplc="7F405CA0" w:tentative="1">
      <w:start w:val="1"/>
      <w:numFmt w:val="lowerLetter"/>
      <w:lvlText w:val="%5."/>
      <w:lvlJc w:val="left"/>
      <w:pPr>
        <w:ind w:left="3719" w:hanging="360"/>
      </w:pPr>
    </w:lvl>
    <w:lvl w:ilvl="5" w:tplc="C9126CFA" w:tentative="1">
      <w:start w:val="1"/>
      <w:numFmt w:val="lowerRoman"/>
      <w:lvlText w:val="%6."/>
      <w:lvlJc w:val="right"/>
      <w:pPr>
        <w:ind w:left="4439" w:hanging="180"/>
      </w:pPr>
    </w:lvl>
    <w:lvl w:ilvl="6" w:tplc="4B84784C" w:tentative="1">
      <w:start w:val="1"/>
      <w:numFmt w:val="decimal"/>
      <w:lvlText w:val="%7."/>
      <w:lvlJc w:val="left"/>
      <w:pPr>
        <w:ind w:left="5159" w:hanging="360"/>
      </w:pPr>
    </w:lvl>
    <w:lvl w:ilvl="7" w:tplc="68E23DF4" w:tentative="1">
      <w:start w:val="1"/>
      <w:numFmt w:val="lowerLetter"/>
      <w:lvlText w:val="%8."/>
      <w:lvlJc w:val="left"/>
      <w:pPr>
        <w:ind w:left="5879" w:hanging="360"/>
      </w:pPr>
    </w:lvl>
    <w:lvl w:ilvl="8" w:tplc="244A9306" w:tentative="1">
      <w:start w:val="1"/>
      <w:numFmt w:val="lowerRoman"/>
      <w:lvlText w:val="%9."/>
      <w:lvlJc w:val="right"/>
      <w:pPr>
        <w:ind w:left="6599" w:hanging="180"/>
      </w:pPr>
    </w:lvl>
  </w:abstractNum>
  <w:abstractNum w:abstractNumId="9" w15:restartNumberingAfterBreak="0">
    <w:nsid w:val="2A0F35CA"/>
    <w:multiLevelType w:val="hybridMultilevel"/>
    <w:tmpl w:val="84CCE554"/>
    <w:lvl w:ilvl="0" w:tplc="54F24994">
      <w:start w:val="1"/>
      <w:numFmt w:val="decimal"/>
      <w:lvlText w:val="%1)"/>
      <w:lvlJc w:val="left"/>
      <w:pPr>
        <w:ind w:left="1304" w:hanging="825"/>
      </w:pPr>
      <w:rPr>
        <w:rFonts w:hint="default"/>
      </w:rPr>
    </w:lvl>
    <w:lvl w:ilvl="1" w:tplc="17D82786" w:tentative="1">
      <w:start w:val="1"/>
      <w:numFmt w:val="lowerLetter"/>
      <w:lvlText w:val="%2."/>
      <w:lvlJc w:val="left"/>
      <w:pPr>
        <w:ind w:left="1559" w:hanging="360"/>
      </w:pPr>
    </w:lvl>
    <w:lvl w:ilvl="2" w:tplc="A17452C2" w:tentative="1">
      <w:start w:val="1"/>
      <w:numFmt w:val="lowerRoman"/>
      <w:lvlText w:val="%3."/>
      <w:lvlJc w:val="right"/>
      <w:pPr>
        <w:ind w:left="2279" w:hanging="180"/>
      </w:pPr>
    </w:lvl>
    <w:lvl w:ilvl="3" w:tplc="758C1D50" w:tentative="1">
      <w:start w:val="1"/>
      <w:numFmt w:val="decimal"/>
      <w:lvlText w:val="%4."/>
      <w:lvlJc w:val="left"/>
      <w:pPr>
        <w:ind w:left="2999" w:hanging="360"/>
      </w:pPr>
    </w:lvl>
    <w:lvl w:ilvl="4" w:tplc="DBF01BE8" w:tentative="1">
      <w:start w:val="1"/>
      <w:numFmt w:val="lowerLetter"/>
      <w:lvlText w:val="%5."/>
      <w:lvlJc w:val="left"/>
      <w:pPr>
        <w:ind w:left="3719" w:hanging="360"/>
      </w:pPr>
    </w:lvl>
    <w:lvl w:ilvl="5" w:tplc="00262ED4" w:tentative="1">
      <w:start w:val="1"/>
      <w:numFmt w:val="lowerRoman"/>
      <w:lvlText w:val="%6."/>
      <w:lvlJc w:val="right"/>
      <w:pPr>
        <w:ind w:left="4439" w:hanging="180"/>
      </w:pPr>
    </w:lvl>
    <w:lvl w:ilvl="6" w:tplc="C76062AE" w:tentative="1">
      <w:start w:val="1"/>
      <w:numFmt w:val="decimal"/>
      <w:lvlText w:val="%7."/>
      <w:lvlJc w:val="left"/>
      <w:pPr>
        <w:ind w:left="5159" w:hanging="360"/>
      </w:pPr>
    </w:lvl>
    <w:lvl w:ilvl="7" w:tplc="196A7DF6" w:tentative="1">
      <w:start w:val="1"/>
      <w:numFmt w:val="lowerLetter"/>
      <w:lvlText w:val="%8."/>
      <w:lvlJc w:val="left"/>
      <w:pPr>
        <w:ind w:left="5879" w:hanging="360"/>
      </w:pPr>
    </w:lvl>
    <w:lvl w:ilvl="8" w:tplc="AF4ECE62" w:tentative="1">
      <w:start w:val="1"/>
      <w:numFmt w:val="lowerRoman"/>
      <w:lvlText w:val="%9."/>
      <w:lvlJc w:val="right"/>
      <w:pPr>
        <w:ind w:left="6599" w:hanging="180"/>
      </w:pPr>
    </w:lvl>
  </w:abstractNum>
  <w:abstractNum w:abstractNumId="10" w15:restartNumberingAfterBreak="0">
    <w:nsid w:val="31C05A46"/>
    <w:multiLevelType w:val="hybridMultilevel"/>
    <w:tmpl w:val="15FCE7A4"/>
    <w:lvl w:ilvl="0" w:tplc="2364316C">
      <w:start w:val="1"/>
      <w:numFmt w:val="decimal"/>
      <w:lvlText w:val="%1)"/>
      <w:lvlJc w:val="left"/>
      <w:pPr>
        <w:ind w:left="839" w:hanging="360"/>
      </w:pPr>
      <w:rPr>
        <w:rFonts w:hint="default"/>
      </w:rPr>
    </w:lvl>
    <w:lvl w:ilvl="1" w:tplc="8210112E" w:tentative="1">
      <w:start w:val="1"/>
      <w:numFmt w:val="lowerLetter"/>
      <w:lvlText w:val="%2."/>
      <w:lvlJc w:val="left"/>
      <w:pPr>
        <w:ind w:left="1559" w:hanging="360"/>
      </w:pPr>
    </w:lvl>
    <w:lvl w:ilvl="2" w:tplc="5134A79C" w:tentative="1">
      <w:start w:val="1"/>
      <w:numFmt w:val="lowerRoman"/>
      <w:lvlText w:val="%3."/>
      <w:lvlJc w:val="right"/>
      <w:pPr>
        <w:ind w:left="2279" w:hanging="180"/>
      </w:pPr>
    </w:lvl>
    <w:lvl w:ilvl="3" w:tplc="91F6145C" w:tentative="1">
      <w:start w:val="1"/>
      <w:numFmt w:val="decimal"/>
      <w:lvlText w:val="%4."/>
      <w:lvlJc w:val="left"/>
      <w:pPr>
        <w:ind w:left="2999" w:hanging="360"/>
      </w:pPr>
    </w:lvl>
    <w:lvl w:ilvl="4" w:tplc="5588AFBE" w:tentative="1">
      <w:start w:val="1"/>
      <w:numFmt w:val="lowerLetter"/>
      <w:lvlText w:val="%5."/>
      <w:lvlJc w:val="left"/>
      <w:pPr>
        <w:ind w:left="3719" w:hanging="360"/>
      </w:pPr>
    </w:lvl>
    <w:lvl w:ilvl="5" w:tplc="817E604E" w:tentative="1">
      <w:start w:val="1"/>
      <w:numFmt w:val="lowerRoman"/>
      <w:lvlText w:val="%6."/>
      <w:lvlJc w:val="right"/>
      <w:pPr>
        <w:ind w:left="4439" w:hanging="180"/>
      </w:pPr>
    </w:lvl>
    <w:lvl w:ilvl="6" w:tplc="281AF094" w:tentative="1">
      <w:start w:val="1"/>
      <w:numFmt w:val="decimal"/>
      <w:lvlText w:val="%7."/>
      <w:lvlJc w:val="left"/>
      <w:pPr>
        <w:ind w:left="5159" w:hanging="360"/>
      </w:pPr>
    </w:lvl>
    <w:lvl w:ilvl="7" w:tplc="0DA820AE" w:tentative="1">
      <w:start w:val="1"/>
      <w:numFmt w:val="lowerLetter"/>
      <w:lvlText w:val="%8."/>
      <w:lvlJc w:val="left"/>
      <w:pPr>
        <w:ind w:left="5879" w:hanging="360"/>
      </w:pPr>
    </w:lvl>
    <w:lvl w:ilvl="8" w:tplc="3D520478" w:tentative="1">
      <w:start w:val="1"/>
      <w:numFmt w:val="lowerRoman"/>
      <w:lvlText w:val="%9."/>
      <w:lvlJc w:val="right"/>
      <w:pPr>
        <w:ind w:left="6599" w:hanging="180"/>
      </w:pPr>
    </w:lvl>
  </w:abstractNum>
  <w:abstractNum w:abstractNumId="11" w15:restartNumberingAfterBreak="0">
    <w:nsid w:val="34013BD2"/>
    <w:multiLevelType w:val="multilevel"/>
    <w:tmpl w:val="5A828986"/>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4DE6358"/>
    <w:multiLevelType w:val="hybridMultilevel"/>
    <w:tmpl w:val="FB5E02AE"/>
    <w:lvl w:ilvl="0" w:tplc="4D40FBB8">
      <w:start w:val="1"/>
      <w:numFmt w:val="decimal"/>
      <w:lvlText w:val="%1)"/>
      <w:lvlJc w:val="left"/>
      <w:pPr>
        <w:ind w:left="1069" w:hanging="360"/>
      </w:pPr>
      <w:rPr>
        <w:rFonts w:hint="default"/>
      </w:rPr>
    </w:lvl>
    <w:lvl w:ilvl="1" w:tplc="721E7FB0" w:tentative="1">
      <w:start w:val="1"/>
      <w:numFmt w:val="lowerLetter"/>
      <w:lvlText w:val="%2."/>
      <w:lvlJc w:val="left"/>
      <w:pPr>
        <w:ind w:left="1789" w:hanging="360"/>
      </w:pPr>
    </w:lvl>
    <w:lvl w:ilvl="2" w:tplc="235C0750" w:tentative="1">
      <w:start w:val="1"/>
      <w:numFmt w:val="lowerRoman"/>
      <w:lvlText w:val="%3."/>
      <w:lvlJc w:val="right"/>
      <w:pPr>
        <w:ind w:left="2509" w:hanging="180"/>
      </w:pPr>
    </w:lvl>
    <w:lvl w:ilvl="3" w:tplc="C5D892B2" w:tentative="1">
      <w:start w:val="1"/>
      <w:numFmt w:val="decimal"/>
      <w:lvlText w:val="%4."/>
      <w:lvlJc w:val="left"/>
      <w:pPr>
        <w:ind w:left="3229" w:hanging="360"/>
      </w:pPr>
    </w:lvl>
    <w:lvl w:ilvl="4" w:tplc="1D10774A" w:tentative="1">
      <w:start w:val="1"/>
      <w:numFmt w:val="lowerLetter"/>
      <w:lvlText w:val="%5."/>
      <w:lvlJc w:val="left"/>
      <w:pPr>
        <w:ind w:left="3949" w:hanging="360"/>
      </w:pPr>
    </w:lvl>
    <w:lvl w:ilvl="5" w:tplc="B0C60F74" w:tentative="1">
      <w:start w:val="1"/>
      <w:numFmt w:val="lowerRoman"/>
      <w:lvlText w:val="%6."/>
      <w:lvlJc w:val="right"/>
      <w:pPr>
        <w:ind w:left="4669" w:hanging="180"/>
      </w:pPr>
    </w:lvl>
    <w:lvl w:ilvl="6" w:tplc="2C94A022" w:tentative="1">
      <w:start w:val="1"/>
      <w:numFmt w:val="decimal"/>
      <w:lvlText w:val="%7."/>
      <w:lvlJc w:val="left"/>
      <w:pPr>
        <w:ind w:left="5389" w:hanging="360"/>
      </w:pPr>
    </w:lvl>
    <w:lvl w:ilvl="7" w:tplc="A5B213A4" w:tentative="1">
      <w:start w:val="1"/>
      <w:numFmt w:val="lowerLetter"/>
      <w:lvlText w:val="%8."/>
      <w:lvlJc w:val="left"/>
      <w:pPr>
        <w:ind w:left="6109" w:hanging="360"/>
      </w:pPr>
    </w:lvl>
    <w:lvl w:ilvl="8" w:tplc="ED20A226" w:tentative="1">
      <w:start w:val="1"/>
      <w:numFmt w:val="lowerRoman"/>
      <w:lvlText w:val="%9."/>
      <w:lvlJc w:val="right"/>
      <w:pPr>
        <w:ind w:left="6829" w:hanging="180"/>
      </w:pPr>
    </w:lvl>
  </w:abstractNum>
  <w:abstractNum w:abstractNumId="13" w15:restartNumberingAfterBreak="0">
    <w:nsid w:val="36A63F72"/>
    <w:multiLevelType w:val="hybridMultilevel"/>
    <w:tmpl w:val="5F548C20"/>
    <w:lvl w:ilvl="0" w:tplc="2DA0A498">
      <w:start w:val="1"/>
      <w:numFmt w:val="decimal"/>
      <w:lvlText w:val="%1)"/>
      <w:lvlJc w:val="left"/>
      <w:pPr>
        <w:ind w:left="839" w:hanging="360"/>
      </w:pPr>
      <w:rPr>
        <w:rFonts w:hint="default"/>
      </w:rPr>
    </w:lvl>
    <w:lvl w:ilvl="1" w:tplc="CA524528" w:tentative="1">
      <w:start w:val="1"/>
      <w:numFmt w:val="lowerLetter"/>
      <w:lvlText w:val="%2."/>
      <w:lvlJc w:val="left"/>
      <w:pPr>
        <w:ind w:left="1559" w:hanging="360"/>
      </w:pPr>
    </w:lvl>
    <w:lvl w:ilvl="2" w:tplc="808CE40C" w:tentative="1">
      <w:start w:val="1"/>
      <w:numFmt w:val="lowerRoman"/>
      <w:lvlText w:val="%3."/>
      <w:lvlJc w:val="right"/>
      <w:pPr>
        <w:ind w:left="2279" w:hanging="180"/>
      </w:pPr>
    </w:lvl>
    <w:lvl w:ilvl="3" w:tplc="5B66D81A" w:tentative="1">
      <w:start w:val="1"/>
      <w:numFmt w:val="decimal"/>
      <w:lvlText w:val="%4."/>
      <w:lvlJc w:val="left"/>
      <w:pPr>
        <w:ind w:left="2999" w:hanging="360"/>
      </w:pPr>
    </w:lvl>
    <w:lvl w:ilvl="4" w:tplc="ECCA9BF2" w:tentative="1">
      <w:start w:val="1"/>
      <w:numFmt w:val="lowerLetter"/>
      <w:lvlText w:val="%5."/>
      <w:lvlJc w:val="left"/>
      <w:pPr>
        <w:ind w:left="3719" w:hanging="360"/>
      </w:pPr>
    </w:lvl>
    <w:lvl w:ilvl="5" w:tplc="23CCCBB4" w:tentative="1">
      <w:start w:val="1"/>
      <w:numFmt w:val="lowerRoman"/>
      <w:lvlText w:val="%6."/>
      <w:lvlJc w:val="right"/>
      <w:pPr>
        <w:ind w:left="4439" w:hanging="180"/>
      </w:pPr>
    </w:lvl>
    <w:lvl w:ilvl="6" w:tplc="5440AF98" w:tentative="1">
      <w:start w:val="1"/>
      <w:numFmt w:val="decimal"/>
      <w:lvlText w:val="%7."/>
      <w:lvlJc w:val="left"/>
      <w:pPr>
        <w:ind w:left="5159" w:hanging="360"/>
      </w:pPr>
    </w:lvl>
    <w:lvl w:ilvl="7" w:tplc="0F30239A" w:tentative="1">
      <w:start w:val="1"/>
      <w:numFmt w:val="lowerLetter"/>
      <w:lvlText w:val="%8."/>
      <w:lvlJc w:val="left"/>
      <w:pPr>
        <w:ind w:left="5879" w:hanging="360"/>
      </w:pPr>
    </w:lvl>
    <w:lvl w:ilvl="8" w:tplc="29CE384A" w:tentative="1">
      <w:start w:val="1"/>
      <w:numFmt w:val="lowerRoman"/>
      <w:lvlText w:val="%9."/>
      <w:lvlJc w:val="right"/>
      <w:pPr>
        <w:ind w:left="6599" w:hanging="180"/>
      </w:pPr>
    </w:lvl>
  </w:abstractNum>
  <w:abstractNum w:abstractNumId="14" w15:restartNumberingAfterBreak="0">
    <w:nsid w:val="49341727"/>
    <w:multiLevelType w:val="hybridMultilevel"/>
    <w:tmpl w:val="D5ACA180"/>
    <w:lvl w:ilvl="0" w:tplc="29F89474">
      <w:start w:val="1"/>
      <w:numFmt w:val="bullet"/>
      <w:lvlText w:val=""/>
      <w:lvlJc w:val="left"/>
      <w:pPr>
        <w:ind w:left="1199" w:hanging="360"/>
      </w:pPr>
      <w:rPr>
        <w:rFonts w:ascii="Symbol" w:hAnsi="Symbol" w:hint="default"/>
      </w:rPr>
    </w:lvl>
    <w:lvl w:ilvl="1" w:tplc="A3FC9C28" w:tentative="1">
      <w:start w:val="1"/>
      <w:numFmt w:val="bullet"/>
      <w:lvlText w:val="o"/>
      <w:lvlJc w:val="left"/>
      <w:pPr>
        <w:ind w:left="1919" w:hanging="360"/>
      </w:pPr>
      <w:rPr>
        <w:rFonts w:ascii="Courier New" w:hAnsi="Courier New" w:cs="Courier New" w:hint="default"/>
      </w:rPr>
    </w:lvl>
    <w:lvl w:ilvl="2" w:tplc="3746DDE0" w:tentative="1">
      <w:start w:val="1"/>
      <w:numFmt w:val="bullet"/>
      <w:lvlText w:val=""/>
      <w:lvlJc w:val="left"/>
      <w:pPr>
        <w:ind w:left="2639" w:hanging="360"/>
      </w:pPr>
      <w:rPr>
        <w:rFonts w:ascii="Wingdings" w:hAnsi="Wingdings" w:hint="default"/>
      </w:rPr>
    </w:lvl>
    <w:lvl w:ilvl="3" w:tplc="97786668" w:tentative="1">
      <w:start w:val="1"/>
      <w:numFmt w:val="bullet"/>
      <w:lvlText w:val=""/>
      <w:lvlJc w:val="left"/>
      <w:pPr>
        <w:ind w:left="3359" w:hanging="360"/>
      </w:pPr>
      <w:rPr>
        <w:rFonts w:ascii="Symbol" w:hAnsi="Symbol" w:hint="default"/>
      </w:rPr>
    </w:lvl>
    <w:lvl w:ilvl="4" w:tplc="4322C370" w:tentative="1">
      <w:start w:val="1"/>
      <w:numFmt w:val="bullet"/>
      <w:lvlText w:val="o"/>
      <w:lvlJc w:val="left"/>
      <w:pPr>
        <w:ind w:left="4079" w:hanging="360"/>
      </w:pPr>
      <w:rPr>
        <w:rFonts w:ascii="Courier New" w:hAnsi="Courier New" w:cs="Courier New" w:hint="default"/>
      </w:rPr>
    </w:lvl>
    <w:lvl w:ilvl="5" w:tplc="588A19B8" w:tentative="1">
      <w:start w:val="1"/>
      <w:numFmt w:val="bullet"/>
      <w:lvlText w:val=""/>
      <w:lvlJc w:val="left"/>
      <w:pPr>
        <w:ind w:left="4799" w:hanging="360"/>
      </w:pPr>
      <w:rPr>
        <w:rFonts w:ascii="Wingdings" w:hAnsi="Wingdings" w:hint="default"/>
      </w:rPr>
    </w:lvl>
    <w:lvl w:ilvl="6" w:tplc="321CAFE8" w:tentative="1">
      <w:start w:val="1"/>
      <w:numFmt w:val="bullet"/>
      <w:lvlText w:val=""/>
      <w:lvlJc w:val="left"/>
      <w:pPr>
        <w:ind w:left="5519" w:hanging="360"/>
      </w:pPr>
      <w:rPr>
        <w:rFonts w:ascii="Symbol" w:hAnsi="Symbol" w:hint="default"/>
      </w:rPr>
    </w:lvl>
    <w:lvl w:ilvl="7" w:tplc="0DC6E99C" w:tentative="1">
      <w:start w:val="1"/>
      <w:numFmt w:val="bullet"/>
      <w:lvlText w:val="o"/>
      <w:lvlJc w:val="left"/>
      <w:pPr>
        <w:ind w:left="6239" w:hanging="360"/>
      </w:pPr>
      <w:rPr>
        <w:rFonts w:ascii="Courier New" w:hAnsi="Courier New" w:cs="Courier New" w:hint="default"/>
      </w:rPr>
    </w:lvl>
    <w:lvl w:ilvl="8" w:tplc="AC048728" w:tentative="1">
      <w:start w:val="1"/>
      <w:numFmt w:val="bullet"/>
      <w:lvlText w:val=""/>
      <w:lvlJc w:val="left"/>
      <w:pPr>
        <w:ind w:left="6959" w:hanging="360"/>
      </w:pPr>
      <w:rPr>
        <w:rFonts w:ascii="Wingdings" w:hAnsi="Wingdings" w:hint="default"/>
      </w:rPr>
    </w:lvl>
  </w:abstractNum>
  <w:abstractNum w:abstractNumId="15" w15:restartNumberingAfterBreak="0">
    <w:nsid w:val="4C4C49F5"/>
    <w:multiLevelType w:val="hybridMultilevel"/>
    <w:tmpl w:val="E334D372"/>
    <w:lvl w:ilvl="0" w:tplc="3ABC902C">
      <w:start w:val="1"/>
      <w:numFmt w:val="decimal"/>
      <w:lvlText w:val="%1)"/>
      <w:lvlJc w:val="left"/>
      <w:pPr>
        <w:ind w:left="1069" w:hanging="360"/>
      </w:pPr>
      <w:rPr>
        <w:rFonts w:ascii="Times New Roman" w:eastAsia="Times New Roman" w:hAnsi="Times New Roman" w:cs="Times New Roman"/>
      </w:rPr>
    </w:lvl>
    <w:lvl w:ilvl="1" w:tplc="62280B7C" w:tentative="1">
      <w:start w:val="1"/>
      <w:numFmt w:val="lowerLetter"/>
      <w:lvlText w:val="%2."/>
      <w:lvlJc w:val="left"/>
      <w:pPr>
        <w:ind w:left="1789" w:hanging="360"/>
      </w:pPr>
    </w:lvl>
    <w:lvl w:ilvl="2" w:tplc="E89420EA" w:tentative="1">
      <w:start w:val="1"/>
      <w:numFmt w:val="lowerRoman"/>
      <w:lvlText w:val="%3."/>
      <w:lvlJc w:val="right"/>
      <w:pPr>
        <w:ind w:left="2509" w:hanging="180"/>
      </w:pPr>
    </w:lvl>
    <w:lvl w:ilvl="3" w:tplc="1EF6290C" w:tentative="1">
      <w:start w:val="1"/>
      <w:numFmt w:val="decimal"/>
      <w:lvlText w:val="%4."/>
      <w:lvlJc w:val="left"/>
      <w:pPr>
        <w:ind w:left="3229" w:hanging="360"/>
      </w:pPr>
    </w:lvl>
    <w:lvl w:ilvl="4" w:tplc="064E2646" w:tentative="1">
      <w:start w:val="1"/>
      <w:numFmt w:val="lowerLetter"/>
      <w:lvlText w:val="%5."/>
      <w:lvlJc w:val="left"/>
      <w:pPr>
        <w:ind w:left="3949" w:hanging="360"/>
      </w:pPr>
    </w:lvl>
    <w:lvl w:ilvl="5" w:tplc="B9B02D06" w:tentative="1">
      <w:start w:val="1"/>
      <w:numFmt w:val="lowerRoman"/>
      <w:lvlText w:val="%6."/>
      <w:lvlJc w:val="right"/>
      <w:pPr>
        <w:ind w:left="4669" w:hanging="180"/>
      </w:pPr>
    </w:lvl>
    <w:lvl w:ilvl="6" w:tplc="9F062B46" w:tentative="1">
      <w:start w:val="1"/>
      <w:numFmt w:val="decimal"/>
      <w:lvlText w:val="%7."/>
      <w:lvlJc w:val="left"/>
      <w:pPr>
        <w:ind w:left="5389" w:hanging="360"/>
      </w:pPr>
    </w:lvl>
    <w:lvl w:ilvl="7" w:tplc="686C6F9C" w:tentative="1">
      <w:start w:val="1"/>
      <w:numFmt w:val="lowerLetter"/>
      <w:lvlText w:val="%8."/>
      <w:lvlJc w:val="left"/>
      <w:pPr>
        <w:ind w:left="6109" w:hanging="360"/>
      </w:pPr>
    </w:lvl>
    <w:lvl w:ilvl="8" w:tplc="371C8A00" w:tentative="1">
      <w:start w:val="1"/>
      <w:numFmt w:val="lowerRoman"/>
      <w:lvlText w:val="%9."/>
      <w:lvlJc w:val="right"/>
      <w:pPr>
        <w:ind w:left="6829" w:hanging="180"/>
      </w:pPr>
    </w:lvl>
  </w:abstractNum>
  <w:abstractNum w:abstractNumId="16" w15:restartNumberingAfterBreak="0">
    <w:nsid w:val="50700D55"/>
    <w:multiLevelType w:val="hybridMultilevel"/>
    <w:tmpl w:val="59D81A10"/>
    <w:lvl w:ilvl="0" w:tplc="40E4EAD0">
      <w:start w:val="1"/>
      <w:numFmt w:val="decimal"/>
      <w:lvlText w:val="%1)"/>
      <w:lvlJc w:val="left"/>
      <w:pPr>
        <w:ind w:left="839" w:hanging="360"/>
      </w:pPr>
      <w:rPr>
        <w:rFonts w:hint="default"/>
      </w:rPr>
    </w:lvl>
    <w:lvl w:ilvl="1" w:tplc="C0342436" w:tentative="1">
      <w:start w:val="1"/>
      <w:numFmt w:val="lowerLetter"/>
      <w:lvlText w:val="%2."/>
      <w:lvlJc w:val="left"/>
      <w:pPr>
        <w:ind w:left="1559" w:hanging="360"/>
      </w:pPr>
    </w:lvl>
    <w:lvl w:ilvl="2" w:tplc="B57AB940" w:tentative="1">
      <w:start w:val="1"/>
      <w:numFmt w:val="lowerRoman"/>
      <w:lvlText w:val="%3."/>
      <w:lvlJc w:val="right"/>
      <w:pPr>
        <w:ind w:left="2279" w:hanging="180"/>
      </w:pPr>
    </w:lvl>
    <w:lvl w:ilvl="3" w:tplc="56D8359E" w:tentative="1">
      <w:start w:val="1"/>
      <w:numFmt w:val="decimal"/>
      <w:lvlText w:val="%4."/>
      <w:lvlJc w:val="left"/>
      <w:pPr>
        <w:ind w:left="2999" w:hanging="360"/>
      </w:pPr>
    </w:lvl>
    <w:lvl w:ilvl="4" w:tplc="7A72EB0E" w:tentative="1">
      <w:start w:val="1"/>
      <w:numFmt w:val="lowerLetter"/>
      <w:lvlText w:val="%5."/>
      <w:lvlJc w:val="left"/>
      <w:pPr>
        <w:ind w:left="3719" w:hanging="360"/>
      </w:pPr>
    </w:lvl>
    <w:lvl w:ilvl="5" w:tplc="1362D30E" w:tentative="1">
      <w:start w:val="1"/>
      <w:numFmt w:val="lowerRoman"/>
      <w:lvlText w:val="%6."/>
      <w:lvlJc w:val="right"/>
      <w:pPr>
        <w:ind w:left="4439" w:hanging="180"/>
      </w:pPr>
    </w:lvl>
    <w:lvl w:ilvl="6" w:tplc="6B60B0EE" w:tentative="1">
      <w:start w:val="1"/>
      <w:numFmt w:val="decimal"/>
      <w:lvlText w:val="%7."/>
      <w:lvlJc w:val="left"/>
      <w:pPr>
        <w:ind w:left="5159" w:hanging="360"/>
      </w:pPr>
    </w:lvl>
    <w:lvl w:ilvl="7" w:tplc="1F56AF92" w:tentative="1">
      <w:start w:val="1"/>
      <w:numFmt w:val="lowerLetter"/>
      <w:lvlText w:val="%8."/>
      <w:lvlJc w:val="left"/>
      <w:pPr>
        <w:ind w:left="5879" w:hanging="360"/>
      </w:pPr>
    </w:lvl>
    <w:lvl w:ilvl="8" w:tplc="EF8C78D2" w:tentative="1">
      <w:start w:val="1"/>
      <w:numFmt w:val="lowerRoman"/>
      <w:lvlText w:val="%9."/>
      <w:lvlJc w:val="right"/>
      <w:pPr>
        <w:ind w:left="6599" w:hanging="180"/>
      </w:pPr>
    </w:lvl>
  </w:abstractNum>
  <w:abstractNum w:abstractNumId="17" w15:restartNumberingAfterBreak="0">
    <w:nsid w:val="509E0A46"/>
    <w:multiLevelType w:val="hybridMultilevel"/>
    <w:tmpl w:val="A5CE3B2A"/>
    <w:lvl w:ilvl="0" w:tplc="0C92AE5E">
      <w:start w:val="1"/>
      <w:numFmt w:val="decimal"/>
      <w:lvlText w:val="%1)"/>
      <w:lvlJc w:val="left"/>
      <w:pPr>
        <w:ind w:left="839" w:hanging="360"/>
      </w:pPr>
      <w:rPr>
        <w:rFonts w:hint="default"/>
      </w:rPr>
    </w:lvl>
    <w:lvl w:ilvl="1" w:tplc="E8C43FFA" w:tentative="1">
      <w:start w:val="1"/>
      <w:numFmt w:val="lowerLetter"/>
      <w:lvlText w:val="%2."/>
      <w:lvlJc w:val="left"/>
      <w:pPr>
        <w:ind w:left="1559" w:hanging="360"/>
      </w:pPr>
    </w:lvl>
    <w:lvl w:ilvl="2" w:tplc="A3AEE7B4" w:tentative="1">
      <w:start w:val="1"/>
      <w:numFmt w:val="lowerRoman"/>
      <w:lvlText w:val="%3."/>
      <w:lvlJc w:val="right"/>
      <w:pPr>
        <w:ind w:left="2279" w:hanging="180"/>
      </w:pPr>
    </w:lvl>
    <w:lvl w:ilvl="3" w:tplc="79FC4FE6" w:tentative="1">
      <w:start w:val="1"/>
      <w:numFmt w:val="decimal"/>
      <w:lvlText w:val="%4."/>
      <w:lvlJc w:val="left"/>
      <w:pPr>
        <w:ind w:left="2999" w:hanging="360"/>
      </w:pPr>
    </w:lvl>
    <w:lvl w:ilvl="4" w:tplc="7A5472AA" w:tentative="1">
      <w:start w:val="1"/>
      <w:numFmt w:val="lowerLetter"/>
      <w:lvlText w:val="%5."/>
      <w:lvlJc w:val="left"/>
      <w:pPr>
        <w:ind w:left="3719" w:hanging="360"/>
      </w:pPr>
    </w:lvl>
    <w:lvl w:ilvl="5" w:tplc="64C6696E" w:tentative="1">
      <w:start w:val="1"/>
      <w:numFmt w:val="lowerRoman"/>
      <w:lvlText w:val="%6."/>
      <w:lvlJc w:val="right"/>
      <w:pPr>
        <w:ind w:left="4439" w:hanging="180"/>
      </w:pPr>
    </w:lvl>
    <w:lvl w:ilvl="6" w:tplc="FE60379A" w:tentative="1">
      <w:start w:val="1"/>
      <w:numFmt w:val="decimal"/>
      <w:lvlText w:val="%7."/>
      <w:lvlJc w:val="left"/>
      <w:pPr>
        <w:ind w:left="5159" w:hanging="360"/>
      </w:pPr>
    </w:lvl>
    <w:lvl w:ilvl="7" w:tplc="8152AEB2" w:tentative="1">
      <w:start w:val="1"/>
      <w:numFmt w:val="lowerLetter"/>
      <w:lvlText w:val="%8."/>
      <w:lvlJc w:val="left"/>
      <w:pPr>
        <w:ind w:left="5879" w:hanging="360"/>
      </w:pPr>
    </w:lvl>
    <w:lvl w:ilvl="8" w:tplc="4FE6B516" w:tentative="1">
      <w:start w:val="1"/>
      <w:numFmt w:val="lowerRoman"/>
      <w:lvlText w:val="%9."/>
      <w:lvlJc w:val="right"/>
      <w:pPr>
        <w:ind w:left="6599" w:hanging="180"/>
      </w:pPr>
    </w:lvl>
  </w:abstractNum>
  <w:abstractNum w:abstractNumId="18" w15:restartNumberingAfterBreak="0">
    <w:nsid w:val="51FC779B"/>
    <w:multiLevelType w:val="hybridMultilevel"/>
    <w:tmpl w:val="766EF944"/>
    <w:lvl w:ilvl="0" w:tplc="60423D9C">
      <w:start w:val="1"/>
      <w:numFmt w:val="decimal"/>
      <w:lvlText w:val="%1)"/>
      <w:lvlJc w:val="left"/>
      <w:pPr>
        <w:ind w:left="839" w:hanging="360"/>
      </w:pPr>
      <w:rPr>
        <w:rFonts w:hint="default"/>
      </w:rPr>
    </w:lvl>
    <w:lvl w:ilvl="1" w:tplc="F50EE2C2" w:tentative="1">
      <w:start w:val="1"/>
      <w:numFmt w:val="lowerLetter"/>
      <w:lvlText w:val="%2."/>
      <w:lvlJc w:val="left"/>
      <w:pPr>
        <w:ind w:left="1559" w:hanging="360"/>
      </w:pPr>
    </w:lvl>
    <w:lvl w:ilvl="2" w:tplc="E15AC530" w:tentative="1">
      <w:start w:val="1"/>
      <w:numFmt w:val="lowerRoman"/>
      <w:lvlText w:val="%3."/>
      <w:lvlJc w:val="right"/>
      <w:pPr>
        <w:ind w:left="2279" w:hanging="180"/>
      </w:pPr>
    </w:lvl>
    <w:lvl w:ilvl="3" w:tplc="55D67FF4" w:tentative="1">
      <w:start w:val="1"/>
      <w:numFmt w:val="decimal"/>
      <w:lvlText w:val="%4."/>
      <w:lvlJc w:val="left"/>
      <w:pPr>
        <w:ind w:left="2999" w:hanging="360"/>
      </w:pPr>
    </w:lvl>
    <w:lvl w:ilvl="4" w:tplc="3B9C4306" w:tentative="1">
      <w:start w:val="1"/>
      <w:numFmt w:val="lowerLetter"/>
      <w:lvlText w:val="%5."/>
      <w:lvlJc w:val="left"/>
      <w:pPr>
        <w:ind w:left="3719" w:hanging="360"/>
      </w:pPr>
    </w:lvl>
    <w:lvl w:ilvl="5" w:tplc="9BF0F0E2" w:tentative="1">
      <w:start w:val="1"/>
      <w:numFmt w:val="lowerRoman"/>
      <w:lvlText w:val="%6."/>
      <w:lvlJc w:val="right"/>
      <w:pPr>
        <w:ind w:left="4439" w:hanging="180"/>
      </w:pPr>
    </w:lvl>
    <w:lvl w:ilvl="6" w:tplc="C3925720" w:tentative="1">
      <w:start w:val="1"/>
      <w:numFmt w:val="decimal"/>
      <w:lvlText w:val="%7."/>
      <w:lvlJc w:val="left"/>
      <w:pPr>
        <w:ind w:left="5159" w:hanging="360"/>
      </w:pPr>
    </w:lvl>
    <w:lvl w:ilvl="7" w:tplc="DDEAEDCC" w:tentative="1">
      <w:start w:val="1"/>
      <w:numFmt w:val="lowerLetter"/>
      <w:lvlText w:val="%8."/>
      <w:lvlJc w:val="left"/>
      <w:pPr>
        <w:ind w:left="5879" w:hanging="360"/>
      </w:pPr>
    </w:lvl>
    <w:lvl w:ilvl="8" w:tplc="4E8E0E92" w:tentative="1">
      <w:start w:val="1"/>
      <w:numFmt w:val="lowerRoman"/>
      <w:lvlText w:val="%9."/>
      <w:lvlJc w:val="right"/>
      <w:pPr>
        <w:ind w:left="6599" w:hanging="180"/>
      </w:pPr>
    </w:lvl>
  </w:abstractNum>
  <w:abstractNum w:abstractNumId="19" w15:restartNumberingAfterBreak="0">
    <w:nsid w:val="54F632E2"/>
    <w:multiLevelType w:val="hybridMultilevel"/>
    <w:tmpl w:val="9F46B492"/>
    <w:lvl w:ilvl="0" w:tplc="C498977A">
      <w:start w:val="1"/>
      <w:numFmt w:val="decimal"/>
      <w:lvlText w:val="%1)"/>
      <w:lvlJc w:val="left"/>
      <w:pPr>
        <w:ind w:left="1069" w:hanging="360"/>
      </w:pPr>
      <w:rPr>
        <w:rFonts w:hint="default"/>
      </w:rPr>
    </w:lvl>
    <w:lvl w:ilvl="1" w:tplc="89E45862" w:tentative="1">
      <w:start w:val="1"/>
      <w:numFmt w:val="lowerLetter"/>
      <w:lvlText w:val="%2."/>
      <w:lvlJc w:val="left"/>
      <w:pPr>
        <w:ind w:left="1789" w:hanging="360"/>
      </w:pPr>
    </w:lvl>
    <w:lvl w:ilvl="2" w:tplc="3FBC8CBA" w:tentative="1">
      <w:start w:val="1"/>
      <w:numFmt w:val="lowerRoman"/>
      <w:lvlText w:val="%3."/>
      <w:lvlJc w:val="right"/>
      <w:pPr>
        <w:ind w:left="2509" w:hanging="180"/>
      </w:pPr>
    </w:lvl>
    <w:lvl w:ilvl="3" w:tplc="326CBAFC" w:tentative="1">
      <w:start w:val="1"/>
      <w:numFmt w:val="decimal"/>
      <w:lvlText w:val="%4."/>
      <w:lvlJc w:val="left"/>
      <w:pPr>
        <w:ind w:left="3229" w:hanging="360"/>
      </w:pPr>
    </w:lvl>
    <w:lvl w:ilvl="4" w:tplc="D50A7C74" w:tentative="1">
      <w:start w:val="1"/>
      <w:numFmt w:val="lowerLetter"/>
      <w:lvlText w:val="%5."/>
      <w:lvlJc w:val="left"/>
      <w:pPr>
        <w:ind w:left="3949" w:hanging="360"/>
      </w:pPr>
    </w:lvl>
    <w:lvl w:ilvl="5" w:tplc="137277BA" w:tentative="1">
      <w:start w:val="1"/>
      <w:numFmt w:val="lowerRoman"/>
      <w:lvlText w:val="%6."/>
      <w:lvlJc w:val="right"/>
      <w:pPr>
        <w:ind w:left="4669" w:hanging="180"/>
      </w:pPr>
    </w:lvl>
    <w:lvl w:ilvl="6" w:tplc="A618711A" w:tentative="1">
      <w:start w:val="1"/>
      <w:numFmt w:val="decimal"/>
      <w:lvlText w:val="%7."/>
      <w:lvlJc w:val="left"/>
      <w:pPr>
        <w:ind w:left="5389" w:hanging="360"/>
      </w:pPr>
    </w:lvl>
    <w:lvl w:ilvl="7" w:tplc="8CF88DFE" w:tentative="1">
      <w:start w:val="1"/>
      <w:numFmt w:val="lowerLetter"/>
      <w:lvlText w:val="%8."/>
      <w:lvlJc w:val="left"/>
      <w:pPr>
        <w:ind w:left="6109" w:hanging="360"/>
      </w:pPr>
    </w:lvl>
    <w:lvl w:ilvl="8" w:tplc="DBBC33B2" w:tentative="1">
      <w:start w:val="1"/>
      <w:numFmt w:val="lowerRoman"/>
      <w:lvlText w:val="%9."/>
      <w:lvlJc w:val="right"/>
      <w:pPr>
        <w:ind w:left="6829" w:hanging="180"/>
      </w:pPr>
    </w:lvl>
  </w:abstractNum>
  <w:abstractNum w:abstractNumId="20" w15:restartNumberingAfterBreak="0">
    <w:nsid w:val="56C0584F"/>
    <w:multiLevelType w:val="hybridMultilevel"/>
    <w:tmpl w:val="2EE8BFFE"/>
    <w:lvl w:ilvl="0" w:tplc="1BCA973A">
      <w:start w:val="1"/>
      <w:numFmt w:val="decimal"/>
      <w:lvlText w:val="%1)"/>
      <w:lvlJc w:val="left"/>
      <w:pPr>
        <w:ind w:left="1199" w:hanging="720"/>
      </w:pPr>
      <w:rPr>
        <w:rFonts w:hint="default"/>
      </w:rPr>
    </w:lvl>
    <w:lvl w:ilvl="1" w:tplc="005280DE" w:tentative="1">
      <w:start w:val="1"/>
      <w:numFmt w:val="lowerLetter"/>
      <w:lvlText w:val="%2."/>
      <w:lvlJc w:val="left"/>
      <w:pPr>
        <w:ind w:left="1559" w:hanging="360"/>
      </w:pPr>
    </w:lvl>
    <w:lvl w:ilvl="2" w:tplc="54BE737C" w:tentative="1">
      <w:start w:val="1"/>
      <w:numFmt w:val="lowerRoman"/>
      <w:lvlText w:val="%3."/>
      <w:lvlJc w:val="right"/>
      <w:pPr>
        <w:ind w:left="2279" w:hanging="180"/>
      </w:pPr>
    </w:lvl>
    <w:lvl w:ilvl="3" w:tplc="E700A3DE" w:tentative="1">
      <w:start w:val="1"/>
      <w:numFmt w:val="decimal"/>
      <w:lvlText w:val="%4."/>
      <w:lvlJc w:val="left"/>
      <w:pPr>
        <w:ind w:left="2999" w:hanging="360"/>
      </w:pPr>
    </w:lvl>
    <w:lvl w:ilvl="4" w:tplc="FF4E08B2" w:tentative="1">
      <w:start w:val="1"/>
      <w:numFmt w:val="lowerLetter"/>
      <w:lvlText w:val="%5."/>
      <w:lvlJc w:val="left"/>
      <w:pPr>
        <w:ind w:left="3719" w:hanging="360"/>
      </w:pPr>
    </w:lvl>
    <w:lvl w:ilvl="5" w:tplc="07BAAA98" w:tentative="1">
      <w:start w:val="1"/>
      <w:numFmt w:val="lowerRoman"/>
      <w:lvlText w:val="%6."/>
      <w:lvlJc w:val="right"/>
      <w:pPr>
        <w:ind w:left="4439" w:hanging="180"/>
      </w:pPr>
    </w:lvl>
    <w:lvl w:ilvl="6" w:tplc="08108A9E" w:tentative="1">
      <w:start w:val="1"/>
      <w:numFmt w:val="decimal"/>
      <w:lvlText w:val="%7."/>
      <w:lvlJc w:val="left"/>
      <w:pPr>
        <w:ind w:left="5159" w:hanging="360"/>
      </w:pPr>
    </w:lvl>
    <w:lvl w:ilvl="7" w:tplc="4FE20D0E" w:tentative="1">
      <w:start w:val="1"/>
      <w:numFmt w:val="lowerLetter"/>
      <w:lvlText w:val="%8."/>
      <w:lvlJc w:val="left"/>
      <w:pPr>
        <w:ind w:left="5879" w:hanging="360"/>
      </w:pPr>
    </w:lvl>
    <w:lvl w:ilvl="8" w:tplc="48A2D7E2" w:tentative="1">
      <w:start w:val="1"/>
      <w:numFmt w:val="lowerRoman"/>
      <w:lvlText w:val="%9."/>
      <w:lvlJc w:val="right"/>
      <w:pPr>
        <w:ind w:left="6599" w:hanging="180"/>
      </w:pPr>
    </w:lvl>
  </w:abstractNum>
  <w:abstractNum w:abstractNumId="21" w15:restartNumberingAfterBreak="0">
    <w:nsid w:val="579D6601"/>
    <w:multiLevelType w:val="hybridMultilevel"/>
    <w:tmpl w:val="09847F6C"/>
    <w:lvl w:ilvl="0" w:tplc="B382051C">
      <w:start w:val="1"/>
      <w:numFmt w:val="bullet"/>
      <w:lvlText w:val=""/>
      <w:lvlJc w:val="left"/>
      <w:pPr>
        <w:ind w:left="1199" w:hanging="360"/>
      </w:pPr>
      <w:rPr>
        <w:rFonts w:ascii="Symbol" w:hAnsi="Symbol"/>
      </w:rPr>
    </w:lvl>
    <w:lvl w:ilvl="1" w:tplc="4F2CC724" w:tentative="1">
      <w:start w:val="1"/>
      <w:numFmt w:val="bullet"/>
      <w:lvlText w:val="o"/>
      <w:lvlJc w:val="left"/>
      <w:pPr>
        <w:ind w:left="1919" w:hanging="360"/>
      </w:pPr>
      <w:rPr>
        <w:rFonts w:ascii="Courier New" w:hAnsi="Courier New" w:cs="Courier New" w:hint="default"/>
      </w:rPr>
    </w:lvl>
    <w:lvl w:ilvl="2" w:tplc="386CE1F8" w:tentative="1">
      <w:start w:val="1"/>
      <w:numFmt w:val="bullet"/>
      <w:lvlText w:val=""/>
      <w:lvlJc w:val="left"/>
      <w:pPr>
        <w:ind w:left="2639" w:hanging="360"/>
      </w:pPr>
      <w:rPr>
        <w:rFonts w:ascii="Wingdings" w:hAnsi="Wingdings" w:hint="default"/>
      </w:rPr>
    </w:lvl>
    <w:lvl w:ilvl="3" w:tplc="98C8BE42" w:tentative="1">
      <w:start w:val="1"/>
      <w:numFmt w:val="bullet"/>
      <w:lvlText w:val=""/>
      <w:lvlJc w:val="left"/>
      <w:pPr>
        <w:ind w:left="3359" w:hanging="360"/>
      </w:pPr>
      <w:rPr>
        <w:rFonts w:ascii="Symbol" w:hAnsi="Symbol" w:hint="default"/>
      </w:rPr>
    </w:lvl>
    <w:lvl w:ilvl="4" w:tplc="7FFA3444" w:tentative="1">
      <w:start w:val="1"/>
      <w:numFmt w:val="bullet"/>
      <w:lvlText w:val="o"/>
      <w:lvlJc w:val="left"/>
      <w:pPr>
        <w:ind w:left="4079" w:hanging="360"/>
      </w:pPr>
      <w:rPr>
        <w:rFonts w:ascii="Courier New" w:hAnsi="Courier New" w:cs="Courier New" w:hint="default"/>
      </w:rPr>
    </w:lvl>
    <w:lvl w:ilvl="5" w:tplc="68922C94" w:tentative="1">
      <w:start w:val="1"/>
      <w:numFmt w:val="bullet"/>
      <w:lvlText w:val=""/>
      <w:lvlJc w:val="left"/>
      <w:pPr>
        <w:ind w:left="4799" w:hanging="360"/>
      </w:pPr>
      <w:rPr>
        <w:rFonts w:ascii="Wingdings" w:hAnsi="Wingdings" w:hint="default"/>
      </w:rPr>
    </w:lvl>
    <w:lvl w:ilvl="6" w:tplc="6F7EA03E" w:tentative="1">
      <w:start w:val="1"/>
      <w:numFmt w:val="bullet"/>
      <w:lvlText w:val=""/>
      <w:lvlJc w:val="left"/>
      <w:pPr>
        <w:ind w:left="5519" w:hanging="360"/>
      </w:pPr>
      <w:rPr>
        <w:rFonts w:ascii="Symbol" w:hAnsi="Symbol" w:hint="default"/>
      </w:rPr>
    </w:lvl>
    <w:lvl w:ilvl="7" w:tplc="17465516" w:tentative="1">
      <w:start w:val="1"/>
      <w:numFmt w:val="bullet"/>
      <w:lvlText w:val="o"/>
      <w:lvlJc w:val="left"/>
      <w:pPr>
        <w:ind w:left="6239" w:hanging="360"/>
      </w:pPr>
      <w:rPr>
        <w:rFonts w:ascii="Courier New" w:hAnsi="Courier New" w:cs="Courier New" w:hint="default"/>
      </w:rPr>
    </w:lvl>
    <w:lvl w:ilvl="8" w:tplc="BFE66214" w:tentative="1">
      <w:start w:val="1"/>
      <w:numFmt w:val="bullet"/>
      <w:lvlText w:val=""/>
      <w:lvlJc w:val="left"/>
      <w:pPr>
        <w:ind w:left="6959" w:hanging="360"/>
      </w:pPr>
      <w:rPr>
        <w:rFonts w:ascii="Wingdings" w:hAnsi="Wingdings" w:hint="default"/>
      </w:rPr>
    </w:lvl>
  </w:abstractNum>
  <w:abstractNum w:abstractNumId="22" w15:restartNumberingAfterBreak="0">
    <w:nsid w:val="635C13D7"/>
    <w:multiLevelType w:val="hybridMultilevel"/>
    <w:tmpl w:val="AB961CD8"/>
    <w:lvl w:ilvl="0" w:tplc="007E1A6C">
      <w:start w:val="1"/>
      <w:numFmt w:val="decimal"/>
      <w:lvlText w:val="%1."/>
      <w:lvlJc w:val="left"/>
      <w:pPr>
        <w:ind w:left="720" w:firstLine="261"/>
      </w:pPr>
      <w:rPr>
        <w:rFonts w:hint="default"/>
      </w:rPr>
    </w:lvl>
    <w:lvl w:ilvl="1" w:tplc="045C80FC" w:tentative="1">
      <w:start w:val="1"/>
      <w:numFmt w:val="lowerLetter"/>
      <w:lvlText w:val="%2."/>
      <w:lvlJc w:val="left"/>
      <w:pPr>
        <w:ind w:left="1440" w:hanging="360"/>
      </w:pPr>
    </w:lvl>
    <w:lvl w:ilvl="2" w:tplc="DFB0EAF8" w:tentative="1">
      <w:start w:val="1"/>
      <w:numFmt w:val="lowerRoman"/>
      <w:lvlText w:val="%3."/>
      <w:lvlJc w:val="right"/>
      <w:pPr>
        <w:ind w:left="2160" w:hanging="180"/>
      </w:pPr>
    </w:lvl>
    <w:lvl w:ilvl="3" w:tplc="EF30A820" w:tentative="1">
      <w:start w:val="1"/>
      <w:numFmt w:val="decimal"/>
      <w:lvlText w:val="%4."/>
      <w:lvlJc w:val="left"/>
      <w:pPr>
        <w:ind w:left="2880" w:hanging="360"/>
      </w:pPr>
    </w:lvl>
    <w:lvl w:ilvl="4" w:tplc="5EEA9FC6" w:tentative="1">
      <w:start w:val="1"/>
      <w:numFmt w:val="lowerLetter"/>
      <w:lvlText w:val="%5."/>
      <w:lvlJc w:val="left"/>
      <w:pPr>
        <w:ind w:left="3600" w:hanging="360"/>
      </w:pPr>
    </w:lvl>
    <w:lvl w:ilvl="5" w:tplc="02A487B2" w:tentative="1">
      <w:start w:val="1"/>
      <w:numFmt w:val="lowerRoman"/>
      <w:lvlText w:val="%6."/>
      <w:lvlJc w:val="right"/>
      <w:pPr>
        <w:ind w:left="4320" w:hanging="180"/>
      </w:pPr>
    </w:lvl>
    <w:lvl w:ilvl="6" w:tplc="58E8124E" w:tentative="1">
      <w:start w:val="1"/>
      <w:numFmt w:val="decimal"/>
      <w:lvlText w:val="%7."/>
      <w:lvlJc w:val="left"/>
      <w:pPr>
        <w:ind w:left="5040" w:hanging="360"/>
      </w:pPr>
    </w:lvl>
    <w:lvl w:ilvl="7" w:tplc="7B282CE2" w:tentative="1">
      <w:start w:val="1"/>
      <w:numFmt w:val="lowerLetter"/>
      <w:lvlText w:val="%8."/>
      <w:lvlJc w:val="left"/>
      <w:pPr>
        <w:ind w:left="5760" w:hanging="360"/>
      </w:pPr>
    </w:lvl>
    <w:lvl w:ilvl="8" w:tplc="38707F1C" w:tentative="1">
      <w:start w:val="1"/>
      <w:numFmt w:val="lowerRoman"/>
      <w:lvlText w:val="%9."/>
      <w:lvlJc w:val="right"/>
      <w:pPr>
        <w:ind w:left="6480" w:hanging="180"/>
      </w:pPr>
    </w:lvl>
  </w:abstractNum>
  <w:abstractNum w:abstractNumId="23" w15:restartNumberingAfterBreak="0">
    <w:nsid w:val="63783620"/>
    <w:multiLevelType w:val="hybridMultilevel"/>
    <w:tmpl w:val="5EF45236"/>
    <w:lvl w:ilvl="0" w:tplc="58E495E2">
      <w:start w:val="1"/>
      <w:numFmt w:val="decimal"/>
      <w:lvlText w:val="%1)"/>
      <w:lvlJc w:val="left"/>
      <w:pPr>
        <w:ind w:left="839" w:hanging="360"/>
      </w:pPr>
      <w:rPr>
        <w:rFonts w:hint="default"/>
      </w:rPr>
    </w:lvl>
    <w:lvl w:ilvl="1" w:tplc="810C446E" w:tentative="1">
      <w:start w:val="1"/>
      <w:numFmt w:val="lowerLetter"/>
      <w:lvlText w:val="%2."/>
      <w:lvlJc w:val="left"/>
      <w:pPr>
        <w:ind w:left="1559" w:hanging="360"/>
      </w:pPr>
    </w:lvl>
    <w:lvl w:ilvl="2" w:tplc="BCAA5DC2" w:tentative="1">
      <w:start w:val="1"/>
      <w:numFmt w:val="lowerRoman"/>
      <w:lvlText w:val="%3."/>
      <w:lvlJc w:val="right"/>
      <w:pPr>
        <w:ind w:left="2279" w:hanging="180"/>
      </w:pPr>
    </w:lvl>
    <w:lvl w:ilvl="3" w:tplc="71A8C6C0" w:tentative="1">
      <w:start w:val="1"/>
      <w:numFmt w:val="decimal"/>
      <w:lvlText w:val="%4."/>
      <w:lvlJc w:val="left"/>
      <w:pPr>
        <w:ind w:left="2999" w:hanging="360"/>
      </w:pPr>
    </w:lvl>
    <w:lvl w:ilvl="4" w:tplc="666EEC30" w:tentative="1">
      <w:start w:val="1"/>
      <w:numFmt w:val="lowerLetter"/>
      <w:lvlText w:val="%5."/>
      <w:lvlJc w:val="left"/>
      <w:pPr>
        <w:ind w:left="3719" w:hanging="360"/>
      </w:pPr>
    </w:lvl>
    <w:lvl w:ilvl="5" w:tplc="B5343818" w:tentative="1">
      <w:start w:val="1"/>
      <w:numFmt w:val="lowerRoman"/>
      <w:lvlText w:val="%6."/>
      <w:lvlJc w:val="right"/>
      <w:pPr>
        <w:ind w:left="4439" w:hanging="180"/>
      </w:pPr>
    </w:lvl>
    <w:lvl w:ilvl="6" w:tplc="4EFEEFD4" w:tentative="1">
      <w:start w:val="1"/>
      <w:numFmt w:val="decimal"/>
      <w:lvlText w:val="%7."/>
      <w:lvlJc w:val="left"/>
      <w:pPr>
        <w:ind w:left="5159" w:hanging="360"/>
      </w:pPr>
    </w:lvl>
    <w:lvl w:ilvl="7" w:tplc="44748EE4" w:tentative="1">
      <w:start w:val="1"/>
      <w:numFmt w:val="lowerLetter"/>
      <w:lvlText w:val="%8."/>
      <w:lvlJc w:val="left"/>
      <w:pPr>
        <w:ind w:left="5879" w:hanging="360"/>
      </w:pPr>
    </w:lvl>
    <w:lvl w:ilvl="8" w:tplc="4A669C28" w:tentative="1">
      <w:start w:val="1"/>
      <w:numFmt w:val="lowerRoman"/>
      <w:lvlText w:val="%9."/>
      <w:lvlJc w:val="right"/>
      <w:pPr>
        <w:ind w:left="6599" w:hanging="180"/>
      </w:pPr>
    </w:lvl>
  </w:abstractNum>
  <w:abstractNum w:abstractNumId="24" w15:restartNumberingAfterBreak="0">
    <w:nsid w:val="67F27BB1"/>
    <w:multiLevelType w:val="hybridMultilevel"/>
    <w:tmpl w:val="1F4617E8"/>
    <w:lvl w:ilvl="0" w:tplc="8FDA2858">
      <w:start w:val="1"/>
      <w:numFmt w:val="decimal"/>
      <w:lvlText w:val="%1)"/>
      <w:lvlJc w:val="left"/>
      <w:pPr>
        <w:ind w:left="839" w:hanging="360"/>
      </w:pPr>
      <w:rPr>
        <w:rFonts w:hint="default"/>
      </w:rPr>
    </w:lvl>
    <w:lvl w:ilvl="1" w:tplc="011C0C62" w:tentative="1">
      <w:start w:val="1"/>
      <w:numFmt w:val="lowerLetter"/>
      <w:lvlText w:val="%2."/>
      <w:lvlJc w:val="left"/>
      <w:pPr>
        <w:ind w:left="1559" w:hanging="360"/>
      </w:pPr>
    </w:lvl>
    <w:lvl w:ilvl="2" w:tplc="5F70B64E" w:tentative="1">
      <w:start w:val="1"/>
      <w:numFmt w:val="lowerRoman"/>
      <w:lvlText w:val="%3."/>
      <w:lvlJc w:val="right"/>
      <w:pPr>
        <w:ind w:left="2279" w:hanging="180"/>
      </w:pPr>
    </w:lvl>
    <w:lvl w:ilvl="3" w:tplc="3B2699FA" w:tentative="1">
      <w:start w:val="1"/>
      <w:numFmt w:val="decimal"/>
      <w:lvlText w:val="%4."/>
      <w:lvlJc w:val="left"/>
      <w:pPr>
        <w:ind w:left="2999" w:hanging="360"/>
      </w:pPr>
    </w:lvl>
    <w:lvl w:ilvl="4" w:tplc="86ACE5C4" w:tentative="1">
      <w:start w:val="1"/>
      <w:numFmt w:val="lowerLetter"/>
      <w:lvlText w:val="%5."/>
      <w:lvlJc w:val="left"/>
      <w:pPr>
        <w:ind w:left="3719" w:hanging="360"/>
      </w:pPr>
    </w:lvl>
    <w:lvl w:ilvl="5" w:tplc="14C40422" w:tentative="1">
      <w:start w:val="1"/>
      <w:numFmt w:val="lowerRoman"/>
      <w:lvlText w:val="%6."/>
      <w:lvlJc w:val="right"/>
      <w:pPr>
        <w:ind w:left="4439" w:hanging="180"/>
      </w:pPr>
    </w:lvl>
    <w:lvl w:ilvl="6" w:tplc="FA5AE0C6" w:tentative="1">
      <w:start w:val="1"/>
      <w:numFmt w:val="decimal"/>
      <w:lvlText w:val="%7."/>
      <w:lvlJc w:val="left"/>
      <w:pPr>
        <w:ind w:left="5159" w:hanging="360"/>
      </w:pPr>
    </w:lvl>
    <w:lvl w:ilvl="7" w:tplc="AF225C9E" w:tentative="1">
      <w:start w:val="1"/>
      <w:numFmt w:val="lowerLetter"/>
      <w:lvlText w:val="%8."/>
      <w:lvlJc w:val="left"/>
      <w:pPr>
        <w:ind w:left="5879" w:hanging="360"/>
      </w:pPr>
    </w:lvl>
    <w:lvl w:ilvl="8" w:tplc="A16C1854" w:tentative="1">
      <w:start w:val="1"/>
      <w:numFmt w:val="lowerRoman"/>
      <w:lvlText w:val="%9."/>
      <w:lvlJc w:val="right"/>
      <w:pPr>
        <w:ind w:left="6599" w:hanging="180"/>
      </w:pPr>
    </w:lvl>
  </w:abstractNum>
  <w:abstractNum w:abstractNumId="25" w15:restartNumberingAfterBreak="0">
    <w:nsid w:val="73DA3A31"/>
    <w:multiLevelType w:val="hybridMultilevel"/>
    <w:tmpl w:val="2D6278E0"/>
    <w:lvl w:ilvl="0" w:tplc="CD724AFC">
      <w:start w:val="1"/>
      <w:numFmt w:val="decimal"/>
      <w:lvlText w:val="%1)"/>
      <w:lvlJc w:val="left"/>
      <w:pPr>
        <w:ind w:left="1199" w:hanging="360"/>
      </w:pPr>
      <w:rPr>
        <w:rFonts w:ascii="Times New Roman" w:eastAsia="Times New Roman" w:hAnsi="Times New Roman" w:cs="Times New Roman"/>
      </w:rPr>
    </w:lvl>
    <w:lvl w:ilvl="1" w:tplc="26AA8EA6" w:tentative="1">
      <w:start w:val="1"/>
      <w:numFmt w:val="bullet"/>
      <w:lvlText w:val="o"/>
      <w:lvlJc w:val="left"/>
      <w:pPr>
        <w:ind w:left="1919" w:hanging="360"/>
      </w:pPr>
      <w:rPr>
        <w:rFonts w:ascii="Courier New" w:hAnsi="Courier New" w:cs="Courier New" w:hint="default"/>
      </w:rPr>
    </w:lvl>
    <w:lvl w:ilvl="2" w:tplc="1DCC8C84" w:tentative="1">
      <w:start w:val="1"/>
      <w:numFmt w:val="bullet"/>
      <w:lvlText w:val=""/>
      <w:lvlJc w:val="left"/>
      <w:pPr>
        <w:ind w:left="2639" w:hanging="360"/>
      </w:pPr>
      <w:rPr>
        <w:rFonts w:ascii="Wingdings" w:hAnsi="Wingdings" w:hint="default"/>
      </w:rPr>
    </w:lvl>
    <w:lvl w:ilvl="3" w:tplc="34C86C3C" w:tentative="1">
      <w:start w:val="1"/>
      <w:numFmt w:val="bullet"/>
      <w:lvlText w:val=""/>
      <w:lvlJc w:val="left"/>
      <w:pPr>
        <w:ind w:left="3359" w:hanging="360"/>
      </w:pPr>
      <w:rPr>
        <w:rFonts w:ascii="Symbol" w:hAnsi="Symbol" w:hint="default"/>
      </w:rPr>
    </w:lvl>
    <w:lvl w:ilvl="4" w:tplc="D8B67EBC" w:tentative="1">
      <w:start w:val="1"/>
      <w:numFmt w:val="bullet"/>
      <w:lvlText w:val="o"/>
      <w:lvlJc w:val="left"/>
      <w:pPr>
        <w:ind w:left="4079" w:hanging="360"/>
      </w:pPr>
      <w:rPr>
        <w:rFonts w:ascii="Courier New" w:hAnsi="Courier New" w:cs="Courier New" w:hint="default"/>
      </w:rPr>
    </w:lvl>
    <w:lvl w:ilvl="5" w:tplc="7876CCC8" w:tentative="1">
      <w:start w:val="1"/>
      <w:numFmt w:val="bullet"/>
      <w:lvlText w:val=""/>
      <w:lvlJc w:val="left"/>
      <w:pPr>
        <w:ind w:left="4799" w:hanging="360"/>
      </w:pPr>
      <w:rPr>
        <w:rFonts w:ascii="Wingdings" w:hAnsi="Wingdings" w:hint="default"/>
      </w:rPr>
    </w:lvl>
    <w:lvl w:ilvl="6" w:tplc="8976FB36" w:tentative="1">
      <w:start w:val="1"/>
      <w:numFmt w:val="bullet"/>
      <w:lvlText w:val=""/>
      <w:lvlJc w:val="left"/>
      <w:pPr>
        <w:ind w:left="5519" w:hanging="360"/>
      </w:pPr>
      <w:rPr>
        <w:rFonts w:ascii="Symbol" w:hAnsi="Symbol" w:hint="default"/>
      </w:rPr>
    </w:lvl>
    <w:lvl w:ilvl="7" w:tplc="FEE2C83E" w:tentative="1">
      <w:start w:val="1"/>
      <w:numFmt w:val="bullet"/>
      <w:lvlText w:val="o"/>
      <w:lvlJc w:val="left"/>
      <w:pPr>
        <w:ind w:left="6239" w:hanging="360"/>
      </w:pPr>
      <w:rPr>
        <w:rFonts w:ascii="Courier New" w:hAnsi="Courier New" w:cs="Courier New" w:hint="default"/>
      </w:rPr>
    </w:lvl>
    <w:lvl w:ilvl="8" w:tplc="6848F174" w:tentative="1">
      <w:start w:val="1"/>
      <w:numFmt w:val="bullet"/>
      <w:lvlText w:val=""/>
      <w:lvlJc w:val="left"/>
      <w:pPr>
        <w:ind w:left="6959" w:hanging="360"/>
      </w:pPr>
      <w:rPr>
        <w:rFonts w:ascii="Wingdings" w:hAnsi="Wingdings" w:hint="default"/>
      </w:rPr>
    </w:lvl>
  </w:abstractNum>
  <w:abstractNum w:abstractNumId="26" w15:restartNumberingAfterBreak="0">
    <w:nsid w:val="774C7C8F"/>
    <w:multiLevelType w:val="hybridMultilevel"/>
    <w:tmpl w:val="8CDAFFE8"/>
    <w:lvl w:ilvl="0" w:tplc="F1748F88">
      <w:start w:val="1"/>
      <w:numFmt w:val="decimal"/>
      <w:lvlText w:val="%1)"/>
      <w:lvlJc w:val="left"/>
      <w:pPr>
        <w:ind w:left="1069" w:hanging="360"/>
      </w:pPr>
      <w:rPr>
        <w:rFonts w:hint="default"/>
      </w:rPr>
    </w:lvl>
    <w:lvl w:ilvl="1" w:tplc="D0746B3E" w:tentative="1">
      <w:start w:val="1"/>
      <w:numFmt w:val="lowerLetter"/>
      <w:lvlText w:val="%2."/>
      <w:lvlJc w:val="left"/>
      <w:pPr>
        <w:ind w:left="1789" w:hanging="360"/>
      </w:pPr>
    </w:lvl>
    <w:lvl w:ilvl="2" w:tplc="9AA8B6DE" w:tentative="1">
      <w:start w:val="1"/>
      <w:numFmt w:val="lowerRoman"/>
      <w:lvlText w:val="%3."/>
      <w:lvlJc w:val="right"/>
      <w:pPr>
        <w:ind w:left="2509" w:hanging="180"/>
      </w:pPr>
    </w:lvl>
    <w:lvl w:ilvl="3" w:tplc="E8CECEE4" w:tentative="1">
      <w:start w:val="1"/>
      <w:numFmt w:val="decimal"/>
      <w:lvlText w:val="%4."/>
      <w:lvlJc w:val="left"/>
      <w:pPr>
        <w:ind w:left="3229" w:hanging="360"/>
      </w:pPr>
    </w:lvl>
    <w:lvl w:ilvl="4" w:tplc="BF20A2A0" w:tentative="1">
      <w:start w:val="1"/>
      <w:numFmt w:val="lowerLetter"/>
      <w:lvlText w:val="%5."/>
      <w:lvlJc w:val="left"/>
      <w:pPr>
        <w:ind w:left="3949" w:hanging="360"/>
      </w:pPr>
    </w:lvl>
    <w:lvl w:ilvl="5" w:tplc="79008602" w:tentative="1">
      <w:start w:val="1"/>
      <w:numFmt w:val="lowerRoman"/>
      <w:lvlText w:val="%6."/>
      <w:lvlJc w:val="right"/>
      <w:pPr>
        <w:ind w:left="4669" w:hanging="180"/>
      </w:pPr>
    </w:lvl>
    <w:lvl w:ilvl="6" w:tplc="78305BAC" w:tentative="1">
      <w:start w:val="1"/>
      <w:numFmt w:val="decimal"/>
      <w:lvlText w:val="%7."/>
      <w:lvlJc w:val="left"/>
      <w:pPr>
        <w:ind w:left="5389" w:hanging="360"/>
      </w:pPr>
    </w:lvl>
    <w:lvl w:ilvl="7" w:tplc="6F3CED30" w:tentative="1">
      <w:start w:val="1"/>
      <w:numFmt w:val="lowerLetter"/>
      <w:lvlText w:val="%8."/>
      <w:lvlJc w:val="left"/>
      <w:pPr>
        <w:ind w:left="6109" w:hanging="360"/>
      </w:pPr>
    </w:lvl>
    <w:lvl w:ilvl="8" w:tplc="CC9AA4F4" w:tentative="1">
      <w:start w:val="1"/>
      <w:numFmt w:val="lowerRoman"/>
      <w:lvlText w:val="%9."/>
      <w:lvlJc w:val="right"/>
      <w:pPr>
        <w:ind w:left="6829" w:hanging="180"/>
      </w:pPr>
    </w:lvl>
  </w:abstractNum>
  <w:abstractNum w:abstractNumId="27" w15:restartNumberingAfterBreak="0">
    <w:nsid w:val="78F94692"/>
    <w:multiLevelType w:val="hybridMultilevel"/>
    <w:tmpl w:val="03E6C6B4"/>
    <w:lvl w:ilvl="0" w:tplc="9EEEC27A">
      <w:start w:val="1"/>
      <w:numFmt w:val="decimal"/>
      <w:lvlText w:val="%1)"/>
      <w:lvlJc w:val="left"/>
      <w:pPr>
        <w:ind w:left="1069" w:hanging="360"/>
      </w:pPr>
      <w:rPr>
        <w:rFonts w:ascii="Times New Roman" w:eastAsia="Times New Roman" w:hAnsi="Times New Roman" w:cs="Times New Roman"/>
      </w:rPr>
    </w:lvl>
    <w:lvl w:ilvl="1" w:tplc="3B8833E2" w:tentative="1">
      <w:start w:val="1"/>
      <w:numFmt w:val="lowerLetter"/>
      <w:lvlText w:val="%2."/>
      <w:lvlJc w:val="left"/>
      <w:pPr>
        <w:ind w:left="1789" w:hanging="360"/>
      </w:pPr>
    </w:lvl>
    <w:lvl w:ilvl="2" w:tplc="BB36B48A" w:tentative="1">
      <w:start w:val="1"/>
      <w:numFmt w:val="lowerRoman"/>
      <w:lvlText w:val="%3."/>
      <w:lvlJc w:val="right"/>
      <w:pPr>
        <w:ind w:left="2509" w:hanging="180"/>
      </w:pPr>
    </w:lvl>
    <w:lvl w:ilvl="3" w:tplc="B2D421C2" w:tentative="1">
      <w:start w:val="1"/>
      <w:numFmt w:val="decimal"/>
      <w:lvlText w:val="%4."/>
      <w:lvlJc w:val="left"/>
      <w:pPr>
        <w:ind w:left="3229" w:hanging="360"/>
      </w:pPr>
    </w:lvl>
    <w:lvl w:ilvl="4" w:tplc="8EC0ECF2" w:tentative="1">
      <w:start w:val="1"/>
      <w:numFmt w:val="lowerLetter"/>
      <w:lvlText w:val="%5."/>
      <w:lvlJc w:val="left"/>
      <w:pPr>
        <w:ind w:left="3949" w:hanging="360"/>
      </w:pPr>
    </w:lvl>
    <w:lvl w:ilvl="5" w:tplc="972CE820" w:tentative="1">
      <w:start w:val="1"/>
      <w:numFmt w:val="lowerRoman"/>
      <w:lvlText w:val="%6."/>
      <w:lvlJc w:val="right"/>
      <w:pPr>
        <w:ind w:left="4669" w:hanging="180"/>
      </w:pPr>
    </w:lvl>
    <w:lvl w:ilvl="6" w:tplc="D7126D46" w:tentative="1">
      <w:start w:val="1"/>
      <w:numFmt w:val="decimal"/>
      <w:lvlText w:val="%7."/>
      <w:lvlJc w:val="left"/>
      <w:pPr>
        <w:ind w:left="5389" w:hanging="360"/>
      </w:pPr>
    </w:lvl>
    <w:lvl w:ilvl="7" w:tplc="A5203AA4" w:tentative="1">
      <w:start w:val="1"/>
      <w:numFmt w:val="lowerLetter"/>
      <w:lvlText w:val="%8."/>
      <w:lvlJc w:val="left"/>
      <w:pPr>
        <w:ind w:left="6109" w:hanging="360"/>
      </w:pPr>
    </w:lvl>
    <w:lvl w:ilvl="8" w:tplc="385EC050" w:tentative="1">
      <w:start w:val="1"/>
      <w:numFmt w:val="lowerRoman"/>
      <w:lvlText w:val="%9."/>
      <w:lvlJc w:val="right"/>
      <w:pPr>
        <w:ind w:left="6829" w:hanging="180"/>
      </w:pPr>
    </w:lvl>
  </w:abstractNum>
  <w:num w:numId="1">
    <w:abstractNumId w:val="4"/>
  </w:num>
  <w:num w:numId="2">
    <w:abstractNumId w:val="11"/>
  </w:num>
  <w:num w:numId="3">
    <w:abstractNumId w:val="22"/>
  </w:num>
  <w:num w:numId="4">
    <w:abstractNumId w:val="12"/>
  </w:num>
  <w:num w:numId="5">
    <w:abstractNumId w:val="1"/>
  </w:num>
  <w:num w:numId="6">
    <w:abstractNumId w:val="26"/>
  </w:num>
  <w:num w:numId="7">
    <w:abstractNumId w:val="19"/>
  </w:num>
  <w:num w:numId="8">
    <w:abstractNumId w:val="5"/>
  </w:num>
  <w:num w:numId="9">
    <w:abstractNumId w:val="6"/>
  </w:num>
  <w:num w:numId="10">
    <w:abstractNumId w:val="27"/>
  </w:num>
  <w:num w:numId="11">
    <w:abstractNumId w:val="14"/>
  </w:num>
  <w:num w:numId="12">
    <w:abstractNumId w:val="21"/>
  </w:num>
  <w:num w:numId="13">
    <w:abstractNumId w:val="17"/>
  </w:num>
  <w:num w:numId="14">
    <w:abstractNumId w:val="25"/>
  </w:num>
  <w:num w:numId="15">
    <w:abstractNumId w:val="18"/>
  </w:num>
  <w:num w:numId="16">
    <w:abstractNumId w:val="24"/>
  </w:num>
  <w:num w:numId="17">
    <w:abstractNumId w:val="10"/>
  </w:num>
  <w:num w:numId="18">
    <w:abstractNumId w:val="13"/>
  </w:num>
  <w:num w:numId="19">
    <w:abstractNumId w:val="20"/>
  </w:num>
  <w:num w:numId="20">
    <w:abstractNumId w:val="3"/>
  </w:num>
  <w:num w:numId="21">
    <w:abstractNumId w:val="7"/>
  </w:num>
  <w:num w:numId="22">
    <w:abstractNumId w:val="8"/>
  </w:num>
  <w:num w:numId="23">
    <w:abstractNumId w:val="9"/>
  </w:num>
  <w:num w:numId="24">
    <w:abstractNumId w:val="16"/>
  </w:num>
  <w:num w:numId="25">
    <w:abstractNumId w:val="15"/>
  </w:num>
  <w:num w:numId="26">
    <w:abstractNumId w:val="23"/>
  </w:num>
  <w:num w:numId="27">
    <w:abstractNumId w:val="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6D9"/>
    <w:rsid w:val="00001569"/>
    <w:rsid w:val="000042E0"/>
    <w:rsid w:val="00004A48"/>
    <w:rsid w:val="000053FB"/>
    <w:rsid w:val="00006D80"/>
    <w:rsid w:val="00007E82"/>
    <w:rsid w:val="00007ED4"/>
    <w:rsid w:val="000111E9"/>
    <w:rsid w:val="00011579"/>
    <w:rsid w:val="00014F60"/>
    <w:rsid w:val="00015D90"/>
    <w:rsid w:val="000165B7"/>
    <w:rsid w:val="00017C8E"/>
    <w:rsid w:val="00020179"/>
    <w:rsid w:val="00021C95"/>
    <w:rsid w:val="00022AFD"/>
    <w:rsid w:val="000234F6"/>
    <w:rsid w:val="000252F7"/>
    <w:rsid w:val="000258A6"/>
    <w:rsid w:val="0002682B"/>
    <w:rsid w:val="00027B4A"/>
    <w:rsid w:val="00030BC6"/>
    <w:rsid w:val="00031320"/>
    <w:rsid w:val="00031A13"/>
    <w:rsid w:val="00032E15"/>
    <w:rsid w:val="0003342F"/>
    <w:rsid w:val="00035F2E"/>
    <w:rsid w:val="000364E9"/>
    <w:rsid w:val="00042686"/>
    <w:rsid w:val="00042B59"/>
    <w:rsid w:val="00043C8D"/>
    <w:rsid w:val="000444E2"/>
    <w:rsid w:val="00045B7C"/>
    <w:rsid w:val="0004660E"/>
    <w:rsid w:val="000476BD"/>
    <w:rsid w:val="0005011B"/>
    <w:rsid w:val="00050CC1"/>
    <w:rsid w:val="00051EB2"/>
    <w:rsid w:val="00053BE0"/>
    <w:rsid w:val="00054179"/>
    <w:rsid w:val="000548EC"/>
    <w:rsid w:val="00054ED4"/>
    <w:rsid w:val="000558D8"/>
    <w:rsid w:val="000568AF"/>
    <w:rsid w:val="00061BF5"/>
    <w:rsid w:val="00061F27"/>
    <w:rsid w:val="00062C99"/>
    <w:rsid w:val="000631DB"/>
    <w:rsid w:val="00063410"/>
    <w:rsid w:val="00063794"/>
    <w:rsid w:val="0006622C"/>
    <w:rsid w:val="00071343"/>
    <w:rsid w:val="0007302C"/>
    <w:rsid w:val="00073931"/>
    <w:rsid w:val="00074EA0"/>
    <w:rsid w:val="00080E65"/>
    <w:rsid w:val="00081664"/>
    <w:rsid w:val="000816EC"/>
    <w:rsid w:val="0008234D"/>
    <w:rsid w:val="0008263A"/>
    <w:rsid w:val="00083512"/>
    <w:rsid w:val="00083D56"/>
    <w:rsid w:val="00083EE5"/>
    <w:rsid w:val="000852BF"/>
    <w:rsid w:val="00085C2A"/>
    <w:rsid w:val="00087B52"/>
    <w:rsid w:val="000904E8"/>
    <w:rsid w:val="0009258F"/>
    <w:rsid w:val="00092FBE"/>
    <w:rsid w:val="00096733"/>
    <w:rsid w:val="0009728F"/>
    <w:rsid w:val="000A10FD"/>
    <w:rsid w:val="000A16CB"/>
    <w:rsid w:val="000A1C62"/>
    <w:rsid w:val="000A383C"/>
    <w:rsid w:val="000A5ADE"/>
    <w:rsid w:val="000A7490"/>
    <w:rsid w:val="000B2174"/>
    <w:rsid w:val="000B7406"/>
    <w:rsid w:val="000C0442"/>
    <w:rsid w:val="000C046A"/>
    <w:rsid w:val="000C0E5D"/>
    <w:rsid w:val="000C0E8B"/>
    <w:rsid w:val="000C2390"/>
    <w:rsid w:val="000C3DE7"/>
    <w:rsid w:val="000C4BDC"/>
    <w:rsid w:val="000C512B"/>
    <w:rsid w:val="000D0A4D"/>
    <w:rsid w:val="000D0D1E"/>
    <w:rsid w:val="000D0F86"/>
    <w:rsid w:val="000D2478"/>
    <w:rsid w:val="000D247F"/>
    <w:rsid w:val="000D293F"/>
    <w:rsid w:val="000D2BBE"/>
    <w:rsid w:val="000D402F"/>
    <w:rsid w:val="000D7CC7"/>
    <w:rsid w:val="000E04CC"/>
    <w:rsid w:val="000E0CAB"/>
    <w:rsid w:val="000E0F62"/>
    <w:rsid w:val="000E25FF"/>
    <w:rsid w:val="000E4DD2"/>
    <w:rsid w:val="000E5FED"/>
    <w:rsid w:val="000F0CD4"/>
    <w:rsid w:val="000F1DA2"/>
    <w:rsid w:val="000F3994"/>
    <w:rsid w:val="000F47E0"/>
    <w:rsid w:val="000F54D3"/>
    <w:rsid w:val="000F6EBD"/>
    <w:rsid w:val="000F7052"/>
    <w:rsid w:val="000F750C"/>
    <w:rsid w:val="001018F0"/>
    <w:rsid w:val="0010284A"/>
    <w:rsid w:val="001029CA"/>
    <w:rsid w:val="00104106"/>
    <w:rsid w:val="00104266"/>
    <w:rsid w:val="001046A0"/>
    <w:rsid w:val="00104C9E"/>
    <w:rsid w:val="00104D8C"/>
    <w:rsid w:val="0010569F"/>
    <w:rsid w:val="00106096"/>
    <w:rsid w:val="0010635A"/>
    <w:rsid w:val="00110FFD"/>
    <w:rsid w:val="00112002"/>
    <w:rsid w:val="001123B6"/>
    <w:rsid w:val="00115D9C"/>
    <w:rsid w:val="00116001"/>
    <w:rsid w:val="00121228"/>
    <w:rsid w:val="001225AD"/>
    <w:rsid w:val="00122FDC"/>
    <w:rsid w:val="00123C56"/>
    <w:rsid w:val="0012569A"/>
    <w:rsid w:val="00126CF1"/>
    <w:rsid w:val="0013300C"/>
    <w:rsid w:val="0013383B"/>
    <w:rsid w:val="00135612"/>
    <w:rsid w:val="0013731C"/>
    <w:rsid w:val="00137566"/>
    <w:rsid w:val="0014016A"/>
    <w:rsid w:val="00141E1C"/>
    <w:rsid w:val="00143D46"/>
    <w:rsid w:val="001446AA"/>
    <w:rsid w:val="001448F0"/>
    <w:rsid w:val="00144B06"/>
    <w:rsid w:val="00144FBC"/>
    <w:rsid w:val="0015085B"/>
    <w:rsid w:val="00151E82"/>
    <w:rsid w:val="001523E1"/>
    <w:rsid w:val="00152BC0"/>
    <w:rsid w:val="00154F34"/>
    <w:rsid w:val="001562AA"/>
    <w:rsid w:val="0016142C"/>
    <w:rsid w:val="001621BC"/>
    <w:rsid w:val="00163BE4"/>
    <w:rsid w:val="00165BCA"/>
    <w:rsid w:val="001662D1"/>
    <w:rsid w:val="00167FD7"/>
    <w:rsid w:val="00170F33"/>
    <w:rsid w:val="00171DD4"/>
    <w:rsid w:val="0017227D"/>
    <w:rsid w:val="00173D22"/>
    <w:rsid w:val="0017402E"/>
    <w:rsid w:val="001758B6"/>
    <w:rsid w:val="00176C44"/>
    <w:rsid w:val="00177228"/>
    <w:rsid w:val="00177866"/>
    <w:rsid w:val="00181132"/>
    <w:rsid w:val="00182408"/>
    <w:rsid w:val="00182A81"/>
    <w:rsid w:val="0018340C"/>
    <w:rsid w:val="00184776"/>
    <w:rsid w:val="001874B8"/>
    <w:rsid w:val="00190B67"/>
    <w:rsid w:val="0019290B"/>
    <w:rsid w:val="0019539A"/>
    <w:rsid w:val="001955AA"/>
    <w:rsid w:val="00195898"/>
    <w:rsid w:val="00197A15"/>
    <w:rsid w:val="001A0113"/>
    <w:rsid w:val="001A023A"/>
    <w:rsid w:val="001A25C0"/>
    <w:rsid w:val="001A3387"/>
    <w:rsid w:val="001A3935"/>
    <w:rsid w:val="001A3E29"/>
    <w:rsid w:val="001A455D"/>
    <w:rsid w:val="001A50FF"/>
    <w:rsid w:val="001A5AC8"/>
    <w:rsid w:val="001A604B"/>
    <w:rsid w:val="001A6523"/>
    <w:rsid w:val="001A77E3"/>
    <w:rsid w:val="001A7B4E"/>
    <w:rsid w:val="001A7FA0"/>
    <w:rsid w:val="001B0248"/>
    <w:rsid w:val="001B082C"/>
    <w:rsid w:val="001B1BEC"/>
    <w:rsid w:val="001B1C34"/>
    <w:rsid w:val="001B3168"/>
    <w:rsid w:val="001B38DD"/>
    <w:rsid w:val="001B3E86"/>
    <w:rsid w:val="001B5FE1"/>
    <w:rsid w:val="001B610C"/>
    <w:rsid w:val="001B6574"/>
    <w:rsid w:val="001B7457"/>
    <w:rsid w:val="001C035F"/>
    <w:rsid w:val="001C070A"/>
    <w:rsid w:val="001C0E92"/>
    <w:rsid w:val="001C2EFE"/>
    <w:rsid w:val="001D1849"/>
    <w:rsid w:val="001D3FBF"/>
    <w:rsid w:val="001D41D9"/>
    <w:rsid w:val="001D6CA1"/>
    <w:rsid w:val="001D7419"/>
    <w:rsid w:val="001E0412"/>
    <w:rsid w:val="001E0781"/>
    <w:rsid w:val="001E15EE"/>
    <w:rsid w:val="001E16AF"/>
    <w:rsid w:val="001E279A"/>
    <w:rsid w:val="001E2B7D"/>
    <w:rsid w:val="001E30EC"/>
    <w:rsid w:val="001E3199"/>
    <w:rsid w:val="001E4293"/>
    <w:rsid w:val="001E561E"/>
    <w:rsid w:val="001E5996"/>
    <w:rsid w:val="001F0F9B"/>
    <w:rsid w:val="001F1AD4"/>
    <w:rsid w:val="001F255C"/>
    <w:rsid w:val="001F4575"/>
    <w:rsid w:val="001F5153"/>
    <w:rsid w:val="001F555A"/>
    <w:rsid w:val="001F5592"/>
    <w:rsid w:val="001F5D9A"/>
    <w:rsid w:val="001F6FAC"/>
    <w:rsid w:val="001F7190"/>
    <w:rsid w:val="001F7CB0"/>
    <w:rsid w:val="00202B81"/>
    <w:rsid w:val="002039A8"/>
    <w:rsid w:val="00203F10"/>
    <w:rsid w:val="0020575B"/>
    <w:rsid w:val="00206E34"/>
    <w:rsid w:val="002123B4"/>
    <w:rsid w:val="00212C9D"/>
    <w:rsid w:val="00213724"/>
    <w:rsid w:val="00215506"/>
    <w:rsid w:val="00220343"/>
    <w:rsid w:val="00220AD7"/>
    <w:rsid w:val="00221E3C"/>
    <w:rsid w:val="00221FD4"/>
    <w:rsid w:val="002221EE"/>
    <w:rsid w:val="0022429C"/>
    <w:rsid w:val="00224E7F"/>
    <w:rsid w:val="00225440"/>
    <w:rsid w:val="002261DA"/>
    <w:rsid w:val="00226514"/>
    <w:rsid w:val="0022662A"/>
    <w:rsid w:val="00230418"/>
    <w:rsid w:val="002316AB"/>
    <w:rsid w:val="00235F71"/>
    <w:rsid w:val="00237398"/>
    <w:rsid w:val="00237B01"/>
    <w:rsid w:val="00240206"/>
    <w:rsid w:val="00242F8D"/>
    <w:rsid w:val="00244C49"/>
    <w:rsid w:val="002454FA"/>
    <w:rsid w:val="002463B1"/>
    <w:rsid w:val="00247F50"/>
    <w:rsid w:val="002506A6"/>
    <w:rsid w:val="002518BC"/>
    <w:rsid w:val="00251973"/>
    <w:rsid w:val="00254A13"/>
    <w:rsid w:val="00254B65"/>
    <w:rsid w:val="00257D60"/>
    <w:rsid w:val="00260DBE"/>
    <w:rsid w:val="002622D6"/>
    <w:rsid w:val="00263E1A"/>
    <w:rsid w:val="0026704E"/>
    <w:rsid w:val="00267FA5"/>
    <w:rsid w:val="002726C4"/>
    <w:rsid w:val="00272E4C"/>
    <w:rsid w:val="00275707"/>
    <w:rsid w:val="00276C5F"/>
    <w:rsid w:val="002771CF"/>
    <w:rsid w:val="0027733C"/>
    <w:rsid w:val="00277F02"/>
    <w:rsid w:val="00280108"/>
    <w:rsid w:val="0028077B"/>
    <w:rsid w:val="0028264D"/>
    <w:rsid w:val="00282A8F"/>
    <w:rsid w:val="00284B1C"/>
    <w:rsid w:val="00284C11"/>
    <w:rsid w:val="0028741D"/>
    <w:rsid w:val="002915D4"/>
    <w:rsid w:val="00292630"/>
    <w:rsid w:val="0029300E"/>
    <w:rsid w:val="00293532"/>
    <w:rsid w:val="002943F6"/>
    <w:rsid w:val="00295061"/>
    <w:rsid w:val="002969C5"/>
    <w:rsid w:val="00296CDF"/>
    <w:rsid w:val="002979CD"/>
    <w:rsid w:val="002A0A1F"/>
    <w:rsid w:val="002A1B88"/>
    <w:rsid w:val="002A2CFE"/>
    <w:rsid w:val="002A35CF"/>
    <w:rsid w:val="002A36E3"/>
    <w:rsid w:val="002A37C8"/>
    <w:rsid w:val="002A4790"/>
    <w:rsid w:val="002A49FC"/>
    <w:rsid w:val="002A7016"/>
    <w:rsid w:val="002A7381"/>
    <w:rsid w:val="002B08E5"/>
    <w:rsid w:val="002B0F10"/>
    <w:rsid w:val="002B1485"/>
    <w:rsid w:val="002B15F6"/>
    <w:rsid w:val="002B19C4"/>
    <w:rsid w:val="002B2825"/>
    <w:rsid w:val="002B2FB8"/>
    <w:rsid w:val="002B399C"/>
    <w:rsid w:val="002B4917"/>
    <w:rsid w:val="002B5AAB"/>
    <w:rsid w:val="002C0BD2"/>
    <w:rsid w:val="002C16E8"/>
    <w:rsid w:val="002C44E3"/>
    <w:rsid w:val="002C6E4C"/>
    <w:rsid w:val="002C724A"/>
    <w:rsid w:val="002D1285"/>
    <w:rsid w:val="002D1DB8"/>
    <w:rsid w:val="002D44BB"/>
    <w:rsid w:val="002D45AD"/>
    <w:rsid w:val="002D5ECB"/>
    <w:rsid w:val="002D6F11"/>
    <w:rsid w:val="002E0696"/>
    <w:rsid w:val="002E205D"/>
    <w:rsid w:val="002E2629"/>
    <w:rsid w:val="002E453A"/>
    <w:rsid w:val="002E4A93"/>
    <w:rsid w:val="002E6FE8"/>
    <w:rsid w:val="002E7020"/>
    <w:rsid w:val="002E753B"/>
    <w:rsid w:val="002F0BF8"/>
    <w:rsid w:val="002F0E4D"/>
    <w:rsid w:val="002F11A1"/>
    <w:rsid w:val="002F1262"/>
    <w:rsid w:val="002F2A0E"/>
    <w:rsid w:val="002F4CFA"/>
    <w:rsid w:val="002F4FC4"/>
    <w:rsid w:val="002F5919"/>
    <w:rsid w:val="002F5A53"/>
    <w:rsid w:val="002F6A4B"/>
    <w:rsid w:val="002F7206"/>
    <w:rsid w:val="002F746A"/>
    <w:rsid w:val="002F77AB"/>
    <w:rsid w:val="00301B9F"/>
    <w:rsid w:val="003036CE"/>
    <w:rsid w:val="003044BC"/>
    <w:rsid w:val="00306071"/>
    <w:rsid w:val="00306265"/>
    <w:rsid w:val="00307303"/>
    <w:rsid w:val="00307ECD"/>
    <w:rsid w:val="00310BAD"/>
    <w:rsid w:val="0031116D"/>
    <w:rsid w:val="00311789"/>
    <w:rsid w:val="003126D9"/>
    <w:rsid w:val="0031314A"/>
    <w:rsid w:val="00314FF6"/>
    <w:rsid w:val="00315B89"/>
    <w:rsid w:val="00316007"/>
    <w:rsid w:val="00316451"/>
    <w:rsid w:val="0031655B"/>
    <w:rsid w:val="00316F39"/>
    <w:rsid w:val="00316FC8"/>
    <w:rsid w:val="00317239"/>
    <w:rsid w:val="00317D5D"/>
    <w:rsid w:val="00317D99"/>
    <w:rsid w:val="00321F11"/>
    <w:rsid w:val="003230BA"/>
    <w:rsid w:val="003236F1"/>
    <w:rsid w:val="00323F3B"/>
    <w:rsid w:val="0032418D"/>
    <w:rsid w:val="003244CC"/>
    <w:rsid w:val="003258F8"/>
    <w:rsid w:val="00327213"/>
    <w:rsid w:val="00327755"/>
    <w:rsid w:val="0033278C"/>
    <w:rsid w:val="003333F6"/>
    <w:rsid w:val="003336B8"/>
    <w:rsid w:val="00333BE9"/>
    <w:rsid w:val="003351E3"/>
    <w:rsid w:val="003352C2"/>
    <w:rsid w:val="00336A08"/>
    <w:rsid w:val="003401E6"/>
    <w:rsid w:val="00340E1C"/>
    <w:rsid w:val="00341760"/>
    <w:rsid w:val="00342458"/>
    <w:rsid w:val="00342B2A"/>
    <w:rsid w:val="0034431F"/>
    <w:rsid w:val="00346F31"/>
    <w:rsid w:val="003506E5"/>
    <w:rsid w:val="003513E6"/>
    <w:rsid w:val="0035407A"/>
    <w:rsid w:val="0035462B"/>
    <w:rsid w:val="00354B95"/>
    <w:rsid w:val="00356AD1"/>
    <w:rsid w:val="0036214F"/>
    <w:rsid w:val="0036264C"/>
    <w:rsid w:val="0036529E"/>
    <w:rsid w:val="00365603"/>
    <w:rsid w:val="0036709A"/>
    <w:rsid w:val="00367CAA"/>
    <w:rsid w:val="00370B38"/>
    <w:rsid w:val="003734A0"/>
    <w:rsid w:val="00374BFD"/>
    <w:rsid w:val="00375100"/>
    <w:rsid w:val="0037731C"/>
    <w:rsid w:val="003820B8"/>
    <w:rsid w:val="00383DF6"/>
    <w:rsid w:val="00384414"/>
    <w:rsid w:val="00385F6E"/>
    <w:rsid w:val="003918A8"/>
    <w:rsid w:val="003929F9"/>
    <w:rsid w:val="00393EE8"/>
    <w:rsid w:val="0039606E"/>
    <w:rsid w:val="003A0CA3"/>
    <w:rsid w:val="003A2163"/>
    <w:rsid w:val="003A226B"/>
    <w:rsid w:val="003A3848"/>
    <w:rsid w:val="003A3ACD"/>
    <w:rsid w:val="003A4D18"/>
    <w:rsid w:val="003A58AF"/>
    <w:rsid w:val="003A6FD0"/>
    <w:rsid w:val="003B039F"/>
    <w:rsid w:val="003B1323"/>
    <w:rsid w:val="003B16FE"/>
    <w:rsid w:val="003B259A"/>
    <w:rsid w:val="003B460B"/>
    <w:rsid w:val="003B7458"/>
    <w:rsid w:val="003B7CC8"/>
    <w:rsid w:val="003C2ABA"/>
    <w:rsid w:val="003C4CCA"/>
    <w:rsid w:val="003C4F51"/>
    <w:rsid w:val="003C683F"/>
    <w:rsid w:val="003D04D3"/>
    <w:rsid w:val="003D2BE7"/>
    <w:rsid w:val="003D3EEA"/>
    <w:rsid w:val="003D6666"/>
    <w:rsid w:val="003E007C"/>
    <w:rsid w:val="003E0AE9"/>
    <w:rsid w:val="003E1B5B"/>
    <w:rsid w:val="003E3338"/>
    <w:rsid w:val="003E5454"/>
    <w:rsid w:val="003E55ED"/>
    <w:rsid w:val="003E7496"/>
    <w:rsid w:val="003F10E8"/>
    <w:rsid w:val="003F17EE"/>
    <w:rsid w:val="003F2174"/>
    <w:rsid w:val="003F2D24"/>
    <w:rsid w:val="003F3491"/>
    <w:rsid w:val="003F375D"/>
    <w:rsid w:val="003F3CC6"/>
    <w:rsid w:val="003F3CED"/>
    <w:rsid w:val="003F4AF2"/>
    <w:rsid w:val="003F5750"/>
    <w:rsid w:val="003F6581"/>
    <w:rsid w:val="00402095"/>
    <w:rsid w:val="004021B3"/>
    <w:rsid w:val="00403BC4"/>
    <w:rsid w:val="00403D6B"/>
    <w:rsid w:val="0040512F"/>
    <w:rsid w:val="004064F0"/>
    <w:rsid w:val="0040767B"/>
    <w:rsid w:val="00407E04"/>
    <w:rsid w:val="00415324"/>
    <w:rsid w:val="00415CEA"/>
    <w:rsid w:val="004170E3"/>
    <w:rsid w:val="00417A50"/>
    <w:rsid w:val="00417B08"/>
    <w:rsid w:val="00417B0A"/>
    <w:rsid w:val="00417D27"/>
    <w:rsid w:val="004216BB"/>
    <w:rsid w:val="004227EA"/>
    <w:rsid w:val="00422C52"/>
    <w:rsid w:val="004239DD"/>
    <w:rsid w:val="00423B79"/>
    <w:rsid w:val="00423D5F"/>
    <w:rsid w:val="004322B2"/>
    <w:rsid w:val="00432384"/>
    <w:rsid w:val="00432E9C"/>
    <w:rsid w:val="004340A1"/>
    <w:rsid w:val="00434189"/>
    <w:rsid w:val="004346A8"/>
    <w:rsid w:val="004352F2"/>
    <w:rsid w:val="004353AB"/>
    <w:rsid w:val="004368AB"/>
    <w:rsid w:val="00440B7D"/>
    <w:rsid w:val="004410F2"/>
    <w:rsid w:val="00442515"/>
    <w:rsid w:val="004435F4"/>
    <w:rsid w:val="00444801"/>
    <w:rsid w:val="004450DD"/>
    <w:rsid w:val="0045015A"/>
    <w:rsid w:val="00450A59"/>
    <w:rsid w:val="00450F6C"/>
    <w:rsid w:val="004528DA"/>
    <w:rsid w:val="00455126"/>
    <w:rsid w:val="0045600A"/>
    <w:rsid w:val="0045731E"/>
    <w:rsid w:val="0046033E"/>
    <w:rsid w:val="00462A75"/>
    <w:rsid w:val="00464026"/>
    <w:rsid w:val="00464D62"/>
    <w:rsid w:val="0046574F"/>
    <w:rsid w:val="00465A29"/>
    <w:rsid w:val="00465FCF"/>
    <w:rsid w:val="00466480"/>
    <w:rsid w:val="004664D6"/>
    <w:rsid w:val="0046671E"/>
    <w:rsid w:val="0046776E"/>
    <w:rsid w:val="004711FE"/>
    <w:rsid w:val="00471356"/>
    <w:rsid w:val="00472C50"/>
    <w:rsid w:val="00473A14"/>
    <w:rsid w:val="00473CE5"/>
    <w:rsid w:val="00473E49"/>
    <w:rsid w:val="00473F51"/>
    <w:rsid w:val="00474079"/>
    <w:rsid w:val="00475C68"/>
    <w:rsid w:val="00476074"/>
    <w:rsid w:val="004777C5"/>
    <w:rsid w:val="00480E43"/>
    <w:rsid w:val="00480ED7"/>
    <w:rsid w:val="00483328"/>
    <w:rsid w:val="00484D68"/>
    <w:rsid w:val="00485673"/>
    <w:rsid w:val="0048581B"/>
    <w:rsid w:val="00485BAA"/>
    <w:rsid w:val="004862F9"/>
    <w:rsid w:val="00487029"/>
    <w:rsid w:val="00490BD7"/>
    <w:rsid w:val="00490EF5"/>
    <w:rsid w:val="00490F7B"/>
    <w:rsid w:val="00492363"/>
    <w:rsid w:val="00494AA2"/>
    <w:rsid w:val="00495D51"/>
    <w:rsid w:val="004A1649"/>
    <w:rsid w:val="004A3838"/>
    <w:rsid w:val="004B110F"/>
    <w:rsid w:val="004B1581"/>
    <w:rsid w:val="004B381E"/>
    <w:rsid w:val="004B407D"/>
    <w:rsid w:val="004B4FF1"/>
    <w:rsid w:val="004B64AB"/>
    <w:rsid w:val="004B6CC9"/>
    <w:rsid w:val="004C11FF"/>
    <w:rsid w:val="004C2FB2"/>
    <w:rsid w:val="004C421F"/>
    <w:rsid w:val="004C4F63"/>
    <w:rsid w:val="004C53A7"/>
    <w:rsid w:val="004C5514"/>
    <w:rsid w:val="004C60C1"/>
    <w:rsid w:val="004C7173"/>
    <w:rsid w:val="004C78DA"/>
    <w:rsid w:val="004D1580"/>
    <w:rsid w:val="004D2736"/>
    <w:rsid w:val="004D2A70"/>
    <w:rsid w:val="004D4EAC"/>
    <w:rsid w:val="004D6B73"/>
    <w:rsid w:val="004D7DD8"/>
    <w:rsid w:val="004E0775"/>
    <w:rsid w:val="004E0D22"/>
    <w:rsid w:val="004E0DF8"/>
    <w:rsid w:val="004E3078"/>
    <w:rsid w:val="004E4A92"/>
    <w:rsid w:val="004E62F6"/>
    <w:rsid w:val="004E6712"/>
    <w:rsid w:val="004E6E71"/>
    <w:rsid w:val="004F0180"/>
    <w:rsid w:val="004F0BEA"/>
    <w:rsid w:val="004F1175"/>
    <w:rsid w:val="004F5DB9"/>
    <w:rsid w:val="004F5F6C"/>
    <w:rsid w:val="00500D7B"/>
    <w:rsid w:val="00501513"/>
    <w:rsid w:val="0050185D"/>
    <w:rsid w:val="0050397E"/>
    <w:rsid w:val="00504108"/>
    <w:rsid w:val="005061D3"/>
    <w:rsid w:val="00506873"/>
    <w:rsid w:val="00507869"/>
    <w:rsid w:val="00507FB9"/>
    <w:rsid w:val="005113F1"/>
    <w:rsid w:val="00513511"/>
    <w:rsid w:val="00514D52"/>
    <w:rsid w:val="00520016"/>
    <w:rsid w:val="00521342"/>
    <w:rsid w:val="00521352"/>
    <w:rsid w:val="00522585"/>
    <w:rsid w:val="0052396D"/>
    <w:rsid w:val="0052440A"/>
    <w:rsid w:val="00526D5E"/>
    <w:rsid w:val="00527420"/>
    <w:rsid w:val="00530300"/>
    <w:rsid w:val="00530350"/>
    <w:rsid w:val="005345F1"/>
    <w:rsid w:val="0054098A"/>
    <w:rsid w:val="0054099E"/>
    <w:rsid w:val="00541031"/>
    <w:rsid w:val="00542590"/>
    <w:rsid w:val="00543356"/>
    <w:rsid w:val="0054392E"/>
    <w:rsid w:val="00550541"/>
    <w:rsid w:val="0055118C"/>
    <w:rsid w:val="00552F3F"/>
    <w:rsid w:val="005545B4"/>
    <w:rsid w:val="00556694"/>
    <w:rsid w:val="00556FE7"/>
    <w:rsid w:val="00560455"/>
    <w:rsid w:val="00561169"/>
    <w:rsid w:val="005621B6"/>
    <w:rsid w:val="00563AA9"/>
    <w:rsid w:val="00563DDE"/>
    <w:rsid w:val="00565AAC"/>
    <w:rsid w:val="005707C9"/>
    <w:rsid w:val="00572D23"/>
    <w:rsid w:val="0057405B"/>
    <w:rsid w:val="00574AB3"/>
    <w:rsid w:val="0057564B"/>
    <w:rsid w:val="005762EB"/>
    <w:rsid w:val="00576E1A"/>
    <w:rsid w:val="00577202"/>
    <w:rsid w:val="00577A0B"/>
    <w:rsid w:val="00577C2C"/>
    <w:rsid w:val="005816ED"/>
    <w:rsid w:val="00582EDB"/>
    <w:rsid w:val="00584241"/>
    <w:rsid w:val="0058606E"/>
    <w:rsid w:val="00586B41"/>
    <w:rsid w:val="00586D5B"/>
    <w:rsid w:val="00586FCA"/>
    <w:rsid w:val="005904D9"/>
    <w:rsid w:val="005905A4"/>
    <w:rsid w:val="00590A4B"/>
    <w:rsid w:val="0059261D"/>
    <w:rsid w:val="00592D9C"/>
    <w:rsid w:val="00596B8B"/>
    <w:rsid w:val="005A0E19"/>
    <w:rsid w:val="005A212F"/>
    <w:rsid w:val="005A2568"/>
    <w:rsid w:val="005A2E9E"/>
    <w:rsid w:val="005A3736"/>
    <w:rsid w:val="005A45FC"/>
    <w:rsid w:val="005A5BD8"/>
    <w:rsid w:val="005A5CA4"/>
    <w:rsid w:val="005A76F8"/>
    <w:rsid w:val="005B091B"/>
    <w:rsid w:val="005B27B1"/>
    <w:rsid w:val="005B5012"/>
    <w:rsid w:val="005B5A80"/>
    <w:rsid w:val="005B663A"/>
    <w:rsid w:val="005B6D02"/>
    <w:rsid w:val="005C0838"/>
    <w:rsid w:val="005C482B"/>
    <w:rsid w:val="005C57DC"/>
    <w:rsid w:val="005C61A7"/>
    <w:rsid w:val="005C6BE6"/>
    <w:rsid w:val="005C7929"/>
    <w:rsid w:val="005C7D1D"/>
    <w:rsid w:val="005D2D0D"/>
    <w:rsid w:val="005D359B"/>
    <w:rsid w:val="005D68BE"/>
    <w:rsid w:val="005D7BF5"/>
    <w:rsid w:val="005E088F"/>
    <w:rsid w:val="005E234D"/>
    <w:rsid w:val="005E50F0"/>
    <w:rsid w:val="005E520B"/>
    <w:rsid w:val="005E5211"/>
    <w:rsid w:val="005E52BA"/>
    <w:rsid w:val="005E6AB1"/>
    <w:rsid w:val="005E6B06"/>
    <w:rsid w:val="005F3855"/>
    <w:rsid w:val="005F3870"/>
    <w:rsid w:val="005F42E8"/>
    <w:rsid w:val="0060024D"/>
    <w:rsid w:val="00601820"/>
    <w:rsid w:val="00601C02"/>
    <w:rsid w:val="00602AEC"/>
    <w:rsid w:val="00603023"/>
    <w:rsid w:val="00603557"/>
    <w:rsid w:val="00603B39"/>
    <w:rsid w:val="00603BD0"/>
    <w:rsid w:val="006040AB"/>
    <w:rsid w:val="006043B0"/>
    <w:rsid w:val="00606590"/>
    <w:rsid w:val="00606B95"/>
    <w:rsid w:val="006072C8"/>
    <w:rsid w:val="00614B1C"/>
    <w:rsid w:val="0061560F"/>
    <w:rsid w:val="00615892"/>
    <w:rsid w:val="00615B16"/>
    <w:rsid w:val="00617326"/>
    <w:rsid w:val="00620085"/>
    <w:rsid w:val="00620501"/>
    <w:rsid w:val="00620D2E"/>
    <w:rsid w:val="00622CD0"/>
    <w:rsid w:val="006232DC"/>
    <w:rsid w:val="0062585F"/>
    <w:rsid w:val="00625F2F"/>
    <w:rsid w:val="0062735D"/>
    <w:rsid w:val="00632C2C"/>
    <w:rsid w:val="00632F84"/>
    <w:rsid w:val="006343FA"/>
    <w:rsid w:val="00635250"/>
    <w:rsid w:val="00635913"/>
    <w:rsid w:val="00635981"/>
    <w:rsid w:val="00636785"/>
    <w:rsid w:val="00640D47"/>
    <w:rsid w:val="0064406A"/>
    <w:rsid w:val="00644B2E"/>
    <w:rsid w:val="0065327D"/>
    <w:rsid w:val="00655A0E"/>
    <w:rsid w:val="006566AA"/>
    <w:rsid w:val="006605A9"/>
    <w:rsid w:val="00660726"/>
    <w:rsid w:val="0066082B"/>
    <w:rsid w:val="00661A75"/>
    <w:rsid w:val="00661DCF"/>
    <w:rsid w:val="0066306B"/>
    <w:rsid w:val="006640EF"/>
    <w:rsid w:val="006646D8"/>
    <w:rsid w:val="00665E6A"/>
    <w:rsid w:val="006662BD"/>
    <w:rsid w:val="00666337"/>
    <w:rsid w:val="006700DB"/>
    <w:rsid w:val="00671BC4"/>
    <w:rsid w:val="0067283F"/>
    <w:rsid w:val="006729C4"/>
    <w:rsid w:val="0067397B"/>
    <w:rsid w:val="0067549C"/>
    <w:rsid w:val="006757D1"/>
    <w:rsid w:val="006772EB"/>
    <w:rsid w:val="006778B8"/>
    <w:rsid w:val="006821DE"/>
    <w:rsid w:val="00683F7B"/>
    <w:rsid w:val="006841D8"/>
    <w:rsid w:val="00686855"/>
    <w:rsid w:val="00687C5B"/>
    <w:rsid w:val="00690311"/>
    <w:rsid w:val="00690943"/>
    <w:rsid w:val="006925A7"/>
    <w:rsid w:val="00692C52"/>
    <w:rsid w:val="006937DE"/>
    <w:rsid w:val="00693E7A"/>
    <w:rsid w:val="006940E0"/>
    <w:rsid w:val="00694D94"/>
    <w:rsid w:val="00696C38"/>
    <w:rsid w:val="006A1CF1"/>
    <w:rsid w:val="006A221A"/>
    <w:rsid w:val="006A424B"/>
    <w:rsid w:val="006A53EE"/>
    <w:rsid w:val="006B0075"/>
    <w:rsid w:val="006B1A95"/>
    <w:rsid w:val="006B218E"/>
    <w:rsid w:val="006B3190"/>
    <w:rsid w:val="006B5A72"/>
    <w:rsid w:val="006B5BB4"/>
    <w:rsid w:val="006B6212"/>
    <w:rsid w:val="006B63AF"/>
    <w:rsid w:val="006B7F5C"/>
    <w:rsid w:val="006C04BD"/>
    <w:rsid w:val="006C17FA"/>
    <w:rsid w:val="006C1835"/>
    <w:rsid w:val="006C23D0"/>
    <w:rsid w:val="006C4673"/>
    <w:rsid w:val="006C4A84"/>
    <w:rsid w:val="006C52C0"/>
    <w:rsid w:val="006C5BA7"/>
    <w:rsid w:val="006C6948"/>
    <w:rsid w:val="006C739C"/>
    <w:rsid w:val="006D7000"/>
    <w:rsid w:val="006E0F5B"/>
    <w:rsid w:val="006E133B"/>
    <w:rsid w:val="006E1802"/>
    <w:rsid w:val="006E22DC"/>
    <w:rsid w:val="006E24EF"/>
    <w:rsid w:val="006E2D4B"/>
    <w:rsid w:val="006E46B0"/>
    <w:rsid w:val="006E7180"/>
    <w:rsid w:val="006E7783"/>
    <w:rsid w:val="006E7BCB"/>
    <w:rsid w:val="006E7F28"/>
    <w:rsid w:val="006F34BA"/>
    <w:rsid w:val="006F4D44"/>
    <w:rsid w:val="006F4DA4"/>
    <w:rsid w:val="006F5F56"/>
    <w:rsid w:val="006F6B40"/>
    <w:rsid w:val="00701C49"/>
    <w:rsid w:val="00702C5A"/>
    <w:rsid w:val="00703363"/>
    <w:rsid w:val="00704608"/>
    <w:rsid w:val="00704CBF"/>
    <w:rsid w:val="0070505B"/>
    <w:rsid w:val="007065F1"/>
    <w:rsid w:val="007070CF"/>
    <w:rsid w:val="0070763E"/>
    <w:rsid w:val="007076CE"/>
    <w:rsid w:val="007078CE"/>
    <w:rsid w:val="00710644"/>
    <w:rsid w:val="00712EA4"/>
    <w:rsid w:val="0071368D"/>
    <w:rsid w:val="00713B34"/>
    <w:rsid w:val="007145D5"/>
    <w:rsid w:val="0071581C"/>
    <w:rsid w:val="00715D1A"/>
    <w:rsid w:val="007172F3"/>
    <w:rsid w:val="00717515"/>
    <w:rsid w:val="007226DC"/>
    <w:rsid w:val="007226E7"/>
    <w:rsid w:val="007241E6"/>
    <w:rsid w:val="00724BDA"/>
    <w:rsid w:val="00725C61"/>
    <w:rsid w:val="00727231"/>
    <w:rsid w:val="00730EB5"/>
    <w:rsid w:val="007327AC"/>
    <w:rsid w:val="007354B3"/>
    <w:rsid w:val="00735F63"/>
    <w:rsid w:val="00737207"/>
    <w:rsid w:val="00737E5D"/>
    <w:rsid w:val="0074679F"/>
    <w:rsid w:val="00746C2B"/>
    <w:rsid w:val="007506A4"/>
    <w:rsid w:val="0075146C"/>
    <w:rsid w:val="00751A8D"/>
    <w:rsid w:val="00751C32"/>
    <w:rsid w:val="00754252"/>
    <w:rsid w:val="00757E2D"/>
    <w:rsid w:val="00757F06"/>
    <w:rsid w:val="007600C2"/>
    <w:rsid w:val="00760F44"/>
    <w:rsid w:val="00762914"/>
    <w:rsid w:val="00762E77"/>
    <w:rsid w:val="00764FBA"/>
    <w:rsid w:val="0076546A"/>
    <w:rsid w:val="007658FE"/>
    <w:rsid w:val="00765B2B"/>
    <w:rsid w:val="00766F7C"/>
    <w:rsid w:val="00767528"/>
    <w:rsid w:val="00767D23"/>
    <w:rsid w:val="007703EA"/>
    <w:rsid w:val="00771522"/>
    <w:rsid w:val="00771BF5"/>
    <w:rsid w:val="007726A7"/>
    <w:rsid w:val="00773480"/>
    <w:rsid w:val="007745DE"/>
    <w:rsid w:val="0078021C"/>
    <w:rsid w:val="00785590"/>
    <w:rsid w:val="00786007"/>
    <w:rsid w:val="00787625"/>
    <w:rsid w:val="00790BAB"/>
    <w:rsid w:val="007912B5"/>
    <w:rsid w:val="00791607"/>
    <w:rsid w:val="00791684"/>
    <w:rsid w:val="00791DAE"/>
    <w:rsid w:val="00791FF3"/>
    <w:rsid w:val="00792E78"/>
    <w:rsid w:val="007933B3"/>
    <w:rsid w:val="007951BD"/>
    <w:rsid w:val="00795237"/>
    <w:rsid w:val="00795DAC"/>
    <w:rsid w:val="00795EB4"/>
    <w:rsid w:val="00797DD1"/>
    <w:rsid w:val="007A115F"/>
    <w:rsid w:val="007A17CD"/>
    <w:rsid w:val="007A2E47"/>
    <w:rsid w:val="007A2EF7"/>
    <w:rsid w:val="007A322A"/>
    <w:rsid w:val="007A66AE"/>
    <w:rsid w:val="007B06DA"/>
    <w:rsid w:val="007B1794"/>
    <w:rsid w:val="007B352A"/>
    <w:rsid w:val="007B3B0E"/>
    <w:rsid w:val="007B4D12"/>
    <w:rsid w:val="007B5E2E"/>
    <w:rsid w:val="007B7AB4"/>
    <w:rsid w:val="007C14E6"/>
    <w:rsid w:val="007C174A"/>
    <w:rsid w:val="007C1B4F"/>
    <w:rsid w:val="007C392F"/>
    <w:rsid w:val="007C40B0"/>
    <w:rsid w:val="007C6CF7"/>
    <w:rsid w:val="007D068B"/>
    <w:rsid w:val="007D0B23"/>
    <w:rsid w:val="007D17A7"/>
    <w:rsid w:val="007D2853"/>
    <w:rsid w:val="007D2CFD"/>
    <w:rsid w:val="007D3234"/>
    <w:rsid w:val="007D3A3B"/>
    <w:rsid w:val="007D3C1B"/>
    <w:rsid w:val="007D436C"/>
    <w:rsid w:val="007D6307"/>
    <w:rsid w:val="007D7347"/>
    <w:rsid w:val="007E1235"/>
    <w:rsid w:val="007E1899"/>
    <w:rsid w:val="007E1ADA"/>
    <w:rsid w:val="007E273D"/>
    <w:rsid w:val="007E2DDE"/>
    <w:rsid w:val="007E3AD1"/>
    <w:rsid w:val="007E438F"/>
    <w:rsid w:val="007E61FD"/>
    <w:rsid w:val="007E6FF0"/>
    <w:rsid w:val="007E70F1"/>
    <w:rsid w:val="007F1325"/>
    <w:rsid w:val="007F1447"/>
    <w:rsid w:val="007F238C"/>
    <w:rsid w:val="007F3556"/>
    <w:rsid w:val="007F414F"/>
    <w:rsid w:val="007F4475"/>
    <w:rsid w:val="007F67D5"/>
    <w:rsid w:val="007F6BE4"/>
    <w:rsid w:val="00801A46"/>
    <w:rsid w:val="00802D82"/>
    <w:rsid w:val="00806B3E"/>
    <w:rsid w:val="00813940"/>
    <w:rsid w:val="00813A24"/>
    <w:rsid w:val="00814B64"/>
    <w:rsid w:val="00814CAB"/>
    <w:rsid w:val="00814EF6"/>
    <w:rsid w:val="00815B7A"/>
    <w:rsid w:val="00816C62"/>
    <w:rsid w:val="00817CEF"/>
    <w:rsid w:val="00817CF3"/>
    <w:rsid w:val="008215C9"/>
    <w:rsid w:val="00823B25"/>
    <w:rsid w:val="00824C7C"/>
    <w:rsid w:val="008264EA"/>
    <w:rsid w:val="00826BA2"/>
    <w:rsid w:val="00826EC4"/>
    <w:rsid w:val="00830AE3"/>
    <w:rsid w:val="00833AAB"/>
    <w:rsid w:val="00833DE7"/>
    <w:rsid w:val="00835D38"/>
    <w:rsid w:val="00836D0D"/>
    <w:rsid w:val="00842C73"/>
    <w:rsid w:val="00842DF0"/>
    <w:rsid w:val="0084584E"/>
    <w:rsid w:val="00845928"/>
    <w:rsid w:val="00845C7C"/>
    <w:rsid w:val="00846D8C"/>
    <w:rsid w:val="00847570"/>
    <w:rsid w:val="0085007D"/>
    <w:rsid w:val="008501C2"/>
    <w:rsid w:val="008517CB"/>
    <w:rsid w:val="0085231B"/>
    <w:rsid w:val="0085269C"/>
    <w:rsid w:val="008530D7"/>
    <w:rsid w:val="0085439E"/>
    <w:rsid w:val="008552D9"/>
    <w:rsid w:val="00855528"/>
    <w:rsid w:val="00855A91"/>
    <w:rsid w:val="00861F92"/>
    <w:rsid w:val="00862651"/>
    <w:rsid w:val="00862987"/>
    <w:rsid w:val="0086360F"/>
    <w:rsid w:val="00863771"/>
    <w:rsid w:val="00865368"/>
    <w:rsid w:val="008711E5"/>
    <w:rsid w:val="00871347"/>
    <w:rsid w:val="008716DA"/>
    <w:rsid w:val="00872BCD"/>
    <w:rsid w:val="00873499"/>
    <w:rsid w:val="00873C44"/>
    <w:rsid w:val="0088085E"/>
    <w:rsid w:val="00881202"/>
    <w:rsid w:val="0088179E"/>
    <w:rsid w:val="00881C70"/>
    <w:rsid w:val="00882247"/>
    <w:rsid w:val="00882395"/>
    <w:rsid w:val="00882DEE"/>
    <w:rsid w:val="00885083"/>
    <w:rsid w:val="0088602D"/>
    <w:rsid w:val="00886B0B"/>
    <w:rsid w:val="00886E88"/>
    <w:rsid w:val="00887508"/>
    <w:rsid w:val="00891A0B"/>
    <w:rsid w:val="00891C32"/>
    <w:rsid w:val="00891F7D"/>
    <w:rsid w:val="00892CDB"/>
    <w:rsid w:val="00893748"/>
    <w:rsid w:val="008939C4"/>
    <w:rsid w:val="00893F2F"/>
    <w:rsid w:val="00895C1B"/>
    <w:rsid w:val="00895DDF"/>
    <w:rsid w:val="0089784B"/>
    <w:rsid w:val="00897DE8"/>
    <w:rsid w:val="00897F35"/>
    <w:rsid w:val="008A019F"/>
    <w:rsid w:val="008A36D9"/>
    <w:rsid w:val="008A424A"/>
    <w:rsid w:val="008A45D9"/>
    <w:rsid w:val="008A5A51"/>
    <w:rsid w:val="008A6C1D"/>
    <w:rsid w:val="008B06F8"/>
    <w:rsid w:val="008B47B3"/>
    <w:rsid w:val="008C1CA2"/>
    <w:rsid w:val="008C2CC2"/>
    <w:rsid w:val="008C30C5"/>
    <w:rsid w:val="008C47BB"/>
    <w:rsid w:val="008C48CB"/>
    <w:rsid w:val="008C6911"/>
    <w:rsid w:val="008C6AA4"/>
    <w:rsid w:val="008D01BE"/>
    <w:rsid w:val="008D0954"/>
    <w:rsid w:val="008D1050"/>
    <w:rsid w:val="008D22B4"/>
    <w:rsid w:val="008D28B5"/>
    <w:rsid w:val="008D4BB5"/>
    <w:rsid w:val="008D4DB8"/>
    <w:rsid w:val="008D7FCB"/>
    <w:rsid w:val="008E16FC"/>
    <w:rsid w:val="008E2E95"/>
    <w:rsid w:val="008E2FE3"/>
    <w:rsid w:val="008E3833"/>
    <w:rsid w:val="008E3AE9"/>
    <w:rsid w:val="008E4303"/>
    <w:rsid w:val="008E4819"/>
    <w:rsid w:val="008E6372"/>
    <w:rsid w:val="008E6410"/>
    <w:rsid w:val="008E720E"/>
    <w:rsid w:val="008F1366"/>
    <w:rsid w:val="008F15BF"/>
    <w:rsid w:val="008F4B19"/>
    <w:rsid w:val="008F7905"/>
    <w:rsid w:val="008F7E43"/>
    <w:rsid w:val="0090107B"/>
    <w:rsid w:val="009015D8"/>
    <w:rsid w:val="00902409"/>
    <w:rsid w:val="0090417F"/>
    <w:rsid w:val="009043C0"/>
    <w:rsid w:val="00904BEA"/>
    <w:rsid w:val="00904E6F"/>
    <w:rsid w:val="00904FD3"/>
    <w:rsid w:val="00905FDF"/>
    <w:rsid w:val="0090608A"/>
    <w:rsid w:val="009069F2"/>
    <w:rsid w:val="0090743D"/>
    <w:rsid w:val="0091041E"/>
    <w:rsid w:val="009115B3"/>
    <w:rsid w:val="009117B4"/>
    <w:rsid w:val="00913DBA"/>
    <w:rsid w:val="00914147"/>
    <w:rsid w:val="009149BF"/>
    <w:rsid w:val="009151AC"/>
    <w:rsid w:val="009168FF"/>
    <w:rsid w:val="00917B36"/>
    <w:rsid w:val="00920D03"/>
    <w:rsid w:val="009224B0"/>
    <w:rsid w:val="009232D0"/>
    <w:rsid w:val="00923BF2"/>
    <w:rsid w:val="0092417D"/>
    <w:rsid w:val="009245A0"/>
    <w:rsid w:val="00925004"/>
    <w:rsid w:val="00925C8B"/>
    <w:rsid w:val="00926680"/>
    <w:rsid w:val="00927F9E"/>
    <w:rsid w:val="00930521"/>
    <w:rsid w:val="00931B23"/>
    <w:rsid w:val="009325EF"/>
    <w:rsid w:val="00932616"/>
    <w:rsid w:val="00932631"/>
    <w:rsid w:val="009333A8"/>
    <w:rsid w:val="00934A8A"/>
    <w:rsid w:val="0093674E"/>
    <w:rsid w:val="009367BE"/>
    <w:rsid w:val="00937232"/>
    <w:rsid w:val="00937480"/>
    <w:rsid w:val="00937784"/>
    <w:rsid w:val="00940D79"/>
    <w:rsid w:val="00941CBE"/>
    <w:rsid w:val="00941EC0"/>
    <w:rsid w:val="00943205"/>
    <w:rsid w:val="00944056"/>
    <w:rsid w:val="00944405"/>
    <w:rsid w:val="0094487A"/>
    <w:rsid w:val="00945E7F"/>
    <w:rsid w:val="00947DF1"/>
    <w:rsid w:val="00951505"/>
    <w:rsid w:val="009519A7"/>
    <w:rsid w:val="00952410"/>
    <w:rsid w:val="009533E6"/>
    <w:rsid w:val="0095439C"/>
    <w:rsid w:val="00954482"/>
    <w:rsid w:val="00955811"/>
    <w:rsid w:val="00956047"/>
    <w:rsid w:val="0095700F"/>
    <w:rsid w:val="00957D70"/>
    <w:rsid w:val="00961670"/>
    <w:rsid w:val="009618FA"/>
    <w:rsid w:val="009626D5"/>
    <w:rsid w:val="009628EA"/>
    <w:rsid w:val="00962901"/>
    <w:rsid w:val="0096341B"/>
    <w:rsid w:val="00963520"/>
    <w:rsid w:val="00963763"/>
    <w:rsid w:val="0096383D"/>
    <w:rsid w:val="00965075"/>
    <w:rsid w:val="00966546"/>
    <w:rsid w:val="00966C7D"/>
    <w:rsid w:val="00967B43"/>
    <w:rsid w:val="0097066B"/>
    <w:rsid w:val="0097139F"/>
    <w:rsid w:val="00971423"/>
    <w:rsid w:val="00971AF6"/>
    <w:rsid w:val="00973B66"/>
    <w:rsid w:val="00973D3B"/>
    <w:rsid w:val="00975193"/>
    <w:rsid w:val="00975D67"/>
    <w:rsid w:val="00976603"/>
    <w:rsid w:val="009833B3"/>
    <w:rsid w:val="0098386B"/>
    <w:rsid w:val="0098574E"/>
    <w:rsid w:val="009865AC"/>
    <w:rsid w:val="00987A2D"/>
    <w:rsid w:val="009922FB"/>
    <w:rsid w:val="009942B5"/>
    <w:rsid w:val="009970EB"/>
    <w:rsid w:val="0099770A"/>
    <w:rsid w:val="009A14A2"/>
    <w:rsid w:val="009A19C7"/>
    <w:rsid w:val="009A21FB"/>
    <w:rsid w:val="009A2C10"/>
    <w:rsid w:val="009A3D62"/>
    <w:rsid w:val="009A4616"/>
    <w:rsid w:val="009A54C4"/>
    <w:rsid w:val="009B193A"/>
    <w:rsid w:val="009B1C46"/>
    <w:rsid w:val="009B1F50"/>
    <w:rsid w:val="009B3274"/>
    <w:rsid w:val="009B3836"/>
    <w:rsid w:val="009B574D"/>
    <w:rsid w:val="009B5779"/>
    <w:rsid w:val="009B7746"/>
    <w:rsid w:val="009C00E1"/>
    <w:rsid w:val="009C049C"/>
    <w:rsid w:val="009C2054"/>
    <w:rsid w:val="009C212A"/>
    <w:rsid w:val="009C2BCF"/>
    <w:rsid w:val="009C3072"/>
    <w:rsid w:val="009C46B4"/>
    <w:rsid w:val="009C4AC1"/>
    <w:rsid w:val="009C5BAA"/>
    <w:rsid w:val="009C5C77"/>
    <w:rsid w:val="009C6093"/>
    <w:rsid w:val="009C6986"/>
    <w:rsid w:val="009D018A"/>
    <w:rsid w:val="009D0A7B"/>
    <w:rsid w:val="009D0D65"/>
    <w:rsid w:val="009D2DF5"/>
    <w:rsid w:val="009D43F6"/>
    <w:rsid w:val="009D4AAB"/>
    <w:rsid w:val="009D4C36"/>
    <w:rsid w:val="009D4FA3"/>
    <w:rsid w:val="009D5EF8"/>
    <w:rsid w:val="009D7940"/>
    <w:rsid w:val="009D79DC"/>
    <w:rsid w:val="009E1466"/>
    <w:rsid w:val="009E28F6"/>
    <w:rsid w:val="009E6AB8"/>
    <w:rsid w:val="009E70A1"/>
    <w:rsid w:val="009F0300"/>
    <w:rsid w:val="009F03F6"/>
    <w:rsid w:val="009F2695"/>
    <w:rsid w:val="009F2F3D"/>
    <w:rsid w:val="009F53EE"/>
    <w:rsid w:val="009F7408"/>
    <w:rsid w:val="009F75B9"/>
    <w:rsid w:val="00A0001D"/>
    <w:rsid w:val="00A00291"/>
    <w:rsid w:val="00A008C9"/>
    <w:rsid w:val="00A00CE1"/>
    <w:rsid w:val="00A011A9"/>
    <w:rsid w:val="00A0138A"/>
    <w:rsid w:val="00A03426"/>
    <w:rsid w:val="00A047A9"/>
    <w:rsid w:val="00A04EB3"/>
    <w:rsid w:val="00A066A1"/>
    <w:rsid w:val="00A070B3"/>
    <w:rsid w:val="00A12764"/>
    <w:rsid w:val="00A13072"/>
    <w:rsid w:val="00A1605A"/>
    <w:rsid w:val="00A16ACC"/>
    <w:rsid w:val="00A17711"/>
    <w:rsid w:val="00A20C3C"/>
    <w:rsid w:val="00A22B57"/>
    <w:rsid w:val="00A24CE3"/>
    <w:rsid w:val="00A24F11"/>
    <w:rsid w:val="00A25698"/>
    <w:rsid w:val="00A2625E"/>
    <w:rsid w:val="00A27188"/>
    <w:rsid w:val="00A3042E"/>
    <w:rsid w:val="00A33217"/>
    <w:rsid w:val="00A343C5"/>
    <w:rsid w:val="00A3593F"/>
    <w:rsid w:val="00A36A14"/>
    <w:rsid w:val="00A36F56"/>
    <w:rsid w:val="00A40037"/>
    <w:rsid w:val="00A42785"/>
    <w:rsid w:val="00A429CC"/>
    <w:rsid w:val="00A44A20"/>
    <w:rsid w:val="00A459E7"/>
    <w:rsid w:val="00A46E91"/>
    <w:rsid w:val="00A53009"/>
    <w:rsid w:val="00A530BE"/>
    <w:rsid w:val="00A541FF"/>
    <w:rsid w:val="00A55AD0"/>
    <w:rsid w:val="00A55BEC"/>
    <w:rsid w:val="00A568D3"/>
    <w:rsid w:val="00A56ACB"/>
    <w:rsid w:val="00A56E62"/>
    <w:rsid w:val="00A57139"/>
    <w:rsid w:val="00A57F61"/>
    <w:rsid w:val="00A63098"/>
    <w:rsid w:val="00A64096"/>
    <w:rsid w:val="00A64387"/>
    <w:rsid w:val="00A65AD2"/>
    <w:rsid w:val="00A66001"/>
    <w:rsid w:val="00A660F7"/>
    <w:rsid w:val="00A66BC5"/>
    <w:rsid w:val="00A676F7"/>
    <w:rsid w:val="00A67858"/>
    <w:rsid w:val="00A700B3"/>
    <w:rsid w:val="00A71120"/>
    <w:rsid w:val="00A719D6"/>
    <w:rsid w:val="00A7328C"/>
    <w:rsid w:val="00A73C27"/>
    <w:rsid w:val="00A74EE0"/>
    <w:rsid w:val="00A756E3"/>
    <w:rsid w:val="00A763E4"/>
    <w:rsid w:val="00A76854"/>
    <w:rsid w:val="00A77AA4"/>
    <w:rsid w:val="00A8055C"/>
    <w:rsid w:val="00A81F18"/>
    <w:rsid w:val="00A83F3C"/>
    <w:rsid w:val="00A83FC5"/>
    <w:rsid w:val="00A855AD"/>
    <w:rsid w:val="00A85B45"/>
    <w:rsid w:val="00A87D65"/>
    <w:rsid w:val="00A90053"/>
    <w:rsid w:val="00A9112A"/>
    <w:rsid w:val="00A91726"/>
    <w:rsid w:val="00A9491B"/>
    <w:rsid w:val="00A96AC3"/>
    <w:rsid w:val="00A97D35"/>
    <w:rsid w:val="00AA04F1"/>
    <w:rsid w:val="00AA095B"/>
    <w:rsid w:val="00AA3705"/>
    <w:rsid w:val="00AA4682"/>
    <w:rsid w:val="00AA5FAF"/>
    <w:rsid w:val="00AA66A2"/>
    <w:rsid w:val="00AA6FBE"/>
    <w:rsid w:val="00AB0350"/>
    <w:rsid w:val="00AB1401"/>
    <w:rsid w:val="00AB290E"/>
    <w:rsid w:val="00AB292F"/>
    <w:rsid w:val="00AB6531"/>
    <w:rsid w:val="00AB6A0C"/>
    <w:rsid w:val="00AB723E"/>
    <w:rsid w:val="00AC090F"/>
    <w:rsid w:val="00AC14D0"/>
    <w:rsid w:val="00AC1ED7"/>
    <w:rsid w:val="00AC2136"/>
    <w:rsid w:val="00AC319A"/>
    <w:rsid w:val="00AC69B7"/>
    <w:rsid w:val="00AD000C"/>
    <w:rsid w:val="00AD0028"/>
    <w:rsid w:val="00AD07CA"/>
    <w:rsid w:val="00AD0E11"/>
    <w:rsid w:val="00AD33C0"/>
    <w:rsid w:val="00AD4E87"/>
    <w:rsid w:val="00AD4ED9"/>
    <w:rsid w:val="00AD5629"/>
    <w:rsid w:val="00AD6C87"/>
    <w:rsid w:val="00AD6D56"/>
    <w:rsid w:val="00AD76C7"/>
    <w:rsid w:val="00AD7912"/>
    <w:rsid w:val="00AE1851"/>
    <w:rsid w:val="00AE1E73"/>
    <w:rsid w:val="00AE2D29"/>
    <w:rsid w:val="00AE2D93"/>
    <w:rsid w:val="00AE2E5E"/>
    <w:rsid w:val="00AE3158"/>
    <w:rsid w:val="00AE3ABC"/>
    <w:rsid w:val="00AE5F1C"/>
    <w:rsid w:val="00AE66D1"/>
    <w:rsid w:val="00AE6A2C"/>
    <w:rsid w:val="00AE74BA"/>
    <w:rsid w:val="00AF147C"/>
    <w:rsid w:val="00AF33C1"/>
    <w:rsid w:val="00AF5253"/>
    <w:rsid w:val="00AF6ECF"/>
    <w:rsid w:val="00AF7AF0"/>
    <w:rsid w:val="00B01750"/>
    <w:rsid w:val="00B01DFB"/>
    <w:rsid w:val="00B0466F"/>
    <w:rsid w:val="00B065C2"/>
    <w:rsid w:val="00B07357"/>
    <w:rsid w:val="00B07548"/>
    <w:rsid w:val="00B1310E"/>
    <w:rsid w:val="00B1488C"/>
    <w:rsid w:val="00B16C38"/>
    <w:rsid w:val="00B172D2"/>
    <w:rsid w:val="00B210C2"/>
    <w:rsid w:val="00B21816"/>
    <w:rsid w:val="00B21FC4"/>
    <w:rsid w:val="00B246FD"/>
    <w:rsid w:val="00B26795"/>
    <w:rsid w:val="00B30177"/>
    <w:rsid w:val="00B304FD"/>
    <w:rsid w:val="00B348F2"/>
    <w:rsid w:val="00B35193"/>
    <w:rsid w:val="00B3562E"/>
    <w:rsid w:val="00B36235"/>
    <w:rsid w:val="00B37964"/>
    <w:rsid w:val="00B406C1"/>
    <w:rsid w:val="00B41443"/>
    <w:rsid w:val="00B42127"/>
    <w:rsid w:val="00B42C10"/>
    <w:rsid w:val="00B459C5"/>
    <w:rsid w:val="00B46303"/>
    <w:rsid w:val="00B4641A"/>
    <w:rsid w:val="00B47571"/>
    <w:rsid w:val="00B4774A"/>
    <w:rsid w:val="00B50097"/>
    <w:rsid w:val="00B5095F"/>
    <w:rsid w:val="00B539C5"/>
    <w:rsid w:val="00B55E53"/>
    <w:rsid w:val="00B56207"/>
    <w:rsid w:val="00B56E6C"/>
    <w:rsid w:val="00B57C96"/>
    <w:rsid w:val="00B606F0"/>
    <w:rsid w:val="00B61719"/>
    <w:rsid w:val="00B62CDB"/>
    <w:rsid w:val="00B635A8"/>
    <w:rsid w:val="00B71617"/>
    <w:rsid w:val="00B72DA3"/>
    <w:rsid w:val="00B730FB"/>
    <w:rsid w:val="00B7756F"/>
    <w:rsid w:val="00B80FA3"/>
    <w:rsid w:val="00B81458"/>
    <w:rsid w:val="00B8169D"/>
    <w:rsid w:val="00B83C6B"/>
    <w:rsid w:val="00B865F0"/>
    <w:rsid w:val="00B86D30"/>
    <w:rsid w:val="00B873DC"/>
    <w:rsid w:val="00B878B4"/>
    <w:rsid w:val="00B93467"/>
    <w:rsid w:val="00B93C08"/>
    <w:rsid w:val="00B966C5"/>
    <w:rsid w:val="00BA0569"/>
    <w:rsid w:val="00BA0A80"/>
    <w:rsid w:val="00BA0DE9"/>
    <w:rsid w:val="00BA33C8"/>
    <w:rsid w:val="00BA3AC8"/>
    <w:rsid w:val="00BA4196"/>
    <w:rsid w:val="00BA434D"/>
    <w:rsid w:val="00BA592A"/>
    <w:rsid w:val="00BB35F5"/>
    <w:rsid w:val="00BB378D"/>
    <w:rsid w:val="00BB3912"/>
    <w:rsid w:val="00BB3A96"/>
    <w:rsid w:val="00BB3C55"/>
    <w:rsid w:val="00BB3D64"/>
    <w:rsid w:val="00BB4FD2"/>
    <w:rsid w:val="00BB563C"/>
    <w:rsid w:val="00BC186B"/>
    <w:rsid w:val="00BC2780"/>
    <w:rsid w:val="00BC36BC"/>
    <w:rsid w:val="00BC42E0"/>
    <w:rsid w:val="00BC48C8"/>
    <w:rsid w:val="00BC7F9E"/>
    <w:rsid w:val="00BD1B00"/>
    <w:rsid w:val="00BD3BAD"/>
    <w:rsid w:val="00BD3F06"/>
    <w:rsid w:val="00BD44B3"/>
    <w:rsid w:val="00BD4863"/>
    <w:rsid w:val="00BD6AC9"/>
    <w:rsid w:val="00BD7383"/>
    <w:rsid w:val="00BD7C4A"/>
    <w:rsid w:val="00BE01DD"/>
    <w:rsid w:val="00BE023F"/>
    <w:rsid w:val="00BE0D6E"/>
    <w:rsid w:val="00BE0E40"/>
    <w:rsid w:val="00BE18B5"/>
    <w:rsid w:val="00BE33C1"/>
    <w:rsid w:val="00BE35EC"/>
    <w:rsid w:val="00BE3EB1"/>
    <w:rsid w:val="00BE6BDF"/>
    <w:rsid w:val="00BE6D64"/>
    <w:rsid w:val="00BE7FD4"/>
    <w:rsid w:val="00BF1253"/>
    <w:rsid w:val="00BF21E4"/>
    <w:rsid w:val="00BF2E9C"/>
    <w:rsid w:val="00BF400B"/>
    <w:rsid w:val="00BF459C"/>
    <w:rsid w:val="00BF5893"/>
    <w:rsid w:val="00BF5B37"/>
    <w:rsid w:val="00BF6D86"/>
    <w:rsid w:val="00BF70C7"/>
    <w:rsid w:val="00BF7E57"/>
    <w:rsid w:val="00C01286"/>
    <w:rsid w:val="00C013E5"/>
    <w:rsid w:val="00C017B6"/>
    <w:rsid w:val="00C0325E"/>
    <w:rsid w:val="00C04F4E"/>
    <w:rsid w:val="00C050FA"/>
    <w:rsid w:val="00C060C6"/>
    <w:rsid w:val="00C076ED"/>
    <w:rsid w:val="00C10692"/>
    <w:rsid w:val="00C11074"/>
    <w:rsid w:val="00C11AEE"/>
    <w:rsid w:val="00C12DB9"/>
    <w:rsid w:val="00C13DCA"/>
    <w:rsid w:val="00C14002"/>
    <w:rsid w:val="00C1412F"/>
    <w:rsid w:val="00C16982"/>
    <w:rsid w:val="00C16E00"/>
    <w:rsid w:val="00C17A8D"/>
    <w:rsid w:val="00C17D2D"/>
    <w:rsid w:val="00C20768"/>
    <w:rsid w:val="00C21BA8"/>
    <w:rsid w:val="00C236F5"/>
    <w:rsid w:val="00C258A9"/>
    <w:rsid w:val="00C25B2D"/>
    <w:rsid w:val="00C25CBD"/>
    <w:rsid w:val="00C26CEB"/>
    <w:rsid w:val="00C2730F"/>
    <w:rsid w:val="00C32A79"/>
    <w:rsid w:val="00C34761"/>
    <w:rsid w:val="00C34B9B"/>
    <w:rsid w:val="00C34CCD"/>
    <w:rsid w:val="00C36BF5"/>
    <w:rsid w:val="00C3714D"/>
    <w:rsid w:val="00C376BD"/>
    <w:rsid w:val="00C405E6"/>
    <w:rsid w:val="00C40D07"/>
    <w:rsid w:val="00C41E21"/>
    <w:rsid w:val="00C439FF"/>
    <w:rsid w:val="00C43CE8"/>
    <w:rsid w:val="00C44206"/>
    <w:rsid w:val="00C44917"/>
    <w:rsid w:val="00C47174"/>
    <w:rsid w:val="00C4719E"/>
    <w:rsid w:val="00C50797"/>
    <w:rsid w:val="00C50A99"/>
    <w:rsid w:val="00C512E6"/>
    <w:rsid w:val="00C51FDA"/>
    <w:rsid w:val="00C52B90"/>
    <w:rsid w:val="00C52F08"/>
    <w:rsid w:val="00C52FAA"/>
    <w:rsid w:val="00C53DE6"/>
    <w:rsid w:val="00C54E26"/>
    <w:rsid w:val="00C54E5C"/>
    <w:rsid w:val="00C555DB"/>
    <w:rsid w:val="00C561D2"/>
    <w:rsid w:val="00C609DB"/>
    <w:rsid w:val="00C6213E"/>
    <w:rsid w:val="00C62373"/>
    <w:rsid w:val="00C63558"/>
    <w:rsid w:val="00C67549"/>
    <w:rsid w:val="00C71245"/>
    <w:rsid w:val="00C73E49"/>
    <w:rsid w:val="00C743A6"/>
    <w:rsid w:val="00C7499C"/>
    <w:rsid w:val="00C74B42"/>
    <w:rsid w:val="00C76777"/>
    <w:rsid w:val="00C76A37"/>
    <w:rsid w:val="00C828A5"/>
    <w:rsid w:val="00C82BC5"/>
    <w:rsid w:val="00C82EB2"/>
    <w:rsid w:val="00C83D39"/>
    <w:rsid w:val="00C84096"/>
    <w:rsid w:val="00C90B3B"/>
    <w:rsid w:val="00C91A5A"/>
    <w:rsid w:val="00C91C6F"/>
    <w:rsid w:val="00C928F5"/>
    <w:rsid w:val="00C92F19"/>
    <w:rsid w:val="00C9451F"/>
    <w:rsid w:val="00C94B03"/>
    <w:rsid w:val="00C94FD3"/>
    <w:rsid w:val="00C9613F"/>
    <w:rsid w:val="00CA05B8"/>
    <w:rsid w:val="00CA3854"/>
    <w:rsid w:val="00CA4149"/>
    <w:rsid w:val="00CA5348"/>
    <w:rsid w:val="00CA5A30"/>
    <w:rsid w:val="00CA5C12"/>
    <w:rsid w:val="00CA684B"/>
    <w:rsid w:val="00CB2206"/>
    <w:rsid w:val="00CB25D6"/>
    <w:rsid w:val="00CB485D"/>
    <w:rsid w:val="00CB52C3"/>
    <w:rsid w:val="00CB7B13"/>
    <w:rsid w:val="00CC02E8"/>
    <w:rsid w:val="00CC2B01"/>
    <w:rsid w:val="00CC3ABD"/>
    <w:rsid w:val="00CC4DCF"/>
    <w:rsid w:val="00CC7199"/>
    <w:rsid w:val="00CC77C5"/>
    <w:rsid w:val="00CC7D00"/>
    <w:rsid w:val="00CD0DD2"/>
    <w:rsid w:val="00CD474C"/>
    <w:rsid w:val="00CD4F67"/>
    <w:rsid w:val="00CD51B1"/>
    <w:rsid w:val="00CD6754"/>
    <w:rsid w:val="00CD7749"/>
    <w:rsid w:val="00CD7FD9"/>
    <w:rsid w:val="00CE05FD"/>
    <w:rsid w:val="00CE0732"/>
    <w:rsid w:val="00CE2E94"/>
    <w:rsid w:val="00CE34E0"/>
    <w:rsid w:val="00CE3BC9"/>
    <w:rsid w:val="00CE54C4"/>
    <w:rsid w:val="00CE659B"/>
    <w:rsid w:val="00CE683A"/>
    <w:rsid w:val="00CF0586"/>
    <w:rsid w:val="00CF0D05"/>
    <w:rsid w:val="00CF1A1D"/>
    <w:rsid w:val="00CF2BD9"/>
    <w:rsid w:val="00CF2C0E"/>
    <w:rsid w:val="00CF349E"/>
    <w:rsid w:val="00CF6EFF"/>
    <w:rsid w:val="00D0203C"/>
    <w:rsid w:val="00D02075"/>
    <w:rsid w:val="00D03182"/>
    <w:rsid w:val="00D035D3"/>
    <w:rsid w:val="00D0486F"/>
    <w:rsid w:val="00D052E5"/>
    <w:rsid w:val="00D07281"/>
    <w:rsid w:val="00D078E2"/>
    <w:rsid w:val="00D07DFF"/>
    <w:rsid w:val="00D10EA3"/>
    <w:rsid w:val="00D125E5"/>
    <w:rsid w:val="00D12949"/>
    <w:rsid w:val="00D12A9F"/>
    <w:rsid w:val="00D140C4"/>
    <w:rsid w:val="00D15077"/>
    <w:rsid w:val="00D17162"/>
    <w:rsid w:val="00D17768"/>
    <w:rsid w:val="00D2223F"/>
    <w:rsid w:val="00D22CA8"/>
    <w:rsid w:val="00D23345"/>
    <w:rsid w:val="00D23ECE"/>
    <w:rsid w:val="00D2438A"/>
    <w:rsid w:val="00D24B00"/>
    <w:rsid w:val="00D26300"/>
    <w:rsid w:val="00D320AE"/>
    <w:rsid w:val="00D327E2"/>
    <w:rsid w:val="00D354A4"/>
    <w:rsid w:val="00D3569A"/>
    <w:rsid w:val="00D360F5"/>
    <w:rsid w:val="00D3746F"/>
    <w:rsid w:val="00D37A32"/>
    <w:rsid w:val="00D40138"/>
    <w:rsid w:val="00D401DF"/>
    <w:rsid w:val="00D40B70"/>
    <w:rsid w:val="00D41140"/>
    <w:rsid w:val="00D4240F"/>
    <w:rsid w:val="00D44D5F"/>
    <w:rsid w:val="00D5003F"/>
    <w:rsid w:val="00D5053A"/>
    <w:rsid w:val="00D51993"/>
    <w:rsid w:val="00D55B5A"/>
    <w:rsid w:val="00D569F3"/>
    <w:rsid w:val="00D57022"/>
    <w:rsid w:val="00D64262"/>
    <w:rsid w:val="00D64864"/>
    <w:rsid w:val="00D66274"/>
    <w:rsid w:val="00D678A1"/>
    <w:rsid w:val="00D678C4"/>
    <w:rsid w:val="00D67D4B"/>
    <w:rsid w:val="00D711B4"/>
    <w:rsid w:val="00D728B9"/>
    <w:rsid w:val="00D7352C"/>
    <w:rsid w:val="00D76782"/>
    <w:rsid w:val="00D8041A"/>
    <w:rsid w:val="00D805BA"/>
    <w:rsid w:val="00D82BB8"/>
    <w:rsid w:val="00D830E5"/>
    <w:rsid w:val="00D832C0"/>
    <w:rsid w:val="00D83772"/>
    <w:rsid w:val="00D869EE"/>
    <w:rsid w:val="00D90BAF"/>
    <w:rsid w:val="00D90C64"/>
    <w:rsid w:val="00D9195A"/>
    <w:rsid w:val="00D93539"/>
    <w:rsid w:val="00D9412D"/>
    <w:rsid w:val="00D965AA"/>
    <w:rsid w:val="00D97BE5"/>
    <w:rsid w:val="00DA0872"/>
    <w:rsid w:val="00DA10C6"/>
    <w:rsid w:val="00DA1874"/>
    <w:rsid w:val="00DA481E"/>
    <w:rsid w:val="00DA5C04"/>
    <w:rsid w:val="00DB0A8C"/>
    <w:rsid w:val="00DB0E5A"/>
    <w:rsid w:val="00DB12A9"/>
    <w:rsid w:val="00DB2D26"/>
    <w:rsid w:val="00DB3E62"/>
    <w:rsid w:val="00DB4FDD"/>
    <w:rsid w:val="00DC0039"/>
    <w:rsid w:val="00DC07AA"/>
    <w:rsid w:val="00DC3E6D"/>
    <w:rsid w:val="00DC42A3"/>
    <w:rsid w:val="00DC517B"/>
    <w:rsid w:val="00DC519B"/>
    <w:rsid w:val="00DC525B"/>
    <w:rsid w:val="00DC5676"/>
    <w:rsid w:val="00DC5D9C"/>
    <w:rsid w:val="00DC603B"/>
    <w:rsid w:val="00DC6D7B"/>
    <w:rsid w:val="00DC73AB"/>
    <w:rsid w:val="00DD0FA0"/>
    <w:rsid w:val="00DD20B5"/>
    <w:rsid w:val="00DD49E7"/>
    <w:rsid w:val="00DD5E9E"/>
    <w:rsid w:val="00DD67B9"/>
    <w:rsid w:val="00DD74D1"/>
    <w:rsid w:val="00DE0A64"/>
    <w:rsid w:val="00DE2AA7"/>
    <w:rsid w:val="00DE320D"/>
    <w:rsid w:val="00DE6833"/>
    <w:rsid w:val="00DE7222"/>
    <w:rsid w:val="00DF0CBF"/>
    <w:rsid w:val="00DF1394"/>
    <w:rsid w:val="00DF13C2"/>
    <w:rsid w:val="00DF2400"/>
    <w:rsid w:val="00DF2946"/>
    <w:rsid w:val="00DF3427"/>
    <w:rsid w:val="00DF5BED"/>
    <w:rsid w:val="00DF7E18"/>
    <w:rsid w:val="00E0013E"/>
    <w:rsid w:val="00E00294"/>
    <w:rsid w:val="00E00808"/>
    <w:rsid w:val="00E01082"/>
    <w:rsid w:val="00E02E2B"/>
    <w:rsid w:val="00E032A5"/>
    <w:rsid w:val="00E0338F"/>
    <w:rsid w:val="00E03424"/>
    <w:rsid w:val="00E03C06"/>
    <w:rsid w:val="00E0778E"/>
    <w:rsid w:val="00E1076B"/>
    <w:rsid w:val="00E11196"/>
    <w:rsid w:val="00E16659"/>
    <w:rsid w:val="00E232E7"/>
    <w:rsid w:val="00E246B1"/>
    <w:rsid w:val="00E2597F"/>
    <w:rsid w:val="00E261E4"/>
    <w:rsid w:val="00E27FF9"/>
    <w:rsid w:val="00E305FD"/>
    <w:rsid w:val="00E30E80"/>
    <w:rsid w:val="00E31187"/>
    <w:rsid w:val="00E34137"/>
    <w:rsid w:val="00E34543"/>
    <w:rsid w:val="00E37939"/>
    <w:rsid w:val="00E4265D"/>
    <w:rsid w:val="00E431AB"/>
    <w:rsid w:val="00E43FC7"/>
    <w:rsid w:val="00E44CD9"/>
    <w:rsid w:val="00E45E7B"/>
    <w:rsid w:val="00E45E93"/>
    <w:rsid w:val="00E460D2"/>
    <w:rsid w:val="00E5097A"/>
    <w:rsid w:val="00E50DCF"/>
    <w:rsid w:val="00E51CA3"/>
    <w:rsid w:val="00E52BCE"/>
    <w:rsid w:val="00E531D9"/>
    <w:rsid w:val="00E5368D"/>
    <w:rsid w:val="00E57AA4"/>
    <w:rsid w:val="00E607CC"/>
    <w:rsid w:val="00E610FD"/>
    <w:rsid w:val="00E62819"/>
    <w:rsid w:val="00E62C28"/>
    <w:rsid w:val="00E6626D"/>
    <w:rsid w:val="00E67849"/>
    <w:rsid w:val="00E67B10"/>
    <w:rsid w:val="00E67E05"/>
    <w:rsid w:val="00E703C5"/>
    <w:rsid w:val="00E7085F"/>
    <w:rsid w:val="00E71267"/>
    <w:rsid w:val="00E71698"/>
    <w:rsid w:val="00E72FEC"/>
    <w:rsid w:val="00E73FE3"/>
    <w:rsid w:val="00E750A1"/>
    <w:rsid w:val="00E7622C"/>
    <w:rsid w:val="00E7689B"/>
    <w:rsid w:val="00E76F0C"/>
    <w:rsid w:val="00E81426"/>
    <w:rsid w:val="00E81697"/>
    <w:rsid w:val="00E81BCA"/>
    <w:rsid w:val="00E82CE8"/>
    <w:rsid w:val="00E83707"/>
    <w:rsid w:val="00E83BFF"/>
    <w:rsid w:val="00E85A21"/>
    <w:rsid w:val="00E86C47"/>
    <w:rsid w:val="00E87C3E"/>
    <w:rsid w:val="00E918B8"/>
    <w:rsid w:val="00E935B5"/>
    <w:rsid w:val="00E940FD"/>
    <w:rsid w:val="00E94E22"/>
    <w:rsid w:val="00E95276"/>
    <w:rsid w:val="00E97234"/>
    <w:rsid w:val="00EA123E"/>
    <w:rsid w:val="00EA1EFD"/>
    <w:rsid w:val="00EA4B45"/>
    <w:rsid w:val="00EA6807"/>
    <w:rsid w:val="00EA6A17"/>
    <w:rsid w:val="00EA715E"/>
    <w:rsid w:val="00EB0271"/>
    <w:rsid w:val="00EB2BA3"/>
    <w:rsid w:val="00EB3369"/>
    <w:rsid w:val="00EB438B"/>
    <w:rsid w:val="00EB678E"/>
    <w:rsid w:val="00EB7F8C"/>
    <w:rsid w:val="00EC00FF"/>
    <w:rsid w:val="00EC038F"/>
    <w:rsid w:val="00EC05D4"/>
    <w:rsid w:val="00EC1079"/>
    <w:rsid w:val="00EC141E"/>
    <w:rsid w:val="00EC1A8E"/>
    <w:rsid w:val="00EC1D64"/>
    <w:rsid w:val="00EC1F54"/>
    <w:rsid w:val="00EC341B"/>
    <w:rsid w:val="00EC3AEB"/>
    <w:rsid w:val="00EC4A4E"/>
    <w:rsid w:val="00EC589F"/>
    <w:rsid w:val="00EC5AD9"/>
    <w:rsid w:val="00EC6AFC"/>
    <w:rsid w:val="00ED5FDE"/>
    <w:rsid w:val="00ED60E1"/>
    <w:rsid w:val="00ED6E52"/>
    <w:rsid w:val="00EE0F85"/>
    <w:rsid w:val="00EE10F6"/>
    <w:rsid w:val="00EE6AD8"/>
    <w:rsid w:val="00EE7683"/>
    <w:rsid w:val="00EE7D3E"/>
    <w:rsid w:val="00EF00E9"/>
    <w:rsid w:val="00EF01FA"/>
    <w:rsid w:val="00EF0EC2"/>
    <w:rsid w:val="00EF1B80"/>
    <w:rsid w:val="00EF5629"/>
    <w:rsid w:val="00EF6354"/>
    <w:rsid w:val="00F02B8E"/>
    <w:rsid w:val="00F06541"/>
    <w:rsid w:val="00F078B5"/>
    <w:rsid w:val="00F10CB7"/>
    <w:rsid w:val="00F120AF"/>
    <w:rsid w:val="00F14D9E"/>
    <w:rsid w:val="00F1527E"/>
    <w:rsid w:val="00F17C0A"/>
    <w:rsid w:val="00F20975"/>
    <w:rsid w:val="00F21B35"/>
    <w:rsid w:val="00F222FD"/>
    <w:rsid w:val="00F22640"/>
    <w:rsid w:val="00F25878"/>
    <w:rsid w:val="00F270AC"/>
    <w:rsid w:val="00F274A2"/>
    <w:rsid w:val="00F27E04"/>
    <w:rsid w:val="00F31FBF"/>
    <w:rsid w:val="00F33036"/>
    <w:rsid w:val="00F34E09"/>
    <w:rsid w:val="00F34E51"/>
    <w:rsid w:val="00F35481"/>
    <w:rsid w:val="00F4210D"/>
    <w:rsid w:val="00F44116"/>
    <w:rsid w:val="00F44E0C"/>
    <w:rsid w:val="00F45367"/>
    <w:rsid w:val="00F503D9"/>
    <w:rsid w:val="00F50E89"/>
    <w:rsid w:val="00F50FCD"/>
    <w:rsid w:val="00F528D4"/>
    <w:rsid w:val="00F5478E"/>
    <w:rsid w:val="00F54890"/>
    <w:rsid w:val="00F54CE1"/>
    <w:rsid w:val="00F55A90"/>
    <w:rsid w:val="00F55B13"/>
    <w:rsid w:val="00F5739E"/>
    <w:rsid w:val="00F609B5"/>
    <w:rsid w:val="00F64C8B"/>
    <w:rsid w:val="00F64D2D"/>
    <w:rsid w:val="00F66DE6"/>
    <w:rsid w:val="00F729A8"/>
    <w:rsid w:val="00F73588"/>
    <w:rsid w:val="00F73776"/>
    <w:rsid w:val="00F73E80"/>
    <w:rsid w:val="00F76F6D"/>
    <w:rsid w:val="00F80FA0"/>
    <w:rsid w:val="00F837D7"/>
    <w:rsid w:val="00F84670"/>
    <w:rsid w:val="00F86181"/>
    <w:rsid w:val="00F870FA"/>
    <w:rsid w:val="00F906AE"/>
    <w:rsid w:val="00F909E9"/>
    <w:rsid w:val="00F9117F"/>
    <w:rsid w:val="00F92290"/>
    <w:rsid w:val="00F93165"/>
    <w:rsid w:val="00F93909"/>
    <w:rsid w:val="00F969BE"/>
    <w:rsid w:val="00F96CA4"/>
    <w:rsid w:val="00F9726E"/>
    <w:rsid w:val="00FA4F9A"/>
    <w:rsid w:val="00FA6394"/>
    <w:rsid w:val="00FA7967"/>
    <w:rsid w:val="00FB0AF6"/>
    <w:rsid w:val="00FB13DB"/>
    <w:rsid w:val="00FB152C"/>
    <w:rsid w:val="00FB45DE"/>
    <w:rsid w:val="00FB6327"/>
    <w:rsid w:val="00FB71E2"/>
    <w:rsid w:val="00FB7302"/>
    <w:rsid w:val="00FC00C1"/>
    <w:rsid w:val="00FC07C9"/>
    <w:rsid w:val="00FC08F0"/>
    <w:rsid w:val="00FC1D7D"/>
    <w:rsid w:val="00FC3FEE"/>
    <w:rsid w:val="00FC631F"/>
    <w:rsid w:val="00FC7B24"/>
    <w:rsid w:val="00FD179B"/>
    <w:rsid w:val="00FD17D0"/>
    <w:rsid w:val="00FD498B"/>
    <w:rsid w:val="00FD5544"/>
    <w:rsid w:val="00FD6AA5"/>
    <w:rsid w:val="00FD7C8E"/>
    <w:rsid w:val="00FD7D8B"/>
    <w:rsid w:val="00FE0B57"/>
    <w:rsid w:val="00FE1519"/>
    <w:rsid w:val="00FE195B"/>
    <w:rsid w:val="00FE1B2C"/>
    <w:rsid w:val="00FE230B"/>
    <w:rsid w:val="00FE7133"/>
    <w:rsid w:val="00FE7428"/>
    <w:rsid w:val="00FF0507"/>
    <w:rsid w:val="00FF0CFF"/>
    <w:rsid w:val="00FF14D5"/>
    <w:rsid w:val="00FF1BB1"/>
    <w:rsid w:val="00FF4BCE"/>
    <w:rsid w:val="00FF4DDF"/>
    <w:rsid w:val="00FF4F8E"/>
    <w:rsid w:val="00FF51D3"/>
    <w:rsid w:val="00FF54F4"/>
    <w:rsid w:val="00FF7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503B0"/>
  <w15:docId w15:val="{A7B3AF60-6B10-4825-9307-5819C932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4D4EAC"/>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pPr>
      <w:keepNext/>
      <w:spacing w:before="120" w:after="120"/>
      <w:ind w:left="708"/>
      <w:jc w:val="center"/>
      <w:outlineLvl w:val="1"/>
    </w:pPr>
    <w:rPr>
      <w:rFonts w:cs="Garamond"/>
      <w:b/>
      <w:bCs/>
      <w:szCs w:val="20"/>
    </w:rPr>
  </w:style>
  <w:style w:type="paragraph" w:styleId="30">
    <w:name w:val="heading 3"/>
    <w:basedOn w:val="a"/>
    <w:next w:val="a"/>
    <w:link w:val="31"/>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Pr>
      <w:rFonts w:ascii="Times New Roman" w:eastAsia="Times New Roman" w:hAnsi="Times New Roman" w:cs="Garamond"/>
      <w:b/>
      <w:bCs/>
      <w:sz w:val="24"/>
      <w:szCs w:val="20"/>
      <w:lang w:eastAsia="ru-RU"/>
    </w:rPr>
  </w:style>
  <w:style w:type="character" w:customStyle="1" w:styleId="31">
    <w:name w:val="Заголовок 3 Знак"/>
    <w:basedOn w:val="a0"/>
    <w:link w:val="30"/>
    <w:uiPriority w:val="9"/>
    <w:semiHidden/>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3">
    <w:name w:val="No Spacing"/>
    <w:link w:val="a4"/>
    <w:qFormat/>
    <w:pPr>
      <w:spacing w:after="0" w:line="240" w:lineRule="auto"/>
    </w:pPr>
  </w:style>
  <w:style w:type="character" w:customStyle="1" w:styleId="a4">
    <w:name w:val="Без интервала Знак"/>
    <w:link w:val="a3"/>
    <w:rsid w:val="004E62F6"/>
  </w:style>
  <w:style w:type="character" w:customStyle="1" w:styleId="Heading1Char">
    <w:name w:val="Heading 1 Char"/>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Pr>
      <w:rFonts w:asciiTheme="majorHAnsi" w:eastAsiaTheme="majorEastAsia" w:hAnsiTheme="majorHAnsi" w:cstheme="majorBidi"/>
      <w:b/>
      <w:bCs/>
      <w:color w:val="4F81BD" w:themeColor="accent1"/>
    </w:rPr>
  </w:style>
  <w:style w:type="character" w:customStyle="1" w:styleId="Heading4Char">
    <w:name w:val="Heading 4 Char"/>
    <w:uiPriority w:val="9"/>
    <w:rPr>
      <w:rFonts w:asciiTheme="majorHAnsi" w:eastAsiaTheme="majorEastAsia" w:hAnsiTheme="majorHAnsi" w:cstheme="majorBidi"/>
      <w:b/>
      <w:bCs/>
      <w:i/>
      <w:iCs/>
      <w:color w:val="4F81BD" w:themeColor="accent1"/>
    </w:rPr>
  </w:style>
  <w:style w:type="paragraph" w:styleId="a5">
    <w:name w:val="Title"/>
    <w:link w:val="a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Заголовок Знак"/>
    <w:link w:val="a5"/>
    <w:uiPriority w:val="10"/>
    <w:rPr>
      <w:rFonts w:asciiTheme="majorHAnsi" w:eastAsiaTheme="majorEastAsia" w:hAnsiTheme="majorHAnsi" w:cstheme="majorBidi"/>
      <w:color w:val="17365D" w:themeColor="text2" w:themeShade="BF"/>
      <w:spacing w:val="5"/>
      <w:sz w:val="52"/>
      <w:szCs w:val="52"/>
    </w:rPr>
  </w:style>
  <w:style w:type="paragraph" w:styleId="a7">
    <w:name w:val="Subtitle"/>
    <w:link w:val="a8"/>
    <w:uiPriority w:val="11"/>
    <w:qFormat/>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link w:val="a7"/>
    <w:uiPriority w:val="11"/>
    <w:rPr>
      <w:rFonts w:asciiTheme="majorHAnsi" w:eastAsiaTheme="majorEastAsia" w:hAnsiTheme="majorHAnsi" w:cstheme="majorBidi"/>
      <w:i/>
      <w:iCs/>
      <w:color w:val="4F81BD" w:themeColor="accent1"/>
      <w:spacing w:val="15"/>
      <w:sz w:val="24"/>
      <w:szCs w:val="24"/>
    </w:rPr>
  </w:style>
  <w:style w:type="character" w:styleId="a9">
    <w:name w:val="Subtle Emphasis"/>
    <w:uiPriority w:val="19"/>
    <w:qFormat/>
    <w:rPr>
      <w:i/>
      <w:iCs/>
      <w:color w:val="808080" w:themeColor="text1" w:themeTint="7F"/>
    </w:rPr>
  </w:style>
  <w:style w:type="character" w:styleId="aa">
    <w:name w:val="Emphasis"/>
    <w:uiPriority w:val="20"/>
    <w:qFormat/>
    <w:rPr>
      <w:i/>
      <w:iCs/>
    </w:rPr>
  </w:style>
  <w:style w:type="character" w:styleId="ab">
    <w:name w:val="Intense Emphasis"/>
    <w:uiPriority w:val="21"/>
    <w:qFormat/>
    <w:rPr>
      <w:b/>
      <w:bCs/>
      <w:i/>
      <w:iCs/>
      <w:color w:val="4F81BD" w:themeColor="accent1"/>
    </w:rPr>
  </w:style>
  <w:style w:type="character" w:styleId="ac">
    <w:name w:val="Strong"/>
    <w:uiPriority w:val="22"/>
    <w:qFormat/>
    <w:rPr>
      <w:b/>
      <w:bCs/>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d">
    <w:name w:val="Intense Quote"/>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link w:val="ad"/>
    <w:uiPriority w:val="30"/>
    <w:rPr>
      <w:b/>
      <w:bCs/>
      <w:i/>
      <w:iCs/>
      <w:color w:val="4F81BD" w:themeColor="accent1"/>
    </w:rPr>
  </w:style>
  <w:style w:type="character" w:styleId="af">
    <w:name w:val="Subtle Reference"/>
    <w:uiPriority w:val="31"/>
    <w:qFormat/>
    <w:rPr>
      <w:smallCaps/>
      <w:color w:val="C0504D" w:themeColor="accent2"/>
      <w:u w:val="single"/>
    </w:rPr>
  </w:style>
  <w:style w:type="character" w:styleId="af0">
    <w:name w:val="Intense Reference"/>
    <w:uiPriority w:val="32"/>
    <w:qFormat/>
    <w:rPr>
      <w:b/>
      <w:bCs/>
      <w:smallCaps/>
      <w:color w:val="C0504D" w:themeColor="accent2"/>
      <w:spacing w:val="5"/>
      <w:u w:val="single"/>
    </w:rPr>
  </w:style>
  <w:style w:type="character" w:styleId="af1">
    <w:name w:val="Book Title"/>
    <w:uiPriority w:val="33"/>
    <w:qFormat/>
    <w:rPr>
      <w:b/>
      <w:bCs/>
      <w:smallCaps/>
      <w:spacing w:val="5"/>
    </w:rPr>
  </w:style>
  <w:style w:type="paragraph" w:styleId="af2">
    <w:name w:val="footnote text"/>
    <w:link w:val="af3"/>
    <w:uiPriority w:val="99"/>
    <w:semiHidden/>
    <w:unhideWhenUsed/>
    <w:pPr>
      <w:spacing w:after="0" w:line="240" w:lineRule="auto"/>
    </w:pPr>
    <w:rPr>
      <w:sz w:val="20"/>
      <w:szCs w:val="20"/>
    </w:rPr>
  </w:style>
  <w:style w:type="character" w:customStyle="1" w:styleId="af3">
    <w:name w:val="Текст сноски Знак"/>
    <w:link w:val="af2"/>
    <w:uiPriority w:val="99"/>
    <w:semiHidden/>
    <w:rPr>
      <w:sz w:val="20"/>
      <w:szCs w:val="20"/>
    </w:rPr>
  </w:style>
  <w:style w:type="character" w:styleId="af4">
    <w:name w:val="footnote reference"/>
    <w:uiPriority w:val="99"/>
    <w:semiHidden/>
    <w:unhideWhenUsed/>
    <w:rPr>
      <w:vertAlign w:val="superscript"/>
    </w:rPr>
  </w:style>
  <w:style w:type="paragraph" w:styleId="af5">
    <w:name w:val="endnote text"/>
    <w:link w:val="af6"/>
    <w:uiPriority w:val="99"/>
    <w:semiHidden/>
    <w:unhideWhenUsed/>
    <w:pPr>
      <w:spacing w:after="0" w:line="240" w:lineRule="auto"/>
    </w:pPr>
    <w:rPr>
      <w:sz w:val="20"/>
      <w:szCs w:val="20"/>
    </w:rPr>
  </w:style>
  <w:style w:type="character" w:customStyle="1" w:styleId="af6">
    <w:name w:val="Текст концевой сноски Знак"/>
    <w:link w:val="af5"/>
    <w:uiPriority w:val="99"/>
    <w:semiHidden/>
    <w:rPr>
      <w:sz w:val="20"/>
      <w:szCs w:val="20"/>
    </w:rPr>
  </w:style>
  <w:style w:type="character" w:styleId="af7">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hAnsi="Tahoma" w:cs="Tahoma"/>
      <w:sz w:val="16"/>
      <w:szCs w:val="16"/>
    </w:rPr>
  </w:style>
  <w:style w:type="paragraph" w:styleId="afe">
    <w:name w:val="Plain Text"/>
    <w:basedOn w:val="a"/>
    <w:link w:val="aff"/>
    <w:uiPriority w:val="99"/>
    <w:rPr>
      <w:rFonts w:ascii="Courier New" w:hAnsi="Courier New" w:cs="Arial CYR"/>
      <w:sz w:val="20"/>
      <w:szCs w:val="20"/>
    </w:rPr>
  </w:style>
  <w:style w:type="character" w:customStyle="1" w:styleId="aff">
    <w:name w:val="Текст Знак"/>
    <w:basedOn w:val="a0"/>
    <w:link w:val="afe"/>
    <w:uiPriority w:val="99"/>
    <w:rPr>
      <w:rFonts w:ascii="Courier New" w:eastAsia="Times New Roman" w:hAnsi="Courier New" w:cs="Arial CYR"/>
      <w:sz w:val="20"/>
      <w:szCs w:val="20"/>
      <w:lang w:eastAsia="ru-RU"/>
    </w:rPr>
  </w:style>
  <w:style w:type="paragraph" w:customStyle="1" w:styleId="12">
    <w:name w:val="Обычный1"/>
    <w:uiPriority w:val="99"/>
    <w:pPr>
      <w:widowControl w:val="0"/>
      <w:spacing w:after="0" w:line="300" w:lineRule="auto"/>
      <w:ind w:left="40" w:right="1000"/>
      <w:jc w:val="both"/>
    </w:pPr>
    <w:rPr>
      <w:rFonts w:ascii="Times New Roman" w:eastAsia="Times New Roman" w:hAnsi="Times New Roman" w:cs="Times New Roman"/>
      <w:sz w:val="24"/>
      <w:szCs w:val="20"/>
      <w:lang w:eastAsia="ru-RU"/>
    </w:rPr>
  </w:style>
  <w:style w:type="paragraph" w:customStyle="1" w:styleId="ConsPlusCell">
    <w:name w:val="ConsPlusCell"/>
    <w:uiPriority w:val="99"/>
    <w:pPr>
      <w:widowControl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pPr>
      <w:widowControl w:val="0"/>
      <w:spacing w:after="0" w:line="240" w:lineRule="auto"/>
    </w:pPr>
    <w:rPr>
      <w:rFonts w:ascii="Courier New" w:eastAsia="Times New Roman" w:hAnsi="Courier New" w:cs="Courier New"/>
      <w:sz w:val="20"/>
      <w:szCs w:val="20"/>
      <w:lang w:eastAsia="ru-RU"/>
    </w:rPr>
  </w:style>
  <w:style w:type="paragraph" w:styleId="aff0">
    <w:name w:val="Body Text Indent"/>
    <w:basedOn w:val="a"/>
    <w:link w:val="aff1"/>
    <w:uiPriority w:val="99"/>
    <w:pPr>
      <w:ind w:firstLine="600"/>
      <w:jc w:val="both"/>
    </w:pPr>
    <w:rPr>
      <w:sz w:val="28"/>
    </w:rPr>
  </w:style>
  <w:style w:type="character" w:customStyle="1" w:styleId="aff1">
    <w:name w:val="Основной текст с отступом Знак"/>
    <w:basedOn w:val="a0"/>
    <w:link w:val="aff0"/>
    <w:uiPriority w:val="99"/>
    <w:rPr>
      <w:rFonts w:ascii="Times New Roman" w:eastAsia="Times New Roman" w:hAnsi="Times New Roman" w:cs="Times New Roman"/>
      <w:sz w:val="28"/>
      <w:szCs w:val="24"/>
      <w:lang w:eastAsia="ru-RU"/>
    </w:rPr>
  </w:style>
  <w:style w:type="paragraph" w:customStyle="1" w:styleId="ConsPlusNormal">
    <w:name w:val="ConsPlusNormal"/>
    <w:link w:val="ConsPlusNormal0"/>
    <w:pPr>
      <w:widowControl w:val="0"/>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link w:val="ConsPlusNormal"/>
    <w:uiPriority w:val="99"/>
    <w:rPr>
      <w:rFonts w:ascii="Arial" w:eastAsia="Times New Roman" w:hAnsi="Arial" w:cs="Times New Roman"/>
      <w:sz w:val="20"/>
      <w:szCs w:val="20"/>
      <w:lang w:eastAsia="ru-RU"/>
    </w:rPr>
  </w:style>
  <w:style w:type="paragraph" w:customStyle="1" w:styleId="Default">
    <w:name w:val="Default"/>
    <w:pPr>
      <w:spacing w:after="0" w:line="240" w:lineRule="auto"/>
    </w:pPr>
    <w:rPr>
      <w:rFonts w:ascii="Arial" w:eastAsia="Times New Roman" w:hAnsi="Arial" w:cs="Arial"/>
      <w:color w:val="000000"/>
      <w:sz w:val="24"/>
      <w:szCs w:val="24"/>
      <w:lang w:eastAsia="ru-RU"/>
    </w:rPr>
  </w:style>
  <w:style w:type="paragraph" w:styleId="aff2">
    <w:name w:val="Body Text"/>
    <w:basedOn w:val="a"/>
    <w:link w:val="aff3"/>
    <w:unhideWhenUsed/>
    <w:pPr>
      <w:spacing w:after="120"/>
    </w:pPr>
  </w:style>
  <w:style w:type="character" w:customStyle="1" w:styleId="aff3">
    <w:name w:val="Основной текст Знак"/>
    <w:basedOn w:val="a0"/>
    <w:link w:val="aff2"/>
    <w:rPr>
      <w:rFonts w:ascii="Times New Roman" w:eastAsia="Times New Roman" w:hAnsi="Times New Roman" w:cs="Times New Roman"/>
      <w:sz w:val="24"/>
      <w:szCs w:val="24"/>
      <w:lang w:eastAsia="ru-RU"/>
    </w:rPr>
  </w:style>
  <w:style w:type="paragraph" w:styleId="23">
    <w:name w:val="Body Text Indent 2"/>
    <w:basedOn w:val="a"/>
    <w:link w:val="24"/>
    <w:uiPriority w:val="99"/>
    <w:pPr>
      <w:spacing w:after="120" w:line="480" w:lineRule="auto"/>
      <w:ind w:left="283"/>
    </w:pPr>
  </w:style>
  <w:style w:type="character" w:customStyle="1" w:styleId="24">
    <w:name w:val="Основной текст с отступом 2 Знак"/>
    <w:basedOn w:val="a0"/>
    <w:link w:val="23"/>
    <w:uiPriority w:val="99"/>
    <w:rPr>
      <w:rFonts w:ascii="Times New Roman" w:eastAsia="Times New Roman" w:hAnsi="Times New Roman" w:cs="Times New Roman"/>
      <w:sz w:val="24"/>
      <w:szCs w:val="24"/>
      <w:lang w:eastAsia="ru-RU"/>
    </w:rPr>
  </w:style>
  <w:style w:type="paragraph" w:styleId="aff4">
    <w:name w:val="TOC Heading"/>
    <w:basedOn w:val="10"/>
    <w:next w:val="a"/>
    <w:uiPriority w:val="39"/>
    <w:semiHidden/>
    <w:unhideWhenUsed/>
    <w:qFormat/>
    <w:pPr>
      <w:spacing w:line="276" w:lineRule="auto"/>
    </w:pPr>
  </w:style>
  <w:style w:type="paragraph" w:styleId="25">
    <w:name w:val="toc 2"/>
    <w:basedOn w:val="a"/>
    <w:next w:val="a"/>
    <w:uiPriority w:val="39"/>
    <w:unhideWhenUsed/>
    <w:pPr>
      <w:tabs>
        <w:tab w:val="right" w:leader="dot" w:pos="9923"/>
      </w:tabs>
      <w:ind w:left="240" w:right="423"/>
    </w:pPr>
  </w:style>
  <w:style w:type="character" w:styleId="aff5">
    <w:name w:val="Hyperlink"/>
    <w:basedOn w:val="a0"/>
    <w:uiPriority w:val="99"/>
    <w:unhideWhenUsed/>
    <w:rPr>
      <w:color w:val="0000FF" w:themeColor="hyperlink"/>
      <w:u w:val="single"/>
    </w:rPr>
  </w:style>
  <w:style w:type="paragraph" w:styleId="13">
    <w:name w:val="toc 1"/>
    <w:basedOn w:val="a"/>
    <w:next w:val="a"/>
    <w:uiPriority w:val="39"/>
    <w:unhideWhenUsed/>
  </w:style>
  <w:style w:type="paragraph" w:styleId="aff6">
    <w:name w:val="List Paragraph"/>
    <w:basedOn w:val="a"/>
    <w:uiPriority w:val="34"/>
    <w:qFormat/>
    <w:pPr>
      <w:ind w:left="720"/>
      <w:contextualSpacing/>
    </w:pPr>
  </w:style>
  <w:style w:type="character" w:customStyle="1" w:styleId="aff7">
    <w:name w:val="Гипертекстовая ссылка"/>
    <w:basedOn w:val="a0"/>
    <w:uiPriority w:val="99"/>
    <w:rPr>
      <w:rFonts w:cs="Times New Roman"/>
      <w:b/>
      <w:bCs/>
      <w:color w:val="008000"/>
    </w:rPr>
  </w:style>
  <w:style w:type="paragraph" w:customStyle="1" w:styleId="aff8">
    <w:name w:val="Нормальный (таблица)"/>
    <w:basedOn w:val="a"/>
    <w:next w:val="a"/>
    <w:uiPriority w:val="99"/>
    <w:pPr>
      <w:widowControl w:val="0"/>
      <w:jc w:val="both"/>
    </w:pPr>
    <w:rPr>
      <w:rFonts w:ascii="Arial" w:hAnsi="Arial" w:cs="Arial"/>
    </w:rPr>
  </w:style>
  <w:style w:type="character" w:customStyle="1" w:styleId="aff9">
    <w:name w:val="Цветовое выделение"/>
    <w:uiPriority w:val="99"/>
    <w:rPr>
      <w:b/>
      <w:color w:val="000080"/>
    </w:rPr>
  </w:style>
  <w:style w:type="paragraph" w:customStyle="1" w:styleId="affa">
    <w:name w:val="Прижатый влево"/>
    <w:basedOn w:val="a"/>
    <w:next w:val="a"/>
    <w:uiPriority w:val="99"/>
    <w:pPr>
      <w:widowControl w:val="0"/>
    </w:pPr>
    <w:rPr>
      <w:rFonts w:ascii="Arial" w:hAnsi="Arial" w:cs="Arial"/>
    </w:rPr>
  </w:style>
  <w:style w:type="paragraph" w:customStyle="1" w:styleId="1">
    <w:name w:val="Стиль1"/>
    <w:basedOn w:val="a"/>
    <w:link w:val="14"/>
    <w:uiPriority w:val="99"/>
    <w:pPr>
      <w:keepNext/>
      <w:keepLines/>
      <w:widowControl w:val="0"/>
      <w:numPr>
        <w:numId w:val="2"/>
      </w:numPr>
      <w:spacing w:after="60"/>
      <w:jc w:val="both"/>
    </w:pPr>
    <w:rPr>
      <w:b/>
      <w:sz w:val="28"/>
    </w:rPr>
  </w:style>
  <w:style w:type="character" w:customStyle="1" w:styleId="14">
    <w:name w:val="Стиль1 Знак"/>
    <w:link w:val="1"/>
    <w:uiPriority w:val="99"/>
    <w:rPr>
      <w:rFonts w:ascii="Times New Roman" w:eastAsia="Times New Roman" w:hAnsi="Times New Roman" w:cs="Times New Roman"/>
      <w:b/>
      <w:sz w:val="28"/>
      <w:szCs w:val="24"/>
      <w:lang w:eastAsia="ru-RU"/>
    </w:rPr>
  </w:style>
  <w:style w:type="paragraph" w:customStyle="1" w:styleId="26">
    <w:name w:val="Стиль2"/>
    <w:basedOn w:val="27"/>
    <w:uiPriority w:val="99"/>
    <w:pPr>
      <w:keepNext/>
      <w:keepLines/>
      <w:widowControl w:val="0"/>
      <w:spacing w:after="60"/>
      <w:contextualSpacing w:val="0"/>
      <w:jc w:val="both"/>
    </w:pPr>
    <w:rPr>
      <w:b/>
      <w:szCs w:val="20"/>
    </w:rPr>
  </w:style>
  <w:style w:type="paragraph" w:styleId="27">
    <w:name w:val="List Number 2"/>
    <w:basedOn w:val="a"/>
    <w:uiPriority w:val="99"/>
    <w:semiHidden/>
    <w:unhideWhenUsed/>
    <w:pPr>
      <w:tabs>
        <w:tab w:val="num" w:pos="432"/>
      </w:tabs>
      <w:ind w:left="432" w:hanging="432"/>
      <w:contextualSpacing/>
    </w:pPr>
  </w:style>
  <w:style w:type="paragraph" w:customStyle="1" w:styleId="3">
    <w:name w:val="Стиль3 Знак"/>
    <w:basedOn w:val="23"/>
    <w:uiPriority w:val="99"/>
    <w:pPr>
      <w:widowControl w:val="0"/>
      <w:numPr>
        <w:ilvl w:val="2"/>
        <w:numId w:val="2"/>
      </w:numPr>
      <w:spacing w:after="0" w:line="240" w:lineRule="auto"/>
      <w:jc w:val="both"/>
    </w:pPr>
    <w:rPr>
      <w:szCs w:val="20"/>
    </w:rPr>
  </w:style>
  <w:style w:type="character" w:styleId="affb">
    <w:name w:val="annotation reference"/>
    <w:basedOn w:val="a0"/>
    <w:uiPriority w:val="99"/>
    <w:semiHidden/>
    <w:unhideWhenUsed/>
    <w:rPr>
      <w:sz w:val="16"/>
      <w:szCs w:val="16"/>
    </w:rPr>
  </w:style>
  <w:style w:type="paragraph" w:styleId="affc">
    <w:name w:val="annotation text"/>
    <w:basedOn w:val="a"/>
    <w:link w:val="affd"/>
    <w:uiPriority w:val="99"/>
    <w:semiHidden/>
    <w:unhideWhenUsed/>
    <w:rPr>
      <w:sz w:val="20"/>
      <w:szCs w:val="20"/>
    </w:rPr>
  </w:style>
  <w:style w:type="character" w:customStyle="1" w:styleId="affd">
    <w:name w:val="Текст примечания Знак"/>
    <w:basedOn w:val="a0"/>
    <w:link w:val="affc"/>
    <w:uiPriority w:val="99"/>
    <w:semiHidden/>
    <w:rPr>
      <w:rFonts w:ascii="Times New Roman" w:eastAsia="Times New Roman" w:hAnsi="Times New Roman" w:cs="Times New Roman"/>
      <w:sz w:val="20"/>
      <w:szCs w:val="20"/>
      <w:lang w:eastAsia="ru-RU"/>
    </w:rPr>
  </w:style>
  <w:style w:type="paragraph" w:styleId="affe">
    <w:name w:val="annotation subject"/>
    <w:basedOn w:val="affc"/>
    <w:next w:val="affc"/>
    <w:link w:val="afff"/>
    <w:uiPriority w:val="99"/>
    <w:semiHidden/>
    <w:unhideWhenUsed/>
    <w:rPr>
      <w:b/>
      <w:bCs/>
    </w:rPr>
  </w:style>
  <w:style w:type="character" w:customStyle="1" w:styleId="afff">
    <w:name w:val="Тема примечания Знак"/>
    <w:basedOn w:val="affd"/>
    <w:link w:val="affe"/>
    <w:uiPriority w:val="99"/>
    <w:semiHidden/>
    <w:rPr>
      <w:rFonts w:ascii="Times New Roman" w:eastAsia="Times New Roman" w:hAnsi="Times New Roman" w:cs="Times New Roman"/>
      <w:b/>
      <w:bCs/>
      <w:sz w:val="20"/>
      <w:szCs w:val="20"/>
      <w:lang w:eastAsia="ru-RU"/>
    </w:rPr>
  </w:style>
  <w:style w:type="paragraph" w:styleId="afff0">
    <w:name w:val="Normal (Web)"/>
    <w:basedOn w:val="a"/>
    <w:uiPriority w:val="99"/>
    <w:pPr>
      <w:spacing w:before="100" w:after="100"/>
    </w:pPr>
  </w:style>
  <w:style w:type="table" w:styleId="afff1">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0558D8"/>
    <w:pPr>
      <w:spacing w:before="100" w:beforeAutospacing="1" w:after="100" w:afterAutospacing="1"/>
    </w:pPr>
  </w:style>
  <w:style w:type="character" w:customStyle="1" w:styleId="searchresult">
    <w:name w:val="search_result"/>
    <w:basedOn w:val="a0"/>
    <w:rsid w:val="000558D8"/>
  </w:style>
  <w:style w:type="character" w:customStyle="1" w:styleId="28">
    <w:name w:val="Основной текст (2)_"/>
    <w:link w:val="29"/>
    <w:locked/>
    <w:rsid w:val="00FF78C2"/>
    <w:rPr>
      <w:rFonts w:ascii="Times New Roman" w:hAnsi="Times New Roman" w:cs="Times New Roman"/>
      <w:sz w:val="28"/>
      <w:szCs w:val="28"/>
      <w:shd w:val="clear" w:color="auto" w:fill="FFFFFF"/>
    </w:rPr>
  </w:style>
  <w:style w:type="paragraph" w:customStyle="1" w:styleId="29">
    <w:name w:val="Основной текст (2)"/>
    <w:basedOn w:val="a"/>
    <w:link w:val="28"/>
    <w:rsid w:val="00FF78C2"/>
    <w:pPr>
      <w:widowControl w:val="0"/>
      <w:shd w:val="clear" w:color="auto" w:fill="FFFFFF"/>
      <w:spacing w:before="1980" w:line="240" w:lineRule="atLeast"/>
      <w:jc w:val="center"/>
    </w:pPr>
    <w:rPr>
      <w:rFonts w:eastAsiaTheme="minorHAnsi"/>
      <w:sz w:val="28"/>
      <w:szCs w:val="28"/>
      <w:lang w:eastAsia="en-US"/>
    </w:rPr>
  </w:style>
  <w:style w:type="character" w:customStyle="1" w:styleId="212pt">
    <w:name w:val="Основной текст (2) + 12 pt"/>
    <w:rsid w:val="00FF78C2"/>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2">
    <w:name w:val="Основной текст (3)_"/>
    <w:link w:val="33"/>
    <w:locked/>
    <w:rsid w:val="009F7408"/>
    <w:rPr>
      <w:rFonts w:ascii="Times New Roman" w:hAnsi="Times New Roman" w:cs="Times New Roman"/>
      <w:shd w:val="clear" w:color="auto" w:fill="FFFFFF"/>
    </w:rPr>
  </w:style>
  <w:style w:type="paragraph" w:customStyle="1" w:styleId="33">
    <w:name w:val="Основной текст (3)"/>
    <w:basedOn w:val="a"/>
    <w:link w:val="32"/>
    <w:rsid w:val="009F7408"/>
    <w:pPr>
      <w:widowControl w:val="0"/>
      <w:shd w:val="clear" w:color="auto" w:fill="FFFFFF"/>
      <w:spacing w:line="278" w:lineRule="exact"/>
      <w:jc w:val="both"/>
    </w:pPr>
    <w:rPr>
      <w:rFonts w:eastAsiaTheme="minorHAnsi"/>
      <w:sz w:val="22"/>
      <w:szCs w:val="22"/>
      <w:lang w:eastAsia="en-US"/>
    </w:rPr>
  </w:style>
  <w:style w:type="character" w:customStyle="1" w:styleId="34">
    <w:name w:val="Подпись к таблице (3)_"/>
    <w:link w:val="35"/>
    <w:locked/>
    <w:rsid w:val="009F7408"/>
    <w:rPr>
      <w:rFonts w:ascii="Times New Roman" w:hAnsi="Times New Roman" w:cs="Times New Roman"/>
      <w:b/>
      <w:bCs/>
      <w:sz w:val="26"/>
      <w:szCs w:val="26"/>
      <w:shd w:val="clear" w:color="auto" w:fill="FFFFFF"/>
    </w:rPr>
  </w:style>
  <w:style w:type="paragraph" w:customStyle="1" w:styleId="35">
    <w:name w:val="Подпись к таблице (3)"/>
    <w:basedOn w:val="a"/>
    <w:link w:val="34"/>
    <w:rsid w:val="009F7408"/>
    <w:pPr>
      <w:widowControl w:val="0"/>
      <w:shd w:val="clear" w:color="auto" w:fill="FFFFFF"/>
      <w:spacing w:line="240" w:lineRule="atLeast"/>
    </w:pPr>
    <w:rPr>
      <w:rFonts w:eastAsiaTheme="minorHAnsi"/>
      <w:b/>
      <w:bCs/>
      <w:sz w:val="26"/>
      <w:szCs w:val="26"/>
      <w:lang w:eastAsia="en-US"/>
    </w:rPr>
  </w:style>
  <w:style w:type="character" w:styleId="afff2">
    <w:name w:val="FollowedHyperlink"/>
    <w:basedOn w:val="a0"/>
    <w:uiPriority w:val="99"/>
    <w:semiHidden/>
    <w:unhideWhenUsed/>
    <w:rsid w:val="00276C5F"/>
    <w:rPr>
      <w:color w:val="800080"/>
      <w:u w:val="single"/>
    </w:rPr>
  </w:style>
  <w:style w:type="paragraph" w:customStyle="1" w:styleId="xl63">
    <w:name w:val="xl63"/>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5">
    <w:name w:val="xl65"/>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6">
    <w:name w:val="xl66"/>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67">
    <w:name w:val="xl67"/>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
    <w:rsid w:val="00276C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407">
      <w:bodyDiv w:val="1"/>
      <w:marLeft w:val="0"/>
      <w:marRight w:val="0"/>
      <w:marTop w:val="0"/>
      <w:marBottom w:val="0"/>
      <w:divBdr>
        <w:top w:val="none" w:sz="0" w:space="0" w:color="auto"/>
        <w:left w:val="none" w:sz="0" w:space="0" w:color="auto"/>
        <w:bottom w:val="none" w:sz="0" w:space="0" w:color="auto"/>
        <w:right w:val="none" w:sz="0" w:space="0" w:color="auto"/>
      </w:divBdr>
    </w:div>
    <w:div w:id="94792608">
      <w:bodyDiv w:val="1"/>
      <w:marLeft w:val="0"/>
      <w:marRight w:val="0"/>
      <w:marTop w:val="0"/>
      <w:marBottom w:val="0"/>
      <w:divBdr>
        <w:top w:val="none" w:sz="0" w:space="0" w:color="auto"/>
        <w:left w:val="none" w:sz="0" w:space="0" w:color="auto"/>
        <w:bottom w:val="none" w:sz="0" w:space="0" w:color="auto"/>
        <w:right w:val="none" w:sz="0" w:space="0" w:color="auto"/>
      </w:divBdr>
    </w:div>
    <w:div w:id="96828194">
      <w:bodyDiv w:val="1"/>
      <w:marLeft w:val="0"/>
      <w:marRight w:val="0"/>
      <w:marTop w:val="0"/>
      <w:marBottom w:val="0"/>
      <w:divBdr>
        <w:top w:val="none" w:sz="0" w:space="0" w:color="auto"/>
        <w:left w:val="none" w:sz="0" w:space="0" w:color="auto"/>
        <w:bottom w:val="none" w:sz="0" w:space="0" w:color="auto"/>
        <w:right w:val="none" w:sz="0" w:space="0" w:color="auto"/>
      </w:divBdr>
    </w:div>
    <w:div w:id="146551464">
      <w:bodyDiv w:val="1"/>
      <w:marLeft w:val="0"/>
      <w:marRight w:val="0"/>
      <w:marTop w:val="0"/>
      <w:marBottom w:val="0"/>
      <w:divBdr>
        <w:top w:val="none" w:sz="0" w:space="0" w:color="auto"/>
        <w:left w:val="none" w:sz="0" w:space="0" w:color="auto"/>
        <w:bottom w:val="none" w:sz="0" w:space="0" w:color="auto"/>
        <w:right w:val="none" w:sz="0" w:space="0" w:color="auto"/>
      </w:divBdr>
    </w:div>
    <w:div w:id="188296991">
      <w:bodyDiv w:val="1"/>
      <w:marLeft w:val="0"/>
      <w:marRight w:val="0"/>
      <w:marTop w:val="0"/>
      <w:marBottom w:val="0"/>
      <w:divBdr>
        <w:top w:val="none" w:sz="0" w:space="0" w:color="auto"/>
        <w:left w:val="none" w:sz="0" w:space="0" w:color="auto"/>
        <w:bottom w:val="none" w:sz="0" w:space="0" w:color="auto"/>
        <w:right w:val="none" w:sz="0" w:space="0" w:color="auto"/>
      </w:divBdr>
    </w:div>
    <w:div w:id="210575660">
      <w:bodyDiv w:val="1"/>
      <w:marLeft w:val="0"/>
      <w:marRight w:val="0"/>
      <w:marTop w:val="0"/>
      <w:marBottom w:val="0"/>
      <w:divBdr>
        <w:top w:val="none" w:sz="0" w:space="0" w:color="auto"/>
        <w:left w:val="none" w:sz="0" w:space="0" w:color="auto"/>
        <w:bottom w:val="none" w:sz="0" w:space="0" w:color="auto"/>
        <w:right w:val="none" w:sz="0" w:space="0" w:color="auto"/>
      </w:divBdr>
    </w:div>
    <w:div w:id="214202335">
      <w:bodyDiv w:val="1"/>
      <w:marLeft w:val="0"/>
      <w:marRight w:val="0"/>
      <w:marTop w:val="0"/>
      <w:marBottom w:val="0"/>
      <w:divBdr>
        <w:top w:val="none" w:sz="0" w:space="0" w:color="auto"/>
        <w:left w:val="none" w:sz="0" w:space="0" w:color="auto"/>
        <w:bottom w:val="none" w:sz="0" w:space="0" w:color="auto"/>
        <w:right w:val="none" w:sz="0" w:space="0" w:color="auto"/>
      </w:divBdr>
    </w:div>
    <w:div w:id="214515760">
      <w:bodyDiv w:val="1"/>
      <w:marLeft w:val="0"/>
      <w:marRight w:val="0"/>
      <w:marTop w:val="0"/>
      <w:marBottom w:val="0"/>
      <w:divBdr>
        <w:top w:val="none" w:sz="0" w:space="0" w:color="auto"/>
        <w:left w:val="none" w:sz="0" w:space="0" w:color="auto"/>
        <w:bottom w:val="none" w:sz="0" w:space="0" w:color="auto"/>
        <w:right w:val="none" w:sz="0" w:space="0" w:color="auto"/>
      </w:divBdr>
    </w:div>
    <w:div w:id="272171137">
      <w:bodyDiv w:val="1"/>
      <w:marLeft w:val="0"/>
      <w:marRight w:val="0"/>
      <w:marTop w:val="0"/>
      <w:marBottom w:val="0"/>
      <w:divBdr>
        <w:top w:val="none" w:sz="0" w:space="0" w:color="auto"/>
        <w:left w:val="none" w:sz="0" w:space="0" w:color="auto"/>
        <w:bottom w:val="none" w:sz="0" w:space="0" w:color="auto"/>
        <w:right w:val="none" w:sz="0" w:space="0" w:color="auto"/>
      </w:divBdr>
    </w:div>
    <w:div w:id="336079657">
      <w:bodyDiv w:val="1"/>
      <w:marLeft w:val="0"/>
      <w:marRight w:val="0"/>
      <w:marTop w:val="0"/>
      <w:marBottom w:val="0"/>
      <w:divBdr>
        <w:top w:val="none" w:sz="0" w:space="0" w:color="auto"/>
        <w:left w:val="none" w:sz="0" w:space="0" w:color="auto"/>
        <w:bottom w:val="none" w:sz="0" w:space="0" w:color="auto"/>
        <w:right w:val="none" w:sz="0" w:space="0" w:color="auto"/>
      </w:divBdr>
    </w:div>
    <w:div w:id="343942220">
      <w:bodyDiv w:val="1"/>
      <w:marLeft w:val="0"/>
      <w:marRight w:val="0"/>
      <w:marTop w:val="0"/>
      <w:marBottom w:val="0"/>
      <w:divBdr>
        <w:top w:val="none" w:sz="0" w:space="0" w:color="auto"/>
        <w:left w:val="none" w:sz="0" w:space="0" w:color="auto"/>
        <w:bottom w:val="none" w:sz="0" w:space="0" w:color="auto"/>
        <w:right w:val="none" w:sz="0" w:space="0" w:color="auto"/>
      </w:divBdr>
    </w:div>
    <w:div w:id="359203841">
      <w:bodyDiv w:val="1"/>
      <w:marLeft w:val="0"/>
      <w:marRight w:val="0"/>
      <w:marTop w:val="0"/>
      <w:marBottom w:val="0"/>
      <w:divBdr>
        <w:top w:val="none" w:sz="0" w:space="0" w:color="auto"/>
        <w:left w:val="none" w:sz="0" w:space="0" w:color="auto"/>
        <w:bottom w:val="none" w:sz="0" w:space="0" w:color="auto"/>
        <w:right w:val="none" w:sz="0" w:space="0" w:color="auto"/>
      </w:divBdr>
    </w:div>
    <w:div w:id="378819586">
      <w:bodyDiv w:val="1"/>
      <w:marLeft w:val="0"/>
      <w:marRight w:val="0"/>
      <w:marTop w:val="0"/>
      <w:marBottom w:val="0"/>
      <w:divBdr>
        <w:top w:val="none" w:sz="0" w:space="0" w:color="auto"/>
        <w:left w:val="none" w:sz="0" w:space="0" w:color="auto"/>
        <w:bottom w:val="none" w:sz="0" w:space="0" w:color="auto"/>
        <w:right w:val="none" w:sz="0" w:space="0" w:color="auto"/>
      </w:divBdr>
    </w:div>
    <w:div w:id="382288182">
      <w:bodyDiv w:val="1"/>
      <w:marLeft w:val="0"/>
      <w:marRight w:val="0"/>
      <w:marTop w:val="0"/>
      <w:marBottom w:val="0"/>
      <w:divBdr>
        <w:top w:val="none" w:sz="0" w:space="0" w:color="auto"/>
        <w:left w:val="none" w:sz="0" w:space="0" w:color="auto"/>
        <w:bottom w:val="none" w:sz="0" w:space="0" w:color="auto"/>
        <w:right w:val="none" w:sz="0" w:space="0" w:color="auto"/>
      </w:divBdr>
    </w:div>
    <w:div w:id="388840815">
      <w:bodyDiv w:val="1"/>
      <w:marLeft w:val="0"/>
      <w:marRight w:val="0"/>
      <w:marTop w:val="0"/>
      <w:marBottom w:val="0"/>
      <w:divBdr>
        <w:top w:val="none" w:sz="0" w:space="0" w:color="auto"/>
        <w:left w:val="none" w:sz="0" w:space="0" w:color="auto"/>
        <w:bottom w:val="none" w:sz="0" w:space="0" w:color="auto"/>
        <w:right w:val="none" w:sz="0" w:space="0" w:color="auto"/>
      </w:divBdr>
    </w:div>
    <w:div w:id="429283280">
      <w:bodyDiv w:val="1"/>
      <w:marLeft w:val="0"/>
      <w:marRight w:val="0"/>
      <w:marTop w:val="0"/>
      <w:marBottom w:val="0"/>
      <w:divBdr>
        <w:top w:val="none" w:sz="0" w:space="0" w:color="auto"/>
        <w:left w:val="none" w:sz="0" w:space="0" w:color="auto"/>
        <w:bottom w:val="none" w:sz="0" w:space="0" w:color="auto"/>
        <w:right w:val="none" w:sz="0" w:space="0" w:color="auto"/>
      </w:divBdr>
    </w:div>
    <w:div w:id="454567338">
      <w:bodyDiv w:val="1"/>
      <w:marLeft w:val="0"/>
      <w:marRight w:val="0"/>
      <w:marTop w:val="0"/>
      <w:marBottom w:val="0"/>
      <w:divBdr>
        <w:top w:val="none" w:sz="0" w:space="0" w:color="auto"/>
        <w:left w:val="none" w:sz="0" w:space="0" w:color="auto"/>
        <w:bottom w:val="none" w:sz="0" w:space="0" w:color="auto"/>
        <w:right w:val="none" w:sz="0" w:space="0" w:color="auto"/>
      </w:divBdr>
    </w:div>
    <w:div w:id="539509621">
      <w:bodyDiv w:val="1"/>
      <w:marLeft w:val="0"/>
      <w:marRight w:val="0"/>
      <w:marTop w:val="0"/>
      <w:marBottom w:val="0"/>
      <w:divBdr>
        <w:top w:val="none" w:sz="0" w:space="0" w:color="auto"/>
        <w:left w:val="none" w:sz="0" w:space="0" w:color="auto"/>
        <w:bottom w:val="none" w:sz="0" w:space="0" w:color="auto"/>
        <w:right w:val="none" w:sz="0" w:space="0" w:color="auto"/>
      </w:divBdr>
    </w:div>
    <w:div w:id="574315681">
      <w:bodyDiv w:val="1"/>
      <w:marLeft w:val="0"/>
      <w:marRight w:val="0"/>
      <w:marTop w:val="0"/>
      <w:marBottom w:val="0"/>
      <w:divBdr>
        <w:top w:val="none" w:sz="0" w:space="0" w:color="auto"/>
        <w:left w:val="none" w:sz="0" w:space="0" w:color="auto"/>
        <w:bottom w:val="none" w:sz="0" w:space="0" w:color="auto"/>
        <w:right w:val="none" w:sz="0" w:space="0" w:color="auto"/>
      </w:divBdr>
    </w:div>
    <w:div w:id="622461279">
      <w:bodyDiv w:val="1"/>
      <w:marLeft w:val="0"/>
      <w:marRight w:val="0"/>
      <w:marTop w:val="0"/>
      <w:marBottom w:val="0"/>
      <w:divBdr>
        <w:top w:val="none" w:sz="0" w:space="0" w:color="auto"/>
        <w:left w:val="none" w:sz="0" w:space="0" w:color="auto"/>
        <w:bottom w:val="none" w:sz="0" w:space="0" w:color="auto"/>
        <w:right w:val="none" w:sz="0" w:space="0" w:color="auto"/>
      </w:divBdr>
    </w:div>
    <w:div w:id="699359138">
      <w:bodyDiv w:val="1"/>
      <w:marLeft w:val="0"/>
      <w:marRight w:val="0"/>
      <w:marTop w:val="0"/>
      <w:marBottom w:val="0"/>
      <w:divBdr>
        <w:top w:val="none" w:sz="0" w:space="0" w:color="auto"/>
        <w:left w:val="none" w:sz="0" w:space="0" w:color="auto"/>
        <w:bottom w:val="none" w:sz="0" w:space="0" w:color="auto"/>
        <w:right w:val="none" w:sz="0" w:space="0" w:color="auto"/>
      </w:divBdr>
    </w:div>
    <w:div w:id="705180495">
      <w:bodyDiv w:val="1"/>
      <w:marLeft w:val="0"/>
      <w:marRight w:val="0"/>
      <w:marTop w:val="0"/>
      <w:marBottom w:val="0"/>
      <w:divBdr>
        <w:top w:val="none" w:sz="0" w:space="0" w:color="auto"/>
        <w:left w:val="none" w:sz="0" w:space="0" w:color="auto"/>
        <w:bottom w:val="none" w:sz="0" w:space="0" w:color="auto"/>
        <w:right w:val="none" w:sz="0" w:space="0" w:color="auto"/>
      </w:divBdr>
    </w:div>
    <w:div w:id="766074636">
      <w:bodyDiv w:val="1"/>
      <w:marLeft w:val="0"/>
      <w:marRight w:val="0"/>
      <w:marTop w:val="0"/>
      <w:marBottom w:val="0"/>
      <w:divBdr>
        <w:top w:val="none" w:sz="0" w:space="0" w:color="auto"/>
        <w:left w:val="none" w:sz="0" w:space="0" w:color="auto"/>
        <w:bottom w:val="none" w:sz="0" w:space="0" w:color="auto"/>
        <w:right w:val="none" w:sz="0" w:space="0" w:color="auto"/>
      </w:divBdr>
    </w:div>
    <w:div w:id="770586201">
      <w:bodyDiv w:val="1"/>
      <w:marLeft w:val="0"/>
      <w:marRight w:val="0"/>
      <w:marTop w:val="0"/>
      <w:marBottom w:val="0"/>
      <w:divBdr>
        <w:top w:val="none" w:sz="0" w:space="0" w:color="auto"/>
        <w:left w:val="none" w:sz="0" w:space="0" w:color="auto"/>
        <w:bottom w:val="none" w:sz="0" w:space="0" w:color="auto"/>
        <w:right w:val="none" w:sz="0" w:space="0" w:color="auto"/>
      </w:divBdr>
    </w:div>
    <w:div w:id="915087977">
      <w:bodyDiv w:val="1"/>
      <w:marLeft w:val="0"/>
      <w:marRight w:val="0"/>
      <w:marTop w:val="0"/>
      <w:marBottom w:val="0"/>
      <w:divBdr>
        <w:top w:val="none" w:sz="0" w:space="0" w:color="auto"/>
        <w:left w:val="none" w:sz="0" w:space="0" w:color="auto"/>
        <w:bottom w:val="none" w:sz="0" w:space="0" w:color="auto"/>
        <w:right w:val="none" w:sz="0" w:space="0" w:color="auto"/>
      </w:divBdr>
    </w:div>
    <w:div w:id="925042298">
      <w:bodyDiv w:val="1"/>
      <w:marLeft w:val="0"/>
      <w:marRight w:val="0"/>
      <w:marTop w:val="0"/>
      <w:marBottom w:val="0"/>
      <w:divBdr>
        <w:top w:val="none" w:sz="0" w:space="0" w:color="auto"/>
        <w:left w:val="none" w:sz="0" w:space="0" w:color="auto"/>
        <w:bottom w:val="none" w:sz="0" w:space="0" w:color="auto"/>
        <w:right w:val="none" w:sz="0" w:space="0" w:color="auto"/>
      </w:divBdr>
    </w:div>
    <w:div w:id="931744149">
      <w:bodyDiv w:val="1"/>
      <w:marLeft w:val="0"/>
      <w:marRight w:val="0"/>
      <w:marTop w:val="0"/>
      <w:marBottom w:val="0"/>
      <w:divBdr>
        <w:top w:val="none" w:sz="0" w:space="0" w:color="auto"/>
        <w:left w:val="none" w:sz="0" w:space="0" w:color="auto"/>
        <w:bottom w:val="none" w:sz="0" w:space="0" w:color="auto"/>
        <w:right w:val="none" w:sz="0" w:space="0" w:color="auto"/>
      </w:divBdr>
    </w:div>
    <w:div w:id="942112023">
      <w:bodyDiv w:val="1"/>
      <w:marLeft w:val="0"/>
      <w:marRight w:val="0"/>
      <w:marTop w:val="0"/>
      <w:marBottom w:val="0"/>
      <w:divBdr>
        <w:top w:val="none" w:sz="0" w:space="0" w:color="auto"/>
        <w:left w:val="none" w:sz="0" w:space="0" w:color="auto"/>
        <w:bottom w:val="none" w:sz="0" w:space="0" w:color="auto"/>
        <w:right w:val="none" w:sz="0" w:space="0" w:color="auto"/>
      </w:divBdr>
    </w:div>
    <w:div w:id="971710790">
      <w:bodyDiv w:val="1"/>
      <w:marLeft w:val="0"/>
      <w:marRight w:val="0"/>
      <w:marTop w:val="0"/>
      <w:marBottom w:val="0"/>
      <w:divBdr>
        <w:top w:val="none" w:sz="0" w:space="0" w:color="auto"/>
        <w:left w:val="none" w:sz="0" w:space="0" w:color="auto"/>
        <w:bottom w:val="none" w:sz="0" w:space="0" w:color="auto"/>
        <w:right w:val="none" w:sz="0" w:space="0" w:color="auto"/>
      </w:divBdr>
    </w:div>
    <w:div w:id="1005205117">
      <w:bodyDiv w:val="1"/>
      <w:marLeft w:val="0"/>
      <w:marRight w:val="0"/>
      <w:marTop w:val="0"/>
      <w:marBottom w:val="0"/>
      <w:divBdr>
        <w:top w:val="none" w:sz="0" w:space="0" w:color="auto"/>
        <w:left w:val="none" w:sz="0" w:space="0" w:color="auto"/>
        <w:bottom w:val="none" w:sz="0" w:space="0" w:color="auto"/>
        <w:right w:val="none" w:sz="0" w:space="0" w:color="auto"/>
      </w:divBdr>
    </w:div>
    <w:div w:id="1007635094">
      <w:bodyDiv w:val="1"/>
      <w:marLeft w:val="0"/>
      <w:marRight w:val="0"/>
      <w:marTop w:val="0"/>
      <w:marBottom w:val="0"/>
      <w:divBdr>
        <w:top w:val="none" w:sz="0" w:space="0" w:color="auto"/>
        <w:left w:val="none" w:sz="0" w:space="0" w:color="auto"/>
        <w:bottom w:val="none" w:sz="0" w:space="0" w:color="auto"/>
        <w:right w:val="none" w:sz="0" w:space="0" w:color="auto"/>
      </w:divBdr>
    </w:div>
    <w:div w:id="1031102246">
      <w:bodyDiv w:val="1"/>
      <w:marLeft w:val="0"/>
      <w:marRight w:val="0"/>
      <w:marTop w:val="0"/>
      <w:marBottom w:val="0"/>
      <w:divBdr>
        <w:top w:val="none" w:sz="0" w:space="0" w:color="auto"/>
        <w:left w:val="none" w:sz="0" w:space="0" w:color="auto"/>
        <w:bottom w:val="none" w:sz="0" w:space="0" w:color="auto"/>
        <w:right w:val="none" w:sz="0" w:space="0" w:color="auto"/>
      </w:divBdr>
    </w:div>
    <w:div w:id="1057822392">
      <w:bodyDiv w:val="1"/>
      <w:marLeft w:val="0"/>
      <w:marRight w:val="0"/>
      <w:marTop w:val="0"/>
      <w:marBottom w:val="0"/>
      <w:divBdr>
        <w:top w:val="none" w:sz="0" w:space="0" w:color="auto"/>
        <w:left w:val="none" w:sz="0" w:space="0" w:color="auto"/>
        <w:bottom w:val="none" w:sz="0" w:space="0" w:color="auto"/>
        <w:right w:val="none" w:sz="0" w:space="0" w:color="auto"/>
      </w:divBdr>
    </w:div>
    <w:div w:id="1069307423">
      <w:bodyDiv w:val="1"/>
      <w:marLeft w:val="0"/>
      <w:marRight w:val="0"/>
      <w:marTop w:val="0"/>
      <w:marBottom w:val="0"/>
      <w:divBdr>
        <w:top w:val="none" w:sz="0" w:space="0" w:color="auto"/>
        <w:left w:val="none" w:sz="0" w:space="0" w:color="auto"/>
        <w:bottom w:val="none" w:sz="0" w:space="0" w:color="auto"/>
        <w:right w:val="none" w:sz="0" w:space="0" w:color="auto"/>
      </w:divBdr>
    </w:div>
    <w:div w:id="1076704509">
      <w:bodyDiv w:val="1"/>
      <w:marLeft w:val="0"/>
      <w:marRight w:val="0"/>
      <w:marTop w:val="0"/>
      <w:marBottom w:val="0"/>
      <w:divBdr>
        <w:top w:val="none" w:sz="0" w:space="0" w:color="auto"/>
        <w:left w:val="none" w:sz="0" w:space="0" w:color="auto"/>
        <w:bottom w:val="none" w:sz="0" w:space="0" w:color="auto"/>
        <w:right w:val="none" w:sz="0" w:space="0" w:color="auto"/>
      </w:divBdr>
    </w:div>
    <w:div w:id="1078133062">
      <w:bodyDiv w:val="1"/>
      <w:marLeft w:val="0"/>
      <w:marRight w:val="0"/>
      <w:marTop w:val="0"/>
      <w:marBottom w:val="0"/>
      <w:divBdr>
        <w:top w:val="none" w:sz="0" w:space="0" w:color="auto"/>
        <w:left w:val="none" w:sz="0" w:space="0" w:color="auto"/>
        <w:bottom w:val="none" w:sz="0" w:space="0" w:color="auto"/>
        <w:right w:val="none" w:sz="0" w:space="0" w:color="auto"/>
      </w:divBdr>
    </w:div>
    <w:div w:id="1120370413">
      <w:bodyDiv w:val="1"/>
      <w:marLeft w:val="0"/>
      <w:marRight w:val="0"/>
      <w:marTop w:val="0"/>
      <w:marBottom w:val="0"/>
      <w:divBdr>
        <w:top w:val="none" w:sz="0" w:space="0" w:color="auto"/>
        <w:left w:val="none" w:sz="0" w:space="0" w:color="auto"/>
        <w:bottom w:val="none" w:sz="0" w:space="0" w:color="auto"/>
        <w:right w:val="none" w:sz="0" w:space="0" w:color="auto"/>
      </w:divBdr>
    </w:div>
    <w:div w:id="1137793442">
      <w:bodyDiv w:val="1"/>
      <w:marLeft w:val="0"/>
      <w:marRight w:val="0"/>
      <w:marTop w:val="0"/>
      <w:marBottom w:val="0"/>
      <w:divBdr>
        <w:top w:val="none" w:sz="0" w:space="0" w:color="auto"/>
        <w:left w:val="none" w:sz="0" w:space="0" w:color="auto"/>
        <w:bottom w:val="none" w:sz="0" w:space="0" w:color="auto"/>
        <w:right w:val="none" w:sz="0" w:space="0" w:color="auto"/>
      </w:divBdr>
    </w:div>
    <w:div w:id="1204443583">
      <w:bodyDiv w:val="1"/>
      <w:marLeft w:val="0"/>
      <w:marRight w:val="0"/>
      <w:marTop w:val="0"/>
      <w:marBottom w:val="0"/>
      <w:divBdr>
        <w:top w:val="none" w:sz="0" w:space="0" w:color="auto"/>
        <w:left w:val="none" w:sz="0" w:space="0" w:color="auto"/>
        <w:bottom w:val="none" w:sz="0" w:space="0" w:color="auto"/>
        <w:right w:val="none" w:sz="0" w:space="0" w:color="auto"/>
      </w:divBdr>
      <w:divsChild>
        <w:div w:id="1797065577">
          <w:marLeft w:val="0"/>
          <w:marRight w:val="0"/>
          <w:marTop w:val="0"/>
          <w:marBottom w:val="0"/>
          <w:divBdr>
            <w:top w:val="none" w:sz="0" w:space="0" w:color="auto"/>
            <w:left w:val="none" w:sz="0" w:space="0" w:color="auto"/>
            <w:bottom w:val="none" w:sz="0" w:space="0" w:color="auto"/>
            <w:right w:val="none" w:sz="0" w:space="0" w:color="auto"/>
          </w:divBdr>
        </w:div>
      </w:divsChild>
    </w:div>
    <w:div w:id="1209684976">
      <w:bodyDiv w:val="1"/>
      <w:marLeft w:val="0"/>
      <w:marRight w:val="0"/>
      <w:marTop w:val="0"/>
      <w:marBottom w:val="0"/>
      <w:divBdr>
        <w:top w:val="none" w:sz="0" w:space="0" w:color="auto"/>
        <w:left w:val="none" w:sz="0" w:space="0" w:color="auto"/>
        <w:bottom w:val="none" w:sz="0" w:space="0" w:color="auto"/>
        <w:right w:val="none" w:sz="0" w:space="0" w:color="auto"/>
      </w:divBdr>
    </w:div>
    <w:div w:id="1227492716">
      <w:bodyDiv w:val="1"/>
      <w:marLeft w:val="0"/>
      <w:marRight w:val="0"/>
      <w:marTop w:val="0"/>
      <w:marBottom w:val="0"/>
      <w:divBdr>
        <w:top w:val="none" w:sz="0" w:space="0" w:color="auto"/>
        <w:left w:val="none" w:sz="0" w:space="0" w:color="auto"/>
        <w:bottom w:val="none" w:sz="0" w:space="0" w:color="auto"/>
        <w:right w:val="none" w:sz="0" w:space="0" w:color="auto"/>
      </w:divBdr>
    </w:div>
    <w:div w:id="1254705479">
      <w:bodyDiv w:val="1"/>
      <w:marLeft w:val="0"/>
      <w:marRight w:val="0"/>
      <w:marTop w:val="0"/>
      <w:marBottom w:val="0"/>
      <w:divBdr>
        <w:top w:val="none" w:sz="0" w:space="0" w:color="auto"/>
        <w:left w:val="none" w:sz="0" w:space="0" w:color="auto"/>
        <w:bottom w:val="none" w:sz="0" w:space="0" w:color="auto"/>
        <w:right w:val="none" w:sz="0" w:space="0" w:color="auto"/>
      </w:divBdr>
    </w:div>
    <w:div w:id="1320770555">
      <w:bodyDiv w:val="1"/>
      <w:marLeft w:val="0"/>
      <w:marRight w:val="0"/>
      <w:marTop w:val="0"/>
      <w:marBottom w:val="0"/>
      <w:divBdr>
        <w:top w:val="none" w:sz="0" w:space="0" w:color="auto"/>
        <w:left w:val="none" w:sz="0" w:space="0" w:color="auto"/>
        <w:bottom w:val="none" w:sz="0" w:space="0" w:color="auto"/>
        <w:right w:val="none" w:sz="0" w:space="0" w:color="auto"/>
      </w:divBdr>
    </w:div>
    <w:div w:id="1345867170">
      <w:bodyDiv w:val="1"/>
      <w:marLeft w:val="0"/>
      <w:marRight w:val="0"/>
      <w:marTop w:val="0"/>
      <w:marBottom w:val="0"/>
      <w:divBdr>
        <w:top w:val="none" w:sz="0" w:space="0" w:color="auto"/>
        <w:left w:val="none" w:sz="0" w:space="0" w:color="auto"/>
        <w:bottom w:val="none" w:sz="0" w:space="0" w:color="auto"/>
        <w:right w:val="none" w:sz="0" w:space="0" w:color="auto"/>
      </w:divBdr>
    </w:div>
    <w:div w:id="1420640729">
      <w:bodyDiv w:val="1"/>
      <w:marLeft w:val="0"/>
      <w:marRight w:val="0"/>
      <w:marTop w:val="0"/>
      <w:marBottom w:val="0"/>
      <w:divBdr>
        <w:top w:val="none" w:sz="0" w:space="0" w:color="auto"/>
        <w:left w:val="none" w:sz="0" w:space="0" w:color="auto"/>
        <w:bottom w:val="none" w:sz="0" w:space="0" w:color="auto"/>
        <w:right w:val="none" w:sz="0" w:space="0" w:color="auto"/>
      </w:divBdr>
    </w:div>
    <w:div w:id="1430658037">
      <w:bodyDiv w:val="1"/>
      <w:marLeft w:val="0"/>
      <w:marRight w:val="0"/>
      <w:marTop w:val="0"/>
      <w:marBottom w:val="0"/>
      <w:divBdr>
        <w:top w:val="none" w:sz="0" w:space="0" w:color="auto"/>
        <w:left w:val="none" w:sz="0" w:space="0" w:color="auto"/>
        <w:bottom w:val="none" w:sz="0" w:space="0" w:color="auto"/>
        <w:right w:val="none" w:sz="0" w:space="0" w:color="auto"/>
      </w:divBdr>
    </w:div>
    <w:div w:id="1459447189">
      <w:bodyDiv w:val="1"/>
      <w:marLeft w:val="0"/>
      <w:marRight w:val="0"/>
      <w:marTop w:val="0"/>
      <w:marBottom w:val="0"/>
      <w:divBdr>
        <w:top w:val="none" w:sz="0" w:space="0" w:color="auto"/>
        <w:left w:val="none" w:sz="0" w:space="0" w:color="auto"/>
        <w:bottom w:val="none" w:sz="0" w:space="0" w:color="auto"/>
        <w:right w:val="none" w:sz="0" w:space="0" w:color="auto"/>
      </w:divBdr>
    </w:div>
    <w:div w:id="1511289844">
      <w:bodyDiv w:val="1"/>
      <w:marLeft w:val="0"/>
      <w:marRight w:val="0"/>
      <w:marTop w:val="0"/>
      <w:marBottom w:val="0"/>
      <w:divBdr>
        <w:top w:val="none" w:sz="0" w:space="0" w:color="auto"/>
        <w:left w:val="none" w:sz="0" w:space="0" w:color="auto"/>
        <w:bottom w:val="none" w:sz="0" w:space="0" w:color="auto"/>
        <w:right w:val="none" w:sz="0" w:space="0" w:color="auto"/>
      </w:divBdr>
    </w:div>
    <w:div w:id="1520697744">
      <w:bodyDiv w:val="1"/>
      <w:marLeft w:val="0"/>
      <w:marRight w:val="0"/>
      <w:marTop w:val="0"/>
      <w:marBottom w:val="0"/>
      <w:divBdr>
        <w:top w:val="none" w:sz="0" w:space="0" w:color="auto"/>
        <w:left w:val="none" w:sz="0" w:space="0" w:color="auto"/>
        <w:bottom w:val="none" w:sz="0" w:space="0" w:color="auto"/>
        <w:right w:val="none" w:sz="0" w:space="0" w:color="auto"/>
      </w:divBdr>
    </w:div>
    <w:div w:id="1530220674">
      <w:bodyDiv w:val="1"/>
      <w:marLeft w:val="0"/>
      <w:marRight w:val="0"/>
      <w:marTop w:val="0"/>
      <w:marBottom w:val="0"/>
      <w:divBdr>
        <w:top w:val="none" w:sz="0" w:space="0" w:color="auto"/>
        <w:left w:val="none" w:sz="0" w:space="0" w:color="auto"/>
        <w:bottom w:val="none" w:sz="0" w:space="0" w:color="auto"/>
        <w:right w:val="none" w:sz="0" w:space="0" w:color="auto"/>
      </w:divBdr>
    </w:div>
    <w:div w:id="1530337532">
      <w:bodyDiv w:val="1"/>
      <w:marLeft w:val="0"/>
      <w:marRight w:val="0"/>
      <w:marTop w:val="0"/>
      <w:marBottom w:val="0"/>
      <w:divBdr>
        <w:top w:val="none" w:sz="0" w:space="0" w:color="auto"/>
        <w:left w:val="none" w:sz="0" w:space="0" w:color="auto"/>
        <w:bottom w:val="none" w:sz="0" w:space="0" w:color="auto"/>
        <w:right w:val="none" w:sz="0" w:space="0" w:color="auto"/>
      </w:divBdr>
    </w:div>
    <w:div w:id="1535145765">
      <w:bodyDiv w:val="1"/>
      <w:marLeft w:val="0"/>
      <w:marRight w:val="0"/>
      <w:marTop w:val="0"/>
      <w:marBottom w:val="0"/>
      <w:divBdr>
        <w:top w:val="none" w:sz="0" w:space="0" w:color="auto"/>
        <w:left w:val="none" w:sz="0" w:space="0" w:color="auto"/>
        <w:bottom w:val="none" w:sz="0" w:space="0" w:color="auto"/>
        <w:right w:val="none" w:sz="0" w:space="0" w:color="auto"/>
      </w:divBdr>
    </w:div>
    <w:div w:id="1540971897">
      <w:bodyDiv w:val="1"/>
      <w:marLeft w:val="0"/>
      <w:marRight w:val="0"/>
      <w:marTop w:val="0"/>
      <w:marBottom w:val="0"/>
      <w:divBdr>
        <w:top w:val="none" w:sz="0" w:space="0" w:color="auto"/>
        <w:left w:val="none" w:sz="0" w:space="0" w:color="auto"/>
        <w:bottom w:val="none" w:sz="0" w:space="0" w:color="auto"/>
        <w:right w:val="none" w:sz="0" w:space="0" w:color="auto"/>
      </w:divBdr>
    </w:div>
    <w:div w:id="1544710636">
      <w:bodyDiv w:val="1"/>
      <w:marLeft w:val="0"/>
      <w:marRight w:val="0"/>
      <w:marTop w:val="0"/>
      <w:marBottom w:val="0"/>
      <w:divBdr>
        <w:top w:val="none" w:sz="0" w:space="0" w:color="auto"/>
        <w:left w:val="none" w:sz="0" w:space="0" w:color="auto"/>
        <w:bottom w:val="none" w:sz="0" w:space="0" w:color="auto"/>
        <w:right w:val="none" w:sz="0" w:space="0" w:color="auto"/>
      </w:divBdr>
    </w:div>
    <w:div w:id="1555192269">
      <w:bodyDiv w:val="1"/>
      <w:marLeft w:val="0"/>
      <w:marRight w:val="0"/>
      <w:marTop w:val="0"/>
      <w:marBottom w:val="0"/>
      <w:divBdr>
        <w:top w:val="none" w:sz="0" w:space="0" w:color="auto"/>
        <w:left w:val="none" w:sz="0" w:space="0" w:color="auto"/>
        <w:bottom w:val="none" w:sz="0" w:space="0" w:color="auto"/>
        <w:right w:val="none" w:sz="0" w:space="0" w:color="auto"/>
      </w:divBdr>
    </w:div>
    <w:div w:id="1556621876">
      <w:bodyDiv w:val="1"/>
      <w:marLeft w:val="0"/>
      <w:marRight w:val="0"/>
      <w:marTop w:val="0"/>
      <w:marBottom w:val="0"/>
      <w:divBdr>
        <w:top w:val="none" w:sz="0" w:space="0" w:color="auto"/>
        <w:left w:val="none" w:sz="0" w:space="0" w:color="auto"/>
        <w:bottom w:val="none" w:sz="0" w:space="0" w:color="auto"/>
        <w:right w:val="none" w:sz="0" w:space="0" w:color="auto"/>
      </w:divBdr>
    </w:div>
    <w:div w:id="1561091273">
      <w:bodyDiv w:val="1"/>
      <w:marLeft w:val="0"/>
      <w:marRight w:val="0"/>
      <w:marTop w:val="0"/>
      <w:marBottom w:val="0"/>
      <w:divBdr>
        <w:top w:val="none" w:sz="0" w:space="0" w:color="auto"/>
        <w:left w:val="none" w:sz="0" w:space="0" w:color="auto"/>
        <w:bottom w:val="none" w:sz="0" w:space="0" w:color="auto"/>
        <w:right w:val="none" w:sz="0" w:space="0" w:color="auto"/>
      </w:divBdr>
    </w:div>
    <w:div w:id="1593321787">
      <w:bodyDiv w:val="1"/>
      <w:marLeft w:val="0"/>
      <w:marRight w:val="0"/>
      <w:marTop w:val="0"/>
      <w:marBottom w:val="0"/>
      <w:divBdr>
        <w:top w:val="none" w:sz="0" w:space="0" w:color="auto"/>
        <w:left w:val="none" w:sz="0" w:space="0" w:color="auto"/>
        <w:bottom w:val="none" w:sz="0" w:space="0" w:color="auto"/>
        <w:right w:val="none" w:sz="0" w:space="0" w:color="auto"/>
      </w:divBdr>
    </w:div>
    <w:div w:id="1666545342">
      <w:bodyDiv w:val="1"/>
      <w:marLeft w:val="0"/>
      <w:marRight w:val="0"/>
      <w:marTop w:val="0"/>
      <w:marBottom w:val="0"/>
      <w:divBdr>
        <w:top w:val="none" w:sz="0" w:space="0" w:color="auto"/>
        <w:left w:val="none" w:sz="0" w:space="0" w:color="auto"/>
        <w:bottom w:val="none" w:sz="0" w:space="0" w:color="auto"/>
        <w:right w:val="none" w:sz="0" w:space="0" w:color="auto"/>
      </w:divBdr>
    </w:div>
    <w:div w:id="1759597522">
      <w:bodyDiv w:val="1"/>
      <w:marLeft w:val="0"/>
      <w:marRight w:val="0"/>
      <w:marTop w:val="0"/>
      <w:marBottom w:val="0"/>
      <w:divBdr>
        <w:top w:val="none" w:sz="0" w:space="0" w:color="auto"/>
        <w:left w:val="none" w:sz="0" w:space="0" w:color="auto"/>
        <w:bottom w:val="none" w:sz="0" w:space="0" w:color="auto"/>
        <w:right w:val="none" w:sz="0" w:space="0" w:color="auto"/>
      </w:divBdr>
    </w:div>
    <w:div w:id="1769961521">
      <w:bodyDiv w:val="1"/>
      <w:marLeft w:val="0"/>
      <w:marRight w:val="0"/>
      <w:marTop w:val="0"/>
      <w:marBottom w:val="0"/>
      <w:divBdr>
        <w:top w:val="none" w:sz="0" w:space="0" w:color="auto"/>
        <w:left w:val="none" w:sz="0" w:space="0" w:color="auto"/>
        <w:bottom w:val="none" w:sz="0" w:space="0" w:color="auto"/>
        <w:right w:val="none" w:sz="0" w:space="0" w:color="auto"/>
      </w:divBdr>
      <w:divsChild>
        <w:div w:id="1490440314">
          <w:marLeft w:val="0"/>
          <w:marRight w:val="0"/>
          <w:marTop w:val="0"/>
          <w:marBottom w:val="240"/>
          <w:divBdr>
            <w:top w:val="none" w:sz="0" w:space="0" w:color="auto"/>
            <w:left w:val="none" w:sz="0" w:space="0" w:color="auto"/>
            <w:bottom w:val="none" w:sz="0" w:space="0" w:color="auto"/>
            <w:right w:val="none" w:sz="0" w:space="0" w:color="auto"/>
          </w:divBdr>
        </w:div>
      </w:divsChild>
    </w:div>
    <w:div w:id="1780905768">
      <w:bodyDiv w:val="1"/>
      <w:marLeft w:val="0"/>
      <w:marRight w:val="0"/>
      <w:marTop w:val="0"/>
      <w:marBottom w:val="0"/>
      <w:divBdr>
        <w:top w:val="none" w:sz="0" w:space="0" w:color="auto"/>
        <w:left w:val="none" w:sz="0" w:space="0" w:color="auto"/>
        <w:bottom w:val="none" w:sz="0" w:space="0" w:color="auto"/>
        <w:right w:val="none" w:sz="0" w:space="0" w:color="auto"/>
      </w:divBdr>
    </w:div>
    <w:div w:id="1810435097">
      <w:bodyDiv w:val="1"/>
      <w:marLeft w:val="0"/>
      <w:marRight w:val="0"/>
      <w:marTop w:val="0"/>
      <w:marBottom w:val="0"/>
      <w:divBdr>
        <w:top w:val="none" w:sz="0" w:space="0" w:color="auto"/>
        <w:left w:val="none" w:sz="0" w:space="0" w:color="auto"/>
        <w:bottom w:val="none" w:sz="0" w:space="0" w:color="auto"/>
        <w:right w:val="none" w:sz="0" w:space="0" w:color="auto"/>
      </w:divBdr>
    </w:div>
    <w:div w:id="1842426266">
      <w:bodyDiv w:val="1"/>
      <w:marLeft w:val="0"/>
      <w:marRight w:val="0"/>
      <w:marTop w:val="0"/>
      <w:marBottom w:val="0"/>
      <w:divBdr>
        <w:top w:val="none" w:sz="0" w:space="0" w:color="auto"/>
        <w:left w:val="none" w:sz="0" w:space="0" w:color="auto"/>
        <w:bottom w:val="none" w:sz="0" w:space="0" w:color="auto"/>
        <w:right w:val="none" w:sz="0" w:space="0" w:color="auto"/>
      </w:divBdr>
      <w:divsChild>
        <w:div w:id="506792052">
          <w:marLeft w:val="0"/>
          <w:marRight w:val="0"/>
          <w:marTop w:val="192"/>
          <w:marBottom w:val="0"/>
          <w:divBdr>
            <w:top w:val="none" w:sz="0" w:space="0" w:color="auto"/>
            <w:left w:val="none" w:sz="0" w:space="0" w:color="auto"/>
            <w:bottom w:val="none" w:sz="0" w:space="0" w:color="auto"/>
            <w:right w:val="none" w:sz="0" w:space="0" w:color="auto"/>
          </w:divBdr>
        </w:div>
        <w:div w:id="1704011384">
          <w:marLeft w:val="0"/>
          <w:marRight w:val="0"/>
          <w:marTop w:val="192"/>
          <w:marBottom w:val="0"/>
          <w:divBdr>
            <w:top w:val="none" w:sz="0" w:space="0" w:color="auto"/>
            <w:left w:val="none" w:sz="0" w:space="0" w:color="auto"/>
            <w:bottom w:val="none" w:sz="0" w:space="0" w:color="auto"/>
            <w:right w:val="none" w:sz="0" w:space="0" w:color="auto"/>
          </w:divBdr>
        </w:div>
      </w:divsChild>
    </w:div>
    <w:div w:id="1968001353">
      <w:bodyDiv w:val="1"/>
      <w:marLeft w:val="0"/>
      <w:marRight w:val="0"/>
      <w:marTop w:val="0"/>
      <w:marBottom w:val="0"/>
      <w:divBdr>
        <w:top w:val="none" w:sz="0" w:space="0" w:color="auto"/>
        <w:left w:val="none" w:sz="0" w:space="0" w:color="auto"/>
        <w:bottom w:val="none" w:sz="0" w:space="0" w:color="auto"/>
        <w:right w:val="none" w:sz="0" w:space="0" w:color="auto"/>
      </w:divBdr>
    </w:div>
    <w:div w:id="1969360996">
      <w:bodyDiv w:val="1"/>
      <w:marLeft w:val="0"/>
      <w:marRight w:val="0"/>
      <w:marTop w:val="0"/>
      <w:marBottom w:val="0"/>
      <w:divBdr>
        <w:top w:val="none" w:sz="0" w:space="0" w:color="auto"/>
        <w:left w:val="none" w:sz="0" w:space="0" w:color="auto"/>
        <w:bottom w:val="none" w:sz="0" w:space="0" w:color="auto"/>
        <w:right w:val="none" w:sz="0" w:space="0" w:color="auto"/>
      </w:divBdr>
    </w:div>
    <w:div w:id="1971128757">
      <w:bodyDiv w:val="1"/>
      <w:marLeft w:val="0"/>
      <w:marRight w:val="0"/>
      <w:marTop w:val="0"/>
      <w:marBottom w:val="0"/>
      <w:divBdr>
        <w:top w:val="none" w:sz="0" w:space="0" w:color="auto"/>
        <w:left w:val="none" w:sz="0" w:space="0" w:color="auto"/>
        <w:bottom w:val="none" w:sz="0" w:space="0" w:color="auto"/>
        <w:right w:val="none" w:sz="0" w:space="0" w:color="auto"/>
      </w:divBdr>
    </w:div>
    <w:div w:id="1987008728">
      <w:bodyDiv w:val="1"/>
      <w:marLeft w:val="0"/>
      <w:marRight w:val="0"/>
      <w:marTop w:val="0"/>
      <w:marBottom w:val="0"/>
      <w:divBdr>
        <w:top w:val="none" w:sz="0" w:space="0" w:color="auto"/>
        <w:left w:val="none" w:sz="0" w:space="0" w:color="auto"/>
        <w:bottom w:val="none" w:sz="0" w:space="0" w:color="auto"/>
        <w:right w:val="none" w:sz="0" w:space="0" w:color="auto"/>
      </w:divBdr>
    </w:div>
    <w:div w:id="2010059887">
      <w:bodyDiv w:val="1"/>
      <w:marLeft w:val="0"/>
      <w:marRight w:val="0"/>
      <w:marTop w:val="0"/>
      <w:marBottom w:val="0"/>
      <w:divBdr>
        <w:top w:val="none" w:sz="0" w:space="0" w:color="auto"/>
        <w:left w:val="none" w:sz="0" w:space="0" w:color="auto"/>
        <w:bottom w:val="none" w:sz="0" w:space="0" w:color="auto"/>
        <w:right w:val="none" w:sz="0" w:space="0" w:color="auto"/>
      </w:divBdr>
    </w:div>
    <w:div w:id="2029284838">
      <w:bodyDiv w:val="1"/>
      <w:marLeft w:val="0"/>
      <w:marRight w:val="0"/>
      <w:marTop w:val="0"/>
      <w:marBottom w:val="0"/>
      <w:divBdr>
        <w:top w:val="none" w:sz="0" w:space="0" w:color="auto"/>
        <w:left w:val="none" w:sz="0" w:space="0" w:color="auto"/>
        <w:bottom w:val="none" w:sz="0" w:space="0" w:color="auto"/>
        <w:right w:val="none" w:sz="0" w:space="0" w:color="auto"/>
      </w:divBdr>
    </w:div>
    <w:div w:id="2061052244">
      <w:bodyDiv w:val="1"/>
      <w:marLeft w:val="0"/>
      <w:marRight w:val="0"/>
      <w:marTop w:val="0"/>
      <w:marBottom w:val="0"/>
      <w:divBdr>
        <w:top w:val="none" w:sz="0" w:space="0" w:color="auto"/>
        <w:left w:val="none" w:sz="0" w:space="0" w:color="auto"/>
        <w:bottom w:val="none" w:sz="0" w:space="0" w:color="auto"/>
        <w:right w:val="none" w:sz="0" w:space="0" w:color="auto"/>
      </w:divBdr>
    </w:div>
    <w:div w:id="2133207832">
      <w:bodyDiv w:val="1"/>
      <w:marLeft w:val="0"/>
      <w:marRight w:val="0"/>
      <w:marTop w:val="0"/>
      <w:marBottom w:val="0"/>
      <w:divBdr>
        <w:top w:val="none" w:sz="0" w:space="0" w:color="auto"/>
        <w:left w:val="none" w:sz="0" w:space="0" w:color="auto"/>
        <w:bottom w:val="none" w:sz="0" w:space="0" w:color="auto"/>
        <w:right w:val="none" w:sz="0" w:space="0" w:color="auto"/>
      </w:divBdr>
    </w:div>
    <w:div w:id="213648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login.consultant.ru/link/?req=doc&amp;base=LAW&amp;n=480012&amp;date=15.07.2025&amp;dst=100050&amp;field=134&amp;demo=1" TargetMode="External"/><Relationship Id="rId26" Type="http://schemas.openxmlformats.org/officeDocument/2006/relationships/hyperlink" Target="https://docs.cntd.ru/document/573123735" TargetMode="External"/><Relationship Id="rId21" Type="http://schemas.openxmlformats.org/officeDocument/2006/relationships/hyperlink" Target="https://docs.cntd.ru/document/573123735" TargetMode="External"/><Relationship Id="rId34" Type="http://schemas.openxmlformats.org/officeDocument/2006/relationships/hyperlink" Target="https://docs.cntd.ru/document/573123735" TargetMode="External"/><Relationship Id="rId7" Type="http://schemas.openxmlformats.org/officeDocument/2006/relationships/endnotes" Target="endnotes.xml"/><Relationship Id="rId12" Type="http://schemas.openxmlformats.org/officeDocument/2006/relationships/hyperlink" Target="https://docs.cntd.ru/document/350309219" TargetMode="External"/><Relationship Id="rId17" Type="http://schemas.openxmlformats.org/officeDocument/2006/relationships/hyperlink" Target="https://login.consultant.ru/link/?req=doc&amp;base=LAW&amp;n=480012&amp;date=15.07.2025&amp;dst=100050&amp;field=134&amp;demo=1" TargetMode="External"/><Relationship Id="rId25" Type="http://schemas.openxmlformats.org/officeDocument/2006/relationships/hyperlink" Target="https://docs.cntd.ru/document/573123735" TargetMode="External"/><Relationship Id="rId33" Type="http://schemas.openxmlformats.org/officeDocument/2006/relationships/hyperlink" Target="https://docs.cntd.ru/document/573123735" TargetMode="External"/><Relationship Id="rId2" Type="http://schemas.openxmlformats.org/officeDocument/2006/relationships/numbering" Target="numbering.xml"/><Relationship Id="rId16" Type="http://schemas.openxmlformats.org/officeDocument/2006/relationships/hyperlink" Target="https://docs.cntd.ru/document/420395322" TargetMode="External"/><Relationship Id="rId20" Type="http://schemas.openxmlformats.org/officeDocument/2006/relationships/hyperlink" Target="https://docs.cntd.ru/document/573123735" TargetMode="External"/><Relationship Id="rId29" Type="http://schemas.openxmlformats.org/officeDocument/2006/relationships/hyperlink" Target="https://docs.cntd.ru/document/5731237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docs.cntd.ru/document/573123735" TargetMode="External"/><Relationship Id="rId32" Type="http://schemas.openxmlformats.org/officeDocument/2006/relationships/hyperlink" Target="https://docs.cntd.ru/document/57312373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B701E8F0E1405FC365DEBFF62BB408790422B1604BC32E6E19E5B3DCA0ECB4B6AD5B0060DDC0F82HBC2K" TargetMode="External"/><Relationship Id="rId23" Type="http://schemas.openxmlformats.org/officeDocument/2006/relationships/hyperlink" Target="https://docs.cntd.ru/document/573123735" TargetMode="External"/><Relationship Id="rId28" Type="http://schemas.openxmlformats.org/officeDocument/2006/relationships/hyperlink" Target="https://docs.cntd.ru/document/573123735"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docs.cntd.ru/document/573123735" TargetMode="External"/><Relationship Id="rId31" Type="http://schemas.openxmlformats.org/officeDocument/2006/relationships/hyperlink" Target="https://docs.cntd.ru/document/573123735" TargetMode="External"/><Relationship Id="rId4" Type="http://schemas.openxmlformats.org/officeDocument/2006/relationships/settings" Target="settings.xml"/><Relationship Id="rId9" Type="http://schemas.openxmlformats.org/officeDocument/2006/relationships/hyperlink" Target="mailto:zhukovskiygo@mosreg.ru" TargetMode="External"/><Relationship Id="rId14" Type="http://schemas.openxmlformats.org/officeDocument/2006/relationships/hyperlink" Target="https://docs.cntd.ru/document/565780551" TargetMode="External"/><Relationship Id="rId22" Type="http://schemas.openxmlformats.org/officeDocument/2006/relationships/hyperlink" Target="https://docs.cntd.ru/document/573123735" TargetMode="External"/><Relationship Id="rId27" Type="http://schemas.openxmlformats.org/officeDocument/2006/relationships/hyperlink" Target="https://docs.cntd.ru/document/573123735" TargetMode="External"/><Relationship Id="rId30" Type="http://schemas.openxmlformats.org/officeDocument/2006/relationships/hyperlink" Target="https://docs.cntd.ru/document/573123735" TargetMode="External"/><Relationship Id="rId35" Type="http://schemas.openxmlformats.org/officeDocument/2006/relationships/hyperlink" Target="https://docs.cntd.ru/document/902017047"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61D15-C976-40A8-BAFE-2BD2EDB7B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19559</TotalTime>
  <Pages>12</Pages>
  <Words>23096</Words>
  <Characters>131648</Characters>
  <Application>Microsoft Office Word</Application>
  <DocSecurity>0</DocSecurity>
  <Lines>1097</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Спиридонкина Н.Н.</cp:lastModifiedBy>
  <cp:revision>397</cp:revision>
  <cp:lastPrinted>2026-09-11T07:42:00Z</cp:lastPrinted>
  <dcterms:created xsi:type="dcterms:W3CDTF">2022-10-03T05:05:00Z</dcterms:created>
  <dcterms:modified xsi:type="dcterms:W3CDTF">2026-09-11T13:47:00Z</dcterms:modified>
</cp:coreProperties>
</file>