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8E" w:rsidRPr="00AF5439" w:rsidRDefault="00C97F8E" w:rsidP="00C97F8E">
      <w:pPr>
        <w:pStyle w:val="a3"/>
        <w:spacing w:before="58"/>
        <w:ind w:left="9781"/>
        <w:contextualSpacing/>
      </w:pPr>
      <w:r w:rsidRPr="00AF5439">
        <w:t xml:space="preserve">Приложение </w:t>
      </w:r>
      <w:r w:rsidR="00402C25">
        <w:rPr>
          <w:spacing w:val="-10"/>
        </w:rPr>
        <w:t>9</w:t>
      </w:r>
      <w:bookmarkStart w:id="0" w:name="_GoBack"/>
      <w:bookmarkEnd w:id="0"/>
    </w:p>
    <w:p w:rsidR="00C97F8E" w:rsidRPr="00AF5439" w:rsidRDefault="00C97F8E" w:rsidP="00C97F8E">
      <w:pPr>
        <w:pStyle w:val="a3"/>
        <w:ind w:left="9781"/>
        <w:contextualSpacing/>
      </w:pPr>
      <w:proofErr w:type="gramStart"/>
      <w:r w:rsidRPr="00AF5439">
        <w:t>к</w:t>
      </w:r>
      <w:proofErr w:type="gramEnd"/>
      <w:r w:rsidRPr="00AF5439">
        <w:t xml:space="preserve"> административному регламенту предоставления муниципальной</w:t>
      </w:r>
      <w:r w:rsidRPr="00AF5439">
        <w:rPr>
          <w:spacing w:val="-17"/>
        </w:rPr>
        <w:t xml:space="preserve"> </w:t>
      </w:r>
      <w:r w:rsidRPr="00AF5439">
        <w:t>услуги</w:t>
      </w:r>
      <w:r w:rsidRPr="00AF5439">
        <w:rPr>
          <w:spacing w:val="-17"/>
        </w:rPr>
        <w:t xml:space="preserve"> </w:t>
      </w:r>
      <w:r w:rsidRPr="00AF5439"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C97F8E" w:rsidRDefault="00C97F8E" w:rsidP="00C97F8E">
      <w:pPr>
        <w:pStyle w:val="a3"/>
        <w:spacing w:before="1"/>
        <w:ind w:left="9781" w:hanging="968"/>
        <w:rPr>
          <w:color w:val="25272E"/>
        </w:rPr>
      </w:pPr>
      <w:r w:rsidRPr="00AF5439">
        <w:t xml:space="preserve">       </w:t>
      </w:r>
      <w:r>
        <w:t xml:space="preserve">      </w:t>
      </w:r>
      <w:proofErr w:type="gramStart"/>
      <w:r w:rsidRPr="00AF5439">
        <w:t>от</w:t>
      </w:r>
      <w:proofErr w:type="gramEnd"/>
      <w:r w:rsidRPr="00AF5439">
        <w:t xml:space="preserve"> «____» ________ 20____г № ______</w:t>
      </w:r>
    </w:p>
    <w:p w:rsidR="00C97F8E" w:rsidRDefault="00C97F8E" w:rsidP="00C97F8E">
      <w:pPr>
        <w:pStyle w:val="a3"/>
        <w:spacing w:before="1"/>
        <w:ind w:left="1355" w:hanging="968"/>
        <w:rPr>
          <w:color w:val="25272E"/>
        </w:rPr>
      </w:pPr>
    </w:p>
    <w:p w:rsidR="00C97F8E" w:rsidRPr="00C97F8E" w:rsidRDefault="00C97F8E" w:rsidP="00C97F8E">
      <w:pPr>
        <w:pStyle w:val="a3"/>
        <w:spacing w:before="1"/>
        <w:ind w:left="1355" w:hanging="968"/>
      </w:pPr>
      <w:r w:rsidRPr="00C97F8E">
        <w:rPr>
          <w:color w:val="25272E"/>
        </w:rPr>
        <w:t>Исчерпывающий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перечень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оснований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для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отказа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в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приеме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заявления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и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документов,</w:t>
      </w:r>
      <w:r w:rsidRPr="00C97F8E">
        <w:rPr>
          <w:color w:val="25272E"/>
          <w:spacing w:val="-9"/>
        </w:rPr>
        <w:t xml:space="preserve"> </w:t>
      </w:r>
      <w:r w:rsidRPr="00C97F8E">
        <w:rPr>
          <w:color w:val="25272E"/>
        </w:rPr>
        <w:t>необходимых</w:t>
      </w:r>
      <w:r w:rsidRPr="00C97F8E">
        <w:rPr>
          <w:color w:val="25272E"/>
          <w:spacing w:val="-9"/>
        </w:rPr>
        <w:t xml:space="preserve"> </w:t>
      </w:r>
      <w:r w:rsidRPr="00C97F8E">
        <w:rPr>
          <w:color w:val="25272E"/>
        </w:rPr>
        <w:t>для</w:t>
      </w:r>
      <w:r w:rsidRPr="00C97F8E">
        <w:rPr>
          <w:color w:val="25272E"/>
          <w:spacing w:val="-10"/>
        </w:rPr>
        <w:t xml:space="preserve"> </w:t>
      </w:r>
      <w:r w:rsidRPr="00C97F8E">
        <w:rPr>
          <w:color w:val="25272E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C97F8E" w:rsidRPr="00C97F8E" w:rsidRDefault="00C97F8E" w:rsidP="00C97F8E">
      <w:pPr>
        <w:pStyle w:val="a3"/>
        <w:spacing w:before="276"/>
        <w:ind w:left="5311" w:right="1034" w:hanging="2505"/>
      </w:pPr>
      <w:r w:rsidRPr="00C97F8E">
        <w:t>Исчерпывающий</w:t>
      </w:r>
      <w:r w:rsidRPr="00C97F8E">
        <w:rPr>
          <w:spacing w:val="-9"/>
        </w:rPr>
        <w:t xml:space="preserve"> </w:t>
      </w:r>
      <w:r w:rsidRPr="00C97F8E">
        <w:t>перечень</w:t>
      </w:r>
      <w:r w:rsidRPr="00C97F8E">
        <w:rPr>
          <w:spacing w:val="-9"/>
        </w:rPr>
        <w:t xml:space="preserve"> </w:t>
      </w:r>
      <w:r w:rsidRPr="00C97F8E">
        <w:t>оснований</w:t>
      </w:r>
      <w:r w:rsidRPr="00C97F8E">
        <w:rPr>
          <w:spacing w:val="-9"/>
        </w:rPr>
        <w:t xml:space="preserve"> </w:t>
      </w:r>
      <w:r w:rsidRPr="00C97F8E">
        <w:t>для</w:t>
      </w:r>
      <w:r w:rsidRPr="00C97F8E">
        <w:rPr>
          <w:spacing w:val="-9"/>
        </w:rPr>
        <w:t xml:space="preserve"> </w:t>
      </w:r>
      <w:r w:rsidRPr="00C97F8E">
        <w:t>отказа</w:t>
      </w:r>
      <w:r w:rsidRPr="00C97F8E">
        <w:rPr>
          <w:spacing w:val="-9"/>
        </w:rPr>
        <w:t xml:space="preserve"> </w:t>
      </w:r>
      <w:r w:rsidRPr="00C97F8E">
        <w:t>в</w:t>
      </w:r>
      <w:r w:rsidRPr="00C97F8E">
        <w:rPr>
          <w:spacing w:val="-9"/>
        </w:rPr>
        <w:t xml:space="preserve"> </w:t>
      </w:r>
      <w:r w:rsidRPr="00C97F8E">
        <w:t>приеме</w:t>
      </w:r>
      <w:r w:rsidRPr="00C97F8E">
        <w:rPr>
          <w:spacing w:val="-9"/>
        </w:rPr>
        <w:t xml:space="preserve"> </w:t>
      </w:r>
      <w:r w:rsidRPr="00C97F8E">
        <w:t>заявления</w:t>
      </w:r>
      <w:r w:rsidRPr="00C97F8E">
        <w:rPr>
          <w:spacing w:val="-9"/>
        </w:rPr>
        <w:t xml:space="preserve"> </w:t>
      </w:r>
      <w:r w:rsidRPr="00C97F8E">
        <w:t>и</w:t>
      </w:r>
      <w:r w:rsidRPr="00C97F8E">
        <w:rPr>
          <w:spacing w:val="-9"/>
        </w:rPr>
        <w:t xml:space="preserve"> </w:t>
      </w:r>
      <w:r w:rsidRPr="00C97F8E">
        <w:t>документов, необходимых для предоставления Услуги</w:t>
      </w:r>
    </w:p>
    <w:p w:rsidR="00C97F8E" w:rsidRPr="00C97F8E" w:rsidRDefault="00C97F8E" w:rsidP="00C97F8E">
      <w:pPr>
        <w:pStyle w:val="a3"/>
        <w:spacing w:before="91"/>
      </w:pPr>
    </w:p>
    <w:tbl>
      <w:tblPr>
        <w:tblStyle w:val="TableNormal"/>
        <w:tblW w:w="1458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36"/>
      </w:tblGrid>
      <w:tr w:rsidR="00C97F8E" w:rsidRPr="00C97F8E" w:rsidTr="00C97F8E">
        <w:trPr>
          <w:trHeight w:val="643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/>
              <w:rPr>
                <w:sz w:val="28"/>
                <w:szCs w:val="28"/>
              </w:rPr>
            </w:pPr>
            <w:r w:rsidRPr="00C97F8E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proofErr w:type="spellStart"/>
            <w:r w:rsidRPr="00C97F8E">
              <w:rPr>
                <w:sz w:val="28"/>
                <w:szCs w:val="28"/>
              </w:rPr>
              <w:t>Перечень</w:t>
            </w:r>
            <w:proofErr w:type="spellEnd"/>
            <w:r w:rsidRPr="00C97F8E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pacing w:val="-2"/>
                <w:sz w:val="28"/>
                <w:szCs w:val="28"/>
              </w:rPr>
              <w:t>оснований</w:t>
            </w:r>
            <w:proofErr w:type="spellEnd"/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328" w:hanging="171"/>
              <w:jc w:val="left"/>
              <w:rPr>
                <w:sz w:val="28"/>
                <w:szCs w:val="28"/>
              </w:rPr>
            </w:pPr>
            <w:proofErr w:type="spellStart"/>
            <w:r w:rsidRPr="00C97F8E">
              <w:rPr>
                <w:spacing w:val="-2"/>
                <w:sz w:val="28"/>
                <w:szCs w:val="28"/>
              </w:rPr>
              <w:t>Идентификатор</w:t>
            </w:r>
            <w:proofErr w:type="spellEnd"/>
            <w:r w:rsidRPr="00C97F8E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pacing w:val="-2"/>
                <w:sz w:val="28"/>
                <w:szCs w:val="28"/>
              </w:rPr>
              <w:t>категорий</w:t>
            </w:r>
            <w:proofErr w:type="spellEnd"/>
            <w:r w:rsidRPr="00C97F8E">
              <w:rPr>
                <w:spacing w:val="-2"/>
                <w:sz w:val="28"/>
                <w:szCs w:val="28"/>
              </w:rPr>
              <w:t xml:space="preserve"> </w:t>
            </w:r>
            <w:r w:rsidRPr="00C97F8E">
              <w:rPr>
                <w:sz w:val="28"/>
                <w:szCs w:val="28"/>
              </w:rPr>
              <w:t>(</w:t>
            </w:r>
            <w:proofErr w:type="spellStart"/>
            <w:r w:rsidRPr="00C97F8E">
              <w:rPr>
                <w:sz w:val="28"/>
                <w:szCs w:val="28"/>
              </w:rPr>
              <w:t>признаков</w:t>
            </w:r>
            <w:proofErr w:type="spellEnd"/>
            <w:r w:rsidRPr="00C97F8E">
              <w:rPr>
                <w:sz w:val="28"/>
                <w:szCs w:val="28"/>
              </w:rPr>
              <w:t xml:space="preserve">) </w:t>
            </w:r>
            <w:proofErr w:type="spellStart"/>
            <w:r w:rsidRPr="00C97F8E">
              <w:rPr>
                <w:sz w:val="28"/>
                <w:szCs w:val="28"/>
              </w:rPr>
              <w:t>заявителей</w:t>
            </w:r>
            <w:proofErr w:type="spellEnd"/>
          </w:p>
        </w:tc>
      </w:tr>
      <w:tr w:rsidR="00C97F8E" w:rsidRPr="00C97F8E" w:rsidTr="00C97F8E">
        <w:trPr>
          <w:trHeight w:val="321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обращение</w:t>
            </w:r>
            <w:proofErr w:type="gramEnd"/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предоставлением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иной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услуги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1719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заявителем</w:t>
            </w:r>
            <w:proofErr w:type="gramEnd"/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представлен</w:t>
            </w:r>
            <w:r w:rsidRPr="00C97F8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неполный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комплект</w:t>
            </w:r>
            <w:r w:rsidRPr="00C97F8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документов,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необходимых для предоставления Услуги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3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709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документы</w:t>
            </w:r>
            <w:proofErr w:type="gramEnd"/>
            <w:r w:rsidRPr="00C97F8E">
              <w:rPr>
                <w:sz w:val="28"/>
                <w:szCs w:val="28"/>
                <w:lang w:val="ru-RU"/>
              </w:rPr>
              <w:t>,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необходимые</w:t>
            </w:r>
            <w:r w:rsidRPr="00C97F8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для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предоставления</w:t>
            </w:r>
            <w:r w:rsidRPr="00C97F8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Услуги,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утратили</w:t>
            </w:r>
            <w:r w:rsidRPr="00C97F8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силу,</w:t>
            </w:r>
            <w:r w:rsidRPr="00C97F8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документы</w:t>
            </w:r>
            <w:proofErr w:type="gramEnd"/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содержат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подчистки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исправления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текста,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заверенные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документы</w:t>
            </w:r>
            <w:proofErr w:type="gramEnd"/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содержат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повреждения,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наличие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которых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позволяет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полном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объеме использовать информацию и сведения, содержащиеся в документах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321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10"/>
              <w:jc w:val="left"/>
              <w:rPr>
                <w:sz w:val="28"/>
                <w:szCs w:val="28"/>
              </w:rPr>
            </w:pPr>
            <w:proofErr w:type="spellStart"/>
            <w:r w:rsidRPr="00C97F8E">
              <w:rPr>
                <w:sz w:val="28"/>
                <w:szCs w:val="28"/>
              </w:rPr>
              <w:t>для</w:t>
            </w:r>
            <w:proofErr w:type="spellEnd"/>
            <w:r w:rsidRPr="00C97F8E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z w:val="28"/>
                <w:szCs w:val="28"/>
              </w:rPr>
              <w:t>предоставления</w:t>
            </w:r>
            <w:proofErr w:type="spellEnd"/>
            <w:r w:rsidRPr="00C97F8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pacing w:val="-2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C97F8E" w:rsidRPr="00C97F8E" w:rsidTr="00C97F8E">
        <w:trPr>
          <w:trHeight w:val="966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некорректное</w:t>
            </w:r>
            <w:proofErr w:type="gramEnd"/>
            <w:r w:rsidRPr="00C97F8E">
              <w:rPr>
                <w:sz w:val="28"/>
                <w:szCs w:val="28"/>
                <w:lang w:val="ru-RU"/>
              </w:rPr>
              <w:t xml:space="preserve"> заполнение обязательных полей в форме запроса, в том числе интерактивного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запроса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</w:t>
            </w:r>
            <w:r w:rsidRPr="00C97F8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РПГУ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(отсутствие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заполнения,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недостоверное,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неполное либо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неправильное,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несоответствующее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требованиям,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установленным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Регламентом)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965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372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представление</w:t>
            </w:r>
            <w:proofErr w:type="gramEnd"/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электронных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образов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документов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посредством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РПГУ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 xml:space="preserve">позволяет в полном объеме прочитать текст документа и (или) распознать реквизиты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документа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966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1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подача</w:t>
            </w:r>
            <w:proofErr w:type="gramEnd"/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запроса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иных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документов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электронной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форме,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подписанных с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использованием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электронной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подписи,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принадлежащей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заявителю или представителю заявителя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3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поступление</w:t>
            </w:r>
            <w:proofErr w:type="gramEnd"/>
            <w:r w:rsidRPr="00C97F8E">
              <w:rPr>
                <w:sz w:val="28"/>
                <w:szCs w:val="28"/>
                <w:lang w:val="ru-RU"/>
              </w:rPr>
              <w:t xml:space="preserve"> запроса, аналогичного ранее зарегистрированному запросу, срок предоставления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Услуги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которому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истек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момент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поступления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такого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запроса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966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подача</w:t>
            </w:r>
            <w:proofErr w:type="gramEnd"/>
            <w:r w:rsidRPr="00C97F8E">
              <w:rPr>
                <w:sz w:val="28"/>
                <w:szCs w:val="28"/>
                <w:lang w:val="ru-RU"/>
              </w:rPr>
              <w:t xml:space="preserve"> запроса при обращении лично в Администрацию без представления документа,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удостоверяющего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личность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заявителя,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представителя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заявителя,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а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C97F8E" w:rsidRPr="00C97F8E" w:rsidRDefault="00C97F8E" w:rsidP="00EA241D">
            <w:pPr>
              <w:pStyle w:val="TableParagraph"/>
              <w:ind w:left="1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</w:tbl>
    <w:p w:rsidR="00C97F8E" w:rsidRPr="00C97F8E" w:rsidRDefault="00C97F8E" w:rsidP="00C97F8E">
      <w:pPr>
        <w:pStyle w:val="a3"/>
      </w:pPr>
    </w:p>
    <w:p w:rsidR="00C97F8E" w:rsidRPr="00C97F8E" w:rsidRDefault="00C97F8E" w:rsidP="00C97F8E">
      <w:pPr>
        <w:pStyle w:val="a3"/>
        <w:spacing w:before="13"/>
      </w:pPr>
    </w:p>
    <w:p w:rsidR="00C97F8E" w:rsidRPr="00C97F8E" w:rsidRDefault="00C97F8E" w:rsidP="00C97F8E">
      <w:pPr>
        <w:pStyle w:val="a3"/>
        <w:ind w:left="3334"/>
      </w:pPr>
      <w:r w:rsidRPr="00C97F8E">
        <w:t>Исчерпывающий</w:t>
      </w:r>
      <w:r w:rsidRPr="00C97F8E">
        <w:rPr>
          <w:spacing w:val="-12"/>
        </w:rPr>
        <w:t xml:space="preserve"> </w:t>
      </w:r>
      <w:r w:rsidRPr="00C97F8E">
        <w:t>перечень</w:t>
      </w:r>
      <w:r w:rsidRPr="00C97F8E">
        <w:rPr>
          <w:spacing w:val="-9"/>
        </w:rPr>
        <w:t xml:space="preserve"> </w:t>
      </w:r>
      <w:r w:rsidRPr="00C97F8E">
        <w:t>оснований</w:t>
      </w:r>
      <w:r w:rsidRPr="00C97F8E">
        <w:rPr>
          <w:spacing w:val="-9"/>
        </w:rPr>
        <w:t xml:space="preserve"> </w:t>
      </w:r>
      <w:r w:rsidRPr="00C97F8E">
        <w:t>для</w:t>
      </w:r>
      <w:r w:rsidRPr="00C97F8E">
        <w:rPr>
          <w:spacing w:val="-9"/>
        </w:rPr>
        <w:t xml:space="preserve"> </w:t>
      </w:r>
      <w:r w:rsidRPr="00C97F8E">
        <w:t>отказа</w:t>
      </w:r>
      <w:r w:rsidRPr="00C97F8E">
        <w:rPr>
          <w:spacing w:val="-9"/>
        </w:rPr>
        <w:t xml:space="preserve"> </w:t>
      </w:r>
      <w:r w:rsidRPr="00C97F8E">
        <w:t>в</w:t>
      </w:r>
      <w:r w:rsidRPr="00C97F8E">
        <w:rPr>
          <w:spacing w:val="-9"/>
        </w:rPr>
        <w:t xml:space="preserve"> </w:t>
      </w:r>
      <w:r w:rsidRPr="00C97F8E">
        <w:t>предоставлении</w:t>
      </w:r>
      <w:r w:rsidRPr="00C97F8E">
        <w:rPr>
          <w:spacing w:val="-9"/>
        </w:rPr>
        <w:t xml:space="preserve"> </w:t>
      </w:r>
      <w:r w:rsidRPr="00C97F8E">
        <w:rPr>
          <w:spacing w:val="-2"/>
        </w:rPr>
        <w:t>Услуги</w:t>
      </w:r>
    </w:p>
    <w:p w:rsidR="00C97F8E" w:rsidRPr="00C97F8E" w:rsidRDefault="00C97F8E" w:rsidP="00C97F8E">
      <w:pPr>
        <w:pStyle w:val="a3"/>
        <w:spacing w:before="92"/>
      </w:pPr>
    </w:p>
    <w:tbl>
      <w:tblPr>
        <w:tblStyle w:val="TableNormal"/>
        <w:tblW w:w="14576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4"/>
        <w:gridCol w:w="3426"/>
      </w:tblGrid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/>
              <w:rPr>
                <w:sz w:val="28"/>
                <w:szCs w:val="28"/>
              </w:rPr>
            </w:pPr>
            <w:r w:rsidRPr="00C97F8E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proofErr w:type="spellStart"/>
            <w:r w:rsidRPr="00C97F8E">
              <w:rPr>
                <w:sz w:val="28"/>
                <w:szCs w:val="28"/>
              </w:rPr>
              <w:t>Перечень</w:t>
            </w:r>
            <w:proofErr w:type="spellEnd"/>
            <w:r w:rsidRPr="00C97F8E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pacing w:val="-2"/>
                <w:sz w:val="28"/>
                <w:szCs w:val="28"/>
              </w:rPr>
              <w:t>оснований</w:t>
            </w:r>
            <w:proofErr w:type="spellEnd"/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323" w:hanging="171"/>
              <w:jc w:val="left"/>
              <w:rPr>
                <w:sz w:val="28"/>
                <w:szCs w:val="28"/>
              </w:rPr>
            </w:pPr>
            <w:proofErr w:type="spellStart"/>
            <w:r w:rsidRPr="00C97F8E">
              <w:rPr>
                <w:spacing w:val="-2"/>
                <w:sz w:val="28"/>
                <w:szCs w:val="28"/>
              </w:rPr>
              <w:t>Идентификатор</w:t>
            </w:r>
            <w:proofErr w:type="spellEnd"/>
            <w:r w:rsidRPr="00C97F8E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C97F8E">
              <w:rPr>
                <w:spacing w:val="-2"/>
                <w:sz w:val="28"/>
                <w:szCs w:val="28"/>
              </w:rPr>
              <w:t>категорий</w:t>
            </w:r>
            <w:proofErr w:type="spellEnd"/>
            <w:r w:rsidRPr="00C97F8E">
              <w:rPr>
                <w:spacing w:val="-2"/>
                <w:sz w:val="28"/>
                <w:szCs w:val="28"/>
              </w:rPr>
              <w:t xml:space="preserve"> </w:t>
            </w:r>
            <w:r w:rsidRPr="00C97F8E">
              <w:rPr>
                <w:sz w:val="28"/>
                <w:szCs w:val="28"/>
              </w:rPr>
              <w:t>(</w:t>
            </w:r>
            <w:proofErr w:type="spellStart"/>
            <w:r w:rsidRPr="00C97F8E">
              <w:rPr>
                <w:sz w:val="28"/>
                <w:szCs w:val="28"/>
              </w:rPr>
              <w:t>признаков</w:t>
            </w:r>
            <w:proofErr w:type="spellEnd"/>
            <w:r w:rsidRPr="00C97F8E">
              <w:rPr>
                <w:sz w:val="28"/>
                <w:szCs w:val="28"/>
              </w:rPr>
              <w:t xml:space="preserve">) </w:t>
            </w:r>
            <w:proofErr w:type="spellStart"/>
            <w:r w:rsidRPr="00C97F8E">
              <w:rPr>
                <w:sz w:val="28"/>
                <w:szCs w:val="28"/>
              </w:rPr>
              <w:t>заявителей</w:t>
            </w:r>
            <w:proofErr w:type="spellEnd"/>
          </w:p>
        </w:tc>
      </w:tr>
      <w:tr w:rsidR="00C97F8E" w:rsidRPr="00C97F8E" w:rsidTr="00C97F8E">
        <w:trPr>
          <w:trHeight w:val="643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несоответствие</w:t>
            </w:r>
            <w:proofErr w:type="gramEnd"/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категории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заявителя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кругу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лиц,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указанных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подразделе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2, Приложении 2 к Регламенту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321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наличие</w:t>
            </w:r>
            <w:proofErr w:type="gramEnd"/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противоречивых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сведений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запросе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приложенных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нему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документах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372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несоответствие</w:t>
            </w:r>
            <w:proofErr w:type="gramEnd"/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документов,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указанных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Приложении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5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Регламенту,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</w:t>
            </w:r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966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запросе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указаны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цели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использования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или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земельного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участка,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или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объекты, предполагаемые к размещению, не предусмотренные пунктом 1 статьи 39.34</w:t>
            </w:r>
          </w:p>
          <w:p w:rsidR="00C97F8E" w:rsidRPr="00C97F8E" w:rsidRDefault="00C97F8E" w:rsidP="00EA241D">
            <w:pPr>
              <w:pStyle w:val="TableParagraph"/>
              <w:spacing w:line="301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C97F8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подпунктом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8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пункта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1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статьи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39.33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Земельного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кодекса</w:t>
            </w:r>
            <w:r w:rsidRPr="00C97F8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Российской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643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земельный</w:t>
            </w:r>
            <w:proofErr w:type="gramEnd"/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участок,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использование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которого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испрашивается</w:t>
            </w:r>
            <w:r w:rsidRPr="00C97F8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разрешение, предоставлен физическому или юридическому лицу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322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отзыв</w:t>
            </w:r>
            <w:proofErr w:type="gramEnd"/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запроса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инициативе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заявителя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spacing w:line="301" w:lineRule="exact"/>
              <w:ind w:left="12" w:right="1"/>
              <w:rPr>
                <w:sz w:val="28"/>
                <w:szCs w:val="28"/>
              </w:rPr>
            </w:pPr>
            <w:r w:rsidRPr="00C97F8E">
              <w:rPr>
                <w:sz w:val="28"/>
                <w:szCs w:val="28"/>
              </w:rPr>
              <w:t xml:space="preserve">А1 - </w:t>
            </w:r>
            <w:r w:rsidRPr="00C97F8E">
              <w:rPr>
                <w:spacing w:val="-5"/>
                <w:sz w:val="28"/>
                <w:szCs w:val="28"/>
              </w:rPr>
              <w:t>А15</w:t>
            </w:r>
          </w:p>
        </w:tc>
      </w:tr>
      <w:tr w:rsidR="00C97F8E" w:rsidRPr="00C97F8E" w:rsidTr="00C97F8E">
        <w:trPr>
          <w:trHeight w:val="3542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ind w:left="110" w:right="709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запрос</w:t>
            </w:r>
            <w:proofErr w:type="gramEnd"/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подан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нарушением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требований,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установленных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пунктами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3-6,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10-11 Порядка использования земель или земельных участков, находящихся</w:t>
            </w:r>
          </w:p>
          <w:p w:rsidR="00C97F8E" w:rsidRPr="00C97F8E" w:rsidRDefault="00C97F8E" w:rsidP="00EA241D">
            <w:pPr>
              <w:pStyle w:val="TableParagraph"/>
              <w:ind w:left="110" w:right="269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государственной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или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муниципальной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собственности,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для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возведения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жительства, утвержденного постановлением Правительства Московской области от 22.06.2022 № 658/19 «Об утверждении Порядка использования земель</w:t>
            </w:r>
          </w:p>
          <w:p w:rsidR="00C97F8E" w:rsidRPr="00C97F8E" w:rsidRDefault="00C97F8E" w:rsidP="00EA241D">
            <w:pPr>
              <w:pStyle w:val="TableParagraph"/>
              <w:spacing w:line="320" w:lineRule="atLeast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или</w:t>
            </w:r>
            <w:proofErr w:type="gramEnd"/>
            <w:r w:rsidRPr="00C97F8E">
              <w:rPr>
                <w:sz w:val="28"/>
                <w:szCs w:val="28"/>
                <w:lang w:val="ru-RU"/>
              </w:rPr>
              <w:t xml:space="preserve"> земельных участков, находящихся в государственной или муниципальной собственности,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для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возведения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гражданами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гаражей,</w:t>
            </w:r>
            <w:r w:rsidRPr="00C97F8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являющихся</w:t>
            </w:r>
            <w:r w:rsidRPr="00C97F8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некапитальными сооружениями, либо для стоянки технических или других средств передвижения инвалидов вблизи их места жительства»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А12</w:t>
            </w:r>
          </w:p>
        </w:tc>
      </w:tr>
      <w:tr w:rsidR="00C97F8E" w:rsidRPr="00C97F8E" w:rsidTr="00C97F8E">
        <w:trPr>
          <w:trHeight w:val="965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269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земельный</w:t>
            </w:r>
            <w:proofErr w:type="gramEnd"/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участок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(участки),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указанный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запросе,</w:t>
            </w:r>
            <w:r w:rsidRPr="00C97F8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предоставлен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на</w:t>
            </w:r>
            <w:r w:rsidRPr="00C97F8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праве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аренды, постоянного (бессрочного) пользования, безвозмездного пользования третьим лицам либо находится в частной собственности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А12</w:t>
            </w:r>
          </w:p>
        </w:tc>
      </w:tr>
      <w:tr w:rsidR="00C97F8E" w:rsidRPr="00C97F8E" w:rsidTr="00C97F8E">
        <w:trPr>
          <w:trHeight w:val="644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spacing w:line="320" w:lineRule="atLeast"/>
              <w:ind w:left="110" w:right="75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отношении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или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земельного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участка</w:t>
            </w:r>
            <w:r w:rsidRPr="00C97F8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(участков),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указанных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запросе, на которых планируется размещение, ранее выдано разрешение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А12</w:t>
            </w:r>
          </w:p>
        </w:tc>
      </w:tr>
      <w:tr w:rsidR="00C97F8E" w:rsidRPr="00C97F8E" w:rsidTr="00C97F8E">
        <w:trPr>
          <w:trHeight w:val="966"/>
        </w:trPr>
        <w:tc>
          <w:tcPr>
            <w:tcW w:w="796" w:type="dxa"/>
          </w:tcPr>
          <w:p w:rsidR="00C97F8E" w:rsidRPr="00C97F8E" w:rsidRDefault="00C97F8E" w:rsidP="00EA241D">
            <w:pPr>
              <w:pStyle w:val="TableParagraph"/>
              <w:ind w:left="15" w:right="1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10354" w:type="dxa"/>
          </w:tcPr>
          <w:p w:rsidR="00C97F8E" w:rsidRPr="00C97F8E" w:rsidRDefault="00C97F8E" w:rsidP="00EA241D">
            <w:pPr>
              <w:pStyle w:val="TableParagraph"/>
              <w:ind w:left="11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отношении</w:t>
            </w:r>
            <w:r w:rsidRPr="00C97F8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земельного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участка,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указанного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в</w:t>
            </w:r>
            <w:r w:rsidRPr="00C97F8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запросе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принято</w:t>
            </w:r>
            <w:r w:rsidRPr="00C97F8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pacing w:val="-2"/>
                <w:sz w:val="28"/>
                <w:szCs w:val="28"/>
                <w:lang w:val="ru-RU"/>
              </w:rPr>
              <w:t>решение</w:t>
            </w:r>
          </w:p>
          <w:p w:rsidR="00C97F8E" w:rsidRPr="00C97F8E" w:rsidRDefault="00C97F8E" w:rsidP="00EA241D">
            <w:pPr>
              <w:pStyle w:val="TableParagraph"/>
              <w:spacing w:line="320" w:lineRule="atLeast"/>
              <w:ind w:left="110" w:right="750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C97F8E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C97F8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предварительном</w:t>
            </w:r>
            <w:r w:rsidRPr="00C97F8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согласовании</w:t>
            </w:r>
            <w:r w:rsidRPr="00C97F8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его</w:t>
            </w:r>
            <w:r w:rsidRPr="00C97F8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предоставления,</w:t>
            </w:r>
            <w:r w:rsidRPr="00C97F8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срок</w:t>
            </w:r>
            <w:r w:rsidRPr="00C97F8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действия</w:t>
            </w:r>
            <w:r w:rsidRPr="00C97F8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97F8E">
              <w:rPr>
                <w:sz w:val="28"/>
                <w:szCs w:val="28"/>
                <w:lang w:val="ru-RU"/>
              </w:rPr>
              <w:t>которого не истек</w:t>
            </w:r>
          </w:p>
        </w:tc>
        <w:tc>
          <w:tcPr>
            <w:tcW w:w="3426" w:type="dxa"/>
          </w:tcPr>
          <w:p w:rsidR="00C97F8E" w:rsidRPr="00C97F8E" w:rsidRDefault="00C97F8E" w:rsidP="00EA241D">
            <w:pPr>
              <w:pStyle w:val="TableParagraph"/>
              <w:ind w:left="12"/>
              <w:rPr>
                <w:sz w:val="28"/>
                <w:szCs w:val="28"/>
              </w:rPr>
            </w:pPr>
            <w:r w:rsidRPr="00C97F8E">
              <w:rPr>
                <w:spacing w:val="-5"/>
                <w:sz w:val="28"/>
                <w:szCs w:val="28"/>
              </w:rPr>
              <w:t>А12</w:t>
            </w:r>
          </w:p>
        </w:tc>
      </w:tr>
    </w:tbl>
    <w:p w:rsidR="00C97F8E" w:rsidRPr="00C97F8E" w:rsidRDefault="00C97F8E" w:rsidP="00C97F8E">
      <w:pPr>
        <w:rPr>
          <w:sz w:val="28"/>
          <w:szCs w:val="28"/>
        </w:rPr>
      </w:pPr>
    </w:p>
    <w:p w:rsidR="009358BE" w:rsidRPr="00C97F8E" w:rsidRDefault="009358BE">
      <w:pPr>
        <w:rPr>
          <w:sz w:val="28"/>
          <w:szCs w:val="28"/>
        </w:rPr>
      </w:pPr>
    </w:p>
    <w:sectPr w:rsidR="009358BE" w:rsidRPr="00C97F8E" w:rsidSect="00C97F8E">
      <w:headerReference w:type="default" r:id="rId6"/>
      <w:footerReference w:type="default" r:id="rId7"/>
      <w:type w:val="continuous"/>
      <w:pgSz w:w="16840" w:h="11910" w:orient="landscape"/>
      <w:pgMar w:top="1134" w:right="567" w:bottom="1134" w:left="1701" w:header="577" w:footer="0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F8E" w:rsidRDefault="00C97F8E" w:rsidP="00C97F8E">
      <w:r>
        <w:separator/>
      </w:r>
    </w:p>
  </w:endnote>
  <w:endnote w:type="continuationSeparator" w:id="0">
    <w:p w:rsidR="00C97F8E" w:rsidRDefault="00C97F8E" w:rsidP="00C9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8501125"/>
      <w:docPartObj>
        <w:docPartGallery w:val="Page Numbers (Bottom of Page)"/>
        <w:docPartUnique/>
      </w:docPartObj>
    </w:sdtPr>
    <w:sdtContent>
      <w:p w:rsidR="00C97F8E" w:rsidRDefault="00C97F8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C25">
          <w:rPr>
            <w:noProof/>
          </w:rPr>
          <w:t>37</w:t>
        </w:r>
        <w:r>
          <w:fldChar w:fldCharType="end"/>
        </w:r>
      </w:p>
    </w:sdtContent>
  </w:sdt>
  <w:p w:rsidR="00C97F8E" w:rsidRDefault="00C97F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F8E" w:rsidRDefault="00C97F8E" w:rsidP="00C97F8E">
      <w:r>
        <w:separator/>
      </w:r>
    </w:p>
  </w:footnote>
  <w:footnote w:type="continuationSeparator" w:id="0">
    <w:p w:rsidR="00C97F8E" w:rsidRDefault="00C97F8E" w:rsidP="00C97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8A0" w:rsidRDefault="00402C25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8E"/>
    <w:rsid w:val="00402C25"/>
    <w:rsid w:val="009358BE"/>
    <w:rsid w:val="00C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4676D-0AB5-4C8E-86C4-888BB525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7F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7F8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7F8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97F8E"/>
    <w:pPr>
      <w:ind w:left="14"/>
      <w:jc w:val="center"/>
    </w:pPr>
  </w:style>
  <w:style w:type="table" w:customStyle="1" w:styleId="TableGridLight">
    <w:name w:val="Table Grid Light"/>
    <w:uiPriority w:val="59"/>
    <w:rsid w:val="00C97F8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97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F8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97F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7F8E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97F8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7F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Бабина С.В.</dc:creator>
  <cp:keywords/>
  <dc:description/>
  <cp:lastModifiedBy>Бабина С.В.</cp:lastModifiedBy>
  <cp:revision>2</cp:revision>
  <cp:lastPrinted>2026-08-26T11:46:00Z</cp:lastPrinted>
  <dcterms:created xsi:type="dcterms:W3CDTF">2026-08-26T11:44:00Z</dcterms:created>
  <dcterms:modified xsi:type="dcterms:W3CDTF">2026-08-26T11:47:00Z</dcterms:modified>
</cp:coreProperties>
</file>