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9FE" w:rsidRDefault="00854E72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33400" cy="699794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 rot="10800000" flipV="1">
                      <a:off x="0" y="0"/>
                      <a:ext cx="533400" cy="69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9FE" w:rsidRDefault="00A369FE">
      <w:pPr>
        <w:jc w:val="center"/>
        <w:rPr>
          <w:b/>
        </w:rPr>
      </w:pPr>
    </w:p>
    <w:p w:rsidR="00A369FE" w:rsidRDefault="00854E72">
      <w:pPr>
        <w:jc w:val="center"/>
        <w:rPr>
          <w:b/>
        </w:rPr>
      </w:pPr>
      <w:proofErr w:type="gramStart"/>
      <w:r>
        <w:rPr>
          <w:b/>
        </w:rPr>
        <w:t>МОСКОВСКАЯ  ОБЛАСТЬ</w:t>
      </w:r>
      <w:proofErr w:type="gramEnd"/>
    </w:p>
    <w:p w:rsidR="00A369FE" w:rsidRDefault="00854E72">
      <w:pPr>
        <w:jc w:val="center"/>
        <w:rPr>
          <w:b/>
        </w:rPr>
      </w:pPr>
      <w:r>
        <w:rPr>
          <w:b/>
        </w:rPr>
        <w:t>ГОРОДСКОЙ ОКРУГ ЖУКОВСКИЙ</w:t>
      </w:r>
    </w:p>
    <w:p w:rsidR="00A369FE" w:rsidRDefault="00A369FE">
      <w:pPr>
        <w:jc w:val="center"/>
        <w:rPr>
          <w:b/>
          <w:sz w:val="18"/>
        </w:rPr>
      </w:pPr>
    </w:p>
    <w:p w:rsidR="00A369FE" w:rsidRDefault="00854E72">
      <w:pPr>
        <w:jc w:val="center"/>
        <w:rPr>
          <w:b/>
          <w:sz w:val="40"/>
        </w:rPr>
      </w:pPr>
      <w:r>
        <w:rPr>
          <w:b/>
          <w:sz w:val="40"/>
        </w:rPr>
        <w:t>АДМИНИСТРАЦИЯ ГОРОДСКОГО ОКРУГА</w:t>
      </w:r>
    </w:p>
    <w:p w:rsidR="00A369FE" w:rsidRDefault="00854E72">
      <w:pPr>
        <w:jc w:val="center"/>
        <w:rPr>
          <w:b/>
          <w:sz w:val="5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123814</wp:posOffset>
                </wp:positionH>
                <wp:positionV relativeFrom="paragraph">
                  <wp:posOffset>167005</wp:posOffset>
                </wp:positionV>
                <wp:extent cx="6271278" cy="57150"/>
                <wp:effectExtent l="0" t="0" r="0" b="0"/>
                <wp:wrapNone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8354">
                          <a:off x="0" y="0"/>
                          <a:ext cx="6271278" cy="571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A369FE" w:rsidRDefault="00854E72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A369FE" w:rsidRDefault="00A369FE">
      <w:pPr>
        <w:rPr>
          <w:b/>
          <w:sz w:val="22"/>
        </w:rPr>
      </w:pPr>
    </w:p>
    <w:p w:rsidR="00A369FE" w:rsidRPr="00A60899" w:rsidRDefault="00854E72">
      <w:pPr>
        <w:ind w:left="567"/>
        <w:rPr>
          <w:b/>
        </w:rPr>
      </w:pPr>
      <w:r w:rsidRPr="00A60899">
        <w:rPr>
          <w:b/>
          <w:sz w:val="24"/>
        </w:rPr>
        <w:t xml:space="preserve">       </w:t>
      </w:r>
      <w:r w:rsidRPr="00A60899">
        <w:rPr>
          <w:b/>
        </w:rPr>
        <w:t xml:space="preserve"> от «</w:t>
      </w:r>
      <w:r w:rsidR="00A60899" w:rsidRPr="00A60899">
        <w:rPr>
          <w:b/>
        </w:rPr>
        <w:t>07» июля</w:t>
      </w:r>
      <w:r w:rsidRPr="00A60899">
        <w:rPr>
          <w:b/>
        </w:rPr>
        <w:t xml:space="preserve"> 20</w:t>
      </w:r>
      <w:r w:rsidR="00A60899">
        <w:rPr>
          <w:b/>
        </w:rPr>
        <w:t>26</w:t>
      </w:r>
      <w:r w:rsidRPr="00A60899">
        <w:rPr>
          <w:b/>
        </w:rPr>
        <w:t xml:space="preserve"> г.</w:t>
      </w:r>
      <w:r w:rsidRPr="00A60899">
        <w:rPr>
          <w:b/>
        </w:rPr>
        <w:tab/>
      </w:r>
      <w:r w:rsidRPr="00A60899">
        <w:rPr>
          <w:b/>
        </w:rPr>
        <w:tab/>
      </w:r>
      <w:r w:rsidRPr="00A60899">
        <w:rPr>
          <w:b/>
        </w:rPr>
        <w:tab/>
      </w:r>
      <w:r w:rsidRPr="00A60899">
        <w:rPr>
          <w:b/>
        </w:rPr>
        <w:tab/>
      </w:r>
      <w:r w:rsidRPr="00A60899">
        <w:rPr>
          <w:b/>
        </w:rPr>
        <w:tab/>
        <w:t xml:space="preserve">      </w:t>
      </w:r>
      <w:r w:rsidRPr="00A60899">
        <w:rPr>
          <w:b/>
        </w:rPr>
        <w:tab/>
        <w:t xml:space="preserve"> </w:t>
      </w:r>
      <w:r w:rsidR="00A60899">
        <w:rPr>
          <w:b/>
        </w:rPr>
        <w:t xml:space="preserve">                </w:t>
      </w:r>
      <w:r w:rsidRPr="00A60899">
        <w:rPr>
          <w:b/>
        </w:rPr>
        <w:t xml:space="preserve">  № </w:t>
      </w:r>
      <w:r w:rsidR="00A60899">
        <w:rPr>
          <w:b/>
        </w:rPr>
        <w:t>826</w:t>
      </w:r>
    </w:p>
    <w:p w:rsidR="00A369FE" w:rsidRDefault="00A369FE">
      <w:pPr>
        <w:ind w:left="567"/>
        <w:rPr>
          <w:b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36"/>
        <w:gridCol w:w="5069"/>
      </w:tblGrid>
      <w:tr w:rsidR="00A369FE">
        <w:tc>
          <w:tcPr>
            <w:tcW w:w="51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9FE" w:rsidRDefault="00854E72">
            <w:pPr>
              <w:spacing w:line="240" w:lineRule="auto"/>
              <w:ind w:left="992"/>
            </w:pPr>
            <w:r>
              <w:t>«Об утверждении Типовой формы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</w:t>
            </w:r>
          </w:p>
        </w:tc>
        <w:tc>
          <w:tcPr>
            <w:tcW w:w="5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9FE" w:rsidRDefault="00A369FE">
            <w:pPr>
              <w:ind w:left="567"/>
            </w:pPr>
          </w:p>
        </w:tc>
      </w:tr>
    </w:tbl>
    <w:p w:rsidR="00A369FE" w:rsidRDefault="00A369FE">
      <w:pPr>
        <w:ind w:left="567"/>
        <w:rPr>
          <w:b/>
        </w:rPr>
      </w:pPr>
    </w:p>
    <w:p w:rsidR="00A369FE" w:rsidRDefault="00854E72">
      <w:pPr>
        <w:spacing w:line="240" w:lineRule="auto"/>
        <w:ind w:left="992"/>
      </w:pPr>
      <w:r>
        <w:t xml:space="preserve">     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hyperlink r:id="rId7" w:history="1">
        <w:r>
          <w:t>частью 1 статьи 21</w:t>
        </w:r>
      </w:hyperlink>
      <w:r>
        <w:t xml:space="preserve"> Федерального закона от 13.07.2020 №</w:t>
      </w:r>
      <w:bookmarkStart w:id="0" w:name="_GoBack"/>
      <w:bookmarkEnd w:id="0"/>
      <w:r>
        <w:t>189-ФЗ «О государственном (муниципальном) социальном заказе на оказание государственных (муниципальных) услуг в социальной сфере»,</w:t>
      </w:r>
    </w:p>
    <w:p w:rsidR="00A369FE" w:rsidRDefault="00A369FE">
      <w:pPr>
        <w:spacing w:line="240" w:lineRule="auto"/>
        <w:ind w:left="567"/>
        <w:jc w:val="center"/>
      </w:pPr>
    </w:p>
    <w:p w:rsidR="00A369FE" w:rsidRDefault="00854E72">
      <w:pPr>
        <w:spacing w:line="240" w:lineRule="auto"/>
        <w:ind w:left="567"/>
        <w:jc w:val="center"/>
      </w:pPr>
      <w:r>
        <w:t>ПОСТАНОВЛЯЮ:</w:t>
      </w:r>
    </w:p>
    <w:p w:rsidR="00A369FE" w:rsidRDefault="00A369FE">
      <w:pPr>
        <w:spacing w:line="240" w:lineRule="auto"/>
        <w:ind w:left="567"/>
        <w:jc w:val="center"/>
      </w:pPr>
    </w:p>
    <w:p w:rsidR="00A369FE" w:rsidRDefault="00854E72">
      <w:pPr>
        <w:spacing w:after="1" w:line="240" w:lineRule="auto"/>
        <w:ind w:left="992" w:firstLine="283"/>
        <w:contextualSpacing/>
      </w:pPr>
      <w:r>
        <w:t xml:space="preserve">  1. Утвердить прилагаемую Типовую форму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– Типовая форма).</w:t>
      </w:r>
    </w:p>
    <w:p w:rsidR="00A369FE" w:rsidRDefault="00854E72">
      <w:pPr>
        <w:spacing w:after="1" w:line="240" w:lineRule="auto"/>
        <w:ind w:left="992" w:firstLine="283"/>
        <w:contextualSpacing/>
      </w:pPr>
      <w:r>
        <w:t xml:space="preserve">  2. Обеспечить заключение соглашений между уполномоченным органом и исполнителями муниципальных услуг в социальной сфере в соответствии с социальными сертификатами согласно утвержденной Типовой форме в </w:t>
      </w:r>
      <w:r>
        <w:lastRenderedPageBreak/>
        <w:t>соответствии с требованиями статьи 21 Федерального закона от 13.07.2020 №189-ФЗ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A369FE" w:rsidRDefault="00854E72">
      <w:pPr>
        <w:spacing w:after="1" w:line="240" w:lineRule="auto"/>
        <w:ind w:left="992" w:firstLine="283"/>
        <w:contextualSpacing/>
      </w:pPr>
      <w:r>
        <w:t xml:space="preserve">  3. Признать утратившим силу постановление Администрации городского округа Жуковский от 24.03.2025 №448 «Об утверждении Типовой формы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сфере».</w:t>
      </w:r>
    </w:p>
    <w:p w:rsidR="00A369FE" w:rsidRDefault="00854E72">
      <w:pPr>
        <w:tabs>
          <w:tab w:val="left" w:pos="1134"/>
          <w:tab w:val="left" w:pos="1276"/>
        </w:tabs>
        <w:spacing w:line="240" w:lineRule="auto"/>
        <w:ind w:left="992" w:firstLine="425"/>
      </w:pPr>
      <w:r>
        <w:t xml:space="preserve"> 4. Настоящее постановление вступает в силу с 1 января 2027 года.</w:t>
      </w:r>
    </w:p>
    <w:p w:rsidR="00A369FE" w:rsidRDefault="00854E72">
      <w:pPr>
        <w:pStyle w:val="a6"/>
        <w:spacing w:after="0"/>
        <w:ind w:left="992"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5. Опубликовать настоящее постановление, разместив его в сетевом издании -  на официальном сайте городского округа </w:t>
      </w:r>
      <w:proofErr w:type="gramStart"/>
      <w:r>
        <w:rPr>
          <w:rFonts w:ascii="Times New Roman" w:hAnsi="Times New Roman"/>
          <w:sz w:val="28"/>
        </w:rPr>
        <w:t>Жуковский  www.zhukovskiy.ru</w:t>
      </w:r>
      <w:proofErr w:type="gramEnd"/>
      <w:r>
        <w:rPr>
          <w:rFonts w:ascii="Times New Roman" w:hAnsi="Times New Roman"/>
          <w:sz w:val="28"/>
        </w:rPr>
        <w:t xml:space="preserve"> в информационно-телекоммуникационной сети Интернет.</w:t>
      </w:r>
    </w:p>
    <w:p w:rsidR="00A369FE" w:rsidRDefault="00854E72">
      <w:pPr>
        <w:tabs>
          <w:tab w:val="left" w:pos="1134"/>
          <w:tab w:val="left" w:pos="1276"/>
        </w:tabs>
        <w:spacing w:line="240" w:lineRule="auto"/>
        <w:ind w:left="992" w:firstLine="425"/>
      </w:pPr>
      <w:r>
        <w:t xml:space="preserve"> 6. Контроль за исполнением настоящего постановления возложить на заместителя Главы городского округа Жуковский Алфёрову О.Н.</w:t>
      </w:r>
    </w:p>
    <w:p w:rsidR="00A369FE" w:rsidRDefault="00A369FE">
      <w:pPr>
        <w:tabs>
          <w:tab w:val="left" w:pos="1134"/>
          <w:tab w:val="left" w:pos="1276"/>
        </w:tabs>
        <w:spacing w:line="240" w:lineRule="auto"/>
        <w:ind w:left="567"/>
        <w:rPr>
          <w:color w:val="272727"/>
          <w:highlight w:val="white"/>
        </w:rPr>
      </w:pPr>
    </w:p>
    <w:p w:rsidR="00A369FE" w:rsidRDefault="00A369FE">
      <w:pPr>
        <w:tabs>
          <w:tab w:val="left" w:pos="1134"/>
          <w:tab w:val="left" w:pos="1276"/>
        </w:tabs>
        <w:spacing w:line="240" w:lineRule="auto"/>
        <w:ind w:left="567"/>
        <w:rPr>
          <w:color w:val="272727"/>
          <w:highlight w:val="white"/>
        </w:rPr>
      </w:pPr>
    </w:p>
    <w:p w:rsidR="00A369FE" w:rsidRDefault="00A369FE">
      <w:pPr>
        <w:tabs>
          <w:tab w:val="left" w:pos="1134"/>
          <w:tab w:val="left" w:pos="1276"/>
        </w:tabs>
        <w:spacing w:line="240" w:lineRule="auto"/>
        <w:ind w:left="567"/>
        <w:rPr>
          <w:color w:val="272727"/>
          <w:highlight w:val="white"/>
        </w:rPr>
      </w:pPr>
    </w:p>
    <w:p w:rsidR="00A369FE" w:rsidRDefault="00854E72" w:rsidP="00114629">
      <w:pPr>
        <w:tabs>
          <w:tab w:val="left" w:pos="1134"/>
          <w:tab w:val="left" w:pos="1276"/>
        </w:tabs>
        <w:spacing w:line="240" w:lineRule="auto"/>
        <w:ind w:left="567"/>
      </w:pPr>
      <w:r>
        <w:rPr>
          <w:highlight w:val="white"/>
        </w:rPr>
        <w:t xml:space="preserve">      Глава городского округа Жуковский                                                   А.Э. Пак</w:t>
      </w:r>
    </w:p>
    <w:sectPr w:rsidR="00A369FE">
      <w:headerReference w:type="default" r:id="rId8"/>
      <w:footerReference w:type="default" r:id="rId9"/>
      <w:pgSz w:w="11906" w:h="16838"/>
      <w:pgMar w:top="1134" w:right="567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22B" w:rsidRDefault="00854E72">
      <w:pPr>
        <w:spacing w:line="240" w:lineRule="auto"/>
      </w:pPr>
      <w:r>
        <w:separator/>
      </w:r>
    </w:p>
  </w:endnote>
  <w:endnote w:type="continuationSeparator" w:id="0">
    <w:p w:rsidR="0057322B" w:rsidRDefault="00854E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9FE" w:rsidRDefault="00A369FE">
    <w:pPr>
      <w:pStyle w:val="ac"/>
      <w:jc w:val="center"/>
    </w:pPr>
  </w:p>
  <w:p w:rsidR="00A369FE" w:rsidRDefault="00A369FE">
    <w:pPr>
      <w:pStyle w:val="ac"/>
      <w:tabs>
        <w:tab w:val="clear" w:pos="4677"/>
        <w:tab w:val="clear" w:pos="9355"/>
        <w:tab w:val="left" w:pos="416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22B" w:rsidRDefault="00854E72">
      <w:pPr>
        <w:spacing w:line="240" w:lineRule="auto"/>
      </w:pPr>
      <w:r>
        <w:separator/>
      </w:r>
    </w:p>
  </w:footnote>
  <w:footnote w:type="continuationSeparator" w:id="0">
    <w:p w:rsidR="0057322B" w:rsidRDefault="00854E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9FE" w:rsidRDefault="00854E72">
    <w:pPr>
      <w:pStyle w:val="a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70000" cy="1270000"/>
              <wp:effectExtent l="0" t="0" r="0" b="0"/>
              <wp:wrapSquare wrapText="bothSides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69FE" w:rsidRDefault="00854E72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\* Arabic</w:instrText>
                          </w:r>
                          <w:r>
                            <w:fldChar w:fldCharType="separate"/>
                          </w:r>
                          <w:r w:rsidR="0022327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91440" tIns="45720" rIns="91440" bIns="45720" anchor="ctr" anchorCtr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left:0;text-align:left;margin-left:0;margin-top:0;width:100pt;height:100pt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" filled="f" stroked="f">
              <v:textbox style="mso-fit-shape-to-text:t">
                <w:txbxContent>
                  <w:p w:rsidR="00A369FE" w:rsidRDefault="00854E72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\* Arabic</w:instrText>
                    </w:r>
                    <w:r>
                      <w:fldChar w:fldCharType="separate"/>
                    </w:r>
                    <w:r w:rsidR="0022327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A369FE" w:rsidRDefault="00A369F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9FE"/>
    <w:rsid w:val="00114629"/>
    <w:rsid w:val="0022327A"/>
    <w:rsid w:val="0057322B"/>
    <w:rsid w:val="00854E72"/>
    <w:rsid w:val="00A369FE"/>
    <w:rsid w:val="00A6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F475C"/>
  <w15:docId w15:val="{43762944-067D-4813-84A0-CA5268A78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pacing w:val="5"/>
        <w:sz w:val="28"/>
        <w:lang w:val="ru-RU" w:eastAsia="ru-RU" w:bidi="ar-SA"/>
      </w:rPr>
    </w:rPrDefault>
    <w:pPrDefault>
      <w:pPr>
        <w:spacing w:line="30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360" w:lineRule="atLeast"/>
      <w:ind w:firstLine="0"/>
    </w:pPr>
    <w:rPr>
      <w:spacing w:val="0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pPr>
      <w:spacing w:before="120" w:after="120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pacing w:val="0"/>
    </w:rPr>
  </w:style>
  <w:style w:type="paragraph" w:styleId="21">
    <w:name w:val="toc 2"/>
    <w:next w:val="a"/>
    <w:link w:val="22"/>
    <w:uiPriority w:val="39"/>
    <w:pPr>
      <w:ind w:left="200" w:firstLine="0"/>
      <w:jc w:val="left"/>
    </w:pPr>
    <w:rPr>
      <w:rFonts w:ascii="XO Thames" w:hAnsi="XO Thames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 w:firstLine="0"/>
      <w:jc w:val="left"/>
    </w:pPr>
    <w:rPr>
      <w:rFonts w:ascii="XO Thames" w:hAnsi="XO Thames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 w:firstLine="0"/>
      <w:jc w:val="left"/>
    </w:pPr>
    <w:rPr>
      <w:rFonts w:ascii="XO Thames" w:hAnsi="XO Thames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 w:firstLine="0"/>
      <w:jc w:val="left"/>
    </w:pPr>
    <w:rPr>
      <w:rFonts w:ascii="XO Thames" w:hAnsi="XO Thames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pacing w:val="0"/>
      <w:sz w:val="16"/>
    </w:rPr>
  </w:style>
  <w:style w:type="paragraph" w:styleId="31">
    <w:name w:val="toc 3"/>
    <w:next w:val="a"/>
    <w:link w:val="32"/>
    <w:uiPriority w:val="39"/>
    <w:pPr>
      <w:ind w:left="400" w:firstLine="0"/>
      <w:jc w:val="left"/>
    </w:pPr>
    <w:rPr>
      <w:rFonts w:ascii="XO Thames" w:hAnsi="XO Thames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pPr>
      <w:ind w:firstLine="0"/>
      <w:jc w:val="left"/>
    </w:pPr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customStyle="1" w:styleId="a7">
    <w:name w:val="Абзац списка Знак"/>
    <w:basedOn w:val="1"/>
    <w:link w:val="a6"/>
    <w:rPr>
      <w:rFonts w:asciiTheme="minorHAnsi" w:hAnsiTheme="minorHAnsi"/>
      <w:spacing w:val="0"/>
      <w:sz w:val="22"/>
    </w:rPr>
  </w:style>
  <w:style w:type="paragraph" w:styleId="9">
    <w:name w:val="toc 9"/>
    <w:next w:val="a"/>
    <w:link w:val="90"/>
    <w:uiPriority w:val="39"/>
    <w:pPr>
      <w:ind w:left="1600" w:firstLine="0"/>
      <w:jc w:val="left"/>
    </w:pPr>
    <w:rPr>
      <w:rFonts w:ascii="XO Thames" w:hAnsi="XO Thames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1"/>
    <w:link w:val="a8"/>
    <w:rPr>
      <w:spacing w:val="0"/>
    </w:rPr>
  </w:style>
  <w:style w:type="paragraph" w:styleId="8">
    <w:name w:val="toc 8"/>
    <w:next w:val="a"/>
    <w:link w:val="80"/>
    <w:uiPriority w:val="39"/>
    <w:pPr>
      <w:ind w:left="1400" w:firstLine="0"/>
      <w:jc w:val="left"/>
    </w:pPr>
    <w:rPr>
      <w:rFonts w:ascii="XO Thames" w:hAnsi="XO Thames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a">
    <w:name w:val="Гипертекстовая ссылка"/>
    <w:basedOn w:val="12"/>
    <w:link w:val="ab"/>
    <w:rPr>
      <w:color w:val="106BBE"/>
    </w:rPr>
  </w:style>
  <w:style w:type="character" w:customStyle="1" w:styleId="ab">
    <w:name w:val="Гипертекстовая ссылка"/>
    <w:basedOn w:val="a0"/>
    <w:link w:val="aa"/>
    <w:rPr>
      <w:b w:val="0"/>
      <w:color w:val="106BBE"/>
    </w:rPr>
  </w:style>
  <w:style w:type="paragraph" w:styleId="51">
    <w:name w:val="toc 5"/>
    <w:next w:val="a"/>
    <w:link w:val="52"/>
    <w:uiPriority w:val="39"/>
    <w:pPr>
      <w:ind w:left="800" w:firstLine="0"/>
      <w:jc w:val="left"/>
    </w:pPr>
    <w:rPr>
      <w:rFonts w:ascii="XO Thames" w:hAnsi="XO Thames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1"/>
    <w:link w:val="ac"/>
    <w:rPr>
      <w:spacing w:val="0"/>
    </w:rPr>
  </w:style>
  <w:style w:type="paragraph" w:styleId="ae">
    <w:name w:val="Subtitle"/>
    <w:next w:val="a"/>
    <w:link w:val="af"/>
    <w:uiPriority w:val="11"/>
    <w:qFormat/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1F5A998F91E18495B8227620309DC0EB62B0E6E8805E5014788795C0DD4B07D4502A371B72D02EE39D27943B2A30DCD4C695524499E9CCBvApF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Спиридонкина Н.Н.</dc:creator>
  <cp:lastModifiedBy>Спиридонкина Н.Н.</cp:lastModifiedBy>
  <cp:revision>5</cp:revision>
  <dcterms:created xsi:type="dcterms:W3CDTF">2026-07-07T12:35:00Z</dcterms:created>
  <dcterms:modified xsi:type="dcterms:W3CDTF">2026-07-07T13:39:00Z</dcterms:modified>
</cp:coreProperties>
</file>