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04F6" w14:textId="2BF2A2AF" w:rsidR="00C24C66" w:rsidRPr="00C24C66" w:rsidRDefault="00747D3F" w:rsidP="00C24C66">
      <w:pPr>
        <w:suppressAutoHyphens/>
        <w:spacing w:after="0" w:line="240" w:lineRule="auto"/>
        <w:ind w:left="4820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    </w:t>
      </w:r>
      <w:r w:rsidR="00C24C66" w:rsidRPr="00C24C6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Приложение 1</w:t>
      </w:r>
      <w:r w:rsidR="006C2C12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>2</w:t>
      </w:r>
    </w:p>
    <w:p w14:paraId="05BCF20F" w14:textId="37BB1EEB" w:rsidR="00F74067" w:rsidRDefault="00C24C66" w:rsidP="00F74067">
      <w:pPr>
        <w:suppressAutoHyphens/>
        <w:spacing w:after="0" w:line="240" w:lineRule="auto"/>
        <w:ind w:left="5103"/>
        <w:rPr>
          <w:rFonts w:ascii="Times New Roman" w:eastAsia="Times New Roman" w:hAnsi="Times New Roman"/>
        </w:rPr>
      </w:pPr>
      <w:r w:rsidRPr="00C24C6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AC73DB" w:rsidRPr="00C24C6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городского округа Жуковский </w:t>
      </w:r>
      <w:r w:rsidRPr="00C24C6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t xml:space="preserve">Московской области», утвержденному Постановлением Администрации городского округа Жуковский </w:t>
      </w:r>
      <w:r w:rsidR="00747D3F" w:rsidRPr="00213253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Pr="00C24C66">
        <w:rPr>
          <w:rFonts w:ascii="Times New Roman" w:eastAsia="NSimSun" w:hAnsi="Times New Roman" w:cs="Lucida Sans"/>
          <w:kern w:val="2"/>
          <w:sz w:val="28"/>
          <w:szCs w:val="28"/>
          <w:lang w:eastAsia="zh-CN" w:bidi="hi-IN"/>
        </w:rPr>
        <w:br/>
      </w:r>
      <w:bookmarkStart w:id="0" w:name="_GoBack"/>
      <w:r w:rsidR="00F74067" w:rsidRPr="00F74067">
        <w:rPr>
          <w:rStyle w:val="2"/>
          <w:rFonts w:cs="Lucida Sans"/>
          <w:b w:val="0"/>
          <w:sz w:val="28"/>
          <w:szCs w:val="28"/>
        </w:rPr>
        <w:t>от «18» марта №302</w:t>
      </w:r>
      <w:bookmarkEnd w:id="0"/>
    </w:p>
    <w:p w14:paraId="5197846D" w14:textId="77777777" w:rsidR="00B8677F" w:rsidRPr="007E7D38" w:rsidRDefault="00B8677F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благоустройстве</w:t>
      </w:r>
    </w:p>
    <w:p w14:paraId="3CC02802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32CBA979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4A314B24" w14:textId="77777777" w:rsidR="00B8677F" w:rsidRPr="004129A6" w:rsidRDefault="00B8677F" w:rsidP="00B8677F">
      <w:pPr>
        <w:pStyle w:val="ConsPlusNonformat"/>
        <w:jc w:val="both"/>
        <w:rPr>
          <w:rFonts w:ascii="Times New Roman" w:hAnsi="Times New Roman" w:cs="Times New Roman"/>
        </w:rPr>
      </w:pPr>
    </w:p>
    <w:p w14:paraId="601C8928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69EA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14:paraId="7BC0F4F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83479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2B5EDA0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E00F45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B6AF2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14:paraId="2169F9A2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9A717F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35011770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14:paraId="05ECF8B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0EFDF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2D32CDD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109A5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14:paraId="44FDA32B" w14:textId="77777777" w:rsidR="00E03DFB" w:rsidRPr="00777DE5" w:rsidRDefault="00E03DFB" w:rsidP="00E03D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(</w:t>
      </w:r>
      <w:r w:rsidRPr="00777DE5">
        <w:rPr>
          <w:rFonts w:ascii="Times New Roman" w:hAnsi="Times New Roman"/>
          <w:sz w:val="28"/>
          <w:szCs w:val="28"/>
        </w:rPr>
        <w:t>Ф.И.О., должность)</w:t>
      </w:r>
    </w:p>
    <w:p w14:paraId="51697ED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34C0BF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DD33EC6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4C1BEE2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8CE952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 благоустроительные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акт на предмет выполнения благоустроительных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FD8B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A9E5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14:paraId="24E9DEC7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144A5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14:paraId="1474C17A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14:paraId="5E2F1EF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C2D12D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14:paraId="5CDF8C14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070DC83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14:paraId="36C69D81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95283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14:paraId="0133C0D6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798DE9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0745F80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14:paraId="224884A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14B96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1A797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E5417" w14:textId="7460B5BD" w:rsidR="00B8677F" w:rsidRPr="009C0910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777DE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sectPr w:rsidR="00B8677F" w:rsidRPr="009C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784E7" w14:textId="77777777" w:rsidR="000B761B" w:rsidRDefault="000B761B" w:rsidP="00B8677F">
      <w:pPr>
        <w:spacing w:after="0" w:line="240" w:lineRule="auto"/>
      </w:pPr>
      <w:r>
        <w:separator/>
      </w:r>
    </w:p>
  </w:endnote>
  <w:endnote w:type="continuationSeparator" w:id="0">
    <w:p w14:paraId="0FEC7CAF" w14:textId="77777777" w:rsidR="000B761B" w:rsidRDefault="000B761B" w:rsidP="00B8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6D9B8" w14:textId="77777777" w:rsidR="000B761B" w:rsidRDefault="000B761B" w:rsidP="00B8677F">
      <w:pPr>
        <w:spacing w:after="0" w:line="240" w:lineRule="auto"/>
      </w:pPr>
      <w:r>
        <w:separator/>
      </w:r>
    </w:p>
  </w:footnote>
  <w:footnote w:type="continuationSeparator" w:id="0">
    <w:p w14:paraId="5F1BF6FD" w14:textId="77777777" w:rsidR="000B761B" w:rsidRDefault="000B761B" w:rsidP="00B8677F">
      <w:pPr>
        <w:spacing w:after="0" w:line="240" w:lineRule="auto"/>
      </w:pPr>
      <w:r>
        <w:continuationSeparator/>
      </w:r>
    </w:p>
  </w:footnote>
  <w:footnote w:id="1">
    <w:p w14:paraId="77D305CA" w14:textId="77777777" w:rsidR="00B8677F" w:rsidRPr="007E7D38" w:rsidRDefault="00B8677F" w:rsidP="00B8677F">
      <w:pPr>
        <w:pStyle w:val="a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="00BB056F"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591FF34" w14:textId="77777777" w:rsidR="00B8677F" w:rsidRPr="007E7D38" w:rsidRDefault="00B8677F" w:rsidP="00B86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7CF87296" w14:textId="77777777" w:rsidR="00B8677F" w:rsidRDefault="00B8677F" w:rsidP="00B8677F">
      <w:pPr>
        <w:pStyle w:val="a3"/>
      </w:pPr>
    </w:p>
  </w:footnote>
  <w:footnote w:id="2">
    <w:p w14:paraId="6250D8B4" w14:textId="77777777" w:rsidR="00E03DFB" w:rsidRPr="00334256" w:rsidRDefault="00E03DFB" w:rsidP="00E03DFB">
      <w:pPr>
        <w:pStyle w:val="a6"/>
        <w:spacing w:after="0"/>
        <w:jc w:val="both"/>
        <w:outlineLvl w:val="9"/>
        <w:rPr>
          <w:rStyle w:val="a5"/>
          <w:b w:val="0"/>
          <w:sz w:val="20"/>
          <w:szCs w:val="20"/>
          <w:vertAlign w:val="baseline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rStyle w:val="a5"/>
          <w:b w:val="0"/>
          <w:sz w:val="20"/>
          <w:szCs w:val="20"/>
        </w:rPr>
        <w:t xml:space="preserve"> </w:t>
      </w:r>
      <w:r w:rsidRPr="00334256">
        <w:rPr>
          <w:rStyle w:val="a5"/>
          <w:b w:val="0"/>
          <w:sz w:val="20"/>
          <w:szCs w:val="20"/>
          <w:vertAlign w:val="baseline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5296671A" w14:textId="77777777" w:rsidR="00E03DFB" w:rsidRPr="007F5AA8" w:rsidRDefault="00E03DFB" w:rsidP="00E03DFB">
      <w:pPr>
        <w:pStyle w:val="a3"/>
        <w:rPr>
          <w:lang w:val="x-non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38"/>
    <w:rsid w:val="00035C9B"/>
    <w:rsid w:val="000602FC"/>
    <w:rsid w:val="000747A3"/>
    <w:rsid w:val="000B761B"/>
    <w:rsid w:val="001E7325"/>
    <w:rsid w:val="00241B25"/>
    <w:rsid w:val="002B63E5"/>
    <w:rsid w:val="002E2F38"/>
    <w:rsid w:val="00333910"/>
    <w:rsid w:val="00334256"/>
    <w:rsid w:val="00374304"/>
    <w:rsid w:val="00414ABC"/>
    <w:rsid w:val="004E2316"/>
    <w:rsid w:val="005327E7"/>
    <w:rsid w:val="005C0945"/>
    <w:rsid w:val="006C2C12"/>
    <w:rsid w:val="00747D3F"/>
    <w:rsid w:val="007D140F"/>
    <w:rsid w:val="007E7D38"/>
    <w:rsid w:val="00840F4C"/>
    <w:rsid w:val="009C0910"/>
    <w:rsid w:val="00A836F9"/>
    <w:rsid w:val="00AC73DB"/>
    <w:rsid w:val="00B25BFE"/>
    <w:rsid w:val="00B8677F"/>
    <w:rsid w:val="00BB056F"/>
    <w:rsid w:val="00C24C66"/>
    <w:rsid w:val="00C40521"/>
    <w:rsid w:val="00C86CC5"/>
    <w:rsid w:val="00E03DFB"/>
    <w:rsid w:val="00F6135A"/>
    <w:rsid w:val="00F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741"/>
  <w15:docId w15:val="{762CB946-74F9-4D24-8166-C1D08F91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B867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7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867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B867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B8677F"/>
    <w:rPr>
      <w:vertAlign w:val="superscript"/>
    </w:rPr>
  </w:style>
  <w:style w:type="paragraph" w:styleId="a6">
    <w:name w:val="No Spacing"/>
    <w:aliases w:val="Приложение АР"/>
    <w:basedOn w:val="1"/>
    <w:next w:val="a"/>
    <w:link w:val="a7"/>
    <w:qFormat/>
    <w:rsid w:val="00B8677F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7">
    <w:name w:val="Без интервала Знак"/>
    <w:aliases w:val="Приложение АР Знак"/>
    <w:basedOn w:val="a0"/>
    <w:link w:val="a6"/>
    <w:rsid w:val="00B8677F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B8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АР Прил 2 Знак"/>
    <w:basedOn w:val="a0"/>
    <w:qFormat/>
    <w:rsid w:val="00F74067"/>
    <w:rPr>
      <w:rFonts w:ascii="Times New Roman" w:eastAsia="Calibri" w:hAnsi="Times New Roman" w:cs="Times New Roman" w:hint="default"/>
      <w:b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Спиридонкина Н.Н.</cp:lastModifiedBy>
  <cp:revision>17</cp:revision>
  <cp:lastPrinted>2026-02-24T16:15:00Z</cp:lastPrinted>
  <dcterms:created xsi:type="dcterms:W3CDTF">2024-11-20T12:53:00Z</dcterms:created>
  <dcterms:modified xsi:type="dcterms:W3CDTF">2026-03-18T13:43:00Z</dcterms:modified>
</cp:coreProperties>
</file>