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0CD2" w14:textId="77777777" w:rsidR="00D15301" w:rsidRDefault="00D15301">
      <w:pPr>
        <w:pStyle w:val="ConsPlusTitle"/>
        <w:jc w:val="center"/>
        <w:outlineLvl w:val="0"/>
      </w:pPr>
      <w:r>
        <w:t>МОСКОВСКАЯ ОБЛАСТЬ</w:t>
      </w:r>
    </w:p>
    <w:p w14:paraId="08C0C2E3" w14:textId="77777777" w:rsidR="00D15301" w:rsidRDefault="00D15301">
      <w:pPr>
        <w:pStyle w:val="ConsPlusTitle"/>
        <w:jc w:val="center"/>
      </w:pPr>
      <w:r>
        <w:t>ГОРОД ЖУКОВСКИЙ</w:t>
      </w:r>
    </w:p>
    <w:p w14:paraId="660135D6" w14:textId="77777777" w:rsidR="00D15301" w:rsidRDefault="00D15301">
      <w:pPr>
        <w:pStyle w:val="ConsPlusTitle"/>
        <w:jc w:val="center"/>
      </w:pPr>
      <w:r>
        <w:t>СОВЕТ ДЕПУТАТОВ</w:t>
      </w:r>
    </w:p>
    <w:p w14:paraId="577B357F" w14:textId="77777777" w:rsidR="00D15301" w:rsidRDefault="00D15301">
      <w:pPr>
        <w:pStyle w:val="ConsPlusTitle"/>
        <w:jc w:val="center"/>
      </w:pPr>
    </w:p>
    <w:p w14:paraId="2CC0326A" w14:textId="77777777" w:rsidR="00D15301" w:rsidRDefault="00D15301">
      <w:pPr>
        <w:pStyle w:val="ConsPlusTitle"/>
        <w:jc w:val="center"/>
      </w:pPr>
      <w:r>
        <w:t>РЕШЕНИЕ</w:t>
      </w:r>
    </w:p>
    <w:p w14:paraId="645AC7D9" w14:textId="77777777" w:rsidR="00D15301" w:rsidRDefault="00D15301">
      <w:pPr>
        <w:pStyle w:val="ConsPlusTitle"/>
        <w:jc w:val="center"/>
      </w:pPr>
      <w:r>
        <w:t>от 2 ноября 2005 г. N 55/СД</w:t>
      </w:r>
    </w:p>
    <w:p w14:paraId="09B1CAA5" w14:textId="77777777" w:rsidR="00D15301" w:rsidRDefault="00D15301">
      <w:pPr>
        <w:pStyle w:val="ConsPlusTitle"/>
        <w:jc w:val="center"/>
      </w:pPr>
    </w:p>
    <w:p w14:paraId="04B7C442" w14:textId="77777777" w:rsidR="00D15301" w:rsidRDefault="00D15301">
      <w:pPr>
        <w:pStyle w:val="ConsPlusTitle"/>
        <w:jc w:val="center"/>
      </w:pPr>
      <w:r>
        <w:t>О ВВЕДЕНИИ ЗЕМЕЛЬНОГО НАЛОГА НА ТЕРРИТОРИИ ГОРОДА</w:t>
      </w:r>
    </w:p>
    <w:p w14:paraId="18F0C0D1" w14:textId="77777777" w:rsidR="00D15301" w:rsidRDefault="00D15301">
      <w:pPr>
        <w:pStyle w:val="ConsPlusTitle"/>
        <w:jc w:val="center"/>
      </w:pPr>
      <w:r>
        <w:t>ЖУКОВСКОГО МОСКОВСКОЙ ОБЛАСТИ</w:t>
      </w:r>
    </w:p>
    <w:p w14:paraId="6721C52D" w14:textId="77777777" w:rsidR="00D15301" w:rsidRDefault="00D153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5301" w14:paraId="215AE6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327B" w14:textId="77777777" w:rsidR="00D15301" w:rsidRDefault="00D153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5813" w14:textId="77777777" w:rsidR="00D15301" w:rsidRDefault="00D153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0E9E01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D062AE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депутатов г. Жуковский МО от 23.11.2005 </w:t>
            </w:r>
            <w:hyperlink r:id="rId4">
              <w:r>
                <w:rPr>
                  <w:color w:val="0000FF"/>
                </w:rPr>
                <w:t>N 60/СД</w:t>
              </w:r>
            </w:hyperlink>
            <w:r>
              <w:rPr>
                <w:color w:val="392C69"/>
              </w:rPr>
              <w:t>,</w:t>
            </w:r>
          </w:p>
          <w:p w14:paraId="1E6690A5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>решений Совета депутатов городского округа Жуковский МО</w:t>
            </w:r>
          </w:p>
          <w:p w14:paraId="5FC7BED7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06.04.2006 </w:t>
            </w:r>
            <w:hyperlink r:id="rId5">
              <w:r>
                <w:rPr>
                  <w:color w:val="0000FF"/>
                </w:rPr>
                <w:t>N 13/СД</w:t>
              </w:r>
            </w:hyperlink>
            <w:r>
              <w:rPr>
                <w:color w:val="392C69"/>
              </w:rPr>
              <w:t xml:space="preserve">, от 27.04.2006 </w:t>
            </w:r>
            <w:hyperlink r:id="rId6">
              <w:r>
                <w:rPr>
                  <w:color w:val="0000FF"/>
                </w:rPr>
                <w:t>N 20/СД</w:t>
              </w:r>
            </w:hyperlink>
            <w:r>
              <w:rPr>
                <w:color w:val="392C69"/>
              </w:rPr>
              <w:t xml:space="preserve">, от 08.08.2006 </w:t>
            </w:r>
            <w:hyperlink r:id="rId7">
              <w:r>
                <w:rPr>
                  <w:color w:val="0000FF"/>
                </w:rPr>
                <w:t>N 35/СД</w:t>
              </w:r>
            </w:hyperlink>
            <w:r>
              <w:rPr>
                <w:color w:val="392C69"/>
              </w:rPr>
              <w:t>,</w:t>
            </w:r>
          </w:p>
          <w:p w14:paraId="0CF12117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25.09.2006 </w:t>
            </w:r>
            <w:hyperlink r:id="rId8">
              <w:r>
                <w:rPr>
                  <w:color w:val="0000FF"/>
                </w:rPr>
                <w:t>N 39/СД</w:t>
              </w:r>
            </w:hyperlink>
            <w:r>
              <w:rPr>
                <w:color w:val="392C69"/>
              </w:rPr>
              <w:t xml:space="preserve">, от 15.11.2006 </w:t>
            </w:r>
            <w:hyperlink r:id="rId9">
              <w:r>
                <w:rPr>
                  <w:color w:val="0000FF"/>
                </w:rPr>
                <w:t>N 49/СД</w:t>
              </w:r>
            </w:hyperlink>
            <w:r>
              <w:rPr>
                <w:color w:val="392C69"/>
              </w:rPr>
              <w:t xml:space="preserve"> (ред. 18.12.2009),</w:t>
            </w:r>
          </w:p>
          <w:p w14:paraId="198F20D0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21.12.2006 </w:t>
            </w:r>
            <w:hyperlink r:id="rId10">
              <w:r>
                <w:rPr>
                  <w:color w:val="0000FF"/>
                </w:rPr>
                <w:t>N 66/СД</w:t>
              </w:r>
            </w:hyperlink>
            <w:r>
              <w:rPr>
                <w:color w:val="392C69"/>
              </w:rPr>
              <w:t xml:space="preserve">, от 11.10.2007 </w:t>
            </w:r>
            <w:hyperlink r:id="rId11">
              <w:r>
                <w:rPr>
                  <w:color w:val="0000FF"/>
                </w:rPr>
                <w:t>N 51/СД</w:t>
              </w:r>
            </w:hyperlink>
            <w:r>
              <w:rPr>
                <w:color w:val="392C69"/>
              </w:rPr>
              <w:t xml:space="preserve">, от 15.11.2007 </w:t>
            </w:r>
            <w:hyperlink r:id="rId12">
              <w:r>
                <w:rPr>
                  <w:color w:val="0000FF"/>
                </w:rPr>
                <w:t>N 57/СД</w:t>
              </w:r>
            </w:hyperlink>
            <w:r>
              <w:rPr>
                <w:color w:val="392C69"/>
              </w:rPr>
              <w:t>,</w:t>
            </w:r>
          </w:p>
          <w:p w14:paraId="22EA7A8B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14.10.2010 </w:t>
            </w:r>
            <w:hyperlink r:id="rId13">
              <w:r>
                <w:rPr>
                  <w:color w:val="0000FF"/>
                </w:rPr>
                <w:t>N 49/СД</w:t>
              </w:r>
            </w:hyperlink>
            <w:r>
              <w:rPr>
                <w:color w:val="392C69"/>
              </w:rPr>
              <w:t xml:space="preserve">, от 09.12.2010 </w:t>
            </w:r>
            <w:hyperlink r:id="rId14">
              <w:r>
                <w:rPr>
                  <w:color w:val="0000FF"/>
                </w:rPr>
                <w:t>N 61/СД</w:t>
              </w:r>
            </w:hyperlink>
            <w:r>
              <w:rPr>
                <w:color w:val="392C69"/>
              </w:rPr>
              <w:t xml:space="preserve">, от 13.10.2011 </w:t>
            </w:r>
            <w:hyperlink r:id="rId15">
              <w:r>
                <w:rPr>
                  <w:color w:val="0000FF"/>
                </w:rPr>
                <w:t>N 63/СД</w:t>
              </w:r>
            </w:hyperlink>
            <w:r>
              <w:rPr>
                <w:color w:val="392C69"/>
              </w:rPr>
              <w:t>,</w:t>
            </w:r>
          </w:p>
          <w:p w14:paraId="186BFC11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28.12.2011 </w:t>
            </w:r>
            <w:hyperlink r:id="rId16">
              <w:r>
                <w:rPr>
                  <w:color w:val="0000FF"/>
                </w:rPr>
                <w:t>N 88/СД</w:t>
              </w:r>
            </w:hyperlink>
            <w:r>
              <w:rPr>
                <w:color w:val="392C69"/>
              </w:rPr>
              <w:t xml:space="preserve">, от 25.10.2012 </w:t>
            </w:r>
            <w:hyperlink r:id="rId17">
              <w:r>
                <w:rPr>
                  <w:color w:val="0000FF"/>
                </w:rPr>
                <w:t>N 59/СД</w:t>
              </w:r>
            </w:hyperlink>
            <w:r>
              <w:rPr>
                <w:color w:val="392C69"/>
              </w:rPr>
              <w:t xml:space="preserve">, от 25.12.2012 </w:t>
            </w:r>
            <w:hyperlink r:id="rId18">
              <w:r>
                <w:rPr>
                  <w:color w:val="0000FF"/>
                </w:rPr>
                <w:t>N 86/СД</w:t>
              </w:r>
            </w:hyperlink>
            <w:r>
              <w:rPr>
                <w:color w:val="392C69"/>
              </w:rPr>
              <w:t>,</w:t>
            </w:r>
          </w:p>
          <w:p w14:paraId="01B1DC4A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27.11.2013 </w:t>
            </w:r>
            <w:hyperlink r:id="rId19">
              <w:r>
                <w:rPr>
                  <w:color w:val="0000FF"/>
                </w:rPr>
                <w:t>N 73/СД</w:t>
              </w:r>
            </w:hyperlink>
            <w:r>
              <w:rPr>
                <w:color w:val="392C69"/>
              </w:rPr>
              <w:t xml:space="preserve">, от 02.04.2014 </w:t>
            </w:r>
            <w:hyperlink r:id="rId20">
              <w:r>
                <w:rPr>
                  <w:color w:val="0000FF"/>
                </w:rPr>
                <w:t>N 16/СД</w:t>
              </w:r>
            </w:hyperlink>
            <w:r>
              <w:rPr>
                <w:color w:val="392C69"/>
              </w:rPr>
              <w:t xml:space="preserve">, от 14.05.2014 </w:t>
            </w:r>
            <w:hyperlink r:id="rId21">
              <w:r>
                <w:rPr>
                  <w:color w:val="0000FF"/>
                </w:rPr>
                <w:t>N 23/СД</w:t>
              </w:r>
            </w:hyperlink>
            <w:r>
              <w:rPr>
                <w:color w:val="392C69"/>
              </w:rPr>
              <w:t>,</w:t>
            </w:r>
          </w:p>
          <w:p w14:paraId="1F5CBAA2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22">
              <w:r>
                <w:rPr>
                  <w:color w:val="0000FF"/>
                </w:rPr>
                <w:t>N 67/СД</w:t>
              </w:r>
            </w:hyperlink>
            <w:r>
              <w:rPr>
                <w:color w:val="392C69"/>
              </w:rPr>
              <w:t xml:space="preserve">, от 15.01.2015 </w:t>
            </w:r>
            <w:hyperlink r:id="rId23">
              <w:r>
                <w:rPr>
                  <w:color w:val="0000FF"/>
                </w:rPr>
                <w:t>N 01/СД</w:t>
              </w:r>
            </w:hyperlink>
            <w:r>
              <w:rPr>
                <w:color w:val="392C69"/>
              </w:rPr>
              <w:t xml:space="preserve">, от 04.08.2015 </w:t>
            </w:r>
            <w:hyperlink r:id="rId24">
              <w:r>
                <w:rPr>
                  <w:color w:val="0000FF"/>
                </w:rPr>
                <w:t>N 47/СД</w:t>
              </w:r>
            </w:hyperlink>
            <w:r>
              <w:rPr>
                <w:color w:val="392C69"/>
              </w:rPr>
              <w:t>,</w:t>
            </w:r>
          </w:p>
          <w:p w14:paraId="437091B9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25">
              <w:r>
                <w:rPr>
                  <w:color w:val="0000FF"/>
                </w:rPr>
                <w:t>N 59/СД</w:t>
              </w:r>
            </w:hyperlink>
            <w:r>
              <w:rPr>
                <w:color w:val="392C69"/>
              </w:rPr>
              <w:t xml:space="preserve">, от 24.08.2016 </w:t>
            </w:r>
            <w:hyperlink r:id="rId26">
              <w:r>
                <w:rPr>
                  <w:color w:val="0000FF"/>
                </w:rPr>
                <w:t>N 40/СД</w:t>
              </w:r>
            </w:hyperlink>
            <w:r>
              <w:rPr>
                <w:color w:val="392C69"/>
              </w:rPr>
              <w:t xml:space="preserve">, от 21.12.2016 </w:t>
            </w:r>
            <w:hyperlink r:id="rId27">
              <w:r>
                <w:rPr>
                  <w:color w:val="0000FF"/>
                </w:rPr>
                <w:t>N 64/СД</w:t>
              </w:r>
            </w:hyperlink>
            <w:r>
              <w:rPr>
                <w:color w:val="392C69"/>
              </w:rPr>
              <w:t>,</w:t>
            </w:r>
          </w:p>
          <w:p w14:paraId="509351E1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28">
              <w:r>
                <w:rPr>
                  <w:color w:val="0000FF"/>
                </w:rPr>
                <w:t>N 47/СД</w:t>
              </w:r>
            </w:hyperlink>
            <w:r>
              <w:rPr>
                <w:color w:val="392C69"/>
              </w:rPr>
              <w:t xml:space="preserve">, от 03.10.2018 </w:t>
            </w:r>
            <w:hyperlink r:id="rId29">
              <w:r>
                <w:rPr>
                  <w:color w:val="0000FF"/>
                </w:rPr>
                <w:t>N 41/СД</w:t>
              </w:r>
            </w:hyperlink>
            <w:r>
              <w:rPr>
                <w:color w:val="392C69"/>
              </w:rPr>
              <w:t>,</w:t>
            </w:r>
          </w:p>
          <w:p w14:paraId="3EB8FF41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30">
              <w:r>
                <w:rPr>
                  <w:color w:val="0000FF"/>
                </w:rPr>
                <w:t>N 55/СД</w:t>
              </w:r>
            </w:hyperlink>
            <w:r>
              <w:rPr>
                <w:color w:val="392C69"/>
              </w:rPr>
              <w:t xml:space="preserve"> (ред. 28.11.2019), от 27.05.2020 </w:t>
            </w:r>
            <w:hyperlink r:id="rId31">
              <w:r>
                <w:rPr>
                  <w:color w:val="0000FF"/>
                </w:rPr>
                <w:t>N 38/СД</w:t>
              </w:r>
            </w:hyperlink>
            <w:r>
              <w:rPr>
                <w:color w:val="392C69"/>
              </w:rPr>
              <w:t>,</w:t>
            </w:r>
          </w:p>
          <w:p w14:paraId="5A252446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32">
              <w:r>
                <w:rPr>
                  <w:color w:val="0000FF"/>
                </w:rPr>
                <w:t>N 95/СД</w:t>
              </w:r>
            </w:hyperlink>
            <w:r>
              <w:rPr>
                <w:color w:val="392C69"/>
              </w:rPr>
              <w:t xml:space="preserve">, от 01.12.2021 </w:t>
            </w:r>
            <w:hyperlink r:id="rId33">
              <w:r>
                <w:rPr>
                  <w:color w:val="0000FF"/>
                </w:rPr>
                <w:t>N 79/СД</w:t>
              </w:r>
            </w:hyperlink>
            <w:r>
              <w:rPr>
                <w:color w:val="392C69"/>
              </w:rPr>
              <w:t xml:space="preserve">, от 07.12.2022 </w:t>
            </w:r>
            <w:hyperlink r:id="rId34">
              <w:r>
                <w:rPr>
                  <w:color w:val="0000FF"/>
                </w:rPr>
                <w:t>N 80/СД</w:t>
              </w:r>
            </w:hyperlink>
            <w:r>
              <w:rPr>
                <w:color w:val="392C69"/>
              </w:rPr>
              <w:t>,</w:t>
            </w:r>
          </w:p>
          <w:p w14:paraId="5DED6C17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18.10.2023 </w:t>
            </w:r>
            <w:hyperlink r:id="rId35">
              <w:r>
                <w:rPr>
                  <w:color w:val="0000FF"/>
                </w:rPr>
                <w:t>N 67/СД</w:t>
              </w:r>
            </w:hyperlink>
            <w:r>
              <w:rPr>
                <w:color w:val="392C69"/>
              </w:rPr>
              <w:t xml:space="preserve">, от 08.11.2023 </w:t>
            </w:r>
            <w:hyperlink r:id="rId36">
              <w:r>
                <w:rPr>
                  <w:color w:val="0000FF"/>
                </w:rPr>
                <w:t>N 74/СД</w:t>
              </w:r>
            </w:hyperlink>
            <w:r>
              <w:rPr>
                <w:color w:val="392C69"/>
              </w:rPr>
              <w:t xml:space="preserve">, от 28.12.2023 </w:t>
            </w:r>
            <w:hyperlink r:id="rId37">
              <w:r>
                <w:rPr>
                  <w:color w:val="0000FF"/>
                </w:rPr>
                <w:t>N 131/СД</w:t>
              </w:r>
            </w:hyperlink>
            <w:r>
              <w:rPr>
                <w:color w:val="392C69"/>
              </w:rPr>
              <w:t>,</w:t>
            </w:r>
          </w:p>
          <w:p w14:paraId="7858A650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38">
              <w:r>
                <w:rPr>
                  <w:color w:val="0000FF"/>
                </w:rPr>
                <w:t>N 13/СД</w:t>
              </w:r>
            </w:hyperlink>
            <w:r>
              <w:rPr>
                <w:color w:val="392C69"/>
              </w:rPr>
              <w:t xml:space="preserve">, от 20.11.2024 </w:t>
            </w:r>
            <w:hyperlink r:id="rId39">
              <w:r>
                <w:rPr>
                  <w:color w:val="0000FF"/>
                </w:rPr>
                <w:t>N 78/СД</w:t>
              </w:r>
            </w:hyperlink>
            <w:r>
              <w:rPr>
                <w:color w:val="392C69"/>
              </w:rPr>
              <w:t xml:space="preserve">, от 18.12.2024 </w:t>
            </w:r>
            <w:hyperlink r:id="rId40">
              <w:r>
                <w:rPr>
                  <w:color w:val="0000FF"/>
                </w:rPr>
                <w:t>N 91/СД</w:t>
              </w:r>
            </w:hyperlink>
            <w:r>
              <w:rPr>
                <w:color w:val="392C69"/>
              </w:rPr>
              <w:t>,</w:t>
            </w:r>
          </w:p>
          <w:p w14:paraId="7BF143D8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22.10.2025 </w:t>
            </w:r>
            <w:hyperlink r:id="rId41">
              <w:r>
                <w:rPr>
                  <w:color w:val="0000FF"/>
                </w:rPr>
                <w:t>N 63/СД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AE2D" w14:textId="77777777" w:rsidR="00D15301" w:rsidRDefault="00D15301">
            <w:pPr>
              <w:pStyle w:val="ConsPlusNormal"/>
            </w:pPr>
          </w:p>
        </w:tc>
      </w:tr>
    </w:tbl>
    <w:p w14:paraId="373CAFCD" w14:textId="77777777" w:rsidR="00D15301" w:rsidRDefault="00D15301">
      <w:pPr>
        <w:pStyle w:val="ConsPlusNormal"/>
        <w:jc w:val="both"/>
      </w:pPr>
    </w:p>
    <w:p w14:paraId="2E311D72" w14:textId="77777777" w:rsidR="00D15301" w:rsidRDefault="00D15301">
      <w:pPr>
        <w:pStyle w:val="ConsPlusNormal"/>
        <w:ind w:firstLine="540"/>
        <w:jc w:val="both"/>
      </w:pPr>
      <w:r>
        <w:t xml:space="preserve">В соответствии с </w:t>
      </w:r>
      <w:hyperlink r:id="rId42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"Земельный налог", руководствуясь </w:t>
      </w:r>
      <w:hyperlink r:id="rId43">
        <w:r>
          <w:rPr>
            <w:color w:val="0000FF"/>
          </w:rPr>
          <w:t>Уставом</w:t>
        </w:r>
      </w:hyperlink>
      <w:r>
        <w:t xml:space="preserve"> г. Жуковского, Совет депутатов решил:</w:t>
      </w:r>
    </w:p>
    <w:p w14:paraId="2D436D51" w14:textId="77777777" w:rsidR="00D15301" w:rsidRDefault="00D15301">
      <w:pPr>
        <w:pStyle w:val="ConsPlusNormal"/>
        <w:spacing w:before="220"/>
        <w:ind w:firstLine="540"/>
        <w:jc w:val="both"/>
      </w:pPr>
      <w:r>
        <w:t>1. Установить на территории города Жуковского земельный налог.</w:t>
      </w:r>
    </w:p>
    <w:p w14:paraId="0EC57A2C" w14:textId="77777777" w:rsidR="00D15301" w:rsidRDefault="00D1530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Совета депутатов г. Жуковский МО от 23.11.2005 N 60/СД)</w:t>
      </w:r>
    </w:p>
    <w:p w14:paraId="48EC90DF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2.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45">
        <w:r>
          <w:rPr>
            <w:color w:val="0000FF"/>
          </w:rPr>
          <w:t>ст. 389</w:t>
        </w:r>
      </w:hyperlink>
      <w:r>
        <w:t xml:space="preserve"> Налогового кодекса Российской Федерации.</w:t>
      </w:r>
    </w:p>
    <w:p w14:paraId="367E9F44" w14:textId="77777777" w:rsidR="00D15301" w:rsidRDefault="00D15301">
      <w:pPr>
        <w:pStyle w:val="ConsPlusNormal"/>
        <w:spacing w:before="220"/>
        <w:ind w:firstLine="540"/>
        <w:jc w:val="both"/>
      </w:pPr>
      <w:r>
        <w:t>3. Установить следующие налоговые ставки:</w:t>
      </w:r>
    </w:p>
    <w:p w14:paraId="32B0CEE4" w14:textId="77777777" w:rsidR="00D15301" w:rsidRDefault="00D15301">
      <w:pPr>
        <w:pStyle w:val="ConsPlusNormal"/>
        <w:spacing w:before="220"/>
        <w:ind w:firstLine="540"/>
        <w:jc w:val="both"/>
      </w:pPr>
      <w:r>
        <w:t>3.1. 0,3 процента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14:paraId="43FDDCD7" w14:textId="77777777" w:rsidR="00D15301" w:rsidRDefault="00D15301">
      <w:pPr>
        <w:pStyle w:val="ConsPlusNormal"/>
        <w:jc w:val="both"/>
      </w:pPr>
      <w:r>
        <w:t xml:space="preserve">(в ред. решений Совета депутатов городского округа Жуковский МО от 11.10.2007 </w:t>
      </w:r>
      <w:hyperlink r:id="rId46">
        <w:r>
          <w:rPr>
            <w:color w:val="0000FF"/>
          </w:rPr>
          <w:t>N 51/СД</w:t>
        </w:r>
      </w:hyperlink>
      <w:r>
        <w:t xml:space="preserve">, от 27.11.2013 </w:t>
      </w:r>
      <w:hyperlink r:id="rId47">
        <w:r>
          <w:rPr>
            <w:color w:val="0000FF"/>
          </w:rPr>
          <w:t>N 73/СД</w:t>
        </w:r>
      </w:hyperlink>
      <w:r>
        <w:t>)</w:t>
      </w:r>
    </w:p>
    <w:p w14:paraId="7D0E000A" w14:textId="77777777" w:rsidR="00D15301" w:rsidRDefault="00D15301">
      <w:pPr>
        <w:pStyle w:val="ConsPlusNormal"/>
        <w:spacing w:before="220"/>
        <w:ind w:firstLine="540"/>
        <w:jc w:val="both"/>
      </w:pPr>
      <w:r>
        <w:t>3.1.1. 1,5 процента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производства.</w:t>
      </w:r>
    </w:p>
    <w:p w14:paraId="1D247AF8" w14:textId="77777777" w:rsidR="00D15301" w:rsidRDefault="00D15301">
      <w:pPr>
        <w:pStyle w:val="ConsPlusNormal"/>
        <w:jc w:val="both"/>
      </w:pPr>
      <w:r>
        <w:t xml:space="preserve">(подп. 3.1.1 введен </w:t>
      </w:r>
      <w:hyperlink r:id="rId4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27.11.2013 N 73/СД)</w:t>
      </w:r>
    </w:p>
    <w:p w14:paraId="1B8E2EF9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3.2. 0,3 процента - в отношении земельных участков, занятых жилищным фондом и (или) объектами инженерной инфраструктуры жилищно-коммунального комплекса (за исключением </w:t>
      </w:r>
      <w:r>
        <w:lastRenderedPageBreak/>
        <w:t>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рублей.</w:t>
      </w:r>
    </w:p>
    <w:p w14:paraId="38ACC6BF" w14:textId="77777777" w:rsidR="00D15301" w:rsidRDefault="00D15301">
      <w:pPr>
        <w:pStyle w:val="ConsPlusNormal"/>
        <w:jc w:val="both"/>
      </w:pPr>
      <w:r>
        <w:t xml:space="preserve">(п. 3.2 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78/СД)</w:t>
      </w:r>
    </w:p>
    <w:p w14:paraId="57516161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3.3. Исключен с 1 января 2020 года. - </w:t>
      </w:r>
      <w:hyperlink r:id="rId50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55/СД.</w:t>
      </w:r>
    </w:p>
    <w:p w14:paraId="6811B7D4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3.4. 0,3 процента -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0AC627F2" w14:textId="77777777" w:rsidR="00D15301" w:rsidRDefault="00D15301">
      <w:pPr>
        <w:pStyle w:val="ConsPlusNormal"/>
        <w:jc w:val="both"/>
      </w:pPr>
      <w:r>
        <w:t xml:space="preserve">(п. 3.4 в ред. </w:t>
      </w:r>
      <w:hyperlink r:id="rId52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78/СД)</w:t>
      </w:r>
    </w:p>
    <w:p w14:paraId="6EF71FEA" w14:textId="77777777" w:rsidR="00D15301" w:rsidRDefault="00D15301">
      <w:pPr>
        <w:pStyle w:val="ConsPlusNormal"/>
        <w:spacing w:before="220"/>
        <w:ind w:firstLine="540"/>
        <w:jc w:val="both"/>
      </w:pPr>
      <w:r>
        <w:t>3.5. 1,5 процента - в отношении земельных участков, занятых индивидуальными гаражами, ГСК, ГЭК, ГПК, ГК.</w:t>
      </w:r>
    </w:p>
    <w:p w14:paraId="19904C45" w14:textId="77777777" w:rsidR="00D15301" w:rsidRDefault="00D15301">
      <w:pPr>
        <w:pStyle w:val="ConsPlusNormal"/>
        <w:jc w:val="both"/>
      </w:pPr>
      <w:r>
        <w:t xml:space="preserve">(в ред. решений Совета депутатов городского округа Жуковский МО от 25.10.2012 </w:t>
      </w:r>
      <w:hyperlink r:id="rId53">
        <w:r>
          <w:rPr>
            <w:color w:val="0000FF"/>
          </w:rPr>
          <w:t>N 59/СД</w:t>
        </w:r>
      </w:hyperlink>
      <w:r>
        <w:t xml:space="preserve">, от 27.11.2013 </w:t>
      </w:r>
      <w:hyperlink r:id="rId54">
        <w:r>
          <w:rPr>
            <w:color w:val="0000FF"/>
          </w:rPr>
          <w:t>N 73/СД</w:t>
        </w:r>
      </w:hyperlink>
      <w:r>
        <w:t>)</w:t>
      </w:r>
    </w:p>
    <w:p w14:paraId="4FCABB12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3.5.1. Исключен с 1 января 2020 года. - </w:t>
      </w:r>
      <w:hyperlink r:id="rId55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55/СД.</w:t>
      </w:r>
    </w:p>
    <w:p w14:paraId="2F7790BC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3.5.2. Исключен с 1 января 2014 года. - </w:t>
      </w:r>
      <w:hyperlink r:id="rId5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27.11.2013 N 73/СД.</w:t>
      </w:r>
    </w:p>
    <w:p w14:paraId="18F8450E" w14:textId="77777777" w:rsidR="00D15301" w:rsidRDefault="00D15301">
      <w:pPr>
        <w:pStyle w:val="ConsPlusNormal"/>
        <w:spacing w:before="220"/>
        <w:ind w:firstLine="540"/>
        <w:jc w:val="both"/>
      </w:pPr>
      <w:r>
        <w:t>3.5.3. 0,3 процента -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077DEBE0" w14:textId="77777777" w:rsidR="00D15301" w:rsidRDefault="00D15301">
      <w:pPr>
        <w:pStyle w:val="ConsPlusNormal"/>
        <w:jc w:val="both"/>
      </w:pPr>
      <w:r>
        <w:t xml:space="preserve">(подп. 3.5.3 введен </w:t>
      </w:r>
      <w:hyperlink r:id="rId57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27.11.2013 N 73/СД)</w:t>
      </w:r>
    </w:p>
    <w:p w14:paraId="04CEB649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3.6. Исключен с 1 января 2013 года. - </w:t>
      </w:r>
      <w:hyperlink r:id="rId58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25.10.2012 N 59/СД.</w:t>
      </w:r>
    </w:p>
    <w:p w14:paraId="0933D40F" w14:textId="77777777" w:rsidR="00D15301" w:rsidRDefault="00D15301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3.7</w:t>
        </w:r>
      </w:hyperlink>
      <w:r>
        <w:t>. 1,5 процента - в отношении прочих земельных участков.</w:t>
      </w:r>
    </w:p>
    <w:p w14:paraId="245AE625" w14:textId="77777777" w:rsidR="00D15301" w:rsidRDefault="00D15301">
      <w:pPr>
        <w:pStyle w:val="ConsPlusNormal"/>
        <w:jc w:val="both"/>
      </w:pPr>
      <w:r>
        <w:t xml:space="preserve">(п. 3 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27.04.2006 N 20/СД)</w:t>
      </w:r>
    </w:p>
    <w:p w14:paraId="4E3BD0BD" w14:textId="77777777" w:rsidR="00D15301" w:rsidRDefault="00D15301">
      <w:pPr>
        <w:pStyle w:val="ConsPlusNormal"/>
        <w:spacing w:before="220"/>
        <w:ind w:firstLine="540"/>
        <w:jc w:val="both"/>
      </w:pPr>
      <w:r>
        <w:t>4. Установить отчетные периоды для налогоплательщиков-организаций: первый квартал, второй квартал и третий квартал календарного года.</w:t>
      </w:r>
    </w:p>
    <w:p w14:paraId="67C3BE72" w14:textId="77777777" w:rsidR="00D15301" w:rsidRDefault="00D15301">
      <w:pPr>
        <w:pStyle w:val="ConsPlusNormal"/>
        <w:jc w:val="both"/>
      </w:pPr>
      <w:r>
        <w:t xml:space="preserve">(п. 4 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23.09.2015 N 59/СД)</w:t>
      </w:r>
    </w:p>
    <w:p w14:paraId="5B6E08CF" w14:textId="77777777" w:rsidR="00D15301" w:rsidRDefault="00D15301">
      <w:pPr>
        <w:pStyle w:val="ConsPlusNormal"/>
        <w:spacing w:before="220"/>
        <w:ind w:firstLine="540"/>
        <w:jc w:val="both"/>
      </w:pPr>
      <w:r>
        <w:t>5. Определить следующий порядок уплаты налога и авансовых платежей по налогу:</w:t>
      </w:r>
    </w:p>
    <w:p w14:paraId="2754CE88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5.1. Налогоплательщики-организации уплачивают налог по истечении налогового периода, а авансовые платежи по налогу подлежат уплате по окончании отчетного периода в сроки, установленные </w:t>
      </w:r>
      <w:hyperlink r:id="rId62">
        <w:r>
          <w:rPr>
            <w:color w:val="0000FF"/>
          </w:rPr>
          <w:t>п. 1 ст. 397</w:t>
        </w:r>
      </w:hyperlink>
      <w:r>
        <w:t xml:space="preserve"> Налогового кодекса Российской Федерации.</w:t>
      </w:r>
    </w:p>
    <w:p w14:paraId="7B840F5E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5.2. Налогоплательщики - физические лица уплачивают налог на основании налогового </w:t>
      </w:r>
      <w:r>
        <w:lastRenderedPageBreak/>
        <w:t xml:space="preserve">уведомления, которое направляется налогоплательщикам - физическим лицам налоговым органом в сроки, установленные </w:t>
      </w:r>
      <w:hyperlink r:id="rId63">
        <w:r>
          <w:rPr>
            <w:color w:val="0000FF"/>
          </w:rPr>
          <w:t>п. 1 ст. 397</w:t>
        </w:r>
      </w:hyperlink>
      <w:r>
        <w:t xml:space="preserve"> Налогового кодекса Российской Федерации.</w:t>
      </w:r>
    </w:p>
    <w:p w14:paraId="144E92CB" w14:textId="77777777" w:rsidR="00D15301" w:rsidRDefault="00D15301">
      <w:pPr>
        <w:pStyle w:val="ConsPlusNormal"/>
        <w:jc w:val="both"/>
      </w:pPr>
      <w:r>
        <w:t xml:space="preserve">(п. 5 в ред. </w:t>
      </w:r>
      <w:hyperlink r:id="rId64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27.05.2020 N 38/СД)</w:t>
      </w:r>
    </w:p>
    <w:p w14:paraId="25624326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6. Исключен. - </w:t>
      </w:r>
      <w:hyperlink r:id="rId65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11.10.2007 N 51/СД.</w:t>
      </w:r>
    </w:p>
    <w:p w14:paraId="45B6D4A2" w14:textId="77777777" w:rsidR="00D15301" w:rsidRDefault="00D15301">
      <w:pPr>
        <w:pStyle w:val="ConsPlusNormal"/>
        <w:spacing w:before="220"/>
        <w:ind w:firstLine="540"/>
        <w:jc w:val="both"/>
      </w:pPr>
      <w:r>
        <w:t>6. Определить, что налогоплательщикам - физическим лицам, не являющимся индивидуальными предпринимателями, обладающими несколькими земельными участками, расположенными на территории городского округа Жуковский, на праве собственности или праве пожизненного наследуемого владения, льготы, установленные настоящим решением, предоставляются в отношении одного земельного участка. Налогоплательщик самостоятельно определяет земельный участок, в отношении которого предоставляется льгота. Если налогоплательщиком не определен земельный участок, в отношении которого должна предоставляться льгота, то налоговая льгота предоставляется по объекту с максимальной исчисленной суммой налога.</w:t>
      </w:r>
    </w:p>
    <w:p w14:paraId="12081DCD" w14:textId="77777777" w:rsidR="00D15301" w:rsidRDefault="00D15301">
      <w:pPr>
        <w:pStyle w:val="ConsPlusNormal"/>
        <w:spacing w:before="220"/>
        <w:ind w:firstLine="540"/>
        <w:jc w:val="both"/>
      </w:pPr>
      <w:r>
        <w:t>Определить, что льготы устанавливаются для налогоплательщиков - физических лиц, не являющихся индивидуальными предпринимателями, в отношении следующих земельных участков:</w:t>
      </w:r>
    </w:p>
    <w:p w14:paraId="5C6BF7DF" w14:textId="77777777" w:rsidR="00D15301" w:rsidRDefault="00D15301">
      <w:pPr>
        <w:pStyle w:val="ConsPlusNormal"/>
        <w:spacing w:before="220"/>
        <w:ind w:firstLine="540"/>
        <w:jc w:val="both"/>
      </w:pPr>
      <w:r>
        <w:t>- занятых домами индивидуальной жилой застройки;</w:t>
      </w:r>
    </w:p>
    <w:p w14:paraId="3510FAE8" w14:textId="77777777" w:rsidR="00D15301" w:rsidRDefault="00D15301">
      <w:pPr>
        <w:pStyle w:val="ConsPlusNormal"/>
        <w:spacing w:before="220"/>
        <w:ind w:firstLine="540"/>
        <w:jc w:val="both"/>
      </w:pPr>
      <w:r>
        <w:t>- занятых гаражами, эллингами;</w:t>
      </w:r>
    </w:p>
    <w:p w14:paraId="67766867" w14:textId="77777777" w:rsidR="00D15301" w:rsidRDefault="00D15301">
      <w:pPr>
        <w:pStyle w:val="ConsPlusNormal"/>
        <w:spacing w:before="220"/>
        <w:ind w:firstLine="540"/>
        <w:jc w:val="both"/>
      </w:pPr>
      <w:r>
        <w:t>- для ведения личного подсобного хозяйства, садоводства или огородничества.</w:t>
      </w:r>
    </w:p>
    <w:p w14:paraId="44901441" w14:textId="77777777" w:rsidR="00D15301" w:rsidRDefault="00D15301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28.11.2019 N 55/СД)</w:t>
      </w:r>
    </w:p>
    <w:p w14:paraId="6665DD79" w14:textId="77777777" w:rsidR="00D15301" w:rsidRDefault="00D15301">
      <w:pPr>
        <w:pStyle w:val="ConsPlusNormal"/>
        <w:jc w:val="both"/>
      </w:pPr>
      <w:r>
        <w:t xml:space="preserve">(п. 6 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23.09.2015 N 59/СД)</w:t>
      </w:r>
    </w:p>
    <w:p w14:paraId="6CEE5F51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7. Уменьшение налоговой базы (налоговый вычет) налогоплательщикам-физическим лицам осуществляется в соответствии с </w:t>
      </w:r>
      <w:hyperlink r:id="rId68">
        <w:r>
          <w:rPr>
            <w:color w:val="0000FF"/>
          </w:rPr>
          <w:t>пунктами 5</w:t>
        </w:r>
      </w:hyperlink>
      <w:r>
        <w:t xml:space="preserve">, </w:t>
      </w:r>
      <w:hyperlink r:id="rId69">
        <w:r>
          <w:rPr>
            <w:color w:val="0000FF"/>
          </w:rPr>
          <w:t>6.1</w:t>
        </w:r>
      </w:hyperlink>
      <w:r>
        <w:t xml:space="preserve">, </w:t>
      </w:r>
      <w:hyperlink r:id="rId70">
        <w:r>
          <w:rPr>
            <w:color w:val="0000FF"/>
          </w:rPr>
          <w:t>7 ст. 391</w:t>
        </w:r>
      </w:hyperlink>
      <w:r>
        <w:t xml:space="preserve"> Налогового кодекса Российской Федерации.</w:t>
      </w:r>
    </w:p>
    <w:p w14:paraId="0FCBAA01" w14:textId="77777777" w:rsidR="00D15301" w:rsidRDefault="00D15301">
      <w:pPr>
        <w:pStyle w:val="ConsPlusNormal"/>
        <w:jc w:val="both"/>
      </w:pPr>
      <w:r>
        <w:t xml:space="preserve">(п. 7 в ред. </w:t>
      </w:r>
      <w:hyperlink r:id="rId71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03.10.2018 N 41/СД)</w:t>
      </w:r>
    </w:p>
    <w:p w14:paraId="13459A58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7.1 - 7.4. Исключены. - </w:t>
      </w:r>
      <w:hyperlink r:id="rId72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03.10.2018 N 41/СД.</w:t>
      </w:r>
    </w:p>
    <w:p w14:paraId="703EDB5C" w14:textId="77777777" w:rsidR="00D15301" w:rsidRDefault="00D15301">
      <w:pPr>
        <w:pStyle w:val="ConsPlusNormal"/>
        <w:spacing w:before="220"/>
        <w:ind w:firstLine="540"/>
        <w:jc w:val="both"/>
      </w:pPr>
      <w:r>
        <w:t>8. Налоговые льготы:</w:t>
      </w:r>
    </w:p>
    <w:p w14:paraId="36725DDF" w14:textId="77777777" w:rsidR="00D15301" w:rsidRDefault="00D15301">
      <w:pPr>
        <w:pStyle w:val="ConsPlusNormal"/>
        <w:spacing w:before="220"/>
        <w:ind w:firstLine="540"/>
        <w:jc w:val="both"/>
      </w:pPr>
      <w:bookmarkStart w:id="0" w:name="P69"/>
      <w:bookmarkEnd w:id="0"/>
      <w:r>
        <w:t>8.1. Освобождаются от налогообложения:</w:t>
      </w:r>
    </w:p>
    <w:p w14:paraId="5C87FAD1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- категории налогоплательщиков в соответствии со </w:t>
      </w:r>
      <w:hyperlink r:id="rId73">
        <w:r>
          <w:rPr>
            <w:color w:val="0000FF"/>
          </w:rPr>
          <w:t>ст. 395 гл. 31</w:t>
        </w:r>
      </w:hyperlink>
      <w:r>
        <w:t xml:space="preserve"> Налогового кодекса Российской Федерации;</w:t>
      </w:r>
    </w:p>
    <w:p w14:paraId="67AE16B7" w14:textId="77777777" w:rsidR="00D15301" w:rsidRDefault="00D15301">
      <w:pPr>
        <w:pStyle w:val="ConsPlusNormal"/>
        <w:spacing w:before="220"/>
        <w:ind w:firstLine="540"/>
        <w:jc w:val="both"/>
      </w:pPr>
      <w:r>
        <w:t>- казенные учреждения, финансовое обеспечение деятельности которых осуществляется за счет средств бюджета городского округа Жуковский, бюджетные и автономные учреждения, получающие из бюджета городского округа Жуковский субсидии на выполнение муниципального задания, - в отношении земельных участков, используемых ими при выполнении муниципального задания;</w:t>
      </w:r>
    </w:p>
    <w:p w14:paraId="1CAA4ED0" w14:textId="77777777" w:rsidR="00D15301" w:rsidRDefault="00D15301">
      <w:pPr>
        <w:pStyle w:val="ConsPlusNormal"/>
        <w:spacing w:before="220"/>
        <w:ind w:firstLine="540"/>
        <w:jc w:val="both"/>
      </w:pPr>
      <w:r>
        <w:t>- государственные учреждения Московской области, вид деятельности которых направлен на сопровождение процедуры оформления права собственности Московской области на объекты недвижимости, включая земельные участки;</w:t>
      </w:r>
    </w:p>
    <w:p w14:paraId="4C9E3D5B" w14:textId="77777777" w:rsidR="00D15301" w:rsidRDefault="00D15301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21.12.2016 N 64/СД)</w:t>
      </w:r>
    </w:p>
    <w:p w14:paraId="6DA4A3F2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- исполнительно-распорядительный орган местного самоуправления и отраслевые органы </w:t>
      </w:r>
      <w:r>
        <w:lastRenderedPageBreak/>
        <w:t>управления города Жуковского - в отношении земельных участков, предоставленных для непосредственного выполнения возложенных на эти органы функций;</w:t>
      </w:r>
    </w:p>
    <w:p w14:paraId="60327D96" w14:textId="77777777" w:rsidR="00D15301" w:rsidRDefault="00D15301">
      <w:pPr>
        <w:pStyle w:val="ConsPlusNormal"/>
        <w:spacing w:before="220"/>
        <w:ind w:firstLine="540"/>
        <w:jc w:val="both"/>
      </w:pPr>
      <w:r>
        <w:t>- Герои Советского Союза, Герои Российской Федерации, Герои Социалистического Труда и полные кавалеры орденов Славы, Трудовой Славы и "За службу Родине в Вооруженных Силах СССР";</w:t>
      </w:r>
    </w:p>
    <w:p w14:paraId="0C08DB4E" w14:textId="77777777" w:rsidR="00D15301" w:rsidRDefault="00D15301">
      <w:pPr>
        <w:pStyle w:val="ConsPlusNormal"/>
        <w:spacing w:before="220"/>
        <w:ind w:firstLine="540"/>
        <w:jc w:val="both"/>
      </w:pPr>
      <w:r>
        <w:t>- инвалиды I и II группы;</w:t>
      </w:r>
    </w:p>
    <w:p w14:paraId="4AD203D2" w14:textId="77777777" w:rsidR="00D15301" w:rsidRDefault="00D15301">
      <w:pPr>
        <w:pStyle w:val="ConsPlusNormal"/>
        <w:spacing w:before="220"/>
        <w:ind w:firstLine="540"/>
        <w:jc w:val="both"/>
      </w:pPr>
      <w:r>
        <w:t>- инвалиды с детства;</w:t>
      </w:r>
    </w:p>
    <w:p w14:paraId="75E969E0" w14:textId="77777777" w:rsidR="00D15301" w:rsidRDefault="00D15301">
      <w:pPr>
        <w:pStyle w:val="ConsPlusNormal"/>
        <w:spacing w:before="220"/>
        <w:ind w:firstLine="540"/>
        <w:jc w:val="both"/>
      </w:pPr>
      <w:r>
        <w:t>- участники Великой Отечественной войны, ветераны и инвалиды Великой Отечественной войны, ветераны и инвалиды боевых действий, а также граждане, на которых законодательством распространены социальные гарантии и льготы участников и инвалидов Великой Отечественной войны, в том числе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14:paraId="168FA75F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- физические лица, имеющие право на получение социальной поддержки в соответствии с </w:t>
      </w:r>
      <w:hyperlink r:id="rId75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201497B1" w14:textId="77777777" w:rsidR="00D15301" w:rsidRDefault="00D15301">
      <w:pPr>
        <w:pStyle w:val="ConsPlusNormal"/>
        <w:spacing w:before="220"/>
        <w:ind w:firstLine="540"/>
        <w:jc w:val="both"/>
      </w:pPr>
      <w:r>
        <w:t>-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510C3346" w14:textId="77777777" w:rsidR="00D15301" w:rsidRDefault="00D15301">
      <w:pPr>
        <w:pStyle w:val="ConsPlusNormal"/>
        <w:spacing w:before="220"/>
        <w:ind w:firstLine="540"/>
        <w:jc w:val="both"/>
      </w:pPr>
      <w:r>
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5C17D354" w14:textId="77777777" w:rsidR="00D15301" w:rsidRDefault="00D15301">
      <w:pPr>
        <w:pStyle w:val="ConsPlusNormal"/>
        <w:spacing w:before="220"/>
        <w:ind w:firstLine="540"/>
        <w:jc w:val="both"/>
      </w:pPr>
      <w:r>
        <w:t>- члены семей военнослужащих и сотрудников органов внутренних дел, потерявших кормильца при исполнении им обязанностей военной службы (служебных обязанностей) в Афганистане или при участии в боевых действиях в мирное время;</w:t>
      </w:r>
    </w:p>
    <w:p w14:paraId="1913219F" w14:textId="77777777" w:rsidR="00D15301" w:rsidRDefault="00D15301">
      <w:pPr>
        <w:pStyle w:val="ConsPlusNormal"/>
        <w:spacing w:before="220"/>
        <w:ind w:firstLine="540"/>
        <w:jc w:val="both"/>
      </w:pPr>
      <w:r>
        <w:t>- женщины, которым в установленном порядке присвоено почетное звание "Мать-героиня";</w:t>
      </w:r>
    </w:p>
    <w:p w14:paraId="0DFD9E04" w14:textId="77777777" w:rsidR="00D15301" w:rsidRDefault="00D15301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18.10.2023 N 67/СД)</w:t>
      </w:r>
    </w:p>
    <w:p w14:paraId="55A3BD58" w14:textId="77777777" w:rsidR="00D15301" w:rsidRDefault="00D15301">
      <w:pPr>
        <w:pStyle w:val="ConsPlusNormal"/>
        <w:spacing w:before="220"/>
        <w:ind w:firstLine="540"/>
        <w:jc w:val="both"/>
      </w:pPr>
      <w:r>
        <w:t>- военнослужащие,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 w14:paraId="05A3B429" w14:textId="77777777" w:rsidR="00D15301" w:rsidRDefault="00D15301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27.03.2024 N 13/СД)</w:t>
      </w:r>
    </w:p>
    <w:p w14:paraId="74433E8A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8.1.1. Действовал до 31 декабря 2020 года. - </w:t>
      </w:r>
      <w:hyperlink r:id="rId80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27.05.2020 N 38/СД.</w:t>
      </w:r>
    </w:p>
    <w:p w14:paraId="52C3366F" w14:textId="77777777" w:rsidR="00D15301" w:rsidRDefault="00D15301">
      <w:pPr>
        <w:pStyle w:val="ConsPlusNormal"/>
        <w:spacing w:before="220"/>
        <w:ind w:firstLine="540"/>
        <w:jc w:val="both"/>
      </w:pPr>
      <w:bookmarkStart w:id="1" w:name="P88"/>
      <w:bookmarkEnd w:id="1"/>
      <w:r>
        <w:t>8.2. Освобождаются от уплаты земельного налога в размере 50 процентов следующие категории налогоплательщиков:</w:t>
      </w:r>
    </w:p>
    <w:p w14:paraId="260C155F" w14:textId="77777777" w:rsidR="00D15301" w:rsidRDefault="00D15301">
      <w:pPr>
        <w:pStyle w:val="ConsPlusNormal"/>
        <w:spacing w:before="220"/>
        <w:ind w:firstLine="540"/>
        <w:jc w:val="both"/>
      </w:pPr>
      <w:r>
        <w:lastRenderedPageBreak/>
        <w:t>- пенсионеры;</w:t>
      </w:r>
    </w:p>
    <w:p w14:paraId="389C9735" w14:textId="77777777" w:rsidR="00D15301" w:rsidRDefault="00D15301">
      <w:pPr>
        <w:pStyle w:val="ConsPlusNormal"/>
        <w:spacing w:before="220"/>
        <w:ind w:firstLine="540"/>
        <w:jc w:val="both"/>
      </w:pPr>
      <w:r>
        <w:t>- многодетные семьи;</w:t>
      </w:r>
    </w:p>
    <w:p w14:paraId="6A61A0D8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8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08.11.2023 N 74/СД.</w:t>
      </w:r>
    </w:p>
    <w:p w14:paraId="3E648172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2015 года. - </w:t>
      </w:r>
      <w:hyperlink r:id="rId82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04.08.2015 N 47/СД.</w:t>
      </w:r>
    </w:p>
    <w:p w14:paraId="30C6B95F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8.3 - 8.3.1. Действовали до 31 декабря 2016 года. - </w:t>
      </w:r>
      <w:hyperlink r:id="rId83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24.08.2016 N 40/СД.</w:t>
      </w:r>
    </w:p>
    <w:p w14:paraId="52C24BE0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2018 года. - </w:t>
      </w:r>
      <w:hyperlink r:id="rId84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03.10.2018 N 41/СД.</w:t>
      </w:r>
    </w:p>
    <w:p w14:paraId="02E5AC77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2019 года. - </w:t>
      </w:r>
      <w:hyperlink r:id="rId85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28.11.2019 N 55/СД (ред. 28.11.2019).</w:t>
      </w:r>
    </w:p>
    <w:p w14:paraId="40160DC6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2020 года. - </w:t>
      </w:r>
      <w:hyperlink r:id="rId8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24.12.2020 N 95/СД).</w:t>
      </w:r>
    </w:p>
    <w:p w14:paraId="291B35C8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2021 года. - </w:t>
      </w:r>
      <w:hyperlink r:id="rId87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01.12.2021 N 79/СД.</w:t>
      </w:r>
    </w:p>
    <w:p w14:paraId="13EB03C3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8.3 - 8.3.1. Действовали до 31 декабря 2022 года. - </w:t>
      </w:r>
      <w:hyperlink r:id="rId88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07.12.2022 N 80/СД.</w:t>
      </w:r>
    </w:p>
    <w:p w14:paraId="39FC1BF8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8.3.1. Действовал до 31 декабря 2023 года. - </w:t>
      </w:r>
      <w:hyperlink r:id="rId89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28.12.2023 N 131/СД.</w:t>
      </w:r>
    </w:p>
    <w:p w14:paraId="17C9C18D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8.3.1. Действовал до 31 декабря 2024 года. - </w:t>
      </w:r>
      <w:hyperlink r:id="rId90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18.12.2024 N 91/СД.</w:t>
      </w:r>
    </w:p>
    <w:p w14:paraId="32130A80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8.3. Действовал до 31 декабря 2025 года. - </w:t>
      </w:r>
      <w:hyperlink r:id="rId91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22.10.2025 N 63/СД.</w:t>
      </w:r>
    </w:p>
    <w:p w14:paraId="1F86A6E5" w14:textId="77777777" w:rsidR="00D15301" w:rsidRDefault="00D15301">
      <w:pPr>
        <w:pStyle w:val="ConsPlusNormal"/>
        <w:spacing w:before="220"/>
        <w:ind w:firstLine="540"/>
        <w:jc w:val="both"/>
      </w:pPr>
      <w:r>
        <w:t>8.4. Освобождаются от налогообложения 90% налоговой базы для исчисления налога:</w:t>
      </w:r>
    </w:p>
    <w:p w14:paraId="0BBD633B" w14:textId="77777777" w:rsidR="00D15301" w:rsidRDefault="00D15301">
      <w:pPr>
        <w:pStyle w:val="ConsPlusNormal"/>
        <w:spacing w:before="220"/>
        <w:ind w:firstLine="540"/>
        <w:jc w:val="both"/>
      </w:pPr>
      <w:r>
        <w:t>- жилищно-строительные кооперативы, жилищные кооперативы, товарищества собственников жилья - в отношении земельных участков, занятых многоквартирными домами.</w:t>
      </w:r>
    </w:p>
    <w:p w14:paraId="7B947F35" w14:textId="77777777" w:rsidR="00D15301" w:rsidRDefault="00D15301">
      <w:pPr>
        <w:pStyle w:val="ConsPlusNormal"/>
        <w:spacing w:before="220"/>
        <w:ind w:firstLine="540"/>
        <w:jc w:val="both"/>
      </w:pPr>
      <w:r>
        <w:t>8.5. Освобождаются от налогообложения 50% налоговой базы для исчисления налога:</w:t>
      </w:r>
    </w:p>
    <w:p w14:paraId="0AE11DFA" w14:textId="77777777" w:rsidR="00D15301" w:rsidRDefault="00D15301">
      <w:pPr>
        <w:pStyle w:val="ConsPlusNormal"/>
        <w:spacing w:before="220"/>
        <w:ind w:firstLine="540"/>
        <w:jc w:val="both"/>
      </w:pPr>
      <w:r>
        <w:t>- гаражно-строительные кооперативы, гаражные кооперативы, гаражно-эксплуатационные кооперативы, гаражно-потребительские кооперативы, - в отношении земельных участков, используемых ими для осуществления уставной деятельности;</w:t>
      </w:r>
    </w:p>
    <w:p w14:paraId="7947ADE6" w14:textId="77777777" w:rsidR="00D15301" w:rsidRDefault="00D15301">
      <w:pPr>
        <w:pStyle w:val="ConsPlusNormal"/>
        <w:spacing w:before="220"/>
        <w:ind w:firstLine="540"/>
        <w:jc w:val="both"/>
      </w:pPr>
      <w:r>
        <w:t>- водно-моторные кооперативы, водные кооперативы, не осуществляющие предпринимательскую и иную приносящую доход деятельность, при условии предоставления документов, определяющих источники осуществления финансово-хозяйственной деятельности, - в отношении земельных участков, используемых ими для осуществления уставной деятельности.</w:t>
      </w:r>
    </w:p>
    <w:p w14:paraId="4DE74598" w14:textId="77777777" w:rsidR="00D15301" w:rsidRDefault="00D15301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решением</w:t>
        </w:r>
      </w:hyperlink>
      <w:r>
        <w:t xml:space="preserve"> Совета депутатов городского округа Жуковский МО от 24.08.2016 N 40/СД)</w:t>
      </w:r>
    </w:p>
    <w:p w14:paraId="3C65A791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8.6. Исключен. - </w:t>
      </w:r>
      <w:hyperlink r:id="rId93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27.05.2020 N 38/СД.</w:t>
      </w:r>
    </w:p>
    <w:p w14:paraId="22DA4D3B" w14:textId="77777777" w:rsidR="00D15301" w:rsidRDefault="00D15301">
      <w:pPr>
        <w:pStyle w:val="ConsPlusNormal"/>
        <w:spacing w:before="220"/>
        <w:ind w:firstLine="540"/>
        <w:jc w:val="both"/>
      </w:pPr>
      <w:r>
        <w:lastRenderedPageBreak/>
        <w:t xml:space="preserve">8.7.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порядке, аналогичном порядку, предусмотренному </w:t>
      </w:r>
      <w:hyperlink r:id="rId94">
        <w:r>
          <w:rPr>
            <w:color w:val="0000FF"/>
          </w:rPr>
          <w:t>п. 3 ст. 361.1</w:t>
        </w:r>
      </w:hyperlink>
      <w:r>
        <w:t xml:space="preserve"> Налогового кодекса Российской Федерации.</w:t>
      </w:r>
    </w:p>
    <w:p w14:paraId="2BD184F6" w14:textId="77777777" w:rsidR="00D15301" w:rsidRDefault="00D15301">
      <w:pPr>
        <w:pStyle w:val="ConsPlusNormal"/>
        <w:jc w:val="both"/>
      </w:pPr>
      <w:r>
        <w:t xml:space="preserve">(подп. 8.7 в ред. </w:t>
      </w:r>
      <w:hyperlink r:id="rId95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27.05.2020 N 38/СД)</w:t>
      </w:r>
    </w:p>
    <w:p w14:paraId="1FE69182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8.8. Исключен. - </w:t>
      </w:r>
      <w:hyperlink r:id="rId96">
        <w:r>
          <w:rPr>
            <w:color w:val="0000FF"/>
          </w:rPr>
          <w:t>Решение</w:t>
        </w:r>
      </w:hyperlink>
      <w:r>
        <w:t xml:space="preserve"> Совета депутатов городского округа Жуковский МО от 08.11.2023 N 74/СД.</w:t>
      </w:r>
    </w:p>
    <w:p w14:paraId="6B68EE48" w14:textId="77777777" w:rsidR="00D15301" w:rsidRDefault="00D15301">
      <w:pPr>
        <w:pStyle w:val="ConsPlusNormal"/>
        <w:spacing w:before="220"/>
        <w:ind w:firstLine="540"/>
        <w:jc w:val="both"/>
      </w:pPr>
      <w:r>
        <w:t>8.9. Для случаев, когда налогоплательщик относится к нескольким категориям, льгота предоставляется по одному из оснований по выбору налогоплательщика.</w:t>
      </w:r>
    </w:p>
    <w:p w14:paraId="338A39FE" w14:textId="77777777" w:rsidR="00D15301" w:rsidRDefault="00D15301">
      <w:pPr>
        <w:pStyle w:val="ConsPlusNormal"/>
        <w:spacing w:before="220"/>
        <w:ind w:firstLine="540"/>
        <w:jc w:val="both"/>
      </w:pPr>
      <w:r>
        <w:t xml:space="preserve">8.10. Льготы, указанные в </w:t>
      </w:r>
      <w:hyperlink w:anchor="P69">
        <w:r>
          <w:rPr>
            <w:color w:val="0000FF"/>
          </w:rPr>
          <w:t>подпунктах 8.1</w:t>
        </w:r>
      </w:hyperlink>
      <w:r>
        <w:t xml:space="preserve"> и </w:t>
      </w:r>
      <w:hyperlink w:anchor="P88">
        <w:r>
          <w:rPr>
            <w:color w:val="0000FF"/>
          </w:rPr>
          <w:t>8.2</w:t>
        </w:r>
      </w:hyperlink>
      <w:r>
        <w:t xml:space="preserve"> настоящего пункта, не применяются для физических лиц - индивидуальных предпринимателей в отношении земельных участков, используемых ими в предпринимательской деятельности.</w:t>
      </w:r>
    </w:p>
    <w:p w14:paraId="58DF863C" w14:textId="77777777" w:rsidR="00D15301" w:rsidRDefault="00D15301">
      <w:pPr>
        <w:pStyle w:val="ConsPlusNormal"/>
        <w:spacing w:before="220"/>
        <w:ind w:firstLine="540"/>
        <w:jc w:val="both"/>
      </w:pPr>
      <w:r>
        <w:t>8.11. Налогоплательщики, освобожденные полностью или частично от уплаты земельного налога, уплачивают земельный налог в полном объеме в следующих случаях:</w:t>
      </w:r>
    </w:p>
    <w:p w14:paraId="122D9825" w14:textId="77777777" w:rsidR="00D15301" w:rsidRDefault="00D15301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20.11.2024 N 78/СД)</w:t>
      </w:r>
    </w:p>
    <w:p w14:paraId="7A328FF1" w14:textId="77777777" w:rsidR="00D15301" w:rsidRDefault="00D15301">
      <w:pPr>
        <w:pStyle w:val="ConsPlusNormal"/>
        <w:spacing w:before="220"/>
        <w:ind w:firstLine="540"/>
        <w:jc w:val="both"/>
      </w:pPr>
      <w:r>
        <w:t>- при передаче земельных участков в аренду или иное пользование с площади данных земельных участков;</w:t>
      </w:r>
    </w:p>
    <w:p w14:paraId="00C8FBDA" w14:textId="77777777" w:rsidR="00D15301" w:rsidRDefault="00D15301">
      <w:pPr>
        <w:pStyle w:val="ConsPlusNormal"/>
        <w:spacing w:before="220"/>
        <w:ind w:firstLine="540"/>
        <w:jc w:val="both"/>
      </w:pPr>
      <w:r>
        <w:t>- при передаче объектов недвижимого имущества (здания, строения, сооружения) в аренду или иное пользование с площади земельных участков, занимаемых данными объектами недвижимого имущества;</w:t>
      </w:r>
    </w:p>
    <w:p w14:paraId="397291DE" w14:textId="77777777" w:rsidR="00D15301" w:rsidRDefault="00D15301">
      <w:pPr>
        <w:pStyle w:val="ConsPlusNormal"/>
        <w:spacing w:before="220"/>
        <w:ind w:firstLine="540"/>
        <w:jc w:val="both"/>
      </w:pPr>
      <w:r>
        <w:t>- при отчуждении объектов недвижимого имущества (здания, строения, сооружения) с площади земельных участков, занятых данными объектами.</w:t>
      </w:r>
    </w:p>
    <w:p w14:paraId="7B52C9E9" w14:textId="77777777" w:rsidR="00D15301" w:rsidRDefault="00D15301">
      <w:pPr>
        <w:pStyle w:val="ConsPlusNormal"/>
        <w:jc w:val="both"/>
      </w:pPr>
      <w:r>
        <w:t xml:space="preserve">(п. 8 в ред. </w:t>
      </w:r>
      <w:hyperlink r:id="rId98">
        <w:r>
          <w:rPr>
            <w:color w:val="0000FF"/>
          </w:rPr>
          <w:t>решения</w:t>
        </w:r>
      </w:hyperlink>
      <w:r>
        <w:t xml:space="preserve"> Совета депутатов городского округа Жуковский МО от 04.08.2015 N 47/СД)</w:t>
      </w:r>
    </w:p>
    <w:p w14:paraId="3218FA43" w14:textId="77777777" w:rsidR="00D15301" w:rsidRDefault="00D15301">
      <w:pPr>
        <w:pStyle w:val="ConsPlusNormal"/>
        <w:spacing w:before="220"/>
        <w:ind w:firstLine="540"/>
        <w:jc w:val="both"/>
      </w:pPr>
      <w:r>
        <w:t>9. Налог вводится на территории города Жуковского с 01.01.2006.</w:t>
      </w:r>
    </w:p>
    <w:p w14:paraId="0345B7AE" w14:textId="77777777" w:rsidR="00D15301" w:rsidRDefault="00D15301">
      <w:pPr>
        <w:pStyle w:val="ConsPlusNormal"/>
        <w:jc w:val="both"/>
      </w:pPr>
      <w:r>
        <w:t xml:space="preserve">(п. 9 введен </w:t>
      </w:r>
      <w:hyperlink r:id="rId99">
        <w:r>
          <w:rPr>
            <w:color w:val="0000FF"/>
          </w:rPr>
          <w:t>решением</w:t>
        </w:r>
      </w:hyperlink>
      <w:r>
        <w:t xml:space="preserve"> Совета депутатов г. Жуковский МО от 23.11.2005 N 60/СД)</w:t>
      </w:r>
    </w:p>
    <w:p w14:paraId="24A451CC" w14:textId="77777777" w:rsidR="00D15301" w:rsidRDefault="00D15301">
      <w:pPr>
        <w:pStyle w:val="ConsPlusNormal"/>
        <w:spacing w:before="220"/>
        <w:ind w:firstLine="540"/>
        <w:jc w:val="both"/>
      </w:pPr>
      <w:hyperlink r:id="rId100">
        <w:r>
          <w:rPr>
            <w:color w:val="0000FF"/>
          </w:rPr>
          <w:t>10</w:t>
        </w:r>
      </w:hyperlink>
      <w:r>
        <w:t>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14:paraId="4EE2D2CE" w14:textId="77777777" w:rsidR="00D15301" w:rsidRDefault="00D15301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11</w:t>
        </w:r>
      </w:hyperlink>
      <w:r>
        <w:t>. Опубликовать настоящее решение в городских средствах массовой информации.</w:t>
      </w:r>
    </w:p>
    <w:p w14:paraId="6EBE158E" w14:textId="77777777" w:rsidR="00D15301" w:rsidRDefault="00D15301">
      <w:pPr>
        <w:pStyle w:val="ConsPlusNormal"/>
        <w:jc w:val="both"/>
      </w:pPr>
    </w:p>
    <w:p w14:paraId="0D4DD7EF" w14:textId="77777777" w:rsidR="00D15301" w:rsidRDefault="00D15301">
      <w:pPr>
        <w:pStyle w:val="ConsPlusNormal"/>
        <w:jc w:val="right"/>
      </w:pPr>
      <w:r>
        <w:t>Глава города Жуковского</w:t>
      </w:r>
    </w:p>
    <w:p w14:paraId="7E619C4D" w14:textId="77777777" w:rsidR="00D15301" w:rsidRDefault="00D15301">
      <w:pPr>
        <w:pStyle w:val="ConsPlusNormal"/>
        <w:jc w:val="right"/>
      </w:pPr>
      <w:r>
        <w:t>А.П. Бобовников</w:t>
      </w:r>
    </w:p>
    <w:p w14:paraId="01B623D2" w14:textId="77777777" w:rsidR="00D15301" w:rsidRDefault="00D15301">
      <w:pPr>
        <w:pStyle w:val="ConsPlusNormal"/>
        <w:jc w:val="both"/>
      </w:pPr>
    </w:p>
    <w:p w14:paraId="4388EDDB" w14:textId="77777777" w:rsidR="00D15301" w:rsidRDefault="00D15301">
      <w:pPr>
        <w:pStyle w:val="ConsPlusNormal"/>
        <w:jc w:val="both"/>
      </w:pPr>
    </w:p>
    <w:p w14:paraId="7719B7BC" w14:textId="77777777" w:rsidR="00D15301" w:rsidRDefault="00D15301">
      <w:pPr>
        <w:pStyle w:val="ConsPlusNormal"/>
        <w:jc w:val="both"/>
      </w:pPr>
    </w:p>
    <w:p w14:paraId="30AA9B96" w14:textId="77777777" w:rsidR="00D15301" w:rsidRDefault="00D15301">
      <w:pPr>
        <w:pStyle w:val="ConsPlusNormal"/>
        <w:jc w:val="both"/>
      </w:pPr>
    </w:p>
    <w:p w14:paraId="1C1F9FBD" w14:textId="77777777" w:rsidR="00D15301" w:rsidRDefault="00D15301">
      <w:pPr>
        <w:pStyle w:val="ConsPlusNormal"/>
        <w:jc w:val="both"/>
      </w:pPr>
    </w:p>
    <w:p w14:paraId="043FCBC3" w14:textId="77777777" w:rsidR="00D15301" w:rsidRDefault="00D15301">
      <w:pPr>
        <w:pStyle w:val="ConsPlusNormal"/>
        <w:jc w:val="right"/>
        <w:outlineLvl w:val="0"/>
      </w:pPr>
      <w:r>
        <w:t>Приложение N 2</w:t>
      </w:r>
    </w:p>
    <w:p w14:paraId="1E78B0DD" w14:textId="77777777" w:rsidR="00D15301" w:rsidRDefault="00D15301">
      <w:pPr>
        <w:pStyle w:val="ConsPlusNormal"/>
        <w:jc w:val="right"/>
      </w:pPr>
      <w:r>
        <w:t>к решению Совета депутатов</w:t>
      </w:r>
    </w:p>
    <w:p w14:paraId="1725CA88" w14:textId="77777777" w:rsidR="00D15301" w:rsidRDefault="00D15301">
      <w:pPr>
        <w:pStyle w:val="ConsPlusNormal"/>
        <w:jc w:val="right"/>
      </w:pPr>
      <w:r>
        <w:t>муниципального образования</w:t>
      </w:r>
    </w:p>
    <w:p w14:paraId="1FD77862" w14:textId="77777777" w:rsidR="00D15301" w:rsidRDefault="00D15301">
      <w:pPr>
        <w:pStyle w:val="ConsPlusNormal"/>
        <w:jc w:val="right"/>
      </w:pPr>
      <w:r>
        <w:t>"Город Жуковский"</w:t>
      </w:r>
    </w:p>
    <w:p w14:paraId="28320B30" w14:textId="77777777" w:rsidR="00D15301" w:rsidRDefault="00D15301">
      <w:pPr>
        <w:pStyle w:val="ConsPlusNormal"/>
        <w:jc w:val="right"/>
      </w:pPr>
      <w:r>
        <w:t>Московской области</w:t>
      </w:r>
    </w:p>
    <w:p w14:paraId="22E40422" w14:textId="77777777" w:rsidR="00D15301" w:rsidRDefault="00D15301">
      <w:pPr>
        <w:pStyle w:val="ConsPlusNormal"/>
        <w:jc w:val="right"/>
      </w:pPr>
      <w:r>
        <w:t>от 2 ноября 2005 г. N 55/СД</w:t>
      </w:r>
    </w:p>
    <w:p w14:paraId="207F6212" w14:textId="77777777" w:rsidR="00D15301" w:rsidRDefault="00D153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5301" w14:paraId="261167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1E96" w14:textId="77777777" w:rsidR="00D15301" w:rsidRDefault="00D153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365C" w14:textId="77777777" w:rsidR="00D15301" w:rsidRDefault="00D153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7E4767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862E67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(введено </w:t>
            </w:r>
            <w:hyperlink r:id="rId10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городского округа</w:t>
            </w:r>
          </w:p>
          <w:p w14:paraId="5AAF2C83" w14:textId="77777777" w:rsidR="00D15301" w:rsidRDefault="00D15301">
            <w:pPr>
              <w:pStyle w:val="ConsPlusNormal"/>
              <w:jc w:val="center"/>
            </w:pPr>
            <w:r>
              <w:rPr>
                <w:color w:val="392C69"/>
              </w:rPr>
              <w:t>Жуковский МО от 25.09.2006 N 39/СД)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8A9D" w14:textId="77777777" w:rsidR="00D15301" w:rsidRDefault="00D15301">
            <w:pPr>
              <w:pStyle w:val="ConsPlusNormal"/>
            </w:pPr>
          </w:p>
        </w:tc>
      </w:tr>
    </w:tbl>
    <w:p w14:paraId="04BD6C41" w14:textId="77777777" w:rsidR="00D15301" w:rsidRDefault="00D15301">
      <w:pPr>
        <w:pStyle w:val="ConsPlusNormal"/>
        <w:jc w:val="both"/>
      </w:pPr>
    </w:p>
    <w:p w14:paraId="71EEB4A7" w14:textId="77777777" w:rsidR="00D15301" w:rsidRDefault="00D15301">
      <w:pPr>
        <w:pStyle w:val="ConsPlusNonformat"/>
        <w:jc w:val="both"/>
      </w:pPr>
      <w:r>
        <w:t xml:space="preserve">                                      ИФНС России по г. Жуковскому</w:t>
      </w:r>
    </w:p>
    <w:p w14:paraId="6D956FF7" w14:textId="77777777" w:rsidR="00D15301" w:rsidRDefault="00D15301">
      <w:pPr>
        <w:pStyle w:val="ConsPlusNonformat"/>
        <w:jc w:val="both"/>
      </w:pPr>
      <w:r>
        <w:t xml:space="preserve">                                                Московской области</w:t>
      </w:r>
    </w:p>
    <w:p w14:paraId="18F535F8" w14:textId="77777777" w:rsidR="00D15301" w:rsidRDefault="00D15301">
      <w:pPr>
        <w:pStyle w:val="ConsPlusNonformat"/>
        <w:jc w:val="both"/>
      </w:pPr>
    </w:p>
    <w:p w14:paraId="1224197A" w14:textId="77777777" w:rsidR="00D15301" w:rsidRDefault="00D15301">
      <w:pPr>
        <w:pStyle w:val="ConsPlusNonformat"/>
        <w:jc w:val="both"/>
      </w:pPr>
      <w:r>
        <w:t xml:space="preserve">                                      От _________________________</w:t>
      </w:r>
    </w:p>
    <w:p w14:paraId="0DF22182" w14:textId="77777777" w:rsidR="00D15301" w:rsidRDefault="00D15301">
      <w:pPr>
        <w:pStyle w:val="ConsPlusNonformat"/>
        <w:jc w:val="both"/>
      </w:pPr>
      <w:r>
        <w:t xml:space="preserve">                                      Адрес ______________________</w:t>
      </w:r>
    </w:p>
    <w:p w14:paraId="1CFC36F2" w14:textId="77777777" w:rsidR="00D15301" w:rsidRDefault="00D15301">
      <w:pPr>
        <w:pStyle w:val="ConsPlusNonformat"/>
        <w:jc w:val="both"/>
      </w:pPr>
      <w:r>
        <w:t xml:space="preserve">                                      ____________________________</w:t>
      </w:r>
    </w:p>
    <w:p w14:paraId="12D496AB" w14:textId="77777777" w:rsidR="00D15301" w:rsidRDefault="00D15301">
      <w:pPr>
        <w:pStyle w:val="ConsPlusNonformat"/>
        <w:jc w:val="both"/>
      </w:pPr>
      <w:r>
        <w:t xml:space="preserve">                                      ИНН ________________________</w:t>
      </w:r>
    </w:p>
    <w:p w14:paraId="00A4CCCE" w14:textId="77777777" w:rsidR="00D15301" w:rsidRDefault="00D15301">
      <w:pPr>
        <w:pStyle w:val="ConsPlusNonformat"/>
        <w:jc w:val="both"/>
      </w:pPr>
      <w:r>
        <w:t xml:space="preserve">                                      Паспорт ____________________</w:t>
      </w:r>
    </w:p>
    <w:p w14:paraId="4D51B488" w14:textId="77777777" w:rsidR="00D15301" w:rsidRDefault="00D15301">
      <w:pPr>
        <w:pStyle w:val="ConsPlusNonformat"/>
        <w:jc w:val="both"/>
      </w:pPr>
    </w:p>
    <w:p w14:paraId="52879A00" w14:textId="77777777" w:rsidR="00D15301" w:rsidRDefault="00D15301">
      <w:pPr>
        <w:pStyle w:val="ConsPlusNonformat"/>
        <w:jc w:val="both"/>
      </w:pPr>
      <w:r>
        <w:t xml:space="preserve">                            ЗАЯВЛЕНИЕ</w:t>
      </w:r>
    </w:p>
    <w:p w14:paraId="372BDA14" w14:textId="77777777" w:rsidR="00D15301" w:rsidRDefault="00D15301">
      <w:pPr>
        <w:pStyle w:val="ConsPlusNonformat"/>
        <w:jc w:val="both"/>
      </w:pPr>
      <w:r>
        <w:t xml:space="preserve">                     НА ПРЕДОСТАВЛЕНИЕ ЛЬГОТЫ</w:t>
      </w:r>
    </w:p>
    <w:p w14:paraId="2859F035" w14:textId="77777777" w:rsidR="00D15301" w:rsidRDefault="00D15301">
      <w:pPr>
        <w:pStyle w:val="ConsPlusNonformat"/>
        <w:jc w:val="both"/>
      </w:pPr>
      <w:r>
        <w:t xml:space="preserve">                       ПО ЗЕМЕЛЬНОМУ НАЛОГУ</w:t>
      </w:r>
    </w:p>
    <w:p w14:paraId="1D60EAE9" w14:textId="77777777" w:rsidR="00D15301" w:rsidRDefault="00D15301">
      <w:pPr>
        <w:pStyle w:val="ConsPlusNonformat"/>
        <w:jc w:val="both"/>
      </w:pPr>
    </w:p>
    <w:p w14:paraId="2A20B554" w14:textId="77777777" w:rsidR="00D15301" w:rsidRDefault="00D15301">
      <w:pPr>
        <w:pStyle w:val="ConsPlusNonformat"/>
        <w:jc w:val="both"/>
      </w:pPr>
      <w:r>
        <w:t xml:space="preserve">    Прошу   Вас   предоставить  льготу  по  земельному  налогу  на</w:t>
      </w:r>
    </w:p>
    <w:p w14:paraId="43D91256" w14:textId="77777777" w:rsidR="00D15301" w:rsidRDefault="00D15301">
      <w:pPr>
        <w:pStyle w:val="ConsPlusNonformat"/>
        <w:jc w:val="both"/>
      </w:pPr>
      <w:r>
        <w:t>основании подтверждающих документов.</w:t>
      </w:r>
    </w:p>
    <w:p w14:paraId="79A13745" w14:textId="77777777" w:rsidR="00D15301" w:rsidRDefault="00D15301">
      <w:pPr>
        <w:pStyle w:val="ConsPlusNonformat"/>
        <w:jc w:val="both"/>
      </w:pPr>
      <w:r>
        <w:t xml:space="preserve">    Земельный участок расположен по адресу: ___________________</w:t>
      </w:r>
    </w:p>
    <w:p w14:paraId="38D23D97" w14:textId="77777777" w:rsidR="00D15301" w:rsidRDefault="00D15301">
      <w:pPr>
        <w:pStyle w:val="ConsPlusNonformat"/>
        <w:jc w:val="both"/>
      </w:pPr>
    </w:p>
    <w:p w14:paraId="74919681" w14:textId="77777777" w:rsidR="00D15301" w:rsidRDefault="00D15301">
      <w:pPr>
        <w:pStyle w:val="ConsPlusNonformat"/>
        <w:jc w:val="both"/>
      </w:pPr>
      <w:r>
        <w:t xml:space="preserve">    Приложение: количество листов ______</w:t>
      </w:r>
    </w:p>
    <w:p w14:paraId="1047CC1A" w14:textId="77777777" w:rsidR="00D15301" w:rsidRDefault="00D15301">
      <w:pPr>
        <w:pStyle w:val="ConsPlusNonformat"/>
        <w:jc w:val="both"/>
      </w:pPr>
    </w:p>
    <w:p w14:paraId="2D6DB107" w14:textId="77777777" w:rsidR="00D15301" w:rsidRDefault="00D15301">
      <w:pPr>
        <w:pStyle w:val="ConsPlusNonformat"/>
        <w:jc w:val="both"/>
      </w:pPr>
      <w:r>
        <w:t xml:space="preserve">                                              ____________________</w:t>
      </w:r>
    </w:p>
    <w:p w14:paraId="642D1A21" w14:textId="77777777" w:rsidR="00D15301" w:rsidRDefault="00D15301">
      <w:pPr>
        <w:pStyle w:val="ConsPlusNonformat"/>
        <w:jc w:val="both"/>
      </w:pPr>
      <w:r>
        <w:t xml:space="preserve">                                                         (подпись)</w:t>
      </w:r>
    </w:p>
    <w:p w14:paraId="315053DC" w14:textId="77777777" w:rsidR="00D15301" w:rsidRDefault="00D15301">
      <w:pPr>
        <w:pStyle w:val="ConsPlusNonformat"/>
        <w:jc w:val="both"/>
      </w:pPr>
      <w:r>
        <w:t xml:space="preserve">                                    "____" ______________ 20__ год</w:t>
      </w:r>
    </w:p>
    <w:p w14:paraId="71ADD9AA" w14:textId="77777777" w:rsidR="00D15301" w:rsidRDefault="00D15301">
      <w:pPr>
        <w:pStyle w:val="ConsPlusNormal"/>
        <w:jc w:val="both"/>
      </w:pPr>
    </w:p>
    <w:p w14:paraId="3584382F" w14:textId="77777777" w:rsidR="00D15301" w:rsidRDefault="00D15301">
      <w:pPr>
        <w:pStyle w:val="ConsPlusNormal"/>
        <w:jc w:val="both"/>
      </w:pPr>
    </w:p>
    <w:p w14:paraId="2C6C2C6E" w14:textId="77777777" w:rsidR="00D15301" w:rsidRDefault="00D153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BFDF34" w14:textId="77777777" w:rsidR="006A007E" w:rsidRDefault="006A007E"/>
    <w:sectPr w:rsidR="006A007E" w:rsidSect="00D1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01"/>
    <w:rsid w:val="002F6BE2"/>
    <w:rsid w:val="00312A1D"/>
    <w:rsid w:val="006A007E"/>
    <w:rsid w:val="00C43742"/>
    <w:rsid w:val="00D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5B06"/>
  <w15:chartTrackingRefBased/>
  <w15:docId w15:val="{39D33433-498C-42E0-875E-BC31298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3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3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3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3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30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1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153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15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153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241958&amp;dst=100005" TargetMode="External"/><Relationship Id="rId21" Type="http://schemas.openxmlformats.org/officeDocument/2006/relationships/hyperlink" Target="https://login.consultant.ru/link/?req=doc&amp;base=MOB&amp;n=192294&amp;dst=100005" TargetMode="External"/><Relationship Id="rId42" Type="http://schemas.openxmlformats.org/officeDocument/2006/relationships/hyperlink" Target="https://login.consultant.ru/link/?req=doc&amp;base=LAW&amp;n=495706&amp;dst=1347" TargetMode="External"/><Relationship Id="rId47" Type="http://schemas.openxmlformats.org/officeDocument/2006/relationships/hyperlink" Target="https://login.consultant.ru/link/?req=doc&amp;base=MOB&amp;n=181563&amp;dst=100007" TargetMode="External"/><Relationship Id="rId63" Type="http://schemas.openxmlformats.org/officeDocument/2006/relationships/hyperlink" Target="https://login.consultant.ru/link/?req=doc&amp;base=LAW&amp;n=495706&amp;dst=11396" TargetMode="External"/><Relationship Id="rId68" Type="http://schemas.openxmlformats.org/officeDocument/2006/relationships/hyperlink" Target="https://login.consultant.ru/link/?req=doc&amp;base=LAW&amp;n=495706&amp;dst=15358" TargetMode="External"/><Relationship Id="rId84" Type="http://schemas.openxmlformats.org/officeDocument/2006/relationships/hyperlink" Target="https://login.consultant.ru/link/?req=doc&amp;base=MOB&amp;n=280734&amp;dst=100021" TargetMode="External"/><Relationship Id="rId89" Type="http://schemas.openxmlformats.org/officeDocument/2006/relationships/hyperlink" Target="https://login.consultant.ru/link/?req=doc&amp;base=MOB&amp;n=396036&amp;dst=100005" TargetMode="External"/><Relationship Id="rId7" Type="http://schemas.openxmlformats.org/officeDocument/2006/relationships/hyperlink" Target="https://login.consultant.ru/link/?req=doc&amp;base=MOB&amp;n=43957&amp;dst=100005" TargetMode="External"/><Relationship Id="rId71" Type="http://schemas.openxmlformats.org/officeDocument/2006/relationships/hyperlink" Target="https://login.consultant.ru/link/?req=doc&amp;base=MOB&amp;n=280734&amp;dst=100006" TargetMode="External"/><Relationship Id="rId92" Type="http://schemas.openxmlformats.org/officeDocument/2006/relationships/hyperlink" Target="https://login.consultant.ru/link/?req=doc&amp;base=MOB&amp;n=241958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156782&amp;dst=100005" TargetMode="External"/><Relationship Id="rId29" Type="http://schemas.openxmlformats.org/officeDocument/2006/relationships/hyperlink" Target="https://login.consultant.ru/link/?req=doc&amp;base=MOB&amp;n=280734&amp;dst=100005" TargetMode="External"/><Relationship Id="rId11" Type="http://schemas.openxmlformats.org/officeDocument/2006/relationships/hyperlink" Target="https://login.consultant.ru/link/?req=doc&amp;base=MOB&amp;n=56732&amp;dst=100005" TargetMode="External"/><Relationship Id="rId24" Type="http://schemas.openxmlformats.org/officeDocument/2006/relationships/hyperlink" Target="https://login.consultant.ru/link/?req=doc&amp;base=MOB&amp;n=221502&amp;dst=100005" TargetMode="External"/><Relationship Id="rId32" Type="http://schemas.openxmlformats.org/officeDocument/2006/relationships/hyperlink" Target="https://login.consultant.ru/link/?req=doc&amp;base=MOB&amp;n=327813&amp;dst=100005" TargetMode="External"/><Relationship Id="rId37" Type="http://schemas.openxmlformats.org/officeDocument/2006/relationships/hyperlink" Target="https://login.consultant.ru/link/?req=doc&amp;base=MOB&amp;n=396036&amp;dst=100005" TargetMode="External"/><Relationship Id="rId40" Type="http://schemas.openxmlformats.org/officeDocument/2006/relationships/hyperlink" Target="https://login.consultant.ru/link/?req=doc&amp;base=MOB&amp;n=420632&amp;dst=100005" TargetMode="External"/><Relationship Id="rId45" Type="http://schemas.openxmlformats.org/officeDocument/2006/relationships/hyperlink" Target="https://login.consultant.ru/link/?req=doc&amp;base=LAW&amp;n=495706&amp;dst=1354" TargetMode="External"/><Relationship Id="rId53" Type="http://schemas.openxmlformats.org/officeDocument/2006/relationships/hyperlink" Target="https://login.consultant.ru/link/?req=doc&amp;base=MOB&amp;n=163621&amp;dst=100007" TargetMode="External"/><Relationship Id="rId58" Type="http://schemas.openxmlformats.org/officeDocument/2006/relationships/hyperlink" Target="https://login.consultant.ru/link/?req=doc&amp;base=MOB&amp;n=163621&amp;dst=100011" TargetMode="External"/><Relationship Id="rId66" Type="http://schemas.openxmlformats.org/officeDocument/2006/relationships/hyperlink" Target="https://login.consultant.ru/link/?req=doc&amp;base=MOB&amp;n=304039&amp;dst=100010" TargetMode="External"/><Relationship Id="rId74" Type="http://schemas.openxmlformats.org/officeDocument/2006/relationships/hyperlink" Target="https://login.consultant.ru/link/?req=doc&amp;base=MOB&amp;n=243758&amp;dst=100005" TargetMode="External"/><Relationship Id="rId79" Type="http://schemas.openxmlformats.org/officeDocument/2006/relationships/hyperlink" Target="https://login.consultant.ru/link/?req=doc&amp;base=MOB&amp;n=402819&amp;dst=100005" TargetMode="External"/><Relationship Id="rId87" Type="http://schemas.openxmlformats.org/officeDocument/2006/relationships/hyperlink" Target="https://login.consultant.ru/link/?req=doc&amp;base=MOB&amp;n=347743&amp;dst=100012" TargetMode="External"/><Relationship Id="rId102" Type="http://schemas.openxmlformats.org/officeDocument/2006/relationships/hyperlink" Target="https://login.consultant.ru/link/?req=doc&amp;base=MOB&amp;n=43678&amp;dst=100029" TargetMode="External"/><Relationship Id="rId5" Type="http://schemas.openxmlformats.org/officeDocument/2006/relationships/hyperlink" Target="https://login.consultant.ru/link/?req=doc&amp;base=MOB&amp;n=38228&amp;dst=100005" TargetMode="External"/><Relationship Id="rId61" Type="http://schemas.openxmlformats.org/officeDocument/2006/relationships/hyperlink" Target="https://login.consultant.ru/link/?req=doc&amp;base=MOB&amp;n=221503&amp;dst=100006" TargetMode="External"/><Relationship Id="rId82" Type="http://schemas.openxmlformats.org/officeDocument/2006/relationships/hyperlink" Target="https://login.consultant.ru/link/?req=doc&amp;base=MOB&amp;n=221502&amp;dst=100053" TargetMode="External"/><Relationship Id="rId90" Type="http://schemas.openxmlformats.org/officeDocument/2006/relationships/hyperlink" Target="https://login.consultant.ru/link/?req=doc&amp;base=MOB&amp;n=420632&amp;dst=100009" TargetMode="External"/><Relationship Id="rId95" Type="http://schemas.openxmlformats.org/officeDocument/2006/relationships/hyperlink" Target="https://login.consultant.ru/link/?req=doc&amp;base=MOB&amp;n=327792&amp;dst=100015" TargetMode="External"/><Relationship Id="rId19" Type="http://schemas.openxmlformats.org/officeDocument/2006/relationships/hyperlink" Target="https://login.consultant.ru/link/?req=doc&amp;base=MOB&amp;n=181563&amp;dst=100005" TargetMode="External"/><Relationship Id="rId14" Type="http://schemas.openxmlformats.org/officeDocument/2006/relationships/hyperlink" Target="https://login.consultant.ru/link/?req=doc&amp;base=MOB&amp;n=129098&amp;dst=100005" TargetMode="External"/><Relationship Id="rId22" Type="http://schemas.openxmlformats.org/officeDocument/2006/relationships/hyperlink" Target="https://login.consultant.ru/link/?req=doc&amp;base=MOB&amp;n=200000&amp;dst=100005" TargetMode="External"/><Relationship Id="rId27" Type="http://schemas.openxmlformats.org/officeDocument/2006/relationships/hyperlink" Target="https://login.consultant.ru/link/?req=doc&amp;base=MOB&amp;n=243758&amp;dst=100005" TargetMode="External"/><Relationship Id="rId30" Type="http://schemas.openxmlformats.org/officeDocument/2006/relationships/hyperlink" Target="https://login.consultant.ru/link/?req=doc&amp;base=MOB&amp;n=304039&amp;dst=100005" TargetMode="External"/><Relationship Id="rId35" Type="http://schemas.openxmlformats.org/officeDocument/2006/relationships/hyperlink" Target="https://login.consultant.ru/link/?req=doc&amp;base=MOB&amp;n=390619&amp;dst=100005" TargetMode="External"/><Relationship Id="rId43" Type="http://schemas.openxmlformats.org/officeDocument/2006/relationships/hyperlink" Target="https://login.consultant.ru/link/?req=doc&amp;base=MOB&amp;n=429098&amp;dst=100224" TargetMode="External"/><Relationship Id="rId48" Type="http://schemas.openxmlformats.org/officeDocument/2006/relationships/hyperlink" Target="https://login.consultant.ru/link/?req=doc&amp;base=MOB&amp;n=181563&amp;dst=100013" TargetMode="External"/><Relationship Id="rId56" Type="http://schemas.openxmlformats.org/officeDocument/2006/relationships/hyperlink" Target="https://login.consultant.ru/link/?req=doc&amp;base=MOB&amp;n=181563&amp;dst=100012" TargetMode="External"/><Relationship Id="rId64" Type="http://schemas.openxmlformats.org/officeDocument/2006/relationships/hyperlink" Target="https://login.consultant.ru/link/?req=doc&amp;base=MOB&amp;n=327792&amp;dst=100006" TargetMode="External"/><Relationship Id="rId69" Type="http://schemas.openxmlformats.org/officeDocument/2006/relationships/hyperlink" Target="https://login.consultant.ru/link/?req=doc&amp;base=LAW&amp;n=495706&amp;dst=15360" TargetMode="External"/><Relationship Id="rId77" Type="http://schemas.openxmlformats.org/officeDocument/2006/relationships/hyperlink" Target="https://login.consultant.ru/link/?req=doc&amp;base=LAW&amp;n=466514" TargetMode="External"/><Relationship Id="rId100" Type="http://schemas.openxmlformats.org/officeDocument/2006/relationships/hyperlink" Target="https://login.consultant.ru/link/?req=doc&amp;base=MOB&amp;n=34482&amp;dst=100010" TargetMode="External"/><Relationship Id="rId8" Type="http://schemas.openxmlformats.org/officeDocument/2006/relationships/hyperlink" Target="https://login.consultant.ru/link/?req=doc&amp;base=MOB&amp;n=43678&amp;dst=100005" TargetMode="External"/><Relationship Id="rId51" Type="http://schemas.openxmlformats.org/officeDocument/2006/relationships/hyperlink" Target="https://login.consultant.ru/link/?req=doc&amp;base=LAW&amp;n=511306" TargetMode="External"/><Relationship Id="rId72" Type="http://schemas.openxmlformats.org/officeDocument/2006/relationships/hyperlink" Target="https://login.consultant.ru/link/?req=doc&amp;base=MOB&amp;n=280734&amp;dst=100008" TargetMode="External"/><Relationship Id="rId80" Type="http://schemas.openxmlformats.org/officeDocument/2006/relationships/hyperlink" Target="https://login.consultant.ru/link/?req=doc&amp;base=MOB&amp;n=327792&amp;dst=100018" TargetMode="External"/><Relationship Id="rId85" Type="http://schemas.openxmlformats.org/officeDocument/2006/relationships/hyperlink" Target="https://login.consultant.ru/link/?req=doc&amp;base=MOB&amp;n=304039&amp;dst=100028" TargetMode="External"/><Relationship Id="rId93" Type="http://schemas.openxmlformats.org/officeDocument/2006/relationships/hyperlink" Target="https://login.consultant.ru/link/?req=doc&amp;base=MOB&amp;n=327792&amp;dst=100014" TargetMode="External"/><Relationship Id="rId98" Type="http://schemas.openxmlformats.org/officeDocument/2006/relationships/hyperlink" Target="https://login.consultant.ru/link/?req=doc&amp;base=MOB&amp;n=221502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57445&amp;dst=100007" TargetMode="External"/><Relationship Id="rId17" Type="http://schemas.openxmlformats.org/officeDocument/2006/relationships/hyperlink" Target="https://login.consultant.ru/link/?req=doc&amp;base=MOB&amp;n=163621&amp;dst=100005" TargetMode="External"/><Relationship Id="rId25" Type="http://schemas.openxmlformats.org/officeDocument/2006/relationships/hyperlink" Target="https://login.consultant.ru/link/?req=doc&amp;base=MOB&amp;n=221503&amp;dst=100005" TargetMode="External"/><Relationship Id="rId33" Type="http://schemas.openxmlformats.org/officeDocument/2006/relationships/hyperlink" Target="https://login.consultant.ru/link/?req=doc&amp;base=MOB&amp;n=347743&amp;dst=100005" TargetMode="External"/><Relationship Id="rId38" Type="http://schemas.openxmlformats.org/officeDocument/2006/relationships/hyperlink" Target="https://login.consultant.ru/link/?req=doc&amp;base=MOB&amp;n=402819&amp;dst=100005" TargetMode="External"/><Relationship Id="rId46" Type="http://schemas.openxmlformats.org/officeDocument/2006/relationships/hyperlink" Target="https://login.consultant.ru/link/?req=doc&amp;base=MOB&amp;n=56732&amp;dst=100006" TargetMode="External"/><Relationship Id="rId59" Type="http://schemas.openxmlformats.org/officeDocument/2006/relationships/hyperlink" Target="https://login.consultant.ru/link/?req=doc&amp;base=MOB&amp;n=116151&amp;dst=100006" TargetMode="External"/><Relationship Id="rId67" Type="http://schemas.openxmlformats.org/officeDocument/2006/relationships/hyperlink" Target="https://login.consultant.ru/link/?req=doc&amp;base=MOB&amp;n=221503&amp;dst=10001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MOB&amp;n=188442&amp;dst=100005" TargetMode="External"/><Relationship Id="rId41" Type="http://schemas.openxmlformats.org/officeDocument/2006/relationships/hyperlink" Target="https://login.consultant.ru/link/?req=doc&amp;base=MOB&amp;n=439989&amp;dst=100005" TargetMode="External"/><Relationship Id="rId54" Type="http://schemas.openxmlformats.org/officeDocument/2006/relationships/hyperlink" Target="https://login.consultant.ru/link/?req=doc&amp;base=MOB&amp;n=181563&amp;dst=100010" TargetMode="External"/><Relationship Id="rId62" Type="http://schemas.openxmlformats.org/officeDocument/2006/relationships/hyperlink" Target="https://login.consultant.ru/link/?req=doc&amp;base=LAW&amp;n=495706&amp;dst=11396" TargetMode="External"/><Relationship Id="rId70" Type="http://schemas.openxmlformats.org/officeDocument/2006/relationships/hyperlink" Target="https://login.consultant.ru/link/?req=doc&amp;base=LAW&amp;n=495706&amp;dst=15381" TargetMode="External"/><Relationship Id="rId75" Type="http://schemas.openxmlformats.org/officeDocument/2006/relationships/hyperlink" Target="https://login.consultant.ru/link/?req=doc&amp;base=LAW&amp;n=511225" TargetMode="External"/><Relationship Id="rId83" Type="http://schemas.openxmlformats.org/officeDocument/2006/relationships/hyperlink" Target="https://login.consultant.ru/link/?req=doc&amp;base=MOB&amp;n=241958&amp;dst=100024" TargetMode="External"/><Relationship Id="rId88" Type="http://schemas.openxmlformats.org/officeDocument/2006/relationships/hyperlink" Target="https://login.consultant.ru/link/?req=doc&amp;base=MOB&amp;n=370599&amp;dst=100007" TargetMode="External"/><Relationship Id="rId91" Type="http://schemas.openxmlformats.org/officeDocument/2006/relationships/hyperlink" Target="https://login.consultant.ru/link/?req=doc&amp;base=MOB&amp;n=439989&amp;dst=100005" TargetMode="External"/><Relationship Id="rId96" Type="http://schemas.openxmlformats.org/officeDocument/2006/relationships/hyperlink" Target="https://login.consultant.ru/link/?req=doc&amp;base=MOB&amp;n=392202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2968&amp;dst=100005" TargetMode="External"/><Relationship Id="rId15" Type="http://schemas.openxmlformats.org/officeDocument/2006/relationships/hyperlink" Target="https://login.consultant.ru/link/?req=doc&amp;base=MOB&amp;n=145086&amp;dst=100005" TargetMode="External"/><Relationship Id="rId23" Type="http://schemas.openxmlformats.org/officeDocument/2006/relationships/hyperlink" Target="https://login.consultant.ru/link/?req=doc&amp;base=MOB&amp;n=204660&amp;dst=100005" TargetMode="External"/><Relationship Id="rId28" Type="http://schemas.openxmlformats.org/officeDocument/2006/relationships/hyperlink" Target="https://login.consultant.ru/link/?req=doc&amp;base=MOB&amp;n=257889&amp;dst=100005" TargetMode="External"/><Relationship Id="rId36" Type="http://schemas.openxmlformats.org/officeDocument/2006/relationships/hyperlink" Target="https://login.consultant.ru/link/?req=doc&amp;base=MOB&amp;n=392202&amp;dst=100005" TargetMode="External"/><Relationship Id="rId49" Type="http://schemas.openxmlformats.org/officeDocument/2006/relationships/hyperlink" Target="https://login.consultant.ru/link/?req=doc&amp;base=MOB&amp;n=418193&amp;dst=100006" TargetMode="External"/><Relationship Id="rId57" Type="http://schemas.openxmlformats.org/officeDocument/2006/relationships/hyperlink" Target="https://login.consultant.ru/link/?req=doc&amp;base=MOB&amp;n=181563&amp;dst=100015" TargetMode="External"/><Relationship Id="rId10" Type="http://schemas.openxmlformats.org/officeDocument/2006/relationships/hyperlink" Target="https://login.consultant.ru/link/?req=doc&amp;base=MOB&amp;n=48564&amp;dst=100005" TargetMode="External"/><Relationship Id="rId31" Type="http://schemas.openxmlformats.org/officeDocument/2006/relationships/hyperlink" Target="https://login.consultant.ru/link/?req=doc&amp;base=MOB&amp;n=327792&amp;dst=100005" TargetMode="External"/><Relationship Id="rId44" Type="http://schemas.openxmlformats.org/officeDocument/2006/relationships/hyperlink" Target="https://login.consultant.ru/link/?req=doc&amp;base=MOB&amp;n=34482&amp;dst=100006" TargetMode="External"/><Relationship Id="rId52" Type="http://schemas.openxmlformats.org/officeDocument/2006/relationships/hyperlink" Target="https://login.consultant.ru/link/?req=doc&amp;base=MOB&amp;n=418193&amp;dst=100008" TargetMode="External"/><Relationship Id="rId60" Type="http://schemas.openxmlformats.org/officeDocument/2006/relationships/hyperlink" Target="https://login.consultant.ru/link/?req=doc&amp;base=MOB&amp;n=42968&amp;dst=100006" TargetMode="External"/><Relationship Id="rId65" Type="http://schemas.openxmlformats.org/officeDocument/2006/relationships/hyperlink" Target="https://login.consultant.ru/link/?req=doc&amp;base=MOB&amp;n=56732&amp;dst=100013" TargetMode="External"/><Relationship Id="rId73" Type="http://schemas.openxmlformats.org/officeDocument/2006/relationships/hyperlink" Target="https://login.consultant.ru/link/?req=doc&amp;base=LAW&amp;n=495706&amp;dst=1399" TargetMode="External"/><Relationship Id="rId78" Type="http://schemas.openxmlformats.org/officeDocument/2006/relationships/hyperlink" Target="https://login.consultant.ru/link/?req=doc&amp;base=MOB&amp;n=390619&amp;dst=100005" TargetMode="External"/><Relationship Id="rId81" Type="http://schemas.openxmlformats.org/officeDocument/2006/relationships/hyperlink" Target="https://login.consultant.ru/link/?req=doc&amp;base=MOB&amp;n=392202&amp;dst=100006" TargetMode="External"/><Relationship Id="rId86" Type="http://schemas.openxmlformats.org/officeDocument/2006/relationships/hyperlink" Target="https://login.consultant.ru/link/?req=doc&amp;base=MOB&amp;n=327813&amp;dst=100012" TargetMode="External"/><Relationship Id="rId94" Type="http://schemas.openxmlformats.org/officeDocument/2006/relationships/hyperlink" Target="https://login.consultant.ru/link/?req=doc&amp;base=LAW&amp;n=495706&amp;dst=17522" TargetMode="External"/><Relationship Id="rId99" Type="http://schemas.openxmlformats.org/officeDocument/2006/relationships/hyperlink" Target="https://login.consultant.ru/link/?req=doc&amp;base=MOB&amp;n=34482&amp;dst=100008" TargetMode="External"/><Relationship Id="rId101" Type="http://schemas.openxmlformats.org/officeDocument/2006/relationships/hyperlink" Target="https://login.consultant.ru/link/?req=doc&amp;base=MOB&amp;n=34482&amp;dst=100011" TargetMode="External"/><Relationship Id="rId4" Type="http://schemas.openxmlformats.org/officeDocument/2006/relationships/hyperlink" Target="https://login.consultant.ru/link/?req=doc&amp;base=MOB&amp;n=34482&amp;dst=100005" TargetMode="External"/><Relationship Id="rId9" Type="http://schemas.openxmlformats.org/officeDocument/2006/relationships/hyperlink" Target="https://login.consultant.ru/link/?req=doc&amp;base=MOB&amp;n=116151&amp;dst=100005" TargetMode="External"/><Relationship Id="rId13" Type="http://schemas.openxmlformats.org/officeDocument/2006/relationships/hyperlink" Target="https://login.consultant.ru/link/?req=doc&amp;base=MOB&amp;n=126520&amp;dst=100005" TargetMode="External"/><Relationship Id="rId18" Type="http://schemas.openxmlformats.org/officeDocument/2006/relationships/hyperlink" Target="https://login.consultant.ru/link/?req=doc&amp;base=MOB&amp;n=166253&amp;dst=100005" TargetMode="External"/><Relationship Id="rId39" Type="http://schemas.openxmlformats.org/officeDocument/2006/relationships/hyperlink" Target="https://login.consultant.ru/link/?req=doc&amp;base=MOB&amp;n=418193&amp;dst=100005" TargetMode="External"/><Relationship Id="rId34" Type="http://schemas.openxmlformats.org/officeDocument/2006/relationships/hyperlink" Target="https://login.consultant.ru/link/?req=doc&amp;base=MOB&amp;n=370599&amp;dst=100005" TargetMode="External"/><Relationship Id="rId50" Type="http://schemas.openxmlformats.org/officeDocument/2006/relationships/hyperlink" Target="https://login.consultant.ru/link/?req=doc&amp;base=MOB&amp;n=304039&amp;dst=100007" TargetMode="External"/><Relationship Id="rId55" Type="http://schemas.openxmlformats.org/officeDocument/2006/relationships/hyperlink" Target="https://login.consultant.ru/link/?req=doc&amp;base=MOB&amp;n=304039&amp;dst=100007" TargetMode="External"/><Relationship Id="rId76" Type="http://schemas.openxmlformats.org/officeDocument/2006/relationships/hyperlink" Target="https://login.consultant.ru/link/?req=doc&amp;base=LAW&amp;n=466512" TargetMode="External"/><Relationship Id="rId97" Type="http://schemas.openxmlformats.org/officeDocument/2006/relationships/hyperlink" Target="https://login.consultant.ru/link/?req=doc&amp;base=MOB&amp;n=418193&amp;dst=100010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3929</Words>
  <Characters>22397</Characters>
  <Application>Microsoft Office Word</Application>
  <DocSecurity>0</DocSecurity>
  <Lines>186</Lines>
  <Paragraphs>52</Paragraphs>
  <ScaleCrop>false</ScaleCrop>
  <Company/>
  <LinksUpToDate>false</LinksUpToDate>
  <CharactersWithSpaces>26274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Пырх</dc:creator>
  <cp:keywords/>
  <dc:description/>
  <cp:lastModifiedBy>Пырх</cp:lastModifiedBy>
  <cp:revision>1</cp:revision>
  <dcterms:created xsi:type="dcterms:W3CDTF">2026-01-23T13:35:00Z</dcterms:created>
  <dcterms:modified xsi:type="dcterms:W3CDTF">2026-01-23T13:41:00Z</dcterms:modified>
</cp:coreProperties>
</file>