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E3" w:rsidRDefault="001233E3">
      <w:pPr>
        <w:ind w:left="567"/>
        <w:jc w:val="center"/>
        <w:rPr>
          <w:b/>
          <w:sz w:val="16"/>
        </w:rPr>
      </w:pPr>
    </w:p>
    <w:p w:rsidR="001233E3" w:rsidRDefault="000F6F72">
      <w:pPr>
        <w:ind w:left="567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33400" cy="6997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E3" w:rsidRDefault="001233E3">
      <w:pPr>
        <w:ind w:left="567"/>
        <w:jc w:val="center"/>
        <w:rPr>
          <w:b/>
          <w:sz w:val="28"/>
        </w:rPr>
      </w:pPr>
    </w:p>
    <w:p w:rsidR="001233E3" w:rsidRDefault="000F6F72">
      <w:pPr>
        <w:ind w:left="567"/>
        <w:jc w:val="center"/>
        <w:rPr>
          <w:b/>
          <w:sz w:val="28"/>
        </w:rPr>
      </w:pPr>
      <w:proofErr w:type="gramStart"/>
      <w:r>
        <w:rPr>
          <w:b/>
          <w:sz w:val="28"/>
        </w:rPr>
        <w:t>МОСКОВСКАЯ  ОБЛАСТЬ</w:t>
      </w:r>
      <w:proofErr w:type="gramEnd"/>
    </w:p>
    <w:p w:rsidR="001233E3" w:rsidRDefault="000F6F72">
      <w:pPr>
        <w:ind w:left="567"/>
        <w:jc w:val="center"/>
        <w:rPr>
          <w:b/>
          <w:sz w:val="28"/>
        </w:rPr>
      </w:pPr>
      <w:r>
        <w:rPr>
          <w:b/>
          <w:sz w:val="28"/>
        </w:rPr>
        <w:t>ГОРОДСКОЙ ОКРУГ ЖУКОВСКИЙ</w:t>
      </w:r>
    </w:p>
    <w:p w:rsidR="001233E3" w:rsidRDefault="001233E3">
      <w:pPr>
        <w:ind w:left="567"/>
        <w:jc w:val="center"/>
        <w:rPr>
          <w:b/>
          <w:sz w:val="18"/>
        </w:rPr>
      </w:pPr>
    </w:p>
    <w:p w:rsidR="001233E3" w:rsidRDefault="000F6F72">
      <w:pPr>
        <w:ind w:left="567"/>
        <w:jc w:val="center"/>
        <w:rPr>
          <w:b/>
          <w:sz w:val="40"/>
        </w:rPr>
      </w:pPr>
      <w:r>
        <w:rPr>
          <w:b/>
          <w:sz w:val="40"/>
        </w:rPr>
        <w:t>АДМИНИСТРАЦИЯ ГОРОДСКОГО ОКРУГА</w:t>
      </w:r>
    </w:p>
    <w:p w:rsidR="001233E3" w:rsidRDefault="000F6F72">
      <w:pPr>
        <w:ind w:left="-142"/>
        <w:jc w:val="both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184150</wp:posOffset>
                </wp:positionV>
                <wp:extent cx="627126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233E3" w:rsidRDefault="000F6F72">
      <w:pPr>
        <w:ind w:left="567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233E3" w:rsidRDefault="001233E3">
      <w:pPr>
        <w:ind w:left="284"/>
        <w:jc w:val="both"/>
        <w:rPr>
          <w:b/>
          <w:sz w:val="22"/>
        </w:rPr>
      </w:pPr>
    </w:p>
    <w:p w:rsidR="001233E3" w:rsidRDefault="001233E3">
      <w:pPr>
        <w:ind w:left="284"/>
        <w:jc w:val="both"/>
        <w:rPr>
          <w:b/>
          <w:sz w:val="24"/>
        </w:rPr>
      </w:pPr>
    </w:p>
    <w:p w:rsidR="000F6F72" w:rsidRDefault="000F6F72">
      <w:pPr>
        <w:ind w:left="284"/>
        <w:jc w:val="both"/>
        <w:rPr>
          <w:b/>
          <w:sz w:val="24"/>
        </w:rPr>
      </w:pPr>
    </w:p>
    <w:p w:rsidR="000F6F72" w:rsidRPr="000F6F72" w:rsidRDefault="000F6F72" w:rsidP="000F6F72">
      <w:pPr>
        <w:spacing w:after="160" w:line="259" w:lineRule="auto"/>
        <w:ind w:left="-426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0F6F72">
        <w:rPr>
          <w:rFonts w:eastAsia="Calibri"/>
          <w:b/>
          <w:color w:val="auto"/>
          <w:sz w:val="28"/>
          <w:szCs w:val="28"/>
          <w:lang w:eastAsia="en-US"/>
        </w:rPr>
        <w:t xml:space="preserve">       от «2</w:t>
      </w:r>
      <w:r>
        <w:rPr>
          <w:rFonts w:eastAsia="Calibri"/>
          <w:b/>
          <w:color w:val="auto"/>
          <w:sz w:val="28"/>
          <w:szCs w:val="28"/>
          <w:lang w:eastAsia="en-US"/>
        </w:rPr>
        <w:t>5</w:t>
      </w:r>
      <w:r w:rsidRPr="000F6F72">
        <w:rPr>
          <w:rFonts w:eastAsia="Calibri"/>
          <w:b/>
          <w:color w:val="auto"/>
          <w:sz w:val="28"/>
          <w:szCs w:val="28"/>
          <w:lang w:eastAsia="en-US"/>
        </w:rPr>
        <w:t>» февраля 2026 г.</w:t>
      </w:r>
      <w:r w:rsidRPr="000F6F72">
        <w:rPr>
          <w:rFonts w:eastAsia="Calibri"/>
          <w:b/>
          <w:color w:val="auto"/>
          <w:sz w:val="28"/>
          <w:szCs w:val="28"/>
          <w:lang w:eastAsia="en-US"/>
        </w:rPr>
        <w:tab/>
      </w:r>
      <w:r w:rsidRPr="000F6F72">
        <w:rPr>
          <w:rFonts w:eastAsia="Calibri"/>
          <w:b/>
          <w:color w:val="auto"/>
          <w:sz w:val="28"/>
          <w:szCs w:val="28"/>
          <w:lang w:eastAsia="en-US"/>
        </w:rPr>
        <w:tab/>
      </w:r>
      <w:r w:rsidRPr="000F6F72">
        <w:rPr>
          <w:rFonts w:eastAsia="Calibri"/>
          <w:b/>
          <w:color w:val="auto"/>
          <w:sz w:val="28"/>
          <w:szCs w:val="28"/>
          <w:lang w:eastAsia="en-US"/>
        </w:rPr>
        <w:tab/>
        <w:t xml:space="preserve">                                                     № 2</w:t>
      </w:r>
      <w:r>
        <w:rPr>
          <w:rFonts w:eastAsia="Calibri"/>
          <w:b/>
          <w:color w:val="auto"/>
          <w:sz w:val="28"/>
          <w:szCs w:val="28"/>
          <w:lang w:eastAsia="en-US"/>
        </w:rPr>
        <w:t>17</w:t>
      </w:r>
    </w:p>
    <w:p w:rsidR="001233E3" w:rsidRDefault="001233E3"/>
    <w:p w:rsidR="001233E3" w:rsidRDefault="000F6F72">
      <w:pPr>
        <w:pStyle w:val="a3"/>
        <w:spacing w:before="100" w:after="100"/>
        <w:ind w:left="426" w:right="5102"/>
        <w:jc w:val="both"/>
        <w:rPr>
          <w:sz w:val="28"/>
        </w:rPr>
      </w:pPr>
      <w:r>
        <w:rPr>
          <w:sz w:val="28"/>
        </w:rPr>
        <w:t>«Об утверждении порядка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</w:t>
      </w:r>
      <w:r>
        <w:rPr>
          <w:sz w:val="28"/>
        </w:rPr>
        <w:t xml:space="preserve">й Республики, Запорожской области и Херсонской области, в муниципальных образовательных организациях в городском округе Жуковский Московской области, реализующих программы дошкольного образования» </w:t>
      </w:r>
    </w:p>
    <w:p w:rsidR="001233E3" w:rsidRDefault="001233E3">
      <w:pPr>
        <w:ind w:left="426" w:right="5101"/>
        <w:jc w:val="both"/>
        <w:rPr>
          <w:sz w:val="28"/>
        </w:rPr>
      </w:pPr>
    </w:p>
    <w:p w:rsidR="001233E3" w:rsidRDefault="000F6F72">
      <w:pPr>
        <w:pStyle w:val="a3"/>
        <w:spacing w:before="100"/>
        <w:ind w:left="426" w:firstLine="567"/>
        <w:jc w:val="both"/>
        <w:rPr>
          <w:sz w:val="28"/>
        </w:rPr>
      </w:pPr>
      <w:r>
        <w:rPr>
          <w:sz w:val="28"/>
        </w:rPr>
        <w:t xml:space="preserve">В соответствии с Федеральным </w:t>
      </w:r>
      <w:hyperlink r:id="rId6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</w:t>
      </w:r>
      <w:r>
        <w:rPr>
          <w:sz w:val="28"/>
        </w:rPr>
        <w:t xml:space="preserve"> самоуправления в единой системе публичной власти», </w:t>
      </w:r>
      <w:hyperlink r:id="rId7" w:history="1">
        <w:r>
          <w:rPr>
            <w:sz w:val="28"/>
          </w:rPr>
          <w:t>постановлением</w:t>
        </w:r>
      </w:hyperlink>
      <w:r>
        <w:rPr>
          <w:sz w:val="28"/>
        </w:rPr>
        <w:t xml:space="preserve"> Губернатора Московской области от 08.10.2025 № 350-ПГ «О социальной поддержке </w:t>
      </w:r>
      <w:r>
        <w:rPr>
          <w:sz w:val="28"/>
        </w:rPr>
        <w:t xml:space="preserve">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</w:t>
      </w:r>
      <w:r>
        <w:rPr>
          <w:sz w:val="28"/>
        </w:rPr>
        <w:lastRenderedPageBreak/>
        <w:t xml:space="preserve">семей», на основании Устава городского </w:t>
      </w:r>
      <w:r>
        <w:rPr>
          <w:sz w:val="28"/>
        </w:rPr>
        <w:t>округа Жуковский Московской области,</w:t>
      </w:r>
    </w:p>
    <w:p w:rsidR="001233E3" w:rsidRDefault="000F6F72">
      <w:pPr>
        <w:ind w:left="426" w:firstLine="540"/>
        <w:jc w:val="center"/>
        <w:rPr>
          <w:sz w:val="28"/>
        </w:rPr>
      </w:pPr>
      <w:r>
        <w:rPr>
          <w:sz w:val="28"/>
        </w:rPr>
        <w:t>ПОСТАНОВЛЯЮ:</w:t>
      </w:r>
    </w:p>
    <w:p w:rsidR="001233E3" w:rsidRDefault="001233E3">
      <w:pPr>
        <w:ind w:left="426" w:firstLine="540"/>
        <w:jc w:val="center"/>
        <w:rPr>
          <w:sz w:val="28"/>
        </w:rPr>
      </w:pPr>
    </w:p>
    <w:p w:rsidR="001233E3" w:rsidRDefault="000F6F72">
      <w:pPr>
        <w:ind w:left="426"/>
        <w:jc w:val="both"/>
        <w:rPr>
          <w:sz w:val="28"/>
        </w:rPr>
      </w:pPr>
      <w:bookmarkStart w:id="0" w:name="p0"/>
      <w:bookmarkEnd w:id="0"/>
      <w:r>
        <w:rPr>
          <w:sz w:val="28"/>
        </w:rPr>
        <w:t xml:space="preserve">     1. Утвердить прилагаемый порядок предоставления меры социальной поддержки в виде освобождения от платы, взимаемой за присмотр и уход за ребенком (детьми) участников специальной военной операции на </w:t>
      </w:r>
      <w:r>
        <w:rPr>
          <w:sz w:val="28"/>
        </w:rPr>
        <w:t>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в городском округе Жуковский Московской области, реализующих программы дошкольного обра</w:t>
      </w:r>
      <w:r>
        <w:rPr>
          <w:sz w:val="28"/>
        </w:rPr>
        <w:t>зования.</w:t>
      </w:r>
    </w:p>
    <w:p w:rsidR="001233E3" w:rsidRDefault="000F6F72">
      <w:pPr>
        <w:ind w:left="426"/>
        <w:jc w:val="both"/>
        <w:rPr>
          <w:sz w:val="28"/>
        </w:rPr>
      </w:pPr>
      <w:r>
        <w:rPr>
          <w:sz w:val="28"/>
        </w:rPr>
        <w:t xml:space="preserve">     2. Опубликовать настоящее постановление, разместив его в сетевом издании - на официальном сайте городского округа </w:t>
      </w:r>
      <w:proofErr w:type="gramStart"/>
      <w:r>
        <w:rPr>
          <w:sz w:val="28"/>
        </w:rPr>
        <w:t>Жуковский  www.zhukovskiy.ru</w:t>
      </w:r>
      <w:proofErr w:type="gramEnd"/>
      <w:r>
        <w:rPr>
          <w:sz w:val="28"/>
        </w:rPr>
        <w:t xml:space="preserve"> в информационно-телекоммуникационной сети Интернет.</w:t>
      </w:r>
    </w:p>
    <w:p w:rsidR="001233E3" w:rsidRDefault="000F6F72">
      <w:pPr>
        <w:ind w:left="426"/>
        <w:jc w:val="both"/>
        <w:rPr>
          <w:sz w:val="28"/>
        </w:rPr>
      </w:pPr>
      <w:r>
        <w:rPr>
          <w:sz w:val="28"/>
        </w:rPr>
        <w:t xml:space="preserve">     3. Настоящее постановление вступает в силу</w:t>
      </w:r>
      <w:r>
        <w:rPr>
          <w:sz w:val="28"/>
        </w:rPr>
        <w:t xml:space="preserve"> с момента его опубликования.</w:t>
      </w:r>
    </w:p>
    <w:p w:rsidR="001233E3" w:rsidRDefault="000F6F72">
      <w:pPr>
        <w:ind w:left="426"/>
        <w:jc w:val="both"/>
        <w:rPr>
          <w:sz w:val="28"/>
        </w:rPr>
      </w:pPr>
      <w:r>
        <w:rPr>
          <w:sz w:val="28"/>
        </w:rPr>
        <w:t xml:space="preserve">     4. Контроль за исполнением настоящего постановления возложить </w:t>
      </w:r>
      <w:r>
        <w:rPr>
          <w:sz w:val="28"/>
        </w:rPr>
        <w:br/>
        <w:t>на заместителя Главы городского округа Жуковский О.Н Алферову.</w:t>
      </w:r>
    </w:p>
    <w:p w:rsidR="001233E3" w:rsidRDefault="001233E3">
      <w:pPr>
        <w:tabs>
          <w:tab w:val="left" w:pos="1134"/>
          <w:tab w:val="left" w:pos="1276"/>
        </w:tabs>
        <w:spacing w:line="276" w:lineRule="auto"/>
        <w:ind w:left="426" w:firstLine="709"/>
        <w:jc w:val="both"/>
        <w:rPr>
          <w:sz w:val="28"/>
        </w:rPr>
      </w:pPr>
    </w:p>
    <w:p w:rsidR="001233E3" w:rsidRDefault="001233E3">
      <w:pPr>
        <w:tabs>
          <w:tab w:val="left" w:pos="1134"/>
          <w:tab w:val="left" w:pos="1276"/>
        </w:tabs>
        <w:spacing w:line="276" w:lineRule="auto"/>
        <w:ind w:left="426" w:firstLine="709"/>
        <w:jc w:val="both"/>
        <w:rPr>
          <w:sz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2261"/>
        <w:gridCol w:w="2810"/>
      </w:tblGrid>
      <w:tr w:rsidR="001233E3">
        <w:trPr>
          <w:trHeight w:val="1391"/>
        </w:trPr>
        <w:tc>
          <w:tcPr>
            <w:tcW w:w="5104" w:type="dxa"/>
          </w:tcPr>
          <w:p w:rsidR="001233E3" w:rsidRDefault="001233E3">
            <w:pPr>
              <w:ind w:left="426"/>
              <w:rPr>
                <w:sz w:val="28"/>
                <w:highlight w:val="white"/>
              </w:rPr>
            </w:pPr>
          </w:p>
          <w:p w:rsidR="001233E3" w:rsidRDefault="000F6F72">
            <w:pPr>
              <w:ind w:left="426" w:right="-184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Глава городского округа Жуковский</w:t>
            </w:r>
            <w:r>
              <w:rPr>
                <w:sz w:val="28"/>
              </w:rPr>
              <w:br/>
            </w:r>
          </w:p>
        </w:tc>
        <w:tc>
          <w:tcPr>
            <w:tcW w:w="2261" w:type="dxa"/>
          </w:tcPr>
          <w:p w:rsidR="001233E3" w:rsidRDefault="001233E3">
            <w:pPr>
              <w:ind w:left="426"/>
              <w:rPr>
                <w:sz w:val="28"/>
              </w:rPr>
            </w:pPr>
          </w:p>
        </w:tc>
        <w:tc>
          <w:tcPr>
            <w:tcW w:w="2810" w:type="dxa"/>
          </w:tcPr>
          <w:p w:rsidR="001233E3" w:rsidRDefault="001233E3">
            <w:pPr>
              <w:ind w:left="426"/>
              <w:rPr>
                <w:sz w:val="28"/>
                <w:highlight w:val="white"/>
              </w:rPr>
            </w:pPr>
          </w:p>
          <w:p w:rsidR="001233E3" w:rsidRDefault="000F6F72">
            <w:pPr>
              <w:ind w:left="426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              А.Э. Пак</w:t>
            </w:r>
          </w:p>
        </w:tc>
      </w:tr>
    </w:tbl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0F6F72">
      <w:pPr>
        <w:ind w:left="5245"/>
        <w:rPr>
          <w:sz w:val="28"/>
        </w:rPr>
      </w:pPr>
      <w:r>
        <w:rPr>
          <w:sz w:val="28"/>
        </w:rPr>
        <w:t>Приложение</w:t>
      </w:r>
    </w:p>
    <w:p w:rsidR="001233E3" w:rsidRDefault="000F6F72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1233E3" w:rsidRDefault="000F6F72">
      <w:pPr>
        <w:ind w:left="5245"/>
        <w:rPr>
          <w:sz w:val="28"/>
        </w:rPr>
      </w:pPr>
      <w:r>
        <w:rPr>
          <w:sz w:val="28"/>
        </w:rPr>
        <w:t>городского округа Жуковский</w:t>
      </w:r>
    </w:p>
    <w:p w:rsidR="001233E3" w:rsidRDefault="000F6F72">
      <w:pPr>
        <w:ind w:left="5245"/>
        <w:rPr>
          <w:sz w:val="28"/>
        </w:rPr>
      </w:pPr>
      <w:r>
        <w:rPr>
          <w:sz w:val="28"/>
        </w:rPr>
        <w:t>от 25.02.2026</w:t>
      </w:r>
      <w:r>
        <w:rPr>
          <w:sz w:val="28"/>
        </w:rPr>
        <w:t xml:space="preserve"> № </w:t>
      </w:r>
      <w:bookmarkStart w:id="1" w:name="_GoBack"/>
      <w:bookmarkEnd w:id="1"/>
      <w:r>
        <w:rPr>
          <w:sz w:val="28"/>
        </w:rPr>
        <w:t>217</w:t>
      </w:r>
    </w:p>
    <w:p w:rsidR="001233E3" w:rsidRDefault="001233E3">
      <w:pPr>
        <w:ind w:left="4820" w:hanging="4820"/>
        <w:jc w:val="right"/>
        <w:rPr>
          <w:sz w:val="28"/>
        </w:rPr>
      </w:pPr>
    </w:p>
    <w:p w:rsidR="001233E3" w:rsidRDefault="001233E3">
      <w:pPr>
        <w:jc w:val="both"/>
        <w:rPr>
          <w:sz w:val="28"/>
        </w:rPr>
      </w:pPr>
    </w:p>
    <w:p w:rsidR="001233E3" w:rsidRDefault="000F6F72">
      <w:pPr>
        <w:jc w:val="center"/>
        <w:rPr>
          <w:sz w:val="28"/>
        </w:rPr>
      </w:pPr>
      <w:r>
        <w:rPr>
          <w:sz w:val="28"/>
        </w:rPr>
        <w:t xml:space="preserve"> ПОРЯДОК</w:t>
      </w:r>
    </w:p>
    <w:p w:rsidR="001233E3" w:rsidRDefault="000F6F72">
      <w:pPr>
        <w:jc w:val="center"/>
        <w:rPr>
          <w:sz w:val="28"/>
        </w:rPr>
      </w:pPr>
      <w:r>
        <w:rPr>
          <w:sz w:val="28"/>
        </w:rPr>
        <w:t>предоставления меры социальной поддержки в виде освобождения от платы,</w:t>
      </w:r>
    </w:p>
    <w:p w:rsidR="001233E3" w:rsidRDefault="000F6F72">
      <w:pPr>
        <w:jc w:val="center"/>
        <w:rPr>
          <w:sz w:val="28"/>
        </w:rPr>
      </w:pPr>
      <w:r>
        <w:rPr>
          <w:sz w:val="28"/>
        </w:rPr>
        <w:t>взимаемой за присмотр и уход за ребенком (детьми) участников специальной</w:t>
      </w:r>
    </w:p>
    <w:p w:rsidR="001233E3" w:rsidRDefault="000F6F72">
      <w:pPr>
        <w:jc w:val="center"/>
        <w:rPr>
          <w:sz w:val="28"/>
        </w:rPr>
      </w:pPr>
      <w:r>
        <w:rPr>
          <w:sz w:val="28"/>
        </w:rPr>
        <w:t>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в городском округе Жуковский Московской области, реализующих програ</w:t>
      </w:r>
      <w:r>
        <w:rPr>
          <w:sz w:val="28"/>
        </w:rPr>
        <w:t>ммы дошкольного образования</w:t>
      </w:r>
    </w:p>
    <w:p w:rsidR="001233E3" w:rsidRDefault="001233E3">
      <w:pPr>
        <w:jc w:val="both"/>
        <w:rPr>
          <w:sz w:val="28"/>
        </w:rPr>
      </w:pP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1. Настоящий порядок (далее – Порядок) регламентирует предоставление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</w:t>
      </w:r>
      <w:r>
        <w:rPr>
          <w:sz w:val="28"/>
        </w:rPr>
        <w:t>ях Украины, Донецкой Народной Республики, Луганской Народной Республики, Запорожской области и Херсонской области, в муниципальных образовательных организациях городского округа Жуковский, реализующих программы дошкольного образования (далее соответственно</w:t>
      </w:r>
      <w:r>
        <w:rPr>
          <w:sz w:val="28"/>
        </w:rPr>
        <w:t xml:space="preserve"> – мера поддержки, участник СВО, Организация).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2. Цель предоставления меры поддержки – обеспечение адресной социальной поддержки семей участников СВО посредством освобождения от платы за присмотр и уход за ребенком (детьми) в образовательных организациях.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3. Правовым основанием для предоставления меры поддержки является Постановление Губернатора Московской области от 08.10.2025 № 350-ПГ «О социальной поддержке отдельных категорий граждан, участвующих в специальной военной операции на территориях Украины, До</w:t>
      </w:r>
      <w:r>
        <w:rPr>
          <w:sz w:val="28"/>
        </w:rPr>
        <w:t>нецкой Народной Республики, Луганской Народной Республики, Запорожской области и Херсонской области, а также членов их семей».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4. Мера поддержки предоставляется Управлением образования Администрации городского округа Жуковский (далее – Управление образован</w:t>
      </w:r>
      <w:r>
        <w:rPr>
          <w:sz w:val="28"/>
        </w:rPr>
        <w:t>ия).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 xml:space="preserve">5. Мера поддержки предоставляется физическим лицам – гражданам Российской Федерации, иностранным гражданам, лицам без гражданства, являющимися родителями (законными представителями) ребенка (детей) и обратившимся в Управление образования с заявлением </w:t>
      </w:r>
      <w:r>
        <w:rPr>
          <w:sz w:val="28"/>
        </w:rPr>
        <w:t>о предоставлении меры социальной поддержки  в виде освобождения от платы, взимаемой за присмотр и уход за ребенком (детьми) участника специальной военной операции на территориях Украины, Донецкой Народной Республики, Луганской Народной Республики, Запорожс</w:t>
      </w:r>
      <w:r>
        <w:rPr>
          <w:sz w:val="28"/>
        </w:rPr>
        <w:t>кой области и Херсонской области, в муниципальных образовательных организациях городского округа Жуковский, реализующих программы дошкольного образования, из семей участников специальной военной операции, в том числе получившим ранение (контузию, травму, у</w:t>
      </w:r>
      <w:r>
        <w:rPr>
          <w:sz w:val="28"/>
        </w:rPr>
        <w:t>вечье), заболевание при участии в специальной военной операции, погибшим (умершим) вследствие ранения (контузии, травмы, увечья), заболевания, полученного им при участии в специальной военной операции), включая их уполномоченных представителей (далее – зая</w:t>
      </w:r>
      <w:r>
        <w:rPr>
          <w:sz w:val="28"/>
        </w:rPr>
        <w:t>витель).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 xml:space="preserve">   6. Предоставление меры поддержки возможно в составе комплекса с другими мерами и государственными (муниципальными) услугами в порядке, установленном законодательством Российской Федерации, в том числе настоящим Порядком и порядками или админист</w:t>
      </w:r>
      <w:r>
        <w:rPr>
          <w:sz w:val="28"/>
        </w:rPr>
        <w:t>ративными регламентами предоставления других государственных (муниципальных) услуг, входящих в состав соответствующего комплекса государственных (муниципальных) услуг.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7. Предоставление меры поддержки возможно в упреждающем 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 режиме в соответст</w:t>
      </w:r>
      <w:r>
        <w:rPr>
          <w:sz w:val="28"/>
        </w:rPr>
        <w:t>вии со статьей 7.3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 xml:space="preserve">8. Заявитель вправе обратиться в Управление образования путем направления заявления о </w:t>
      </w:r>
      <w:r>
        <w:rPr>
          <w:sz w:val="28"/>
        </w:rPr>
        <w:t xml:space="preserve">предоставлении меры поддержки (далее – заявление) в форме электронного документа, подписанного простой электронной подписью, с использованием государственной информационной системы Московской области «Портал государственных и муниципальных услуг (функций) </w:t>
      </w:r>
      <w:r>
        <w:rPr>
          <w:sz w:val="28"/>
        </w:rPr>
        <w:t>Московской области», расположенной в информационно-телекоммуникационной сети «Интернет» по адресу: www.uslugi.mosreg.ru (далее – РПГУ), а также лично в Управление образования через Организацию.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В случае подачи заявления посредством РПГУ к заявлению прилага</w:t>
      </w:r>
      <w:r>
        <w:rPr>
          <w:sz w:val="28"/>
        </w:rPr>
        <w:t>ются документы (сведения) в виде электронных документов или электронных образов документов.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Для целей настоящего Порядка под электронным образом документов понимается документ (сведения) на бумажном носителе, преобразованный(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 в электронную форму путем с</w:t>
      </w:r>
      <w:r>
        <w:rPr>
          <w:sz w:val="28"/>
        </w:rPr>
        <w:t>канирования или фотографирования и полностью воспроизводящий(</w:t>
      </w:r>
      <w:proofErr w:type="spellStart"/>
      <w:r>
        <w:rPr>
          <w:sz w:val="28"/>
        </w:rPr>
        <w:t>ие</w:t>
      </w:r>
      <w:proofErr w:type="spellEnd"/>
      <w:r>
        <w:rPr>
          <w:sz w:val="28"/>
        </w:rPr>
        <w:t>) содержание подлинника документа (сведений).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9. Срок регистрации заявления в Управлении образования в случае, если оно подано: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в электронной форме посредством РПГУ до 16:00 рабочего дня – в де</w:t>
      </w:r>
      <w:r>
        <w:rPr>
          <w:sz w:val="28"/>
        </w:rPr>
        <w:t>нь его подачи, после 16:00 рабочего дня либо в нерабочий день – на следующий рабочий день;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лично в Управление образования через Организацию – в день обращения.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10. Вместе с заявлением по форме, приведенной в Приложении 1 к Порядку, для принятия решения о п</w:t>
      </w:r>
      <w:r>
        <w:rPr>
          <w:sz w:val="28"/>
        </w:rPr>
        <w:t>редоставлении меры поддержки заявитель представляет следующие документы (сведения):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сведения о документе, удостоверяющем личность заявителя (при обращении посредством РПГУ электронный образ документа не предоставляется, заявитель авторизуется на РПГУ посре</w:t>
      </w:r>
      <w:r>
        <w:rPr>
          <w:sz w:val="28"/>
        </w:rPr>
        <w:t>дством подтвержденной учетной записи в ЕСИА);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документ, подтверждающий полномочия представителя заявителя (в случае обращения представителя заявителя);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согласие на обработку персональных данных заявителя;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документы, подтверждающие сведения о рождении ребен</w:t>
      </w:r>
      <w:r>
        <w:rPr>
          <w:sz w:val="28"/>
        </w:rPr>
        <w:t>ка (детей), выданные компетентными органами иностранного государства и их перевод на русский язык (если рождение ребенка зарегистрировано на территории иностранного государства);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справка о подтверждении факта участия родителя (законного представителя) ребё</w:t>
      </w:r>
      <w:r>
        <w:rPr>
          <w:sz w:val="28"/>
        </w:rPr>
        <w:t>нка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(в случае обращения с заявлением в отношении ребенка, один из родителей (законных представителе</w:t>
      </w:r>
      <w:r>
        <w:rPr>
          <w:sz w:val="28"/>
        </w:rPr>
        <w:t>й) которого является гражданином Российской Федерации, участвующим в специальной военной операции и находящимся на военной службе (службе) в войсках национальной гвардии Российской Федерации, спасательных воинских формированиях федерального органа исполнит</w:t>
      </w:r>
      <w:r>
        <w:rPr>
          <w:sz w:val="28"/>
        </w:rPr>
        <w:t>ельной власти, уполномоченного на решение задач в области гражданской обороны, службе внешней разведки Российской Федерации, органе федеральной службы безопасности, органе государственной охраны, органе военной прокуратуры, военных следственных органах Сле</w:t>
      </w:r>
      <w:r>
        <w:rPr>
          <w:sz w:val="28"/>
        </w:rPr>
        <w:t>дственного комитета Российской Федерации, федеральных органах обеспечения мобилизационной подготовки органов государственной власти Российской Федерации, а также иных создаваемых на военное время специальных формированиях, в том числе получившим ранение (к</w:t>
      </w:r>
      <w:r>
        <w:rPr>
          <w:sz w:val="28"/>
        </w:rPr>
        <w:t>онтузию, травму, увечье), заболевание при участии в специальной военной операции, погибшим (умершим) вследствие ранения (контузии, травмы, увечья), заболевания, полученного им при участии в специальной военной операции.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 xml:space="preserve">11. Исчерпывающий перечень </w:t>
      </w:r>
      <w:r>
        <w:rPr>
          <w:sz w:val="28"/>
        </w:rPr>
        <w:t>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меры поддержки, которые заявитель вправе представить по собственной инициативе, так как они под</w:t>
      </w:r>
      <w:r>
        <w:rPr>
          <w:sz w:val="28"/>
        </w:rPr>
        <w:t>лежат представлению в рамках межведомственного информационного взаимодействия: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справка о подтверждении факта участия родителя (законного представителя) ребенка в специальной военной операции на территориях Украины, Донецкой Народной Республики, Луганской Н</w:t>
      </w:r>
      <w:r>
        <w:rPr>
          <w:sz w:val="28"/>
        </w:rPr>
        <w:t>ародной Республики, Запорожской области и Херсонской области (в случае обращения с заявлением в отношении ребенка, один из родителей (законных представителей) которого является гражданином Российской Федерации, иностранным гражданином, лицом без гражданств</w:t>
      </w:r>
      <w:r>
        <w:rPr>
          <w:sz w:val="28"/>
        </w:rPr>
        <w:t xml:space="preserve">а, участвующим в специальной военной операции, в том числе получившим ранение (контузию, травму, увечье), заболевание при участии в специальной военной операции, погибшим (умершим) вследствие ранения (контузии, травмы, увечья), заболевания, полученного им </w:t>
      </w:r>
      <w:r>
        <w:rPr>
          <w:sz w:val="28"/>
        </w:rPr>
        <w:t>при участии в специальной военной операции), за исключением граждан Российской Федерации, находящихся на военной службе (службе) в войсках национальной гвардии Российской Федерации, спасательных воинских формированиях федерального органа исполнительной вла</w:t>
      </w:r>
      <w:r>
        <w:rPr>
          <w:sz w:val="28"/>
        </w:rPr>
        <w:t>сти, уполномоченного на решение задач в области гражданской обороны, службе внешней разведки Российской Федерации, органе федеральной службы безопасности, органе государственной охраны, органе военной прокуратуры, военных следственных органах Следственного</w:t>
      </w:r>
      <w:r>
        <w:rPr>
          <w:sz w:val="28"/>
        </w:rPr>
        <w:t xml:space="preserve"> комитета Российской Федерации, федеральных органах обеспечения мобилизационной подготовки органов государственной власти Российской Федерации, а также иных создаваемых на военное время специальных формированиях;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документ, подтверждающий гибель (смерть) уч</w:t>
      </w:r>
      <w:r>
        <w:rPr>
          <w:sz w:val="28"/>
        </w:rPr>
        <w:t>астника СВО вследствие увечья (ранения, травмы, контузии) или заболевания, полученные им в ходе участия в специальной военной операции.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12. Основаниями для отказа в приеме и регистрации заявления и документов являются: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заявителем представлен неполный компл</w:t>
      </w:r>
      <w:r>
        <w:rPr>
          <w:sz w:val="28"/>
        </w:rPr>
        <w:t>ект документов, необходимых для предоставления меры поддержки;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меры поддержки;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некорректное заполн</w:t>
      </w:r>
      <w:r>
        <w:rPr>
          <w:sz w:val="28"/>
        </w:rPr>
        <w:t>ение обязательных полей в форме заявления, в том числе интерактивного заявления на РПГУ (отсутствие заполнения, недостоверное, неполное либо неправильное, несоответствующее требованиям, установленным Порядком);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поступление заявления, аналогичного ранее зар</w:t>
      </w:r>
      <w:r>
        <w:rPr>
          <w:sz w:val="28"/>
        </w:rPr>
        <w:t>егистрированному заявлению, срок предоставления меры поддержки по которому не истек на момент поступления такого заявления;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представление электронных образов документов посредством РПГУ не позволяет в полном объеме прочитать текст документа и (или) распозн</w:t>
      </w:r>
      <w:r>
        <w:rPr>
          <w:sz w:val="28"/>
        </w:rPr>
        <w:t>ать реквизиты документа;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документы, необходимые для предоставления меры поддержки, утратили силу, отменены или являются недействительными на момент обращения с заявлением; подача заявления без представления документа, удостоверяющего личность заявителя, пр</w:t>
      </w:r>
      <w:r>
        <w:rPr>
          <w:sz w:val="28"/>
        </w:rPr>
        <w:t>едставителя заявителя, а также подача запроса лицом, не имеющим полномочий представлять интересы заявителя;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 xml:space="preserve">     наличие противоречий между сведениями, указанными в заявлении, и сведениями, указанными в приложенных к нему документах, в том числе: отдельным</w:t>
      </w:r>
      <w:r>
        <w:rPr>
          <w:sz w:val="28"/>
        </w:rPr>
        <w:t xml:space="preserve">и графическими материалами, представленными в составе одного заявления; отдельными текстовыми материалами, представленными в составе одного заявления; отдельными графическими и отдельными текстовыми материалами, представленными в составе одного заявления; </w:t>
      </w:r>
      <w:r>
        <w:rPr>
          <w:sz w:val="28"/>
        </w:rPr>
        <w:t>сведениями, указанными в заявлении и текстовыми, графическими материалами, представленными в составе одного заявления.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13. Уведомление об отказе в приеме и регистрации заявления и документов, по форме, приведенной в Приложении 2 к Порядку, подписанное усил</w:t>
      </w:r>
      <w:r>
        <w:rPr>
          <w:sz w:val="28"/>
        </w:rPr>
        <w:t>енной квалифицированной электронной подписью руководителя Управления образования или уполномоченного им должностного лица, с указанием оснований отказа, направляется заявителю не позднее 1 (одного) рабочего дня, следующего за днем принятия такого решения ч</w:t>
      </w:r>
      <w:r>
        <w:rPr>
          <w:sz w:val="28"/>
        </w:rPr>
        <w:t>ерез личный кабинет на РПГУ либо иными способами в соответствии с законодательством Российской Федерации, в том числе Федеральным законом № 210-ФЗ.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14. Основаниями для отказа в предоставлении меры поддержки являются: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несоответствие категории заявителя круг</w:t>
      </w:r>
      <w:r>
        <w:rPr>
          <w:sz w:val="28"/>
        </w:rPr>
        <w:t>у лиц, указанных в пункте 5 Порядка;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несоответствие документов, указанных в пункте 10 Порядка, по форме или содержанию требованиям законодательства Российской Федерации;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несоответствие информации, которая содержится в документах, представленных заявителем,</w:t>
      </w:r>
      <w:r>
        <w:rPr>
          <w:sz w:val="28"/>
        </w:rPr>
        <w:t xml:space="preserve"> сведениям, полученным в результате межведомственного информационного взаимодействия;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отсутствие факта обучения ребёнка в Организации;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отзыв заявления по инициативе заявителя.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15. Уполномоченное должностное лицо Управления образования на основании собранно</w:t>
      </w:r>
      <w:r>
        <w:rPr>
          <w:sz w:val="28"/>
        </w:rPr>
        <w:t>го комплекта документов, необходимых для предоставления меры поддержки, определяет возможность ее предоставления и формирует уведомление об отказе в предоставлении меры поддержки по форме, приведенной в Приложении 3 к Порядку, либо уведомление о предоставл</w:t>
      </w:r>
      <w:r>
        <w:rPr>
          <w:sz w:val="28"/>
        </w:rPr>
        <w:t>ении меры поддержки по форме, приведенной в Приложении 4 к Порядку.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16. Решение о предоставлении меры поддержки либо об отказе в ее предоставлении принимается уполномоченным должностным лицом Управления образования в течение 6 (шести) рабочих дней со дня р</w:t>
      </w:r>
      <w:r>
        <w:rPr>
          <w:sz w:val="28"/>
        </w:rPr>
        <w:t xml:space="preserve">егистрации заявления в Управлении образования и направляется заявителю не позднее 1 (одного) рабочего дня, следующего за днем принятия такого решения, в личный кабинет на РПГУ либо иными способами в соответствии с законодательством Российской Федерации, в </w:t>
      </w:r>
      <w:r>
        <w:rPr>
          <w:sz w:val="28"/>
        </w:rPr>
        <w:t>том числе Федеральным законом № 210-ФЗ.</w:t>
      </w:r>
    </w:p>
    <w:p w:rsidR="001233E3" w:rsidRDefault="000F6F72">
      <w:pPr>
        <w:ind w:firstLine="709"/>
        <w:jc w:val="both"/>
        <w:rPr>
          <w:sz w:val="28"/>
        </w:rPr>
      </w:pPr>
      <w:r>
        <w:rPr>
          <w:sz w:val="28"/>
        </w:rPr>
        <w:t>17. Предоставление меры поддержки прекращается в случае: отчисления ребёнка из Организации; письменного отказа родителя (законного представителя) ребенка от предоставления меры поддержки.</w:t>
      </w:r>
    </w:p>
    <w:p w:rsidR="001233E3" w:rsidRDefault="000F6F72">
      <w:pPr>
        <w:rPr>
          <w:sz w:val="28"/>
        </w:rPr>
      </w:pPr>
      <w:r>
        <w:rPr>
          <w:sz w:val="28"/>
        </w:rPr>
        <w:br w:type="page"/>
      </w:r>
    </w:p>
    <w:p w:rsidR="001233E3" w:rsidRDefault="000F6F72">
      <w:pPr>
        <w:spacing w:before="75"/>
        <w:ind w:left="3828"/>
        <w:jc w:val="both"/>
        <w:rPr>
          <w:sz w:val="20"/>
        </w:rPr>
      </w:pPr>
      <w:r>
        <w:rPr>
          <w:sz w:val="20"/>
        </w:rPr>
        <w:t>Приложение</w:t>
      </w:r>
      <w:r>
        <w:rPr>
          <w:spacing w:val="-10"/>
          <w:sz w:val="20"/>
        </w:rPr>
        <w:t xml:space="preserve"> 1</w:t>
      </w:r>
    </w:p>
    <w:p w:rsidR="001233E3" w:rsidRDefault="000F6F72">
      <w:pPr>
        <w:spacing w:before="51"/>
        <w:ind w:left="3828"/>
        <w:jc w:val="both"/>
        <w:rPr>
          <w:sz w:val="20"/>
        </w:rPr>
      </w:pPr>
      <w:r>
        <w:rPr>
          <w:sz w:val="20"/>
        </w:rPr>
        <w:t xml:space="preserve">к порядку </w:t>
      </w:r>
      <w:r>
        <w:rPr>
          <w:sz w:val="20"/>
        </w:rPr>
        <w:t>предоставления меры социальной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виде освобождения от платы, взимаемой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уход за ребенком (детьми) участников специальной военной операции на территориях Украины, Донецкой Народной Республики, Луганской Народной Республики, Запорожско</w:t>
      </w:r>
      <w:r>
        <w:rPr>
          <w:sz w:val="20"/>
        </w:rPr>
        <w:t>й области и</w:t>
      </w:r>
      <w:r>
        <w:rPr>
          <w:spacing w:val="-18"/>
          <w:sz w:val="20"/>
        </w:rPr>
        <w:t xml:space="preserve"> </w:t>
      </w:r>
      <w:r>
        <w:rPr>
          <w:sz w:val="20"/>
        </w:rPr>
        <w:t>Херсонской</w:t>
      </w:r>
      <w:r>
        <w:rPr>
          <w:spacing w:val="-17"/>
          <w:sz w:val="20"/>
        </w:rPr>
        <w:t xml:space="preserve"> </w:t>
      </w:r>
      <w:r>
        <w:rPr>
          <w:sz w:val="20"/>
        </w:rPr>
        <w:t>области, в муниципальных образовательных</w:t>
      </w:r>
      <w:r>
        <w:rPr>
          <w:spacing w:val="-18"/>
          <w:sz w:val="20"/>
        </w:rPr>
        <w:t xml:space="preserve"> </w:t>
      </w:r>
      <w:r>
        <w:rPr>
          <w:sz w:val="20"/>
        </w:rPr>
        <w:t>организациях в городском округе Жуковский Московской области, реализующих программы дошкольного образования</w:t>
      </w:r>
    </w:p>
    <w:p w:rsidR="001233E3" w:rsidRDefault="001233E3">
      <w:pPr>
        <w:spacing w:before="96"/>
        <w:ind w:left="3828"/>
        <w:rPr>
          <w:sz w:val="20"/>
        </w:rPr>
      </w:pPr>
    </w:p>
    <w:tbl>
      <w:tblPr>
        <w:tblW w:w="0" w:type="auto"/>
        <w:tblInd w:w="38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</w:tblGrid>
      <w:tr w:rsidR="001233E3">
        <w:trPr>
          <w:trHeight w:val="380"/>
        </w:trPr>
        <w:tc>
          <w:tcPr>
            <w:tcW w:w="567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1233E3">
        <w:trPr>
          <w:trHeight w:val="82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tabs>
                <w:tab w:val="left" w:pos="4394"/>
              </w:tabs>
              <w:ind w:right="142"/>
              <w:jc w:val="both"/>
              <w:rPr>
                <w:i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</w:rPr>
              <w:t>указать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полное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наименование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органа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местного самоуправления, осуществляющего </w:t>
            </w:r>
            <w:r>
              <w:rPr>
                <w:i/>
                <w:sz w:val="20"/>
              </w:rPr>
              <w:t>управление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в сфере образования</w:t>
            </w:r>
            <w:r>
              <w:rPr>
                <w:i/>
              </w:rPr>
              <w:t>)</w:t>
            </w:r>
          </w:p>
          <w:p w:rsidR="001233E3" w:rsidRDefault="000F6F72">
            <w:pPr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от</w:t>
            </w:r>
          </w:p>
        </w:tc>
      </w:tr>
      <w:tr w:rsidR="001233E3">
        <w:trPr>
          <w:trHeight w:val="681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jc w:val="both"/>
              <w:rPr>
                <w:i/>
              </w:rPr>
            </w:pPr>
            <w:r>
              <w:rPr>
                <w:i/>
                <w:sz w:val="20"/>
              </w:rPr>
              <w:t>Ф.И.О.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(последнее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наличии)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заявителя (представителя заявителя)</w:t>
            </w:r>
          </w:p>
        </w:tc>
      </w:tr>
      <w:tr w:rsidR="001233E3">
        <w:trPr>
          <w:trHeight w:val="551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right="142"/>
              <w:jc w:val="both"/>
              <w:rPr>
                <w:i/>
              </w:rPr>
            </w:pPr>
            <w:r>
              <w:rPr>
                <w:i/>
                <w:sz w:val="20"/>
              </w:rPr>
              <w:t>дата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рождения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(день,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месяц,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год)</w:t>
            </w:r>
          </w:p>
        </w:tc>
      </w:tr>
      <w:tr w:rsidR="001233E3">
        <w:trPr>
          <w:trHeight w:val="551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jc w:val="both"/>
              <w:rPr>
                <w:i/>
              </w:rPr>
            </w:pPr>
            <w:r>
              <w:rPr>
                <w:i/>
                <w:sz w:val="20"/>
              </w:rPr>
              <w:t>пол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(мужской,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женский)</w:t>
            </w:r>
          </w:p>
        </w:tc>
      </w:tr>
      <w:tr w:rsidR="001233E3">
        <w:trPr>
          <w:trHeight w:val="551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jc w:val="both"/>
              <w:rPr>
                <w:i/>
              </w:rPr>
            </w:pPr>
            <w:r>
              <w:rPr>
                <w:i/>
                <w:sz w:val="20"/>
              </w:rPr>
              <w:t>СНИЛС</w:t>
            </w:r>
            <w:r>
              <w:rPr>
                <w:i/>
                <w:spacing w:val="-2"/>
                <w:sz w:val="20"/>
              </w:rPr>
              <w:t xml:space="preserve"> заявителя</w:t>
            </w:r>
          </w:p>
        </w:tc>
      </w:tr>
      <w:tr w:rsidR="001233E3">
        <w:trPr>
          <w:trHeight w:val="551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right="334"/>
              <w:jc w:val="both"/>
              <w:rPr>
                <w:i/>
              </w:rPr>
            </w:pPr>
            <w:r>
              <w:rPr>
                <w:i/>
                <w:sz w:val="20"/>
              </w:rPr>
              <w:t>(адрес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регистрации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 месту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жительства)</w:t>
            </w:r>
          </w:p>
        </w:tc>
      </w:tr>
      <w:tr w:rsidR="001233E3">
        <w:trPr>
          <w:trHeight w:val="552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2"/>
              <w:jc w:val="both"/>
              <w:rPr>
                <w:i/>
              </w:rPr>
            </w:pPr>
            <w:r>
              <w:rPr>
                <w:i/>
                <w:sz w:val="20"/>
              </w:rPr>
              <w:t>(фактический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адрес)</w:t>
            </w:r>
          </w:p>
        </w:tc>
      </w:tr>
      <w:tr w:rsidR="001233E3">
        <w:trPr>
          <w:trHeight w:val="551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2"/>
              <w:jc w:val="both"/>
              <w:rPr>
                <w:i/>
              </w:rPr>
            </w:pPr>
            <w:r>
              <w:rPr>
                <w:i/>
                <w:sz w:val="20"/>
              </w:rPr>
              <w:t>(контактный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телефон)</w:t>
            </w:r>
          </w:p>
        </w:tc>
      </w:tr>
      <w:tr w:rsidR="001233E3">
        <w:trPr>
          <w:trHeight w:val="725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2"/>
              <w:jc w:val="both"/>
              <w:rPr>
                <w:i/>
              </w:rPr>
            </w:pPr>
            <w:r>
              <w:rPr>
                <w:i/>
                <w:sz w:val="20"/>
              </w:rPr>
              <w:t>(адрес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электронной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почты)</w:t>
            </w:r>
          </w:p>
        </w:tc>
      </w:tr>
      <w:tr w:rsidR="001233E3">
        <w:trPr>
          <w:trHeight w:val="1132"/>
        </w:trPr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jc w:val="both"/>
            </w:pPr>
            <w:r>
              <w:rPr>
                <w:i/>
                <w:sz w:val="20"/>
              </w:rPr>
              <w:t>(реквизиты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документа,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удостоверяющего личность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заявителя: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наименование,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серия, номер, дата выдачи, кем выдан, код </w:t>
            </w:r>
            <w:r>
              <w:rPr>
                <w:i/>
                <w:spacing w:val="-2"/>
                <w:sz w:val="20"/>
              </w:rPr>
              <w:t>подразделения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1233E3">
        <w:trPr>
          <w:trHeight w:val="982"/>
        </w:trPr>
        <w:tc>
          <w:tcPr>
            <w:tcW w:w="567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right="1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(реквизиты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документа,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подтверждающего установление опеки или попечительства, наименование, серия, номер, дата выдачи документа, удостоверяющего опекунство,</w:t>
            </w:r>
          </w:p>
          <w:p w:rsidR="001233E3" w:rsidRDefault="000F6F72">
            <w:pPr>
              <w:ind w:left="5" w:right="12"/>
              <w:jc w:val="both"/>
              <w:rPr>
                <w:i/>
              </w:rPr>
            </w:pPr>
            <w:r>
              <w:rPr>
                <w:i/>
                <w:sz w:val="20"/>
              </w:rPr>
              <w:t>кем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выдан)</w:t>
            </w:r>
          </w:p>
        </w:tc>
      </w:tr>
    </w:tbl>
    <w:p w:rsidR="001233E3" w:rsidRDefault="001233E3">
      <w:pPr>
        <w:ind w:left="1628" w:right="1342"/>
        <w:jc w:val="center"/>
        <w:rPr>
          <w:b/>
          <w:sz w:val="28"/>
        </w:rPr>
      </w:pPr>
    </w:p>
    <w:p w:rsidR="001233E3" w:rsidRDefault="000F6F72">
      <w:pPr>
        <w:ind w:left="1628" w:right="1342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1233E3" w:rsidRDefault="000F6F72">
      <w:pPr>
        <w:spacing w:before="2"/>
        <w:ind w:left="860" w:right="574"/>
        <w:jc w:val="center"/>
        <w:rPr>
          <w:b/>
          <w:sz w:val="28"/>
        </w:rPr>
      </w:pPr>
      <w:r>
        <w:rPr>
          <w:b/>
          <w:sz w:val="28"/>
        </w:rPr>
        <w:t>о предоставлении меры социальной поддержки в виде освобождения от платы, взимаемой за присмотр и ух</w:t>
      </w:r>
      <w:r>
        <w:rPr>
          <w:b/>
          <w:sz w:val="28"/>
        </w:rPr>
        <w:t>од за ребенком (детьми) участника специальной военной операции на территориях Украины, Донецкой Народной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Республики,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Луганской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Народной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Республики,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Запорожской области и Херсонской области, в муниципальных образовательных организациях в городском округе Жу</w:t>
      </w:r>
      <w:r>
        <w:rPr>
          <w:b/>
          <w:sz w:val="28"/>
        </w:rPr>
        <w:t>ковский Московской области, реализующих программы дошкольного образования</w:t>
      </w:r>
    </w:p>
    <w:p w:rsidR="001233E3" w:rsidRDefault="001233E3">
      <w:pPr>
        <w:rPr>
          <w:b/>
        </w:rPr>
      </w:pPr>
    </w:p>
    <w:p w:rsidR="001233E3" w:rsidRDefault="001233E3">
      <w:pPr>
        <w:spacing w:before="41"/>
        <w:rPr>
          <w:b/>
        </w:rPr>
      </w:pPr>
    </w:p>
    <w:p w:rsidR="001233E3" w:rsidRDefault="000F6F72">
      <w:pPr>
        <w:ind w:firstLine="709"/>
        <w:jc w:val="both"/>
      </w:pPr>
      <w:r>
        <w:t>Прошу</w:t>
      </w:r>
      <w:r>
        <w:rPr>
          <w:spacing w:val="-8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меру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освобождения от платы, взимаемой за присмотр и уход за ребенком,</w:t>
      </w:r>
    </w:p>
    <w:p w:rsidR="001233E3" w:rsidRDefault="000F6F72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233E3" w:rsidRDefault="000F6F72">
      <w:pPr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полностью,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рождения, пол, СНИЛС, гражданство,</w:t>
      </w:r>
    </w:p>
    <w:p w:rsidR="001233E3" w:rsidRDefault="000F6F72">
      <w:pPr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</w:t>
      </w:r>
    </w:p>
    <w:p w:rsidR="001233E3" w:rsidRDefault="000F6F72">
      <w:pPr>
        <w:rPr>
          <w:i/>
          <w:sz w:val="20"/>
        </w:rPr>
      </w:pPr>
      <w:r>
        <w:rPr>
          <w:i/>
          <w:sz w:val="20"/>
        </w:rPr>
        <w:t>данные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личность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(реквизиты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записи акта о рождении или свидетельства о рождении)</w:t>
      </w:r>
    </w:p>
    <w:p w:rsidR="001233E3" w:rsidRDefault="001233E3">
      <w:pPr>
        <w:rPr>
          <w:sz w:val="2"/>
        </w:rPr>
      </w:pPr>
    </w:p>
    <w:p w:rsidR="001233E3" w:rsidRDefault="000F6F72">
      <w:pPr>
        <w:spacing w:before="257"/>
      </w:pPr>
      <w:r>
        <w:t>осваивающим(ей)</w:t>
      </w:r>
      <w:r>
        <w:rPr>
          <w:spacing w:val="-13"/>
        </w:rPr>
        <w:t xml:space="preserve"> </w:t>
      </w:r>
      <w:r>
        <w:t>образовательную</w:t>
      </w:r>
      <w:r>
        <w:rPr>
          <w:spacing w:val="-11"/>
        </w:rPr>
        <w:t xml:space="preserve"> </w:t>
      </w:r>
      <w:r>
        <w:t>программу</w:t>
      </w:r>
      <w:r>
        <w:rPr>
          <w:spacing w:val="-13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rPr>
          <w:spacing w:val="-2"/>
        </w:rPr>
        <w:t>образования в</w:t>
      </w:r>
    </w:p>
    <w:p w:rsidR="001233E3" w:rsidRDefault="000F6F72">
      <w:pPr>
        <w:tabs>
          <w:tab w:val="left" w:pos="9787"/>
        </w:tabs>
      </w:pPr>
      <w:r>
        <w:t>________________________________________________________________________</w:t>
      </w:r>
      <w:r>
        <w:t>_____.</w:t>
      </w:r>
    </w:p>
    <w:p w:rsidR="001233E3" w:rsidRDefault="000F6F72">
      <w:pPr>
        <w:rPr>
          <w:i/>
          <w:sz w:val="20"/>
        </w:rPr>
      </w:pPr>
      <w:r>
        <w:rPr>
          <w:i/>
          <w:sz w:val="20"/>
        </w:rPr>
        <w:t>(полное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организации,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реализующей программу дошкольного образования)</w:t>
      </w:r>
    </w:p>
    <w:p w:rsidR="001233E3" w:rsidRDefault="001233E3">
      <w:pPr>
        <w:spacing w:before="1"/>
        <w:ind w:left="1416"/>
      </w:pPr>
    </w:p>
    <w:p w:rsidR="001233E3" w:rsidRDefault="000F6F72">
      <w:pPr>
        <w:spacing w:before="1"/>
        <w:ind w:firstLine="709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rPr>
          <w:spacing w:val="-2"/>
        </w:rPr>
        <w:t>прилагаю:</w:t>
      </w:r>
    </w:p>
    <w:p w:rsidR="001233E3" w:rsidRDefault="000F6F72">
      <w:pPr>
        <w:numPr>
          <w:ilvl w:val="0"/>
          <w:numId w:val="1"/>
        </w:numPr>
        <w:tabs>
          <w:tab w:val="left" w:pos="919"/>
          <w:tab w:val="left" w:pos="10077"/>
        </w:tabs>
        <w:ind w:left="0" w:firstLine="0"/>
        <w:rPr>
          <w:sz w:val="28"/>
        </w:rPr>
      </w:pPr>
      <w:r>
        <w:rPr>
          <w:sz w:val="28"/>
          <w:u w:val="single"/>
        </w:rPr>
        <w:tab/>
      </w:r>
    </w:p>
    <w:p w:rsidR="001233E3" w:rsidRDefault="000F6F72">
      <w:pPr>
        <w:numPr>
          <w:ilvl w:val="0"/>
          <w:numId w:val="1"/>
        </w:numPr>
        <w:tabs>
          <w:tab w:val="left" w:pos="919"/>
          <w:tab w:val="left" w:pos="10077"/>
        </w:tabs>
        <w:ind w:left="0" w:firstLine="0"/>
        <w:rPr>
          <w:sz w:val="28"/>
        </w:rPr>
      </w:pPr>
      <w:r>
        <w:rPr>
          <w:sz w:val="28"/>
          <w:u w:val="single"/>
        </w:rPr>
        <w:tab/>
      </w:r>
    </w:p>
    <w:p w:rsidR="001233E3" w:rsidRDefault="000F6F72">
      <w:pPr>
        <w:numPr>
          <w:ilvl w:val="0"/>
          <w:numId w:val="1"/>
        </w:numPr>
        <w:tabs>
          <w:tab w:val="left" w:pos="919"/>
          <w:tab w:val="left" w:pos="10077"/>
        </w:tabs>
        <w:ind w:left="0" w:firstLine="0"/>
        <w:rPr>
          <w:sz w:val="28"/>
        </w:rPr>
      </w:pPr>
      <w:r>
        <w:rPr>
          <w:sz w:val="28"/>
          <w:u w:val="single"/>
        </w:rPr>
        <w:tab/>
      </w:r>
    </w:p>
    <w:p w:rsidR="001233E3" w:rsidRDefault="000F6F72">
      <w:pPr>
        <w:numPr>
          <w:ilvl w:val="0"/>
          <w:numId w:val="1"/>
        </w:numPr>
        <w:tabs>
          <w:tab w:val="left" w:pos="919"/>
          <w:tab w:val="left" w:pos="10077"/>
        </w:tabs>
        <w:ind w:left="0" w:firstLine="0"/>
        <w:rPr>
          <w:sz w:val="28"/>
        </w:rPr>
      </w:pPr>
      <w:r>
        <w:rPr>
          <w:sz w:val="28"/>
          <w:u w:val="single"/>
        </w:rPr>
        <w:tab/>
      </w:r>
    </w:p>
    <w:p w:rsidR="001233E3" w:rsidRDefault="000F6F72">
      <w:pPr>
        <w:numPr>
          <w:ilvl w:val="0"/>
          <w:numId w:val="1"/>
        </w:numPr>
        <w:tabs>
          <w:tab w:val="left" w:pos="919"/>
          <w:tab w:val="left" w:pos="10082"/>
        </w:tabs>
        <w:ind w:left="0" w:firstLine="0"/>
        <w:rPr>
          <w:sz w:val="28"/>
        </w:rPr>
      </w:pPr>
      <w:r>
        <w:rPr>
          <w:sz w:val="28"/>
          <w:u w:val="single"/>
        </w:rPr>
        <w:tab/>
      </w:r>
    </w:p>
    <w:p w:rsidR="001233E3" w:rsidRDefault="000F6F72">
      <w:pPr>
        <w:numPr>
          <w:ilvl w:val="0"/>
          <w:numId w:val="1"/>
        </w:numPr>
        <w:tabs>
          <w:tab w:val="left" w:pos="919"/>
          <w:tab w:val="left" w:pos="10077"/>
        </w:tabs>
        <w:ind w:left="0" w:firstLine="0"/>
        <w:rPr>
          <w:sz w:val="28"/>
        </w:rPr>
      </w:pPr>
      <w:r>
        <w:rPr>
          <w:sz w:val="28"/>
          <w:u w:val="single"/>
        </w:rPr>
        <w:tab/>
      </w:r>
    </w:p>
    <w:p w:rsidR="001233E3" w:rsidRDefault="000F6F72">
      <w:pPr>
        <w:numPr>
          <w:ilvl w:val="0"/>
          <w:numId w:val="1"/>
        </w:numPr>
        <w:tabs>
          <w:tab w:val="left" w:pos="919"/>
          <w:tab w:val="left" w:pos="10077"/>
        </w:tabs>
        <w:ind w:left="0" w:firstLine="0"/>
        <w:jc w:val="both"/>
        <w:rPr>
          <w:i/>
          <w:sz w:val="20"/>
        </w:rPr>
      </w:pPr>
      <w:r>
        <w:rPr>
          <w:sz w:val="28"/>
          <w:u w:val="single"/>
        </w:rPr>
        <w:tab/>
      </w:r>
      <w:r>
        <w:rPr>
          <w:i/>
          <w:sz w:val="20"/>
        </w:rPr>
        <w:t>(указывается перечень документов, предоставляемых заявителем при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подаче заявления в образовательную организацию и их</w:t>
      </w:r>
      <w:r>
        <w:rPr>
          <w:i/>
          <w:sz w:val="20"/>
        </w:rPr>
        <w:t xml:space="preserve"> реквизиты)</w:t>
      </w:r>
    </w:p>
    <w:p w:rsidR="001233E3" w:rsidRDefault="001233E3">
      <w:pPr>
        <w:ind w:firstLine="709"/>
        <w:rPr>
          <w:i/>
        </w:rPr>
      </w:pPr>
    </w:p>
    <w:p w:rsidR="001233E3" w:rsidRDefault="001233E3">
      <w:pPr>
        <w:rPr>
          <w:i/>
        </w:rPr>
      </w:pPr>
    </w:p>
    <w:p w:rsidR="001233E3" w:rsidRDefault="000F6F72">
      <w:pPr>
        <w:tabs>
          <w:tab w:val="left" w:pos="1903"/>
          <w:tab w:val="left" w:pos="3576"/>
          <w:tab w:val="left" w:pos="4345"/>
          <w:tab w:val="left" w:pos="5008"/>
          <w:tab w:val="left" w:pos="8187"/>
        </w:tabs>
        <w:spacing w:line="480" w:lineRule="auto"/>
        <w:ind w:right="666"/>
        <w:rPr>
          <w:spacing w:val="-2"/>
        </w:rPr>
      </w:pPr>
      <w:r>
        <w:t>ФИО Заявителя ____________________</w:t>
      </w:r>
      <w:r>
        <w:tab/>
      </w:r>
      <w:r>
        <w:rPr>
          <w:spacing w:val="-2"/>
        </w:rPr>
        <w:t xml:space="preserve">Подпись _________________ </w:t>
      </w:r>
    </w:p>
    <w:p w:rsidR="001233E3" w:rsidRDefault="000F6F72">
      <w:pPr>
        <w:tabs>
          <w:tab w:val="left" w:pos="1903"/>
          <w:tab w:val="left" w:pos="3576"/>
          <w:tab w:val="left" w:pos="4345"/>
          <w:tab w:val="left" w:pos="5008"/>
          <w:tab w:val="left" w:pos="8187"/>
        </w:tabs>
        <w:spacing w:line="480" w:lineRule="auto"/>
        <w:ind w:right="666"/>
      </w:pPr>
      <w:r>
        <w:rPr>
          <w:spacing w:val="-2"/>
        </w:rPr>
        <w:t>Расшифровка ___________________________</w:t>
      </w:r>
      <w:proofErr w:type="gramStart"/>
      <w:r>
        <w:rPr>
          <w:spacing w:val="-2"/>
        </w:rPr>
        <w:t xml:space="preserve">_  </w:t>
      </w:r>
      <w:r>
        <w:t>Дата</w:t>
      </w:r>
      <w:proofErr w:type="gramEnd"/>
      <w:r>
        <w:t xml:space="preserve"> «_____» _____________ 20 ____</w:t>
      </w: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1233E3">
      <w:pPr>
        <w:spacing w:before="71"/>
        <w:ind w:left="5953"/>
      </w:pPr>
    </w:p>
    <w:p w:rsidR="001233E3" w:rsidRDefault="000F6F72">
      <w:pPr>
        <w:spacing w:before="71"/>
        <w:ind w:left="3828"/>
        <w:jc w:val="both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2</w:t>
      </w:r>
    </w:p>
    <w:p w:rsidR="001233E3" w:rsidRDefault="000F6F72">
      <w:pPr>
        <w:spacing w:before="2"/>
        <w:ind w:left="3828" w:right="50"/>
        <w:jc w:val="both"/>
        <w:rPr>
          <w:sz w:val="20"/>
        </w:rPr>
      </w:pPr>
      <w:proofErr w:type="gramStart"/>
      <w:r>
        <w:rPr>
          <w:sz w:val="20"/>
        </w:rPr>
        <w:t>к  порядку</w:t>
      </w:r>
      <w:proofErr w:type="gramEnd"/>
      <w:r>
        <w:rPr>
          <w:sz w:val="20"/>
        </w:rPr>
        <w:t xml:space="preserve"> предоставления меры социальной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виде освобождения</w:t>
      </w:r>
      <w:r>
        <w:rPr>
          <w:sz w:val="20"/>
        </w:rPr>
        <w:t xml:space="preserve"> от платы, взимаемой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уход за ребенком (детьми) участника специальной военной операции на</w:t>
      </w:r>
      <w:r>
        <w:rPr>
          <w:spacing w:val="-18"/>
          <w:sz w:val="20"/>
        </w:rPr>
        <w:t xml:space="preserve"> </w:t>
      </w:r>
      <w:r>
        <w:rPr>
          <w:sz w:val="20"/>
        </w:rPr>
        <w:t>территориях</w:t>
      </w:r>
      <w:r>
        <w:rPr>
          <w:spacing w:val="-17"/>
          <w:sz w:val="20"/>
        </w:rPr>
        <w:t xml:space="preserve"> </w:t>
      </w:r>
      <w:r>
        <w:rPr>
          <w:sz w:val="20"/>
        </w:rPr>
        <w:t>Украины, Донецкой Народной Республики,</w:t>
      </w:r>
      <w:r>
        <w:rPr>
          <w:spacing w:val="-18"/>
          <w:sz w:val="20"/>
        </w:rPr>
        <w:t xml:space="preserve"> </w:t>
      </w:r>
      <w:r>
        <w:rPr>
          <w:sz w:val="20"/>
        </w:rPr>
        <w:t>Луганской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Народной </w:t>
      </w:r>
      <w:r>
        <w:rPr>
          <w:spacing w:val="-2"/>
          <w:sz w:val="20"/>
        </w:rPr>
        <w:t xml:space="preserve">Республики, </w:t>
      </w:r>
      <w:r>
        <w:rPr>
          <w:sz w:val="20"/>
        </w:rPr>
        <w:t>Запорожской области и</w:t>
      </w:r>
      <w:r>
        <w:rPr>
          <w:spacing w:val="-18"/>
          <w:sz w:val="20"/>
        </w:rPr>
        <w:t xml:space="preserve"> </w:t>
      </w:r>
      <w:r>
        <w:rPr>
          <w:sz w:val="20"/>
        </w:rPr>
        <w:t>Херсонской</w:t>
      </w:r>
      <w:r>
        <w:rPr>
          <w:spacing w:val="-17"/>
          <w:sz w:val="20"/>
        </w:rPr>
        <w:t xml:space="preserve"> </w:t>
      </w:r>
      <w:r>
        <w:rPr>
          <w:sz w:val="20"/>
        </w:rPr>
        <w:t>области, в муниципальных образовательн</w:t>
      </w:r>
      <w:r>
        <w:rPr>
          <w:sz w:val="20"/>
        </w:rPr>
        <w:t>ых</w:t>
      </w:r>
      <w:r>
        <w:rPr>
          <w:spacing w:val="-18"/>
          <w:sz w:val="20"/>
        </w:rPr>
        <w:t xml:space="preserve"> </w:t>
      </w:r>
      <w:r>
        <w:rPr>
          <w:sz w:val="20"/>
        </w:rPr>
        <w:t>организациях в городском округе Жуковский Московской области, реализующих программы дошкольного образования</w:t>
      </w:r>
    </w:p>
    <w:p w:rsidR="001233E3" w:rsidRDefault="001233E3">
      <w:pPr>
        <w:spacing w:before="2"/>
        <w:ind w:left="3828" w:right="50"/>
        <w:jc w:val="both"/>
        <w:rPr>
          <w:spacing w:val="-2"/>
          <w:sz w:val="14"/>
        </w:rPr>
      </w:pPr>
    </w:p>
    <w:p w:rsidR="001233E3" w:rsidRDefault="000F6F72">
      <w:pPr>
        <w:spacing w:before="2"/>
        <w:ind w:left="3828" w:right="50"/>
        <w:jc w:val="both"/>
      </w:pPr>
      <w:proofErr w:type="gramStart"/>
      <w:r>
        <w:rPr>
          <w:spacing w:val="-2"/>
        </w:rPr>
        <w:t>Кому:</w:t>
      </w:r>
      <w:r>
        <w:t>_</w:t>
      </w:r>
      <w:proofErr w:type="gramEnd"/>
      <w:r>
        <w:t>_______________________________________</w:t>
      </w:r>
    </w:p>
    <w:p w:rsidR="001233E3" w:rsidRDefault="000F6F72">
      <w:pPr>
        <w:spacing w:before="2"/>
        <w:ind w:left="3828" w:right="971"/>
        <w:jc w:val="both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наличии) </w:t>
      </w:r>
      <w:r>
        <w:rPr>
          <w:i/>
          <w:spacing w:val="-2"/>
          <w:sz w:val="20"/>
        </w:rPr>
        <w:t>заявителя)</w:t>
      </w:r>
    </w:p>
    <w:p w:rsidR="001233E3" w:rsidRDefault="001233E3">
      <w:pPr>
        <w:spacing w:before="51"/>
        <w:rPr>
          <w:i/>
          <w:sz w:val="20"/>
        </w:rPr>
      </w:pPr>
    </w:p>
    <w:p w:rsidR="001233E3" w:rsidRDefault="000F6F72">
      <w:pPr>
        <w:ind w:left="1338" w:right="1621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1233E3" w:rsidRDefault="000F6F72">
      <w:pPr>
        <w:ind w:left="349" w:right="632" w:hanging="1"/>
        <w:jc w:val="center"/>
        <w:rPr>
          <w:b/>
          <w:sz w:val="28"/>
        </w:rPr>
      </w:pPr>
      <w:r>
        <w:rPr>
          <w:b/>
          <w:sz w:val="28"/>
        </w:rPr>
        <w:t xml:space="preserve">об отказе в приеме документов, необходимых </w:t>
      </w:r>
      <w:r>
        <w:rPr>
          <w:b/>
          <w:sz w:val="28"/>
        </w:rPr>
        <w:t>для предоставления меры социальной поддержки в виде освобождения от платы, взимаемой за присмотр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уход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участника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специальной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операции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 территориях Украины, Донецкой Народной Республики, Луганской Народной Республики, Запорожской обла</w:t>
      </w:r>
      <w:r>
        <w:rPr>
          <w:b/>
          <w:sz w:val="28"/>
        </w:rPr>
        <w:t>сти и Херсонской области,</w:t>
      </w:r>
    </w:p>
    <w:p w:rsidR="001233E3" w:rsidRDefault="000F6F72">
      <w:pPr>
        <w:ind w:left="406" w:right="695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организациях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городском округе Жуковский </w:t>
      </w:r>
      <w:r>
        <w:rPr>
          <w:b/>
          <w:sz w:val="28"/>
        </w:rPr>
        <w:t>Московской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области, реализующих программы дошкольного образования</w:t>
      </w:r>
    </w:p>
    <w:p w:rsidR="001233E3" w:rsidRDefault="000F6F72">
      <w:pPr>
        <w:tabs>
          <w:tab w:val="left" w:pos="2356"/>
          <w:tab w:val="left" w:pos="4163"/>
        </w:tabs>
        <w:spacing w:line="316" w:lineRule="exact"/>
        <w:ind w:left="-1" w:right="215"/>
        <w:jc w:val="center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1233E3" w:rsidRDefault="001233E3">
      <w:pPr>
        <w:rPr>
          <w:sz w:val="16"/>
        </w:rPr>
      </w:pPr>
    </w:p>
    <w:p w:rsidR="001233E3" w:rsidRDefault="000F6F72">
      <w:pPr>
        <w:spacing w:before="75"/>
        <w:ind w:right="50" w:firstLine="709"/>
        <w:jc w:val="both"/>
      </w:pPr>
      <w:r>
        <w:t>В соответствии с порядком предоставления меры социальной поддержки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освобож</w:t>
      </w:r>
      <w:r>
        <w:t>дения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платы,</w:t>
      </w:r>
      <w:r>
        <w:rPr>
          <w:spacing w:val="80"/>
        </w:rPr>
        <w:t xml:space="preserve"> </w:t>
      </w:r>
      <w:r>
        <w:t>взимаемой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присмотр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уход</w:t>
      </w:r>
      <w:r>
        <w:rPr>
          <w:spacing w:val="40"/>
        </w:rPr>
        <w:t xml:space="preserve"> </w:t>
      </w:r>
      <w:r>
        <w:t>за ребенком 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 муниципальных образовательных о</w:t>
      </w:r>
      <w:r>
        <w:t>рганизациях в городском округе Жуковский Московской области, реализующих программы дошкольного образования</w:t>
      </w:r>
      <w:r>
        <w:rPr>
          <w:spacing w:val="80"/>
        </w:rPr>
        <w:t xml:space="preserve"> </w:t>
      </w:r>
      <w:r>
        <w:t>(далее</w:t>
      </w:r>
      <w:r>
        <w:rPr>
          <w:spacing w:val="49"/>
        </w:rPr>
        <w:t xml:space="preserve">    </w:t>
      </w:r>
      <w:r>
        <w:t>соответственно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Порядок,</w:t>
      </w:r>
      <w:r>
        <w:rPr>
          <w:spacing w:val="48"/>
        </w:rPr>
        <w:t xml:space="preserve">    </w:t>
      </w:r>
      <w:r>
        <w:t>мера</w:t>
      </w:r>
      <w:r>
        <w:rPr>
          <w:spacing w:val="50"/>
        </w:rPr>
        <w:t xml:space="preserve">    </w:t>
      </w:r>
      <w:r>
        <w:t>социальной</w:t>
      </w:r>
      <w:r>
        <w:rPr>
          <w:spacing w:val="49"/>
        </w:rPr>
        <w:t xml:space="preserve">    </w:t>
      </w:r>
      <w:r>
        <w:rPr>
          <w:spacing w:val="-2"/>
        </w:rPr>
        <w:t>поддержки),</w:t>
      </w:r>
    </w:p>
    <w:p w:rsidR="001233E3" w:rsidRDefault="000F6F72">
      <w:pPr>
        <w:tabs>
          <w:tab w:val="left" w:pos="4264"/>
          <w:tab w:val="left" w:pos="4469"/>
        </w:tabs>
        <w:ind w:right="5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233E3" w:rsidRDefault="000F6F72">
      <w:pPr>
        <w:tabs>
          <w:tab w:val="left" w:pos="4264"/>
          <w:tab w:val="left" w:pos="4469"/>
        </w:tabs>
        <w:ind w:right="50"/>
        <w:jc w:val="both"/>
        <w:rPr>
          <w:i/>
          <w:sz w:val="28"/>
        </w:rPr>
      </w:pPr>
      <w:r>
        <w:rPr>
          <w:i/>
          <w:sz w:val="20"/>
        </w:rPr>
        <w:t>(указать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местного самоуправления, осуществляющего управление в сфере образования)</w:t>
      </w:r>
      <w:r>
        <w:rPr>
          <w:i/>
          <w:sz w:val="28"/>
        </w:rPr>
        <w:t xml:space="preserve"> </w:t>
      </w:r>
    </w:p>
    <w:p w:rsidR="001233E3" w:rsidRDefault="000F6F72">
      <w:pPr>
        <w:tabs>
          <w:tab w:val="left" w:pos="4264"/>
          <w:tab w:val="left" w:pos="4469"/>
        </w:tabs>
        <w:ind w:right="50"/>
        <w:jc w:val="both"/>
      </w:pPr>
      <w:r>
        <w:t>(далее – Управление) рассмотрело заявление о</w:t>
      </w:r>
      <w:r>
        <w:rPr>
          <w:spacing w:val="-3"/>
        </w:rPr>
        <w:t xml:space="preserve"> </w:t>
      </w:r>
      <w:r>
        <w:t xml:space="preserve">предоставлении меры социальной поддержки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rPr>
          <w:i/>
          <w:sz w:val="20"/>
        </w:rPr>
        <w:t>(указать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регистрационный номер заявления)</w:t>
      </w:r>
      <w:r>
        <w:t xml:space="preserve"> и</w:t>
      </w:r>
      <w:r>
        <w:rPr>
          <w:spacing w:val="-7"/>
        </w:rPr>
        <w:t xml:space="preserve"> </w:t>
      </w:r>
      <w:r>
        <w:t>приняло решение об</w:t>
      </w:r>
      <w:r>
        <w:rPr>
          <w:spacing w:val="-5"/>
        </w:rPr>
        <w:t xml:space="preserve"> </w:t>
      </w:r>
      <w:r>
        <w:t>о</w:t>
      </w:r>
      <w:r>
        <w:t>тказе в приеме заявления и</w:t>
      </w:r>
      <w:r>
        <w:rPr>
          <w:spacing w:val="-7"/>
        </w:rPr>
        <w:t xml:space="preserve"> </w:t>
      </w:r>
      <w:r>
        <w:t>документов, необходимых для предоставления меры социальной поддержки, по следующему основанию:</w:t>
      </w:r>
    </w:p>
    <w:p w:rsidR="001233E3" w:rsidRDefault="001233E3">
      <w:pPr>
        <w:tabs>
          <w:tab w:val="left" w:pos="4264"/>
          <w:tab w:val="left" w:pos="4469"/>
        </w:tabs>
        <w:ind w:right="50"/>
        <w:jc w:val="both"/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976"/>
        <w:gridCol w:w="2977"/>
      </w:tblGrid>
      <w:tr w:rsidR="001233E3">
        <w:trPr>
          <w:trHeight w:val="23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191" w:right="179"/>
              <w:jc w:val="center"/>
            </w:pPr>
            <w:r>
              <w:rPr>
                <w:spacing w:val="-2"/>
              </w:rPr>
              <w:t>Ссылка на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соответствующий </w:t>
            </w:r>
            <w:r>
              <w:t>абзац пункта 12 Порядка, в котором содержится</w:t>
            </w:r>
            <w:r>
              <w:rPr>
                <w:spacing w:val="-18"/>
              </w:rPr>
              <w:t xml:space="preserve"> </w:t>
            </w:r>
            <w:r>
              <w:t xml:space="preserve">основание для отказа в приеме </w:t>
            </w:r>
            <w:r>
              <w:rPr>
                <w:spacing w:val="-2"/>
              </w:rPr>
              <w:t xml:space="preserve">документов, </w:t>
            </w:r>
            <w:r>
              <w:t xml:space="preserve">необходимых для </w:t>
            </w:r>
            <w:r>
              <w:rPr>
                <w:spacing w:val="-2"/>
              </w:rPr>
              <w:t>предоставления</w:t>
            </w:r>
          </w:p>
          <w:p w:rsidR="001233E3" w:rsidRDefault="000F6F72">
            <w:pPr>
              <w:ind w:left="124" w:right="183"/>
              <w:jc w:val="center"/>
            </w:pPr>
            <w:r>
              <w:t>меры</w:t>
            </w:r>
            <w:r>
              <w:rPr>
                <w:spacing w:val="-18"/>
              </w:rPr>
              <w:t xml:space="preserve"> </w:t>
            </w:r>
            <w:r>
              <w:t xml:space="preserve">социальной </w:t>
            </w:r>
            <w:r>
              <w:rPr>
                <w:spacing w:val="-2"/>
              </w:rPr>
              <w:t>поддержки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316" w:right="307" w:hanging="4"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t>основания для отказа в</w:t>
            </w:r>
            <w:r>
              <w:rPr>
                <w:spacing w:val="-18"/>
              </w:rPr>
              <w:t xml:space="preserve"> </w:t>
            </w:r>
            <w:r>
              <w:t>приеме</w:t>
            </w:r>
            <w:r>
              <w:rPr>
                <w:spacing w:val="-17"/>
              </w:rPr>
              <w:t xml:space="preserve"> </w:t>
            </w:r>
            <w:r>
              <w:t xml:space="preserve">документов, </w:t>
            </w:r>
            <w:r>
              <w:rPr>
                <w:spacing w:val="-2"/>
              </w:rPr>
              <w:t>необходимых</w:t>
            </w:r>
          </w:p>
          <w:p w:rsidR="001233E3" w:rsidRDefault="000F6F72">
            <w:pPr>
              <w:ind w:left="142" w:right="135"/>
              <w:jc w:val="center"/>
            </w:pPr>
            <w:r>
              <w:t>для</w:t>
            </w:r>
            <w:r>
              <w:rPr>
                <w:spacing w:val="-18"/>
              </w:rPr>
              <w:t xml:space="preserve"> </w:t>
            </w:r>
            <w:r>
              <w:t xml:space="preserve">предоставления меры социальной </w:t>
            </w:r>
            <w:r>
              <w:rPr>
                <w:spacing w:val="-2"/>
              </w:rPr>
              <w:t>поддержки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544" w:right="350" w:hanging="190"/>
            </w:pPr>
            <w:r>
              <w:t>Разъяснение</w:t>
            </w:r>
            <w:r>
              <w:rPr>
                <w:spacing w:val="-18"/>
              </w:rPr>
              <w:t xml:space="preserve"> </w:t>
            </w:r>
            <w:r>
              <w:t>причины принятия решения об отказе в приеме</w:t>
            </w:r>
          </w:p>
          <w:p w:rsidR="001233E3" w:rsidRDefault="000F6F72">
            <w:pPr>
              <w:ind w:left="142" w:right="141"/>
              <w:jc w:val="center"/>
            </w:pPr>
            <w:r>
              <w:rPr>
                <w:spacing w:val="-2"/>
              </w:rPr>
              <w:t xml:space="preserve">документов, </w:t>
            </w:r>
            <w:r>
              <w:t>необходимых для предоставления меры</w:t>
            </w:r>
            <w:r>
              <w:t xml:space="preserve"> социальной</w:t>
            </w:r>
            <w:r>
              <w:rPr>
                <w:spacing w:val="-18"/>
              </w:rPr>
              <w:t xml:space="preserve"> </w:t>
            </w:r>
            <w:r>
              <w:t>поддержки</w:t>
            </w:r>
          </w:p>
        </w:tc>
      </w:tr>
      <w:tr w:rsidR="001233E3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1233E3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1233E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1233E3"/>
        </w:tc>
      </w:tr>
    </w:tbl>
    <w:p w:rsidR="001233E3" w:rsidRDefault="001233E3">
      <w:pPr>
        <w:ind w:left="848"/>
      </w:pPr>
    </w:p>
    <w:p w:rsidR="001233E3" w:rsidRDefault="000F6F72">
      <w:pPr>
        <w:ind w:left="848"/>
      </w:pPr>
      <w:r>
        <w:t>Дополнительно</w:t>
      </w:r>
      <w:r>
        <w:rPr>
          <w:spacing w:val="-11"/>
        </w:rPr>
        <w:t xml:space="preserve"> </w:t>
      </w:r>
      <w:r>
        <w:rPr>
          <w:spacing w:val="-2"/>
        </w:rPr>
        <w:t>информируем:</w:t>
      </w:r>
    </w:p>
    <w:p w:rsidR="001233E3" w:rsidRDefault="000F6F72">
      <w:pPr>
        <w:ind w:left="848"/>
        <w:rPr>
          <w:spacing w:val="-2"/>
        </w:rPr>
      </w:pPr>
      <w:r>
        <w:rPr>
          <w:spacing w:val="-2"/>
        </w:rPr>
        <w:t>________________________________________________________________________</w:t>
      </w:r>
    </w:p>
    <w:p w:rsidR="001233E3" w:rsidRDefault="000F6F72">
      <w:pPr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1168581</wp:posOffset>
                </wp:positionH>
                <wp:positionV relativeFrom="paragraph">
                  <wp:posOffset>231262</wp:posOffset>
                </wp:positionV>
                <wp:extent cx="5597525" cy="1270"/>
                <wp:effectExtent l="0" t="0" r="0" b="0"/>
                <wp:wrapTopAndBottom distT="0" distB="0"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l"/>
                            <a:gd name="ODFTop" fmla="val t"/>
                            <a:gd name="ODFRight" fmla="val r"/>
                            <a:gd name="ODFBottom" fmla="val b"/>
                            <a:gd name="ODFWidth" fmla="val w"/>
                            <a:gd name="ODFHeight" fmla="val h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5596917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i/>
          <w:sz w:val="20"/>
        </w:rPr>
        <w:t>(указывается информация, необходимая для устранения причин отказа 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приеме документов, необходимых для предоставления меры </w:t>
      </w:r>
      <w:r>
        <w:rPr>
          <w:i/>
          <w:sz w:val="20"/>
        </w:rPr>
        <w:t>социальной поддержки, 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также иная дополнительная информация при наличии).</w:t>
      </w:r>
    </w:p>
    <w:p w:rsidR="001233E3" w:rsidRDefault="001233E3">
      <w:pPr>
        <w:rPr>
          <w:i/>
          <w:sz w:val="16"/>
        </w:rPr>
      </w:pPr>
    </w:p>
    <w:p w:rsidR="001233E3" w:rsidRDefault="001233E3">
      <w:pPr>
        <w:spacing w:before="166" w:after="1"/>
        <w:rPr>
          <w:i/>
          <w:sz w:val="20"/>
        </w:rPr>
      </w:pPr>
    </w:p>
    <w:tbl>
      <w:tblPr>
        <w:tblW w:w="0" w:type="auto"/>
        <w:tblInd w:w="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2021"/>
        <w:gridCol w:w="3118"/>
      </w:tblGrid>
      <w:tr w:rsidR="001233E3">
        <w:trPr>
          <w:trHeight w:val="1065"/>
        </w:trPr>
        <w:tc>
          <w:tcPr>
            <w:tcW w:w="35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spacing w:before="79"/>
              <w:ind w:left="672" w:right="60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(уполномоченное </w:t>
            </w:r>
            <w:r>
              <w:rPr>
                <w:sz w:val="20"/>
              </w:rPr>
              <w:t>должностное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лицо </w:t>
            </w:r>
            <w:r>
              <w:rPr>
                <w:spacing w:val="-2"/>
                <w:sz w:val="20"/>
              </w:rPr>
              <w:t>Управления)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1233E3">
            <w:pPr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spacing w:before="261"/>
              <w:ind w:left="798" w:right="190" w:hanging="519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фамилия, </w:t>
            </w:r>
            <w:r>
              <w:rPr>
                <w:spacing w:val="-2"/>
                <w:sz w:val="20"/>
              </w:rPr>
              <w:t>инициалы)</w:t>
            </w:r>
          </w:p>
        </w:tc>
      </w:tr>
    </w:tbl>
    <w:p w:rsidR="001233E3" w:rsidRDefault="000F6F72">
      <w:r>
        <w:t xml:space="preserve">                                                                                             «_____» </w:t>
      </w:r>
      <w:r>
        <w:t>_____________ 20 ____</w:t>
      </w:r>
    </w:p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1233E3"/>
    <w:p w:rsidR="001233E3" w:rsidRDefault="000F6F72">
      <w:pPr>
        <w:spacing w:before="71"/>
        <w:ind w:left="3828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3</w:t>
      </w:r>
    </w:p>
    <w:p w:rsidR="001233E3" w:rsidRDefault="000F6F72">
      <w:pPr>
        <w:spacing w:before="2"/>
        <w:ind w:left="3828" w:right="50"/>
        <w:jc w:val="both"/>
        <w:rPr>
          <w:sz w:val="20"/>
        </w:rPr>
      </w:pPr>
      <w:r>
        <w:rPr>
          <w:sz w:val="20"/>
        </w:rPr>
        <w:t>к порядку предоставления</w:t>
      </w:r>
      <w:r>
        <w:rPr>
          <w:sz w:val="20"/>
        </w:rPr>
        <w:t xml:space="preserve"> меры социальной поддержки в виде освобождения от платы, взимаемой за присмотр и уход за ребенком (детьми) участников специальной военной операции на территориях Украины, Донецкой Народной Республики, Луганской Народной Республики,</w:t>
      </w:r>
      <w:r>
        <w:rPr>
          <w:spacing w:val="-18"/>
          <w:sz w:val="20"/>
        </w:rPr>
        <w:t xml:space="preserve"> </w:t>
      </w:r>
      <w:r>
        <w:rPr>
          <w:sz w:val="20"/>
        </w:rPr>
        <w:t>Запорожской</w:t>
      </w:r>
      <w:r>
        <w:rPr>
          <w:spacing w:val="-17"/>
          <w:sz w:val="20"/>
        </w:rPr>
        <w:t xml:space="preserve"> </w:t>
      </w:r>
      <w:r>
        <w:rPr>
          <w:sz w:val="20"/>
        </w:rPr>
        <w:t>области и Хе</w:t>
      </w:r>
      <w:r>
        <w:rPr>
          <w:sz w:val="20"/>
        </w:rPr>
        <w:t>рсонской области, в</w:t>
      </w:r>
      <w:r>
        <w:rPr>
          <w:spacing w:val="-18"/>
          <w:sz w:val="20"/>
        </w:rPr>
        <w:t> </w:t>
      </w:r>
      <w:r>
        <w:rPr>
          <w:sz w:val="20"/>
        </w:rPr>
        <w:t>муниципальных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образовательных организациях </w:t>
      </w:r>
      <w:proofErr w:type="gramStart"/>
      <w:r>
        <w:rPr>
          <w:sz w:val="20"/>
        </w:rPr>
        <w:t>в  городском</w:t>
      </w:r>
      <w:proofErr w:type="gramEnd"/>
      <w:r>
        <w:rPr>
          <w:sz w:val="20"/>
        </w:rPr>
        <w:t xml:space="preserve"> округе Жуковский Московской области, реализующих программы дошкольного образования</w:t>
      </w:r>
    </w:p>
    <w:p w:rsidR="001233E3" w:rsidRDefault="001233E3">
      <w:pPr>
        <w:spacing w:before="51"/>
        <w:ind w:left="3828"/>
      </w:pPr>
    </w:p>
    <w:p w:rsidR="001233E3" w:rsidRDefault="000F6F72">
      <w:pPr>
        <w:tabs>
          <w:tab w:val="left" w:pos="9712"/>
        </w:tabs>
        <w:ind w:left="3828"/>
      </w:pPr>
      <w:r>
        <w:t xml:space="preserve">Кому: </w:t>
      </w:r>
      <w:r>
        <w:rPr>
          <w:u w:val="single"/>
        </w:rPr>
        <w:tab/>
      </w:r>
    </w:p>
    <w:p w:rsidR="001233E3" w:rsidRDefault="000F6F72">
      <w:pPr>
        <w:spacing w:before="3"/>
        <w:ind w:left="3828" w:right="506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 xml:space="preserve">наличии) </w:t>
      </w:r>
      <w:r>
        <w:rPr>
          <w:i/>
          <w:spacing w:val="-2"/>
          <w:sz w:val="20"/>
        </w:rPr>
        <w:t>заявителя)</w:t>
      </w:r>
    </w:p>
    <w:p w:rsidR="001233E3" w:rsidRDefault="001233E3">
      <w:pPr>
        <w:spacing w:before="49"/>
        <w:rPr>
          <w:i/>
        </w:rPr>
      </w:pPr>
    </w:p>
    <w:p w:rsidR="001233E3" w:rsidRDefault="000F6F72">
      <w:pPr>
        <w:ind w:left="1338" w:right="1621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1233E3" w:rsidRDefault="000F6F72">
      <w:pPr>
        <w:ind w:left="140" w:right="423" w:hanging="3"/>
        <w:jc w:val="center"/>
        <w:rPr>
          <w:b/>
          <w:sz w:val="28"/>
        </w:rPr>
      </w:pPr>
      <w:r>
        <w:rPr>
          <w:b/>
          <w:sz w:val="28"/>
        </w:rPr>
        <w:t xml:space="preserve">об отказе в предоставлении меры </w:t>
      </w:r>
      <w:r>
        <w:rPr>
          <w:b/>
          <w:sz w:val="28"/>
        </w:rPr>
        <w:t>социальной поддержки в виде освобождения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платы,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взимаемой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присмотр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уход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ребенком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участника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b/>
          <w:sz w:val="28"/>
        </w:rPr>
        <w:t>, в муниципальных образовательных организациях в городском округе Жуковский Московской области, реализующих программы</w:t>
      </w:r>
    </w:p>
    <w:p w:rsidR="001233E3" w:rsidRDefault="000F6F72">
      <w:pPr>
        <w:ind w:left="1338" w:right="1554"/>
        <w:jc w:val="center"/>
        <w:rPr>
          <w:b/>
          <w:sz w:val="28"/>
        </w:rPr>
      </w:pPr>
      <w:r>
        <w:rPr>
          <w:b/>
          <w:spacing w:val="-2"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1233E3" w:rsidRDefault="000F6F72">
      <w:pPr>
        <w:tabs>
          <w:tab w:val="left" w:pos="2356"/>
          <w:tab w:val="left" w:pos="4163"/>
        </w:tabs>
        <w:ind w:left="-1" w:right="215"/>
        <w:jc w:val="center"/>
        <w:rPr>
          <w:u w:val="single"/>
        </w:rPr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1233E3" w:rsidRDefault="001233E3">
      <w:pPr>
        <w:tabs>
          <w:tab w:val="left" w:pos="2356"/>
          <w:tab w:val="left" w:pos="4163"/>
        </w:tabs>
        <w:ind w:left="-1" w:right="215"/>
        <w:jc w:val="center"/>
      </w:pPr>
    </w:p>
    <w:p w:rsidR="001233E3" w:rsidRDefault="000F6F72">
      <w:pPr>
        <w:tabs>
          <w:tab w:val="left" w:pos="8999"/>
        </w:tabs>
        <w:spacing w:before="75"/>
        <w:ind w:right="50" w:firstLine="708"/>
        <w:jc w:val="both"/>
        <w:rPr>
          <w:u w:val="single"/>
        </w:rPr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порядком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поддержки в виде освобождения от платы, взимаемо</w:t>
      </w:r>
      <w:r>
        <w:t>й за присмотр и уход за ребенком участника специальной военной операции на территориях Украины, Донецкой Народной</w:t>
      </w:r>
      <w:r>
        <w:rPr>
          <w:spacing w:val="40"/>
        </w:rPr>
        <w:t xml:space="preserve"> </w:t>
      </w:r>
      <w:r>
        <w:t>Республики,</w:t>
      </w:r>
      <w:r>
        <w:rPr>
          <w:spacing w:val="40"/>
        </w:rPr>
        <w:t xml:space="preserve"> </w:t>
      </w:r>
      <w:r>
        <w:t>Луганской</w:t>
      </w:r>
      <w:r>
        <w:rPr>
          <w:spacing w:val="40"/>
        </w:rPr>
        <w:t xml:space="preserve"> </w:t>
      </w:r>
      <w:r>
        <w:t>Народной</w:t>
      </w:r>
      <w:r>
        <w:rPr>
          <w:spacing w:val="40"/>
        </w:rPr>
        <w:t xml:space="preserve"> </w:t>
      </w:r>
      <w:r>
        <w:t>Республики,</w:t>
      </w:r>
      <w:r>
        <w:rPr>
          <w:spacing w:val="40"/>
        </w:rPr>
        <w:t xml:space="preserve"> </w:t>
      </w:r>
      <w:r>
        <w:t>Запорожской</w:t>
      </w:r>
      <w:r>
        <w:rPr>
          <w:spacing w:val="40"/>
        </w:rPr>
        <w:t xml:space="preserve"> </w:t>
      </w:r>
      <w:r>
        <w:t>области и</w:t>
      </w:r>
      <w:r>
        <w:rPr>
          <w:spacing w:val="40"/>
        </w:rPr>
        <w:t xml:space="preserve">  </w:t>
      </w:r>
      <w:r>
        <w:t>Херсонской</w:t>
      </w:r>
      <w:r>
        <w:rPr>
          <w:spacing w:val="40"/>
        </w:rPr>
        <w:t xml:space="preserve">  </w:t>
      </w:r>
      <w:r>
        <w:t>области,</w:t>
      </w:r>
      <w:r>
        <w:rPr>
          <w:spacing w:val="63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муниципальных</w:t>
      </w:r>
      <w:r>
        <w:rPr>
          <w:spacing w:val="40"/>
        </w:rPr>
        <w:t xml:space="preserve">  </w:t>
      </w:r>
      <w:r>
        <w:t>образовательных</w:t>
      </w:r>
      <w:r>
        <w:rPr>
          <w:spacing w:val="40"/>
        </w:rPr>
        <w:t xml:space="preserve">  </w:t>
      </w:r>
      <w:r>
        <w:t>организациях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городском округе Жуковский </w:t>
      </w:r>
      <w:r>
        <w:t>Московской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реализующих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 далее – Порядок,</w:t>
      </w:r>
      <w:r>
        <w:rPr>
          <w:spacing w:val="80"/>
        </w:rPr>
        <w:t xml:space="preserve"> </w:t>
      </w:r>
      <w:r>
        <w:t>мера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поддержки) _____________________________________________________________________________</w:t>
      </w:r>
    </w:p>
    <w:p w:rsidR="001233E3" w:rsidRDefault="000F6F72">
      <w:pPr>
        <w:tabs>
          <w:tab w:val="left" w:pos="8999"/>
        </w:tabs>
        <w:spacing w:before="75"/>
        <w:ind w:right="50"/>
        <w:jc w:val="both"/>
      </w:pPr>
      <w:r>
        <w:rPr>
          <w:i/>
          <w:spacing w:val="-2"/>
          <w:sz w:val="20"/>
        </w:rPr>
        <w:t xml:space="preserve">(указать </w:t>
      </w:r>
      <w:r>
        <w:rPr>
          <w:i/>
          <w:sz w:val="20"/>
        </w:rPr>
        <w:t>полное наименование органа мест</w:t>
      </w:r>
      <w:r>
        <w:rPr>
          <w:i/>
          <w:sz w:val="20"/>
        </w:rPr>
        <w:t>ного самоуправления, осуществляющего управление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сфере образования)</w:t>
      </w:r>
      <w:r>
        <w:rPr>
          <w:i/>
          <w:spacing w:val="35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Управление)</w:t>
      </w:r>
      <w:r>
        <w:rPr>
          <w:spacing w:val="35"/>
        </w:rPr>
        <w:t xml:space="preserve"> </w:t>
      </w:r>
      <w:r>
        <w:t>рассмотрело(а)</w:t>
      </w:r>
      <w:r>
        <w:rPr>
          <w:spacing w:val="35"/>
        </w:rPr>
        <w:t xml:space="preserve"> </w:t>
      </w:r>
      <w:r>
        <w:t>заявление о</w:t>
      </w:r>
      <w:r>
        <w:rPr>
          <w:spacing w:val="80"/>
        </w:rPr>
        <w:t xml:space="preserve"> </w:t>
      </w:r>
      <w:r>
        <w:t>предоставлении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№ ____________</w:t>
      </w:r>
      <w:proofErr w:type="gramStart"/>
      <w:r>
        <w:t>_</w:t>
      </w:r>
      <w:r>
        <w:rPr>
          <w:i/>
          <w:spacing w:val="-10"/>
          <w:sz w:val="20"/>
        </w:rPr>
        <w:t>(</w:t>
      </w:r>
      <w:proofErr w:type="gramEnd"/>
      <w:r>
        <w:rPr>
          <w:i/>
          <w:spacing w:val="-10"/>
          <w:sz w:val="20"/>
        </w:rPr>
        <w:t xml:space="preserve">указать </w:t>
      </w:r>
      <w:r>
        <w:rPr>
          <w:i/>
          <w:sz w:val="20"/>
        </w:rPr>
        <w:t>регистрационный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pacing w:val="80"/>
          <w:sz w:val="20"/>
        </w:rPr>
        <w:t xml:space="preserve">  </w:t>
      </w:r>
      <w:r>
        <w:rPr>
          <w:i/>
          <w:sz w:val="20"/>
        </w:rPr>
        <w:t>заявления)</w:t>
      </w:r>
      <w:r>
        <w:rPr>
          <w:i/>
          <w:spacing w:val="80"/>
          <w:sz w:val="2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приняло(а)</w:t>
      </w:r>
      <w:r>
        <w:rPr>
          <w:spacing w:val="80"/>
        </w:rPr>
        <w:t xml:space="preserve">  </w:t>
      </w:r>
      <w:r>
        <w:t>решение</w:t>
      </w:r>
      <w:r>
        <w:rPr>
          <w:spacing w:val="80"/>
        </w:rPr>
        <w:t xml:space="preserve">  </w:t>
      </w:r>
      <w:r>
        <w:t>об</w:t>
      </w:r>
      <w:r>
        <w:rPr>
          <w:spacing w:val="80"/>
        </w:rPr>
        <w:t xml:space="preserve">  </w:t>
      </w:r>
      <w:r>
        <w:t>отказе</w:t>
      </w:r>
      <w:r>
        <w:rPr>
          <w:spacing w:val="40"/>
        </w:rPr>
        <w:t xml:space="preserve"> </w:t>
      </w:r>
      <w:r>
        <w:t>в пр</w:t>
      </w:r>
      <w:r>
        <w:t>едоставлении меры социальной поддержки последующему основанию:</w:t>
      </w:r>
    </w:p>
    <w:p w:rsidR="001233E3" w:rsidRDefault="001233E3">
      <w:pPr>
        <w:spacing w:before="94"/>
        <w:rPr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2977"/>
        <w:gridCol w:w="2559"/>
      </w:tblGrid>
      <w:tr w:rsidR="001233E3">
        <w:trPr>
          <w:trHeight w:val="1685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9"/>
              <w:jc w:val="center"/>
            </w:pPr>
            <w:r>
              <w:rPr>
                <w:spacing w:val="-2"/>
              </w:rPr>
              <w:t>Ссылка</w:t>
            </w:r>
          </w:p>
          <w:p w:rsidR="001233E3" w:rsidRDefault="000F6F72">
            <w:pPr>
              <w:ind w:left="268" w:right="258" w:hanging="1"/>
              <w:jc w:val="center"/>
            </w:pPr>
            <w:r>
              <w:t>на соответствующий абзац пункта</w:t>
            </w:r>
            <w:r>
              <w:rPr>
                <w:spacing w:val="-17"/>
              </w:rPr>
              <w:t xml:space="preserve"> </w:t>
            </w:r>
            <w:r>
              <w:t>14</w:t>
            </w:r>
            <w:r>
              <w:rPr>
                <w:spacing w:val="-17"/>
              </w:rPr>
              <w:t xml:space="preserve"> </w:t>
            </w:r>
            <w:r>
              <w:t>Порядка,</w:t>
            </w:r>
            <w:r>
              <w:rPr>
                <w:spacing w:val="-18"/>
              </w:rPr>
              <w:t xml:space="preserve"> </w:t>
            </w:r>
            <w:r>
              <w:t>в</w:t>
            </w:r>
            <w:r>
              <w:rPr>
                <w:spacing w:val="-17"/>
              </w:rPr>
              <w:t xml:space="preserve"> </w:t>
            </w:r>
            <w:r>
              <w:t>котором содержится основание</w:t>
            </w:r>
          </w:p>
          <w:p w:rsidR="001233E3" w:rsidRDefault="000F6F72">
            <w:pPr>
              <w:ind w:left="311" w:right="302" w:hanging="2"/>
              <w:jc w:val="center"/>
            </w:pPr>
            <w:r>
              <w:t>для отказа в предоставлении меры</w:t>
            </w:r>
            <w:r>
              <w:rPr>
                <w:spacing w:val="-4"/>
              </w:rPr>
              <w:t xml:space="preserve"> </w:t>
            </w: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поддержки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212" w:right="211" w:firstLine="1"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t>основания</w:t>
            </w:r>
            <w:r>
              <w:rPr>
                <w:spacing w:val="-18"/>
              </w:rPr>
              <w:t xml:space="preserve"> </w:t>
            </w:r>
            <w:r>
              <w:t>для</w:t>
            </w:r>
            <w:r>
              <w:rPr>
                <w:spacing w:val="-17"/>
              </w:rPr>
              <w:t xml:space="preserve"> </w:t>
            </w:r>
            <w:r>
              <w:t xml:space="preserve">отказа в предоставлении меры социальной </w:t>
            </w:r>
            <w:r>
              <w:rPr>
                <w:spacing w:val="-2"/>
              </w:rPr>
              <w:t>поддержки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jc w:val="center"/>
            </w:pPr>
            <w:r>
              <w:t>Разъяснение</w:t>
            </w:r>
            <w:r>
              <w:rPr>
                <w:spacing w:val="-18"/>
              </w:rPr>
              <w:t xml:space="preserve"> </w:t>
            </w:r>
            <w:r>
              <w:t>причины принятия решения</w:t>
            </w:r>
          </w:p>
          <w:p w:rsidR="001233E3" w:rsidRDefault="000F6F72">
            <w:pPr>
              <w:ind w:left="107" w:right="104" w:hanging="1"/>
              <w:jc w:val="center"/>
            </w:pPr>
            <w:r>
              <w:t>об отказе в предоставлении</w:t>
            </w:r>
            <w:r>
              <w:rPr>
                <w:spacing w:val="-18"/>
              </w:rPr>
              <w:t xml:space="preserve"> </w:t>
            </w:r>
            <w:r>
              <w:t xml:space="preserve">меры </w:t>
            </w:r>
            <w:r>
              <w:rPr>
                <w:spacing w:val="-2"/>
              </w:rPr>
              <w:t>социальной</w:t>
            </w:r>
          </w:p>
          <w:p w:rsidR="001233E3" w:rsidRDefault="000F6F72">
            <w:pPr>
              <w:jc w:val="center"/>
            </w:pPr>
            <w:r>
              <w:rPr>
                <w:spacing w:val="-2"/>
              </w:rPr>
              <w:t>поддержки</w:t>
            </w:r>
          </w:p>
        </w:tc>
      </w:tr>
      <w:tr w:rsidR="001233E3">
        <w:trPr>
          <w:trHeight w:val="321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1233E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1233E3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1233E3"/>
        </w:tc>
      </w:tr>
    </w:tbl>
    <w:p w:rsidR="001233E3" w:rsidRDefault="001233E3">
      <w:pPr>
        <w:ind w:right="50" w:firstLine="708"/>
        <w:jc w:val="both"/>
      </w:pPr>
    </w:p>
    <w:p w:rsidR="001233E3" w:rsidRDefault="000F6F72">
      <w:pPr>
        <w:ind w:right="50" w:firstLine="708"/>
        <w:jc w:val="both"/>
      </w:pPr>
      <w:r>
        <w:t xml:space="preserve">Вы вправе повторно обратиться в Управление с запросом после устранения указанного основания для отказа в </w:t>
      </w:r>
      <w:r>
        <w:t>предоставлении меры социальной поддержки.</w:t>
      </w:r>
    </w:p>
    <w:p w:rsidR="001233E3" w:rsidRDefault="001233E3">
      <w:pPr>
        <w:spacing w:before="321"/>
        <w:ind w:firstLine="709"/>
      </w:pPr>
    </w:p>
    <w:p w:rsidR="001233E3" w:rsidRDefault="000F6F72">
      <w:pPr>
        <w:spacing w:before="321"/>
        <w:ind w:firstLine="709"/>
      </w:pPr>
      <w:r>
        <w:t>Дополнительно</w:t>
      </w:r>
      <w:r>
        <w:rPr>
          <w:spacing w:val="-11"/>
        </w:rPr>
        <w:t xml:space="preserve"> </w:t>
      </w:r>
      <w:r>
        <w:rPr>
          <w:spacing w:val="-2"/>
        </w:rPr>
        <w:t>информируем:</w:t>
      </w:r>
    </w:p>
    <w:p w:rsidR="001233E3" w:rsidRDefault="000F6F72">
      <w:pPr>
        <w:spacing w:before="321"/>
        <w:ind w:firstLine="709"/>
        <w:rPr>
          <w:spacing w:val="-2"/>
        </w:rPr>
      </w:pPr>
      <w:r>
        <w:rPr>
          <w:spacing w:val="-2"/>
        </w:rPr>
        <w:t>_______________________________________________________________________</w:t>
      </w:r>
    </w:p>
    <w:p w:rsidR="001233E3" w:rsidRDefault="000F6F72">
      <w:pPr>
        <w:ind w:left="140" w:right="423"/>
        <w:jc w:val="both"/>
        <w:rPr>
          <w:i/>
          <w:spacing w:val="-2"/>
          <w:sz w:val="20"/>
        </w:rPr>
      </w:pPr>
      <w:r>
        <w:rPr>
          <w:i/>
          <w:sz w:val="20"/>
        </w:rPr>
        <w:t xml:space="preserve">(указывается информация, необходимая для устранения оснований для отказа в предоставлении государственной услуги, </w:t>
      </w:r>
      <w:r>
        <w:rPr>
          <w:i/>
          <w:sz w:val="20"/>
        </w:rPr>
        <w:t xml:space="preserve">а также иная дополнительная информация при </w:t>
      </w:r>
      <w:r>
        <w:rPr>
          <w:i/>
          <w:spacing w:val="-2"/>
          <w:sz w:val="20"/>
        </w:rPr>
        <w:t>необходимости).</w:t>
      </w:r>
    </w:p>
    <w:p w:rsidR="001233E3" w:rsidRDefault="001233E3">
      <w:pPr>
        <w:ind w:left="140" w:right="423"/>
        <w:jc w:val="both"/>
        <w:rPr>
          <w:i/>
          <w:sz w:val="20"/>
        </w:rPr>
      </w:pPr>
    </w:p>
    <w:p w:rsidR="001233E3" w:rsidRDefault="001233E3">
      <w:pPr>
        <w:spacing w:before="85"/>
        <w:rPr>
          <w:i/>
          <w:sz w:val="20"/>
        </w:rPr>
      </w:pPr>
    </w:p>
    <w:tbl>
      <w:tblPr>
        <w:tblW w:w="0" w:type="auto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2"/>
        <w:gridCol w:w="3066"/>
      </w:tblGrid>
      <w:tr w:rsidR="001233E3">
        <w:trPr>
          <w:trHeight w:val="108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spacing w:line="20" w:lineRule="exact"/>
              <w:ind w:left="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44600" cy="7620"/>
                      <wp:effectExtent l="0" t="0" r="0" b="0"/>
                      <wp:docPr id="5" name="Picture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4600" cy="7620"/>
                                <a:chOff x="0" y="0"/>
                                <a:chExt cx="1244600" cy="7620"/>
                              </a:xfrm>
                            </wpg:grpSpPr>
                            <wps:wsp>
                              <wps:cNvPr id="6" name="Полилиния 6"/>
                              <wps:cNvSpPr/>
                              <wps:spPr>
                                <a:xfrm>
                                  <a:off x="0" y="3617"/>
                                  <a:ext cx="1244600" cy="127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l"/>
                                    <a:gd name="ODFTop" fmla="val t"/>
                                    <a:gd name="ODFRight" fmla="val r"/>
                                    <a:gd name="ODFBottom" fmla="val b"/>
                                    <a:gd name="ODFWidth" fmla="val w"/>
                                    <a:gd name="ODFHeight" fmla="val h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1244452" y="0"/>
                                      </a:lnTo>
                                    </a:path>
                                  </a:pathLst>
                                </a:custGeom>
                                <a:ln w="72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1233E3" w:rsidRDefault="000F6F72">
            <w:pPr>
              <w:spacing w:before="40"/>
              <w:ind w:right="40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(уполномоченное </w:t>
            </w:r>
            <w:r>
              <w:rPr>
                <w:sz w:val="20"/>
              </w:rPr>
              <w:t>должностное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лицо </w:t>
            </w:r>
            <w:r>
              <w:rPr>
                <w:spacing w:val="-2"/>
                <w:sz w:val="20"/>
              </w:rPr>
              <w:t>Управления)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spacing w:line="20" w:lineRule="exact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868804" cy="7620"/>
                      <wp:effectExtent l="0" t="0" r="0" b="0"/>
                      <wp:docPr id="1" name="Picture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8804" cy="7620"/>
                                <a:chOff x="0" y="0"/>
                                <a:chExt cx="1868804" cy="7620"/>
                              </a:xfrm>
                            </wpg:grpSpPr>
                            <wps:wsp>
                              <wps:cNvPr id="2" name="Полилиния 2"/>
                              <wps:cNvSpPr/>
                              <wps:spPr>
                                <a:xfrm>
                                  <a:off x="0" y="3617"/>
                                  <a:ext cx="1868804" cy="1270"/>
                                </a:xfrm>
                                <a:custGeom>
                                  <a:avLst/>
                                  <a:gdLst>
                                    <a:gd name="OXMLTextRectL" fmla="val 0"/>
                                    <a:gd name="OXMLTextRectT" fmla="val 0"/>
                                    <a:gd name="OXMLTextRectR" fmla="val w"/>
                                    <a:gd name="OXMLTextRectB" fmla="val h"/>
                                    <a:gd name="COTextRectL" fmla="*/ OXMLTextRectL 1 w"/>
                                    <a:gd name="COTextRectT" fmla="*/ OXMLTextRectT 1 h"/>
                                    <a:gd name="COTextRectR" fmla="*/ OXMLTextRectR 1 w"/>
                                    <a:gd name="COTextRectB" fmla="*/ OXMLTextRectB 1 h"/>
                                    <a:gd name="ODFLeft" fmla="val l"/>
                                    <a:gd name="ODFTop" fmla="val t"/>
                                    <a:gd name="ODFRight" fmla="val r"/>
                                    <a:gd name="ODFBottom" fmla="val b"/>
                                    <a:gd name="ODFWidth" fmla="val w"/>
                                    <a:gd name="ODFHeight" fmla="val h"/>
                                  </a:gdLst>
                                  <a:ahLst/>
                                  <a:cxnLst/>
                                  <a:rect l="OXMLTextRectL" t="OXMLTextRectT" r="OXMLTextRectR" b="OXMLTextRectB"/>
                                  <a:pathLst>
                                    <a:path>
                                      <a:moveTo>
                                        <a:pt x="0" y="0"/>
                                      </a:moveTo>
                                      <a:lnTo>
                                        <a:pt x="1868525" y="0"/>
                                      </a:lnTo>
                                    </a:path>
                                  </a:pathLst>
                                </a:custGeom>
                                <a:ln w="72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1233E3" w:rsidRDefault="000F6F72">
            <w:pPr>
              <w:spacing w:before="201"/>
              <w:ind w:left="117" w:right="114" w:hanging="117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фамилия, </w:t>
            </w:r>
            <w:r>
              <w:rPr>
                <w:spacing w:val="-2"/>
                <w:sz w:val="20"/>
              </w:rPr>
              <w:t>инициалы)</w:t>
            </w:r>
          </w:p>
        </w:tc>
      </w:tr>
      <w:tr w:rsidR="001233E3">
        <w:trPr>
          <w:trHeight w:val="371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1233E3"/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tabs>
                <w:tab w:val="left" w:pos="826"/>
                <w:tab w:val="left" w:pos="2310"/>
                <w:tab w:val="left" w:pos="3080"/>
              </w:tabs>
              <w:spacing w:before="49" w:line="302" w:lineRule="exact"/>
              <w:ind w:right="-29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/>
    <w:p w:rsidR="001233E3" w:rsidRDefault="001233E3"/>
    <w:p w:rsidR="001233E3" w:rsidRDefault="001233E3">
      <w:pPr>
        <w:rPr>
          <w:sz w:val="28"/>
        </w:rPr>
      </w:pPr>
    </w:p>
    <w:p w:rsidR="001233E3" w:rsidRDefault="001233E3">
      <w:pPr>
        <w:rPr>
          <w:sz w:val="28"/>
        </w:rPr>
      </w:pPr>
    </w:p>
    <w:p w:rsidR="001233E3" w:rsidRDefault="001233E3">
      <w:pPr>
        <w:rPr>
          <w:sz w:val="28"/>
        </w:rPr>
      </w:pPr>
    </w:p>
    <w:p w:rsidR="001233E3" w:rsidRDefault="000F6F72">
      <w:pPr>
        <w:spacing w:before="75"/>
        <w:ind w:left="3969"/>
        <w:jc w:val="both"/>
        <w:rPr>
          <w:sz w:val="20"/>
        </w:rPr>
      </w:pPr>
      <w:r>
        <w:rPr>
          <w:sz w:val="20"/>
        </w:rPr>
        <w:t>Приложение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4</w:t>
      </w:r>
    </w:p>
    <w:p w:rsidR="001233E3" w:rsidRDefault="000F6F72">
      <w:pPr>
        <w:spacing w:before="3"/>
        <w:ind w:left="3969"/>
        <w:jc w:val="both"/>
        <w:rPr>
          <w:sz w:val="20"/>
        </w:rPr>
      </w:pPr>
      <w:r>
        <w:rPr>
          <w:sz w:val="20"/>
        </w:rPr>
        <w:t>к порядку предоставления меры социальной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виде</w:t>
      </w:r>
      <w:r>
        <w:rPr>
          <w:sz w:val="20"/>
        </w:rPr>
        <w:t xml:space="preserve"> освобождения от платы, взимаемой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 xml:space="preserve">уход </w:t>
      </w:r>
      <w:r>
        <w:rPr>
          <w:sz w:val="20"/>
        </w:rPr>
        <w:t>за</w:t>
      </w:r>
      <w:r>
        <w:rPr>
          <w:spacing w:val="-12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12"/>
          <w:sz w:val="20"/>
        </w:rPr>
        <w:t xml:space="preserve"> </w:t>
      </w:r>
      <w:r>
        <w:rPr>
          <w:sz w:val="20"/>
        </w:rPr>
        <w:t>(детьми)</w:t>
      </w:r>
      <w:r>
        <w:rPr>
          <w:spacing w:val="-12"/>
          <w:sz w:val="20"/>
        </w:rPr>
        <w:t xml:space="preserve"> </w:t>
      </w:r>
      <w:r>
        <w:rPr>
          <w:sz w:val="20"/>
        </w:rPr>
        <w:t>участников специальной военной операции на территориях Украины, Донецкой Народной Республики, Луганской Народной</w:t>
      </w:r>
      <w:r>
        <w:rPr>
          <w:spacing w:val="-18"/>
          <w:sz w:val="20"/>
        </w:rPr>
        <w:t xml:space="preserve"> </w:t>
      </w:r>
      <w:r>
        <w:rPr>
          <w:sz w:val="20"/>
        </w:rPr>
        <w:t>Республики,</w:t>
      </w:r>
      <w:r>
        <w:rPr>
          <w:spacing w:val="-17"/>
          <w:sz w:val="20"/>
        </w:rPr>
        <w:t xml:space="preserve"> </w:t>
      </w:r>
      <w:r>
        <w:rPr>
          <w:sz w:val="20"/>
        </w:rPr>
        <w:t>Запорожской области и Херсонской области, в</w:t>
      </w:r>
      <w:r>
        <w:rPr>
          <w:spacing w:val="-18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-17"/>
          <w:sz w:val="20"/>
        </w:rPr>
        <w:t xml:space="preserve"> </w:t>
      </w:r>
      <w:r>
        <w:rPr>
          <w:sz w:val="20"/>
        </w:rPr>
        <w:t>образовательных организациях в городском округе Жуковский Московской области, реализующих программы дошкольного образования</w:t>
      </w:r>
    </w:p>
    <w:p w:rsidR="001233E3" w:rsidRDefault="001233E3">
      <w:pPr>
        <w:ind w:left="3969"/>
        <w:jc w:val="both"/>
      </w:pPr>
    </w:p>
    <w:p w:rsidR="001233E3" w:rsidRDefault="001233E3">
      <w:pPr>
        <w:spacing w:before="3"/>
        <w:rPr>
          <w:i/>
        </w:rPr>
      </w:pPr>
    </w:p>
    <w:p w:rsidR="001233E3" w:rsidRDefault="000F6F72">
      <w:pPr>
        <w:spacing w:line="322" w:lineRule="exact"/>
        <w:ind w:left="1628" w:right="1342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1233E3" w:rsidRDefault="000F6F72">
      <w:pPr>
        <w:ind w:left="887" w:right="604"/>
        <w:jc w:val="center"/>
        <w:rPr>
          <w:b/>
          <w:sz w:val="28"/>
        </w:rPr>
      </w:pPr>
      <w:r>
        <w:rPr>
          <w:b/>
          <w:sz w:val="28"/>
        </w:rPr>
        <w:t xml:space="preserve">о предоставлении меры социальной поддержки в виде освобождения от платы, взимаемой за присмотр и уход за ребенком </w:t>
      </w:r>
      <w:r>
        <w:rPr>
          <w:b/>
          <w:sz w:val="28"/>
        </w:rPr>
        <w:t>участника специальной военной операции на территориях Украины, Донецкой Народной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Республики,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Луганской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Народной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Республики,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Запорожской области и Херсонской области, в муниципальных образовательных организациях в городском округе Жуковский Московской облас</w:t>
      </w:r>
      <w:r>
        <w:rPr>
          <w:b/>
          <w:sz w:val="28"/>
        </w:rPr>
        <w:t>ти, реализующих программы дошкольного образования</w:t>
      </w:r>
    </w:p>
    <w:p w:rsidR="001233E3" w:rsidRDefault="000F6F72">
      <w:pPr>
        <w:tabs>
          <w:tab w:val="left" w:pos="2146"/>
          <w:tab w:val="left" w:pos="3251"/>
        </w:tabs>
        <w:spacing w:before="316"/>
        <w:ind w:left="349"/>
        <w:jc w:val="center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1233E3" w:rsidRDefault="001233E3">
      <w:pPr>
        <w:spacing w:before="1"/>
      </w:pPr>
    </w:p>
    <w:p w:rsidR="001233E3" w:rsidRDefault="000F6F72">
      <w:pPr>
        <w:tabs>
          <w:tab w:val="left" w:pos="2432"/>
          <w:tab w:val="left" w:pos="5780"/>
        </w:tabs>
        <w:ind w:right="50" w:firstLine="709"/>
        <w:jc w:val="both"/>
        <w:rPr>
          <w:sz w:val="28"/>
        </w:rPr>
      </w:pPr>
      <w:r>
        <w:t>Рассмотрев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меры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rPr>
          <w:spacing w:val="-6"/>
        </w:rPr>
        <w:t>от</w:t>
      </w:r>
      <w:r>
        <w:t xml:space="preserve">_________№_____ </w:t>
      </w:r>
      <w:r>
        <w:rPr>
          <w:spacing w:val="-10"/>
          <w:sz w:val="28"/>
        </w:rPr>
        <w:t>_______________________________________________________________________,</w:t>
      </w:r>
    </w:p>
    <w:p w:rsidR="001233E3" w:rsidRDefault="000F6F72">
      <w:pPr>
        <w:spacing w:before="1"/>
        <w:ind w:right="50" w:firstLine="709"/>
        <w:jc w:val="center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при наличии)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заявителя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п</w:t>
      </w:r>
      <w:r>
        <w:rPr>
          <w:i/>
          <w:spacing w:val="-2"/>
          <w:sz w:val="20"/>
        </w:rPr>
        <w:t>олностью)</w:t>
      </w:r>
    </w:p>
    <w:p w:rsidR="001233E3" w:rsidRDefault="000F6F72">
      <w:pPr>
        <w:tabs>
          <w:tab w:val="left" w:pos="2450"/>
          <w:tab w:val="left" w:pos="2846"/>
          <w:tab w:val="left" w:pos="5014"/>
          <w:tab w:val="left" w:pos="5899"/>
          <w:tab w:val="left" w:pos="7548"/>
          <w:tab w:val="left" w:pos="9120"/>
          <w:tab w:val="left" w:pos="9522"/>
        </w:tabs>
        <w:ind w:right="50"/>
      </w:pPr>
      <w:r>
        <w:rPr>
          <w:spacing w:val="-2"/>
        </w:rPr>
        <w:t>уведомляем</w:t>
      </w:r>
      <w:r>
        <w:t xml:space="preserve"> </w:t>
      </w:r>
      <w:r>
        <w:rPr>
          <w:spacing w:val="-10"/>
        </w:rPr>
        <w:t>о</w:t>
      </w:r>
      <w:r>
        <w:t xml:space="preserve"> </w:t>
      </w:r>
      <w:r>
        <w:rPr>
          <w:spacing w:val="-2"/>
        </w:rPr>
        <w:t>предоставлении</w:t>
      </w:r>
      <w:r>
        <w:t xml:space="preserve"> </w:t>
      </w:r>
      <w:r>
        <w:rPr>
          <w:spacing w:val="-4"/>
        </w:rPr>
        <w:t>меры</w:t>
      </w:r>
      <w:r>
        <w:t xml:space="preserve"> </w:t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поддержки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4"/>
        </w:rPr>
        <w:t xml:space="preserve">виде </w:t>
      </w:r>
      <w:r>
        <w:t>освобождения от платы, взимаемой за присмотр и уход за ___________________________________________________</w:t>
      </w:r>
      <w:r>
        <w:rPr>
          <w:spacing w:val="-10"/>
        </w:rPr>
        <w:t>,</w:t>
      </w:r>
    </w:p>
    <w:p w:rsidR="001233E3" w:rsidRDefault="000F6F72">
      <w:pPr>
        <w:spacing w:before="4"/>
        <w:ind w:right="50" w:firstLine="709"/>
        <w:jc w:val="center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(последнее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при наличии)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ребенка</w:t>
      </w:r>
      <w:r>
        <w:rPr>
          <w:i/>
          <w:spacing w:val="-2"/>
          <w:sz w:val="20"/>
        </w:rPr>
        <w:t xml:space="preserve"> полностью)</w:t>
      </w:r>
    </w:p>
    <w:p w:rsidR="001233E3" w:rsidRDefault="000F6F72">
      <w:pPr>
        <w:tabs>
          <w:tab w:val="left" w:pos="9873"/>
        </w:tabs>
        <w:ind w:right="50"/>
        <w:jc w:val="both"/>
      </w:pPr>
      <w:r>
        <w:t>осваивающим(</w:t>
      </w:r>
      <w:proofErr w:type="gramStart"/>
      <w:r>
        <w:t>ей)</w:t>
      </w:r>
      <w:r>
        <w:rPr>
          <w:spacing w:val="80"/>
        </w:rPr>
        <w:t xml:space="preserve">   </w:t>
      </w:r>
      <w:proofErr w:type="gramEnd"/>
      <w:r>
        <w:rPr>
          <w:spacing w:val="80"/>
        </w:rPr>
        <w:t xml:space="preserve"> </w:t>
      </w:r>
      <w:r>
        <w:t xml:space="preserve">образовательную    </w:t>
      </w:r>
      <w:r>
        <w:rPr>
          <w:spacing w:val="80"/>
        </w:rPr>
        <w:t xml:space="preserve"> </w:t>
      </w:r>
      <w:r>
        <w:t xml:space="preserve">программу    </w:t>
      </w:r>
      <w:r>
        <w:rPr>
          <w:spacing w:val="80"/>
        </w:rPr>
        <w:t xml:space="preserve"> </w:t>
      </w:r>
      <w:r>
        <w:t>дошкольного</w:t>
      </w:r>
      <w:r>
        <w:rPr>
          <w:spacing w:val="80"/>
        </w:rPr>
        <w:t xml:space="preserve">    </w:t>
      </w:r>
      <w:r>
        <w:t>образования</w:t>
      </w:r>
      <w:r>
        <w:rPr>
          <w:spacing w:val="40"/>
        </w:rPr>
        <w:t xml:space="preserve">   </w:t>
      </w:r>
      <w:r>
        <w:t xml:space="preserve">в </w:t>
      </w:r>
    </w:p>
    <w:p w:rsidR="001233E3" w:rsidRDefault="000F6F72">
      <w:pPr>
        <w:tabs>
          <w:tab w:val="left" w:pos="9873"/>
        </w:tabs>
        <w:ind w:right="5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233E3" w:rsidRDefault="000F6F72">
      <w:pPr>
        <w:tabs>
          <w:tab w:val="left" w:pos="9873"/>
        </w:tabs>
        <w:ind w:right="50"/>
        <w:jc w:val="both"/>
        <w:rPr>
          <w:i/>
          <w:sz w:val="20"/>
        </w:rPr>
      </w:pPr>
      <w:r>
        <w:rPr>
          <w:spacing w:val="-10"/>
          <w:sz w:val="22"/>
        </w:rPr>
        <w:t xml:space="preserve"> </w:t>
      </w:r>
      <w:r>
        <w:rPr>
          <w:i/>
          <w:sz w:val="20"/>
        </w:rPr>
        <w:t xml:space="preserve">(наименование образовательной организации, реализующей программу дошкольного </w:t>
      </w:r>
      <w:r>
        <w:rPr>
          <w:i/>
          <w:spacing w:val="-2"/>
          <w:sz w:val="20"/>
        </w:rPr>
        <w:t>образования)</w:t>
      </w:r>
    </w:p>
    <w:p w:rsidR="001233E3" w:rsidRDefault="001233E3">
      <w:pPr>
        <w:rPr>
          <w:i/>
          <w:sz w:val="20"/>
        </w:rPr>
      </w:pPr>
    </w:p>
    <w:p w:rsidR="001233E3" w:rsidRDefault="000F6F72">
      <w:pPr>
        <w:spacing w:before="30"/>
        <w:rPr>
          <w:i/>
          <w:sz w:val="20"/>
        </w:rPr>
      </w:pPr>
      <w:r>
        <w:rPr>
          <w:i/>
          <w:sz w:val="20"/>
        </w:rPr>
        <w:t>_______________________________</w:t>
      </w:r>
      <w:r>
        <w:rPr>
          <w:i/>
          <w:sz w:val="20"/>
        </w:rPr>
        <w:t>___                                                                 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208"/>
      </w:tblGrid>
      <w:tr w:rsidR="001233E3">
        <w:trPr>
          <w:trHeight w:val="1072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ind w:left="50" w:right="164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(уполномоченное </w:t>
            </w:r>
            <w:r>
              <w:rPr>
                <w:sz w:val="20"/>
              </w:rPr>
              <w:t xml:space="preserve">должностное лицо органа </w:t>
            </w:r>
            <w:r>
              <w:rPr>
                <w:spacing w:val="-2"/>
                <w:sz w:val="20"/>
              </w:rPr>
              <w:t>местного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самоуправления, осуществляющего</w:t>
            </w:r>
          </w:p>
          <w:p w:rsidR="001233E3" w:rsidRDefault="000F6F72">
            <w:pPr>
              <w:ind w:right="1599"/>
              <w:jc w:val="center"/>
              <w:rPr>
                <w:sz w:val="20"/>
              </w:rPr>
            </w:pPr>
            <w:r>
              <w:rPr>
                <w:sz w:val="20"/>
              </w:rPr>
              <w:t>управление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сфере </w:t>
            </w:r>
            <w:r>
              <w:rPr>
                <w:spacing w:val="-2"/>
                <w:sz w:val="20"/>
              </w:rPr>
              <w:t>образования)</w:t>
            </w:r>
          </w:p>
        </w:tc>
        <w:tc>
          <w:tcPr>
            <w:tcW w:w="42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33E3" w:rsidRDefault="000F6F72">
            <w:pPr>
              <w:spacing w:before="1"/>
              <w:ind w:left="2693" w:right="47" w:hanging="324"/>
              <w:rPr>
                <w:sz w:val="20"/>
              </w:rPr>
            </w:pPr>
            <w:r>
              <w:rPr>
                <w:sz w:val="20"/>
              </w:rPr>
              <w:t>(подпись,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фамилия, </w:t>
            </w:r>
            <w:r>
              <w:rPr>
                <w:spacing w:val="-2"/>
                <w:sz w:val="20"/>
              </w:rPr>
              <w:t>инициалы)</w:t>
            </w:r>
          </w:p>
        </w:tc>
      </w:tr>
    </w:tbl>
    <w:p w:rsidR="001233E3" w:rsidRDefault="001233E3"/>
    <w:p w:rsidR="001233E3" w:rsidRDefault="000F6F72">
      <w:r>
        <w:rPr>
          <w:spacing w:val="-10"/>
        </w:rPr>
        <w:t>«</w:t>
      </w:r>
      <w:r>
        <w:t>_____» _________</w:t>
      </w:r>
      <w:r>
        <w:rPr>
          <w:spacing w:val="-5"/>
        </w:rPr>
        <w:t>20</w:t>
      </w:r>
      <w:r>
        <w:t>____</w:t>
      </w:r>
    </w:p>
    <w:p w:rsidR="001233E3" w:rsidRDefault="001233E3"/>
    <w:sectPr w:rsidR="001233E3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DBC"/>
    <w:multiLevelType w:val="multilevel"/>
    <w:tmpl w:val="FACC1322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left="3238" w:hanging="360"/>
      </w:pPr>
    </w:lvl>
    <w:lvl w:ilvl="2">
      <w:numFmt w:val="bullet"/>
      <w:lvlText w:val="•"/>
      <w:lvlJc w:val="left"/>
      <w:pPr>
        <w:ind w:left="4272" w:hanging="360"/>
      </w:pPr>
    </w:lvl>
    <w:lvl w:ilvl="3">
      <w:numFmt w:val="bullet"/>
      <w:lvlText w:val="•"/>
      <w:lvlJc w:val="left"/>
      <w:pPr>
        <w:ind w:left="5306" w:hanging="360"/>
      </w:pPr>
    </w:lvl>
    <w:lvl w:ilvl="4">
      <w:numFmt w:val="bullet"/>
      <w:lvlText w:val="•"/>
      <w:lvlJc w:val="left"/>
      <w:pPr>
        <w:ind w:left="6341" w:hanging="360"/>
      </w:pPr>
    </w:lvl>
    <w:lvl w:ilvl="5">
      <w:numFmt w:val="bullet"/>
      <w:lvlText w:val="•"/>
      <w:lvlJc w:val="left"/>
      <w:pPr>
        <w:ind w:left="7375" w:hanging="360"/>
      </w:pPr>
    </w:lvl>
    <w:lvl w:ilvl="6">
      <w:numFmt w:val="bullet"/>
      <w:lvlText w:val="•"/>
      <w:lvlJc w:val="left"/>
      <w:pPr>
        <w:ind w:left="8409" w:hanging="360"/>
      </w:pPr>
    </w:lvl>
    <w:lvl w:ilvl="7">
      <w:numFmt w:val="bullet"/>
      <w:lvlText w:val="•"/>
      <w:lvlJc w:val="left"/>
      <w:pPr>
        <w:ind w:left="9444" w:hanging="360"/>
      </w:pPr>
    </w:lvl>
    <w:lvl w:ilvl="8">
      <w:numFmt w:val="bullet"/>
      <w:lvlText w:val="•"/>
      <w:lvlJc w:val="left"/>
      <w:pPr>
        <w:ind w:left="1047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E3"/>
    <w:rsid w:val="000F6F72"/>
    <w:rsid w:val="0012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2A5D"/>
  <w15:docId w15:val="{7B7CCFC8-737F-4AFD-863D-5AEA5C4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5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56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371094&amp;date=17.04.2024&amp;dst=10002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2187&amp;date=17.04.2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3796</Words>
  <Characters>21641</Characters>
  <Application>Microsoft Office Word</Application>
  <DocSecurity>0</DocSecurity>
  <Lines>180</Lines>
  <Paragraphs>50</Paragraphs>
  <ScaleCrop>false</ScaleCrop>
  <Company>diakov.net</Company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Спиридонкина Н.Н.</cp:lastModifiedBy>
  <cp:revision>2</cp:revision>
  <dcterms:created xsi:type="dcterms:W3CDTF">2026-02-25T06:47:00Z</dcterms:created>
  <dcterms:modified xsi:type="dcterms:W3CDTF">2026-02-25T11:29:00Z</dcterms:modified>
</cp:coreProperties>
</file>