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63" w:rsidRPr="0077661A" w:rsidRDefault="00500863" w:rsidP="00500863">
      <w:pPr>
        <w:jc w:val="center"/>
        <w:rPr>
          <w:b/>
          <w:sz w:val="28"/>
          <w:szCs w:val="28"/>
        </w:rPr>
      </w:pPr>
      <w:r w:rsidRPr="0077661A"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535305" cy="700405"/>
            <wp:effectExtent l="0" t="0" r="0" b="4445"/>
            <wp:docPr id="3" name="Рисунок 3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530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863" w:rsidRPr="0077661A" w:rsidRDefault="00500863" w:rsidP="00500863">
      <w:pPr>
        <w:jc w:val="center"/>
        <w:rPr>
          <w:b/>
          <w:sz w:val="28"/>
          <w:szCs w:val="28"/>
        </w:rPr>
      </w:pPr>
    </w:p>
    <w:p w:rsidR="00500863" w:rsidRPr="0077661A" w:rsidRDefault="00500863" w:rsidP="00500863">
      <w:pPr>
        <w:jc w:val="center"/>
        <w:rPr>
          <w:b/>
          <w:sz w:val="28"/>
          <w:szCs w:val="28"/>
        </w:rPr>
      </w:pPr>
      <w:proofErr w:type="gramStart"/>
      <w:r w:rsidRPr="0077661A">
        <w:rPr>
          <w:b/>
          <w:sz w:val="28"/>
          <w:szCs w:val="28"/>
        </w:rPr>
        <w:t>МОСКОВСКАЯ  ОБЛАСТЬ</w:t>
      </w:r>
      <w:proofErr w:type="gramEnd"/>
    </w:p>
    <w:p w:rsidR="00500863" w:rsidRPr="0077661A" w:rsidRDefault="00500863" w:rsidP="00500863">
      <w:pPr>
        <w:jc w:val="center"/>
        <w:rPr>
          <w:b/>
          <w:sz w:val="28"/>
          <w:szCs w:val="28"/>
        </w:rPr>
      </w:pPr>
      <w:r w:rsidRPr="0077661A">
        <w:rPr>
          <w:b/>
          <w:sz w:val="28"/>
          <w:szCs w:val="28"/>
        </w:rPr>
        <w:t>ГОРОДСКОЙ ОКРУГ ЖУКОВСКИЙ</w:t>
      </w:r>
    </w:p>
    <w:p w:rsidR="00500863" w:rsidRPr="0077661A" w:rsidRDefault="00500863" w:rsidP="00500863">
      <w:pPr>
        <w:jc w:val="center"/>
        <w:rPr>
          <w:b/>
          <w:sz w:val="18"/>
          <w:szCs w:val="18"/>
        </w:rPr>
      </w:pPr>
    </w:p>
    <w:p w:rsidR="00500863" w:rsidRPr="0077661A" w:rsidRDefault="00500863" w:rsidP="00500863">
      <w:pPr>
        <w:jc w:val="center"/>
        <w:rPr>
          <w:b/>
          <w:sz w:val="40"/>
          <w:szCs w:val="40"/>
        </w:rPr>
      </w:pPr>
      <w:r w:rsidRPr="0077661A">
        <w:rPr>
          <w:b/>
          <w:sz w:val="40"/>
          <w:szCs w:val="40"/>
        </w:rPr>
        <w:t>АДМИНИСТРАЦИЯ ГОРОДСКОГО ОКРУГА</w:t>
      </w:r>
    </w:p>
    <w:p w:rsidR="00500863" w:rsidRPr="0077661A" w:rsidRDefault="00500863" w:rsidP="00500863">
      <w:pPr>
        <w:jc w:val="center"/>
        <w:rPr>
          <w:b/>
          <w:sz w:val="56"/>
          <w:szCs w:val="20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177165</wp:posOffset>
                </wp:positionV>
                <wp:extent cx="6179820" cy="15240"/>
                <wp:effectExtent l="0" t="19050" r="49530" b="419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982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243C2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500863" w:rsidRPr="0077661A" w:rsidRDefault="00500863" w:rsidP="00500863">
      <w:pPr>
        <w:jc w:val="center"/>
        <w:rPr>
          <w:b/>
          <w:sz w:val="32"/>
          <w:szCs w:val="20"/>
        </w:rPr>
      </w:pPr>
      <w:r w:rsidRPr="0077661A">
        <w:rPr>
          <w:b/>
          <w:sz w:val="32"/>
          <w:szCs w:val="20"/>
        </w:rPr>
        <w:t>П О С Т А Н О В Л Е Н И Е</w:t>
      </w:r>
    </w:p>
    <w:p w:rsidR="00500863" w:rsidRPr="0077661A" w:rsidRDefault="00500863" w:rsidP="00500863">
      <w:pPr>
        <w:jc w:val="both"/>
        <w:rPr>
          <w:b/>
          <w:sz w:val="22"/>
          <w:szCs w:val="20"/>
        </w:rPr>
      </w:pPr>
    </w:p>
    <w:p w:rsidR="00500863" w:rsidRPr="0077661A" w:rsidRDefault="00500863" w:rsidP="00500863">
      <w:pPr>
        <w:jc w:val="both"/>
        <w:rPr>
          <w:b/>
        </w:rPr>
      </w:pPr>
    </w:p>
    <w:p w:rsidR="00500863" w:rsidRPr="000009ED" w:rsidRDefault="00500863" w:rsidP="0050086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009ED">
        <w:rPr>
          <w:rFonts w:ascii="Times New Roman" w:hAnsi="Times New Roman" w:cs="Times New Roman"/>
          <w:b/>
          <w:sz w:val="26"/>
          <w:szCs w:val="26"/>
        </w:rPr>
        <w:t>от «</w:t>
      </w:r>
      <w:r w:rsidR="000009ED" w:rsidRPr="000009ED">
        <w:rPr>
          <w:rFonts w:ascii="Times New Roman" w:hAnsi="Times New Roman" w:cs="Times New Roman"/>
          <w:b/>
          <w:sz w:val="26"/>
          <w:szCs w:val="26"/>
        </w:rPr>
        <w:t>10</w:t>
      </w:r>
      <w:r w:rsidRPr="000009ED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0009ED" w:rsidRPr="000009ED">
        <w:rPr>
          <w:rFonts w:ascii="Times New Roman" w:hAnsi="Times New Roman" w:cs="Times New Roman"/>
          <w:b/>
          <w:sz w:val="26"/>
          <w:szCs w:val="26"/>
        </w:rPr>
        <w:t xml:space="preserve">декабря </w:t>
      </w:r>
      <w:r w:rsidRPr="000009ED">
        <w:rPr>
          <w:rFonts w:ascii="Times New Roman" w:hAnsi="Times New Roman" w:cs="Times New Roman"/>
          <w:b/>
          <w:sz w:val="26"/>
          <w:szCs w:val="26"/>
        </w:rPr>
        <w:t>20</w:t>
      </w:r>
      <w:r w:rsidR="000009ED">
        <w:rPr>
          <w:rFonts w:ascii="Times New Roman" w:hAnsi="Times New Roman" w:cs="Times New Roman"/>
          <w:b/>
          <w:sz w:val="26"/>
          <w:szCs w:val="26"/>
        </w:rPr>
        <w:t xml:space="preserve">25 </w:t>
      </w:r>
      <w:r w:rsidRPr="000009ED">
        <w:rPr>
          <w:rFonts w:ascii="Times New Roman" w:hAnsi="Times New Roman" w:cs="Times New Roman"/>
          <w:b/>
          <w:sz w:val="26"/>
          <w:szCs w:val="26"/>
        </w:rPr>
        <w:tab/>
      </w:r>
      <w:r w:rsidRPr="000009ED">
        <w:rPr>
          <w:rFonts w:ascii="Times New Roman" w:hAnsi="Times New Roman" w:cs="Times New Roman"/>
          <w:b/>
          <w:sz w:val="26"/>
          <w:szCs w:val="26"/>
        </w:rPr>
        <w:tab/>
      </w:r>
      <w:r w:rsidRPr="000009ED">
        <w:rPr>
          <w:rFonts w:ascii="Times New Roman" w:hAnsi="Times New Roman" w:cs="Times New Roman"/>
          <w:b/>
          <w:sz w:val="26"/>
          <w:szCs w:val="26"/>
        </w:rPr>
        <w:tab/>
        <w:t xml:space="preserve">г.                                                            </w:t>
      </w:r>
      <w:r w:rsidR="000009E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0009ED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0009ED">
        <w:rPr>
          <w:rFonts w:ascii="Times New Roman" w:hAnsi="Times New Roman" w:cs="Times New Roman"/>
          <w:b/>
          <w:sz w:val="26"/>
          <w:szCs w:val="26"/>
        </w:rPr>
        <w:tab/>
      </w:r>
      <w:r w:rsidRPr="000009ED">
        <w:rPr>
          <w:rFonts w:ascii="Times New Roman" w:hAnsi="Times New Roman" w:cs="Times New Roman"/>
          <w:b/>
          <w:sz w:val="26"/>
          <w:szCs w:val="26"/>
        </w:rPr>
        <w:tab/>
      </w:r>
      <w:r w:rsidRPr="000009ED">
        <w:rPr>
          <w:rFonts w:ascii="Times New Roman" w:hAnsi="Times New Roman" w:cs="Times New Roman"/>
          <w:b/>
          <w:sz w:val="26"/>
          <w:szCs w:val="26"/>
        </w:rPr>
        <w:tab/>
      </w:r>
      <w:r w:rsidRPr="000009ED">
        <w:rPr>
          <w:rFonts w:ascii="Times New Roman" w:hAnsi="Times New Roman" w:cs="Times New Roman"/>
          <w:b/>
          <w:sz w:val="26"/>
          <w:szCs w:val="26"/>
        </w:rPr>
        <w:tab/>
      </w:r>
      <w:r w:rsidRPr="000009ED">
        <w:rPr>
          <w:rFonts w:ascii="Times New Roman" w:hAnsi="Times New Roman" w:cs="Times New Roman"/>
          <w:b/>
          <w:sz w:val="26"/>
          <w:szCs w:val="26"/>
        </w:rPr>
        <w:tab/>
      </w:r>
      <w:r w:rsidRPr="000009ED">
        <w:rPr>
          <w:rFonts w:ascii="Times New Roman" w:hAnsi="Times New Roman" w:cs="Times New Roman"/>
          <w:b/>
          <w:sz w:val="26"/>
          <w:szCs w:val="26"/>
        </w:rPr>
        <w:tab/>
        <w:t xml:space="preserve">№ </w:t>
      </w:r>
      <w:r w:rsidR="000009ED">
        <w:rPr>
          <w:rFonts w:ascii="Times New Roman" w:hAnsi="Times New Roman" w:cs="Times New Roman"/>
          <w:b/>
          <w:sz w:val="26"/>
          <w:szCs w:val="26"/>
        </w:rPr>
        <w:t>1901</w:t>
      </w:r>
    </w:p>
    <w:p w:rsidR="00500863" w:rsidRPr="0077661A" w:rsidRDefault="00500863" w:rsidP="00500863">
      <w:pPr>
        <w:rPr>
          <w:sz w:val="26"/>
          <w:szCs w:val="20"/>
        </w:rPr>
      </w:pPr>
    </w:p>
    <w:p w:rsidR="00C63FCE" w:rsidRDefault="00C63FCE">
      <w:pPr>
        <w:pStyle w:val="Standard"/>
        <w:rPr>
          <w:sz w:val="28"/>
          <w:szCs w:val="28"/>
        </w:rPr>
      </w:pPr>
    </w:p>
    <w:p w:rsidR="00A72C8A" w:rsidRPr="00A72C8A" w:rsidRDefault="00A72C8A" w:rsidP="00A72C8A">
      <w:pPr>
        <w:rPr>
          <w:rFonts w:ascii="Times New Roman" w:hAnsi="Times New Roman"/>
          <w:sz w:val="26"/>
          <w:szCs w:val="26"/>
        </w:rPr>
      </w:pPr>
      <w:r w:rsidRPr="00A72C8A">
        <w:rPr>
          <w:rFonts w:ascii="Times New Roman" w:hAnsi="Times New Roman"/>
          <w:sz w:val="26"/>
          <w:szCs w:val="26"/>
        </w:rPr>
        <w:t xml:space="preserve">Об утверждении </w:t>
      </w:r>
      <w:r>
        <w:rPr>
          <w:rFonts w:ascii="Times New Roman" w:hAnsi="Times New Roman"/>
          <w:sz w:val="26"/>
          <w:szCs w:val="26"/>
        </w:rPr>
        <w:t xml:space="preserve">Порядка </w:t>
      </w:r>
      <w:r w:rsidRPr="00A72C8A">
        <w:rPr>
          <w:rFonts w:ascii="Times New Roman" w:hAnsi="Times New Roman"/>
          <w:sz w:val="26"/>
          <w:szCs w:val="26"/>
        </w:rPr>
        <w:t>установления льгот</w:t>
      </w:r>
    </w:p>
    <w:p w:rsidR="00A72C8A" w:rsidRPr="00324FC4" w:rsidRDefault="00A72C8A" w:rsidP="00A72C8A">
      <w:pPr>
        <w:rPr>
          <w:rFonts w:ascii="Times New Roman" w:hAnsi="Times New Roman"/>
          <w:sz w:val="26"/>
          <w:szCs w:val="26"/>
        </w:rPr>
      </w:pPr>
      <w:r w:rsidRPr="00324FC4">
        <w:rPr>
          <w:rFonts w:ascii="Times New Roman" w:hAnsi="Times New Roman"/>
          <w:sz w:val="26"/>
          <w:szCs w:val="26"/>
        </w:rPr>
        <w:t>муниципальными учреждениями</w:t>
      </w:r>
      <w:r w:rsidR="00324FC4" w:rsidRPr="00324FC4">
        <w:rPr>
          <w:rFonts w:ascii="Times New Roman" w:hAnsi="Times New Roman"/>
          <w:sz w:val="26"/>
          <w:szCs w:val="26"/>
        </w:rPr>
        <w:t xml:space="preserve"> культуры</w:t>
      </w:r>
    </w:p>
    <w:p w:rsidR="00A72C8A" w:rsidRPr="00324FC4" w:rsidRDefault="00324FC4" w:rsidP="00A72C8A">
      <w:pPr>
        <w:rPr>
          <w:rFonts w:ascii="Times New Roman" w:hAnsi="Times New Roman"/>
          <w:sz w:val="26"/>
          <w:szCs w:val="26"/>
        </w:rPr>
      </w:pPr>
      <w:r w:rsidRPr="00324FC4">
        <w:rPr>
          <w:rFonts w:ascii="Times New Roman" w:hAnsi="Times New Roman"/>
          <w:sz w:val="26"/>
          <w:szCs w:val="26"/>
        </w:rPr>
        <w:t xml:space="preserve">городского </w:t>
      </w:r>
      <w:r w:rsidR="00A72C8A" w:rsidRPr="00324FC4">
        <w:rPr>
          <w:rFonts w:ascii="Times New Roman" w:hAnsi="Times New Roman"/>
          <w:sz w:val="26"/>
          <w:szCs w:val="26"/>
        </w:rPr>
        <w:t xml:space="preserve">округа </w:t>
      </w:r>
      <w:r w:rsidRPr="00324FC4">
        <w:rPr>
          <w:rFonts w:ascii="Times New Roman" w:hAnsi="Times New Roman"/>
          <w:sz w:val="26"/>
          <w:szCs w:val="26"/>
        </w:rPr>
        <w:t>Жуковский</w:t>
      </w:r>
      <w:r w:rsidR="00A72C8A" w:rsidRPr="00324FC4">
        <w:rPr>
          <w:rFonts w:ascii="Times New Roman" w:hAnsi="Times New Roman"/>
          <w:sz w:val="26"/>
          <w:szCs w:val="26"/>
        </w:rPr>
        <w:t xml:space="preserve"> </w:t>
      </w:r>
    </w:p>
    <w:p w:rsidR="00A72C8A" w:rsidRPr="00324FC4" w:rsidRDefault="00A72C8A" w:rsidP="00A72C8A">
      <w:pPr>
        <w:rPr>
          <w:rFonts w:ascii="Times New Roman" w:hAnsi="Times New Roman"/>
          <w:sz w:val="26"/>
          <w:szCs w:val="26"/>
        </w:rPr>
      </w:pPr>
      <w:r w:rsidRPr="00324FC4">
        <w:rPr>
          <w:rFonts w:ascii="Times New Roman" w:hAnsi="Times New Roman"/>
          <w:sz w:val="26"/>
          <w:szCs w:val="26"/>
        </w:rPr>
        <w:t>для отдельных категорий граждан</w:t>
      </w:r>
    </w:p>
    <w:p w:rsidR="00A72C8A" w:rsidRPr="00324FC4" w:rsidRDefault="00A72C8A" w:rsidP="00A72C8A">
      <w:pPr>
        <w:rPr>
          <w:rFonts w:ascii="Times New Roman" w:hAnsi="Times New Roman"/>
          <w:sz w:val="26"/>
          <w:szCs w:val="26"/>
        </w:rPr>
      </w:pPr>
      <w:r w:rsidRPr="00324FC4">
        <w:rPr>
          <w:rFonts w:ascii="Times New Roman" w:hAnsi="Times New Roman"/>
          <w:sz w:val="26"/>
          <w:szCs w:val="26"/>
        </w:rPr>
        <w:t xml:space="preserve">при </w:t>
      </w:r>
      <w:r w:rsidR="00D1097A">
        <w:rPr>
          <w:rFonts w:ascii="Times New Roman" w:hAnsi="Times New Roman"/>
          <w:sz w:val="26"/>
          <w:szCs w:val="26"/>
        </w:rPr>
        <w:t>организации</w:t>
      </w:r>
      <w:r w:rsidRPr="00324FC4">
        <w:rPr>
          <w:rFonts w:ascii="Times New Roman" w:hAnsi="Times New Roman"/>
          <w:sz w:val="26"/>
          <w:szCs w:val="26"/>
        </w:rPr>
        <w:t xml:space="preserve"> платных </w:t>
      </w:r>
      <w:r w:rsidR="00E66F2B">
        <w:rPr>
          <w:rFonts w:ascii="Times New Roman" w:hAnsi="Times New Roman"/>
          <w:sz w:val="26"/>
          <w:szCs w:val="26"/>
        </w:rPr>
        <w:t>мероприятий</w:t>
      </w:r>
    </w:p>
    <w:p w:rsidR="00C63FCE" w:rsidRPr="00324FC4" w:rsidRDefault="00C63FCE">
      <w:pPr>
        <w:rPr>
          <w:rFonts w:ascii="Times New Roman" w:hAnsi="Times New Roman"/>
          <w:sz w:val="26"/>
          <w:szCs w:val="26"/>
        </w:rPr>
      </w:pPr>
    </w:p>
    <w:p w:rsidR="00C53620" w:rsidRDefault="00C53620">
      <w:pPr>
        <w:rPr>
          <w:rFonts w:ascii="Times New Roman" w:hAnsi="Times New Roman"/>
          <w:sz w:val="26"/>
          <w:szCs w:val="26"/>
        </w:rPr>
      </w:pPr>
    </w:p>
    <w:p w:rsidR="00E41244" w:rsidRPr="00324FC4" w:rsidRDefault="00A72C8A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 соответствии с Федеральным законом Российской Федерации от 06.10.2003 </w:t>
      </w:r>
      <w:r w:rsidR="00324FC4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№ 131-ФЗ «Об общих принципах организации местного самоуправления в Российской Федерации», Законом Росси</w:t>
      </w:r>
      <w:r w:rsidR="00E5584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йской Федерации от 09.10.1992 № </w:t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3612-1 «Основы законодательства Российской Федерации о культуре», Указом Президента Росси</w:t>
      </w:r>
      <w:r w:rsidR="00E5584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йской Федерации от 23.01.2024 № </w:t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63 «О мерах по социальной поддержке многодетных семей», </w:t>
      </w:r>
      <w:r w:rsidR="00E55840" w:rsidRPr="00E5584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Законом Мос</w:t>
      </w:r>
      <w:r w:rsidR="00E5584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ковской области от 12.01.2006 № </w:t>
      </w:r>
      <w:r w:rsidR="00E55840" w:rsidRPr="00E5584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1/2006-ОЗ «О мерах социальной поддержки семьи и детей в Московской области»</w:t>
      </w:r>
      <w:r w:rsidR="00E5584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, </w:t>
      </w:r>
      <w:r w:rsidR="00A96CDF" w:rsidRPr="00A96CD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постановлением Губернатора Московской области от 08.10.2025 №</w:t>
      </w:r>
      <w:r w:rsidR="00A96CD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 </w:t>
      </w:r>
      <w:r w:rsidR="00A96CDF" w:rsidRPr="00A96CD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350-ПГ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</w:t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приказом Министерства культуры Российской Федерации от 17.12.2015 </w:t>
      </w:r>
      <w:r w:rsid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№ </w:t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3119 </w:t>
      </w:r>
      <w:r w:rsidR="00A96CD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«Об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программам»,</w:t>
      </w:r>
      <w:r w:rsidR="00405D59" w:rsidRP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приказом </w:t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405D59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Министерства культуры Российской Федерации от </w:t>
      </w:r>
      <w:r w:rsid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31.05</w:t>
      </w:r>
      <w:r w:rsidR="00405D59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.201</w:t>
      </w:r>
      <w:r w:rsid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6</w:t>
      </w:r>
      <w:r w:rsidR="00405D59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№ 12</w:t>
      </w:r>
      <w:r w:rsidR="00405D59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19</w:t>
      </w:r>
      <w:r w:rsidR="00A96CD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«Об утверждении Порядка установления льгот организациями культуры, находящимися в федеральном ведении, для детей дошкольного возраста, обучающихся, инвалидов и военнослужащих, проходящих военную службу по призыву, при организации платных мероприятий</w:t>
      </w:r>
      <w:r w:rsidR="00C844B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»</w:t>
      </w:r>
      <w:r w:rsid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</w:t>
      </w:r>
      <w:r w:rsidR="00405D59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3D386C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Уставом </w:t>
      </w:r>
      <w:r w:rsidR="00E41244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городского округа Жуковский Московской области, </w:t>
      </w:r>
      <w:bookmarkStart w:id="0" w:name="P14"/>
      <w:bookmarkEnd w:id="0"/>
    </w:p>
    <w:p w:rsidR="00C53620" w:rsidRPr="00C53620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C53620" w:rsidRPr="00C53620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center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C5362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ПОСТАНОВЛЯЮ:</w:t>
      </w:r>
    </w:p>
    <w:p w:rsidR="00C53620" w:rsidRPr="00C53620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A72C8A" w:rsidRDefault="00C53620" w:rsidP="003178B5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bookmarkStart w:id="1" w:name="P15"/>
      <w:bookmarkEnd w:id="1"/>
      <w:r w:rsidRPr="003178B5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 w:bidi="ar-SA"/>
        </w:rPr>
        <w:t> </w:t>
      </w:r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Утвердить прилагаемый </w:t>
      </w:r>
      <w:bookmarkStart w:id="2" w:name="_Hlk206404690"/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fldChar w:fldCharType="begin"/>
      </w:r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instrText xml:space="preserve"> HYPERLINK "file:///C:\\Users\\Культура\\Downloads\\Telegram%20Desktop\\Документ_предоставлен_КонсультантПлюс.docx" \l "P34" </w:instrText>
      </w:r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fldChar w:fldCharType="separate"/>
      </w:r>
      <w:r w:rsidR="00A72C8A" w:rsidRPr="003178B5">
        <w:rPr>
          <w:sz w:val="26"/>
          <w:szCs w:val="26"/>
          <w:lang w:eastAsia="ru-RU" w:bidi="ar-SA"/>
        </w:rPr>
        <w:t>Порядок</w:t>
      </w:r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fldChar w:fldCharType="end"/>
      </w:r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установления льгот </w:t>
      </w:r>
      <w:bookmarkEnd w:id="2"/>
      <w:r w:rsidR="003178B5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муниципальными </w:t>
      </w:r>
      <w:r w:rsidR="003178B5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lastRenderedPageBreak/>
        <w:t>учреждениями культуры городского округа Жуковский для отдельных категорий граждан</w:t>
      </w:r>
      <w:r w:rsid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3178B5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при о</w:t>
      </w:r>
      <w:r w:rsidR="00D1097A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рганизации </w:t>
      </w:r>
      <w:r w:rsidR="003178B5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платных </w:t>
      </w:r>
      <w:r w:rsidR="00E66F2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мероприятий</w:t>
      </w:r>
      <w:r w:rsidR="003178B5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9D2F9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(</w:t>
      </w:r>
      <w:r w:rsidR="00287ABA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Приложение</w:t>
      </w:r>
      <w:r w:rsidR="009D2F9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)</w:t>
      </w:r>
      <w:r w:rsidR="00287ABA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</w:p>
    <w:p w:rsidR="00C844B9" w:rsidRPr="003154B5" w:rsidRDefault="00C844B9" w:rsidP="00C844B9">
      <w:pPr>
        <w:pStyle w:val="ConsPlusTitle"/>
        <w:ind w:firstLine="1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3154B5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        2. </w:t>
      </w:r>
      <w:r w:rsidR="003154B5">
        <w:rPr>
          <w:rFonts w:ascii="Times New Roman" w:eastAsia="Times New Roman" w:hAnsi="Times New Roman" w:cs="Times New Roman"/>
          <w:b w:val="0"/>
          <w:sz w:val="26"/>
          <w:szCs w:val="26"/>
        </w:rPr>
        <w:t>Признать утратившим силу п</w:t>
      </w:r>
      <w:r w:rsidRPr="003154B5">
        <w:rPr>
          <w:rFonts w:ascii="Times New Roman" w:eastAsia="Times New Roman" w:hAnsi="Times New Roman" w:cs="Times New Roman"/>
          <w:b w:val="0"/>
          <w:sz w:val="26"/>
          <w:szCs w:val="26"/>
        </w:rPr>
        <w:t>остановление Администрации городского округа Жуковский от 21.07.2017 №</w:t>
      </w:r>
      <w:r w:rsidR="00E55840">
        <w:rPr>
          <w:rFonts w:ascii="Times New Roman" w:eastAsia="Times New Roman" w:hAnsi="Times New Roman" w:cs="Times New Roman"/>
          <w:b w:val="0"/>
          <w:sz w:val="26"/>
          <w:szCs w:val="26"/>
        </w:rPr>
        <w:t> </w:t>
      </w:r>
      <w:r w:rsidRPr="003154B5">
        <w:rPr>
          <w:rFonts w:ascii="Times New Roman" w:eastAsia="Times New Roman" w:hAnsi="Times New Roman" w:cs="Times New Roman"/>
          <w:b w:val="0"/>
          <w:sz w:val="26"/>
          <w:szCs w:val="26"/>
        </w:rPr>
        <w:t>1171 «Об утверждении Порядка оказания платных услуг муниципальным учреждением культуры «Жуковский городской музей».</w:t>
      </w:r>
    </w:p>
    <w:p w:rsidR="00E41244" w:rsidRPr="00072427" w:rsidRDefault="00C844B9" w:rsidP="003B74CC">
      <w:pPr>
        <w:ind w:left="7" w:firstLine="560"/>
        <w:jc w:val="both"/>
        <w:rPr>
          <w:rFonts w:ascii="Times New Roman" w:hAnsi="Times New Roman"/>
          <w:sz w:val="26"/>
          <w:szCs w:val="26"/>
        </w:rPr>
      </w:pPr>
      <w:bookmarkStart w:id="3" w:name="P31"/>
      <w:bookmarkStart w:id="4" w:name="P33"/>
      <w:bookmarkStart w:id="5" w:name="P37"/>
      <w:bookmarkStart w:id="6" w:name="P39"/>
      <w:bookmarkEnd w:id="3"/>
      <w:bookmarkEnd w:id="4"/>
      <w:bookmarkEnd w:id="5"/>
      <w:bookmarkEnd w:id="6"/>
      <w:r>
        <w:rPr>
          <w:rFonts w:ascii="Times New Roman" w:hAnsi="Times New Roman"/>
          <w:sz w:val="26"/>
          <w:szCs w:val="26"/>
        </w:rPr>
        <w:t>3</w:t>
      </w:r>
      <w:r w:rsidR="00A72C8A">
        <w:rPr>
          <w:rFonts w:ascii="Times New Roman" w:hAnsi="Times New Roman"/>
          <w:sz w:val="26"/>
          <w:szCs w:val="26"/>
        </w:rPr>
        <w:t>. </w:t>
      </w:r>
      <w:r w:rsidR="002A1FA2" w:rsidRPr="00072427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- </w:t>
      </w:r>
      <w:r w:rsidR="00883B74">
        <w:rPr>
          <w:rFonts w:ascii="Times New Roman" w:hAnsi="Times New Roman"/>
          <w:sz w:val="26"/>
          <w:szCs w:val="26"/>
        </w:rPr>
        <w:br/>
      </w:r>
      <w:r w:rsidR="002A1FA2" w:rsidRPr="00072427">
        <w:rPr>
          <w:rFonts w:ascii="Times New Roman" w:hAnsi="Times New Roman"/>
          <w:sz w:val="26"/>
          <w:szCs w:val="26"/>
        </w:rPr>
        <w:t xml:space="preserve">на официальном сайте городского округа Жуковский www.zhukovskiy.ru </w:t>
      </w:r>
      <w:r w:rsidR="00663524" w:rsidRPr="00072427">
        <w:rPr>
          <w:rFonts w:ascii="Times New Roman" w:hAnsi="Times New Roman"/>
          <w:sz w:val="26"/>
          <w:szCs w:val="26"/>
        </w:rPr>
        <w:br/>
      </w:r>
      <w:r w:rsidR="002A1FA2" w:rsidRPr="00072427">
        <w:rPr>
          <w:rFonts w:ascii="Times New Roman" w:hAnsi="Times New Roman"/>
          <w:sz w:val="26"/>
          <w:szCs w:val="26"/>
        </w:rPr>
        <w:t>в информационно-телекоммуникационной сети Интернет.</w:t>
      </w:r>
    </w:p>
    <w:p w:rsidR="00E942A2" w:rsidRPr="00072427" w:rsidRDefault="00C844B9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41244" w:rsidRPr="00072427">
        <w:rPr>
          <w:rFonts w:ascii="Times New Roman" w:hAnsi="Times New Roman"/>
          <w:sz w:val="26"/>
          <w:szCs w:val="26"/>
        </w:rPr>
        <w:t xml:space="preserve">. </w:t>
      </w:r>
      <w:r w:rsidR="008B5D26" w:rsidRPr="00072427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даты его </w:t>
      </w:r>
      <w:r w:rsidR="00A72C8A">
        <w:rPr>
          <w:rFonts w:ascii="Times New Roman" w:hAnsi="Times New Roman"/>
          <w:sz w:val="26"/>
          <w:szCs w:val="26"/>
        </w:rPr>
        <w:t>опубликования.</w:t>
      </w:r>
    </w:p>
    <w:p w:rsidR="00E942A2" w:rsidRDefault="00C844B9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41244" w:rsidRPr="00072427">
        <w:rPr>
          <w:rFonts w:ascii="Times New Roman" w:hAnsi="Times New Roman"/>
          <w:sz w:val="26"/>
          <w:szCs w:val="26"/>
        </w:rPr>
        <w:t xml:space="preserve">. </w:t>
      </w:r>
      <w:r w:rsidR="00E942A2" w:rsidRPr="00072427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</w:t>
      </w:r>
      <w:r w:rsidR="00DD07B7" w:rsidRPr="00072427">
        <w:rPr>
          <w:rFonts w:ascii="Times New Roman" w:hAnsi="Times New Roman"/>
          <w:sz w:val="26"/>
          <w:szCs w:val="26"/>
        </w:rPr>
        <w:t>ть на заместителя Главы</w:t>
      </w:r>
      <w:r w:rsidR="00E942A2" w:rsidRPr="00072427">
        <w:rPr>
          <w:rFonts w:ascii="Times New Roman" w:hAnsi="Times New Roman"/>
          <w:sz w:val="26"/>
          <w:szCs w:val="26"/>
        </w:rPr>
        <w:t xml:space="preserve"> городского округа Жуковский </w:t>
      </w:r>
      <w:r w:rsidR="003A4945">
        <w:rPr>
          <w:rFonts w:ascii="Times New Roman" w:hAnsi="Times New Roman"/>
          <w:sz w:val="26"/>
          <w:szCs w:val="26"/>
        </w:rPr>
        <w:t>Алферову О.Н.</w:t>
      </w:r>
    </w:p>
    <w:p w:rsidR="009657AA" w:rsidRDefault="009657AA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</w:p>
    <w:p w:rsidR="009657AA" w:rsidRDefault="009657AA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</w:p>
    <w:p w:rsidR="009657AA" w:rsidRPr="00072427" w:rsidRDefault="009657AA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</w:p>
    <w:p w:rsidR="00C63FCE" w:rsidRPr="00072427" w:rsidRDefault="008011E5">
      <w:pPr>
        <w:pStyle w:val="Standard"/>
        <w:jc w:val="both"/>
        <w:rPr>
          <w:szCs w:val="26"/>
        </w:rPr>
      </w:pPr>
      <w:r w:rsidRPr="00072427">
        <w:rPr>
          <w:szCs w:val="26"/>
        </w:rPr>
        <w:t xml:space="preserve">Глава </w:t>
      </w:r>
      <w:r w:rsidR="00675253" w:rsidRPr="00072427">
        <w:rPr>
          <w:szCs w:val="26"/>
        </w:rPr>
        <w:t xml:space="preserve">городского округа Жуковский </w:t>
      </w:r>
      <w:r w:rsidR="0079203D" w:rsidRPr="00072427">
        <w:rPr>
          <w:szCs w:val="26"/>
        </w:rPr>
        <w:tab/>
      </w:r>
      <w:r w:rsidR="0079203D" w:rsidRPr="00072427">
        <w:rPr>
          <w:szCs w:val="26"/>
        </w:rPr>
        <w:tab/>
      </w:r>
      <w:r w:rsidR="0079203D" w:rsidRPr="00072427">
        <w:rPr>
          <w:szCs w:val="26"/>
        </w:rPr>
        <w:tab/>
      </w:r>
      <w:r w:rsidR="0079203D" w:rsidRPr="00072427">
        <w:rPr>
          <w:szCs w:val="26"/>
        </w:rPr>
        <w:tab/>
        <w:t xml:space="preserve">                                                      </w:t>
      </w:r>
      <w:r w:rsidR="003B041A" w:rsidRPr="00072427">
        <w:rPr>
          <w:szCs w:val="26"/>
        </w:rPr>
        <w:tab/>
      </w:r>
      <w:r w:rsidR="003B041A" w:rsidRPr="00072427">
        <w:rPr>
          <w:szCs w:val="26"/>
        </w:rPr>
        <w:tab/>
        <w:t xml:space="preserve">                </w:t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E942A2" w:rsidRPr="00072427">
        <w:rPr>
          <w:szCs w:val="26"/>
        </w:rPr>
        <w:t>А.Э. Пак</w:t>
      </w:r>
      <w:r w:rsidR="00675253" w:rsidRPr="00072427">
        <w:rPr>
          <w:szCs w:val="26"/>
        </w:rPr>
        <w:t xml:space="preserve"> </w:t>
      </w:r>
    </w:p>
    <w:p w:rsidR="009657AA" w:rsidRDefault="009657AA">
      <w:pPr>
        <w:pStyle w:val="Standard"/>
        <w:rPr>
          <w:sz w:val="16"/>
          <w:szCs w:val="16"/>
        </w:rPr>
      </w:pPr>
    </w:p>
    <w:p w:rsidR="00CF0DFC" w:rsidRDefault="00CF0DFC">
      <w:pPr>
        <w:pStyle w:val="Standard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657AA" w:rsidRDefault="009657AA">
      <w:pPr>
        <w:pStyle w:val="Standard"/>
        <w:rPr>
          <w:sz w:val="16"/>
          <w:szCs w:val="16"/>
        </w:rPr>
      </w:pPr>
    </w:p>
    <w:p w:rsidR="009657AA" w:rsidRDefault="009657AA">
      <w:pPr>
        <w:pStyle w:val="Standard"/>
        <w:rPr>
          <w:sz w:val="16"/>
          <w:szCs w:val="16"/>
        </w:rPr>
      </w:pPr>
    </w:p>
    <w:p w:rsidR="00971847" w:rsidRPr="00971847" w:rsidRDefault="00971847" w:rsidP="00971847">
      <w:pPr>
        <w:widowControl/>
        <w:suppressAutoHyphens w:val="0"/>
        <w:spacing w:after="1" w:line="235" w:lineRule="auto"/>
        <w:ind w:left="5246" w:firstLine="708"/>
        <w:jc w:val="right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Приложение</w:t>
      </w:r>
    </w:p>
    <w:p w:rsidR="00971847" w:rsidRPr="00971847" w:rsidRDefault="00971847" w:rsidP="00971847">
      <w:pPr>
        <w:widowControl/>
        <w:suppressAutoHyphens w:val="0"/>
        <w:spacing w:after="1" w:line="235" w:lineRule="auto"/>
        <w:ind w:left="5246" w:firstLine="708"/>
        <w:jc w:val="right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к постановлению Администрации</w:t>
      </w:r>
    </w:p>
    <w:p w:rsidR="00971847" w:rsidRPr="00971847" w:rsidRDefault="00971847" w:rsidP="00971847">
      <w:pPr>
        <w:widowControl/>
        <w:suppressAutoHyphens w:val="0"/>
        <w:spacing w:after="1" w:line="235" w:lineRule="auto"/>
        <w:ind w:left="5246" w:firstLine="708"/>
        <w:jc w:val="right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городского округа Жуковский</w:t>
      </w:r>
    </w:p>
    <w:p w:rsidR="00971847" w:rsidRPr="00971847" w:rsidRDefault="00971847" w:rsidP="00971847">
      <w:pPr>
        <w:widowControl/>
        <w:suppressAutoHyphens w:val="0"/>
        <w:spacing w:after="1" w:line="235" w:lineRule="auto"/>
        <w:ind w:left="5246" w:firstLine="708"/>
        <w:jc w:val="right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Московской области</w:t>
      </w:r>
    </w:p>
    <w:p w:rsidR="00971847" w:rsidRPr="00971847" w:rsidRDefault="00971847" w:rsidP="000009ED">
      <w:pPr>
        <w:widowControl/>
        <w:tabs>
          <w:tab w:val="left" w:pos="6946"/>
        </w:tabs>
        <w:suppressAutoHyphens w:val="0"/>
        <w:spacing w:after="1" w:line="235" w:lineRule="auto"/>
        <w:ind w:left="5246" w:firstLine="424"/>
        <w:jc w:val="right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от «</w:t>
      </w:r>
      <w:r w:rsidR="000009ED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10</w:t>
      </w: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»</w:t>
      </w:r>
      <w:r w:rsidR="000009ED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декабря </w:t>
      </w: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20</w:t>
      </w:r>
      <w:r w:rsidR="000009ED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25 г. №1901</w:t>
      </w:r>
      <w:bookmarkStart w:id="7" w:name="_GoBack"/>
      <w:bookmarkEnd w:id="7"/>
    </w:p>
    <w:p w:rsidR="009657AA" w:rsidRPr="009657AA" w:rsidRDefault="009657AA" w:rsidP="009657AA">
      <w:pPr>
        <w:widowControl/>
        <w:suppressAutoHyphens w:val="0"/>
        <w:ind w:firstLine="70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9657AA" w:rsidRPr="009657AA" w:rsidRDefault="009657AA" w:rsidP="009657AA">
      <w:pPr>
        <w:widowControl/>
        <w:suppressAutoHyphens w:val="0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</w:p>
    <w:p w:rsidR="0042458E" w:rsidRPr="0042458E" w:rsidRDefault="0042458E" w:rsidP="0042458E">
      <w:pPr>
        <w:suppressAutoHyphens w:val="0"/>
        <w:autoSpaceDE w:val="0"/>
        <w:autoSpaceDN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7E0DD8">
        <w:rPr>
          <w:rFonts w:ascii="Times New Roman" w:eastAsia="Times New Roman" w:hAnsi="Times New Roman" w:cs="Times New Roman"/>
          <w:b/>
          <w:kern w:val="0"/>
          <w:lang w:eastAsia="ru-RU" w:bidi="ar-SA"/>
        </w:rPr>
        <w:t>Порядок</w:t>
      </w:r>
    </w:p>
    <w:p w:rsidR="0042458E" w:rsidRPr="0042458E" w:rsidRDefault="0042458E" w:rsidP="0042458E">
      <w:pPr>
        <w:suppressAutoHyphens w:val="0"/>
        <w:autoSpaceDE w:val="0"/>
        <w:autoSpaceDN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7E0DD8">
        <w:rPr>
          <w:rFonts w:ascii="Times New Roman" w:eastAsia="Times New Roman" w:hAnsi="Times New Roman" w:cs="Times New Roman"/>
          <w:b/>
          <w:kern w:val="0"/>
          <w:lang w:eastAsia="ru-RU" w:bidi="ar-SA"/>
        </w:rPr>
        <w:t>установления льгот муниципальными учреждениями культуры</w:t>
      </w:r>
    </w:p>
    <w:p w:rsidR="0042458E" w:rsidRPr="0042458E" w:rsidRDefault="0042458E" w:rsidP="0042458E">
      <w:pPr>
        <w:suppressAutoHyphens w:val="0"/>
        <w:autoSpaceDE w:val="0"/>
        <w:autoSpaceDN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7E0DD8">
        <w:rPr>
          <w:rFonts w:ascii="Times New Roman" w:eastAsia="Times New Roman" w:hAnsi="Times New Roman" w:cs="Times New Roman"/>
          <w:b/>
          <w:kern w:val="0"/>
          <w:lang w:eastAsia="ru-RU" w:bidi="ar-SA"/>
        </w:rPr>
        <w:t>городского округа Жуковский Московской области для отдельных</w:t>
      </w:r>
    </w:p>
    <w:p w:rsidR="009657AA" w:rsidRDefault="0042458E" w:rsidP="00D1097A">
      <w:pPr>
        <w:suppressAutoHyphens w:val="0"/>
        <w:autoSpaceDE w:val="0"/>
        <w:autoSpaceDN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7E0DD8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категорий граждан при </w:t>
      </w:r>
      <w:r w:rsidR="00D1097A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организации </w:t>
      </w:r>
      <w:r w:rsidR="00516315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платных </w:t>
      </w:r>
      <w:bookmarkStart w:id="8" w:name="_Hlk130460144"/>
      <w:r w:rsidR="00D1097A">
        <w:rPr>
          <w:rFonts w:ascii="Times New Roman" w:eastAsia="Times New Roman" w:hAnsi="Times New Roman" w:cs="Times New Roman"/>
          <w:b/>
          <w:kern w:val="0"/>
          <w:lang w:eastAsia="ru-RU" w:bidi="ar-SA"/>
        </w:rPr>
        <w:t>мероприятий</w:t>
      </w:r>
    </w:p>
    <w:p w:rsidR="00D1097A" w:rsidRPr="009657AA" w:rsidRDefault="00D1097A" w:rsidP="00D1097A">
      <w:pPr>
        <w:suppressAutoHyphens w:val="0"/>
        <w:autoSpaceDE w:val="0"/>
        <w:autoSpaceDN w:val="0"/>
        <w:jc w:val="center"/>
        <w:textAlignment w:val="auto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lang w:eastAsia="ru-RU" w:bidi="ar-SA"/>
        </w:rPr>
      </w:pPr>
    </w:p>
    <w:bookmarkEnd w:id="8"/>
    <w:p w:rsidR="009657AA" w:rsidRPr="009657AA" w:rsidRDefault="00476A9B" w:rsidP="00DE7160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>1. </w:t>
      </w:r>
      <w:r w:rsidR="009657AA" w:rsidRPr="009657AA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Настоящий Порядок </w:t>
      </w:r>
      <w:r w:rsidR="0046762D" w:rsidRPr="0046762D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установления льгот муниципальными учреждениями культуры городского округа Жуковский для отдельных категорий граждан при </w:t>
      </w:r>
      <w:r w:rsidR="00D1097A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организации</w:t>
      </w:r>
      <w:r w:rsidR="0046762D" w:rsidRPr="0046762D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 платных </w:t>
      </w:r>
      <w:r w:rsidR="00D1097A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мероприятий</w:t>
      </w:r>
      <w:r w:rsidR="0046762D" w:rsidRPr="0046762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 </w:t>
      </w:r>
      <w:r w:rsidR="0046762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(далее – Порядок) </w:t>
      </w:r>
      <w:r w:rsidR="009657AA" w:rsidRPr="009657AA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разработан в соответствии </w:t>
      </w:r>
      <w:r w:rsidR="00C33FEF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br/>
      </w:r>
      <w:r w:rsidR="009657AA" w:rsidRPr="009657AA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с Федеральным </w:t>
      </w:r>
      <w:hyperlink r:id="rId9" w:history="1">
        <w:r w:rsidR="009657AA" w:rsidRPr="009657AA">
          <w:rPr>
            <w:rFonts w:ascii="Times New Roman" w:eastAsia="Calibri" w:hAnsi="Times New Roman" w:cs="Times New Roman"/>
            <w:color w:val="000000"/>
            <w:kern w:val="0"/>
            <w:sz w:val="26"/>
            <w:szCs w:val="26"/>
            <w:lang w:eastAsia="en-US" w:bidi="ar-SA"/>
          </w:rPr>
          <w:t>законом</w:t>
        </w:r>
      </w:hyperlink>
      <w:r w:rsidR="009657AA" w:rsidRPr="009657AA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 Российской Федерации от 06.10.2003 </w:t>
      </w:r>
      <w:r w:rsidR="00DE7160" w:rsidRP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№ 131-ФЗ «Об общих принципах организации местного самоуправления в Российской Федерации», Законом Российской Федерации от 09.10.1992 № 3612-1 «Основы законодательства Российской Федерации о культуре», Указом Президента Российской Федерации от 23.01.2024 </w:t>
      </w:r>
      <w:r w:rsid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br/>
      </w:r>
      <w:r w:rsidR="00DE7160" w:rsidRP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№ 63 «О мерах по социальной поддержке многодетных семей», Законом Московской области от 12.01.2006 № 1/2006-ОЗ «О мерах социальной поддержки семьи и детей в Московской области», постановлением Губернатора Московской области </w:t>
      </w:r>
      <w:r w:rsid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br/>
      </w:r>
      <w:r w:rsidR="00DE7160" w:rsidRP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от 08.10.2025 № 350-ПГ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 w:rsid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br/>
      </w:r>
      <w:r w:rsidR="00DE7160" w:rsidRP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>и Херсонской области, а также членов их семей», приказом Министерства культуры Российской Федерации от 17.12.2015 № 3119 «Об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программам», приказом  Министерства культуры Российской Федерации от 31.05.2016 №</w:t>
      </w:r>
      <w:r w:rsidR="004D3125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> </w:t>
      </w:r>
      <w:r w:rsidR="00DE7160" w:rsidRP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1219 </w:t>
      </w:r>
      <w:r w:rsid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br/>
      </w:r>
      <w:r w:rsidR="00DE7160" w:rsidRP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>«Об утверждении Порядка установления льгот организациями культуры, находящимися в федеральном ведении, для детей дошкольного возраста, обучающихся, инвалидов и военнослужащих, проходящих военную службу по призыву, при организации платных мероприятий», Уставом городского округа Жуковский Московской области</w:t>
      </w:r>
      <w:r w:rsidR="009657AA" w:rsidRPr="009657AA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>.</w:t>
      </w:r>
    </w:p>
    <w:p w:rsidR="009657AA" w:rsidRPr="007E0DD8" w:rsidRDefault="00476A9B" w:rsidP="009657AA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bookmarkStart w:id="9" w:name="P43"/>
      <w:bookmarkEnd w:id="9"/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2. </w:t>
      </w:r>
      <w:r w:rsidR="009657AA" w:rsidRPr="009657A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Настоящий Порядок определяет </w:t>
      </w:r>
      <w:r w:rsidR="00D3553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установление </w:t>
      </w:r>
      <w:r w:rsidR="00D35539" w:rsidRPr="00D3553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льгот муниципальными учреждениями культуры городского округа </w:t>
      </w:r>
      <w:r w:rsidR="00D3553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Жуковский</w:t>
      </w:r>
      <w:r w:rsidR="00D35539" w:rsidRPr="00D3553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Московской области для отдельных категорий граждан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:</w:t>
      </w:r>
    </w:p>
    <w:p w:rsidR="007E0DD8" w:rsidRPr="00E16299" w:rsidRDefault="00E16299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2.1. </w:t>
      </w:r>
      <w:r w:rsidR="00104F5E"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д</w:t>
      </w:r>
      <w:r w:rsidR="00581540"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ети до </w:t>
      </w:r>
      <w:r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6</w:t>
      </w:r>
      <w:r w:rsidR="00581540"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лет</w:t>
      </w:r>
      <w:r w:rsidR="00A87E9C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включительно</w:t>
      </w:r>
      <w:r w:rsidR="00104F5E"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;</w:t>
      </w:r>
    </w:p>
    <w:p w:rsidR="00581540" w:rsidRPr="00581540" w:rsidRDefault="00E16299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</w:pPr>
      <w:r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2.2. дети от 7 до 18 </w:t>
      </w:r>
      <w:r w:rsidR="00D1097A"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лет, а также </w:t>
      </w:r>
      <w:r w:rsidR="00D1097A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обучающиеся</w:t>
      </w:r>
      <w:r w:rsidR="00581540"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 xml:space="preserve">очной формы обучения </w:t>
      </w:r>
      <w:r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br/>
      </w:r>
      <w:r w:rsidR="00581540"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по основным профессиональным образовательным программам;</w:t>
      </w:r>
    </w:p>
    <w:p w:rsidR="007E0DD8" w:rsidRPr="00581540" w:rsidRDefault="00104F5E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2.3. </w:t>
      </w:r>
      <w:r w:rsid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и</w:t>
      </w:r>
      <w:r w:rsidR="00581540" w:rsidRP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нвалиды I </w:t>
      </w:r>
      <w:r w:rsidR="0066385A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и </w:t>
      </w:r>
      <w:r w:rsidR="0066385A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val="en-US" w:eastAsia="en-US" w:bidi="ar-SA"/>
        </w:rPr>
        <w:t>II</w:t>
      </w:r>
      <w:r w:rsidR="0066385A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 </w:t>
      </w:r>
      <w:r w:rsidR="00581540" w:rsidRP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группы, дети - </w:t>
      </w:r>
      <w:r w:rsidR="00E74F2B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инвалиды и инвалиды-колясочники, л</w:t>
      </w:r>
      <w:r w:rsidR="00581540" w:rsidRP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ица, их сопровождающие (не более одного человека)</w:t>
      </w:r>
      <w:r w:rsidRP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;</w:t>
      </w:r>
    </w:p>
    <w:p w:rsidR="007E0DD8" w:rsidRPr="00104F5E" w:rsidRDefault="00104F5E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2.4. в</w:t>
      </w:r>
      <w:r w:rsidR="00D109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оеннослужащие, проходящие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военную службу по призыву</w:t>
      </w:r>
      <w:r w:rsidRPr="00104F5E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;</w:t>
      </w:r>
    </w:p>
    <w:p w:rsidR="007E0DD8" w:rsidRPr="00F17F24" w:rsidRDefault="00104F5E" w:rsidP="00F17F2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2.5. ч</w:t>
      </w:r>
      <w:r w:rsidR="00D109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лены</w:t>
      </w:r>
      <w:r w:rsidR="002F1ED2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многодетных </w:t>
      </w:r>
      <w:r w:rsidR="002F1ED2"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 xml:space="preserve">семей </w:t>
      </w:r>
      <w:r w:rsidR="007E0DD8"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независимо от места их жительства в Российской Федерации</w:t>
      </w:r>
      <w:r w:rsidR="002F1ED2"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;</w:t>
      </w:r>
    </w:p>
    <w:p w:rsidR="007E0DD8" w:rsidRDefault="00F17F24" w:rsidP="00FC0051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bookmarkStart w:id="10" w:name="P50"/>
      <w:bookmarkEnd w:id="10"/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2.6</w:t>
      </w:r>
      <w:r w:rsid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. </w:t>
      </w:r>
      <w:r w:rsidR="00B1588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участники</w:t>
      </w:r>
      <w:r w:rsid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581540" w:rsidRPr="009657AA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специальной военной операции на территориях Украины, Донецкой Народной Республики, Луганской Народной Республики, Запорожско</w:t>
      </w:r>
      <w:r w:rsid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й </w:t>
      </w:r>
      <w:r w:rsid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lastRenderedPageBreak/>
        <w:t>области и Херсонской области</w:t>
      </w:r>
      <w:r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 (далее – СВО)</w:t>
      </w:r>
      <w:r w:rsidR="00B1588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 ветераны</w:t>
      </w:r>
      <w:r w:rsid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боевы</w:t>
      </w:r>
      <w:r w:rsidR="00B1588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х действий из числа </w:t>
      </w:r>
      <w:r w:rsidR="00405D5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участников </w:t>
      </w:r>
      <w:r w:rsidR="00B1588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СВО и члены</w:t>
      </w:r>
      <w:r w:rsid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их семей.</w:t>
      </w:r>
    </w:p>
    <w:p w:rsidR="00B06CF4" w:rsidRPr="00306AD5" w:rsidRDefault="00F17F2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2.6</w:t>
      </w:r>
      <w:r w:rsidR="00B06CF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.1. </w:t>
      </w:r>
      <w:r w:rsidR="00B06CF4"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Под участниками СВО понимаются: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военнослужащие, в том числе призванные в Вооруженные Силы Российской Федерации по мобилизации, в рамках проведения СВО;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лица, принимавшие участие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ветераны боевых действий из числа участников СВО –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Под членами семьи участника СВО понимаются: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супруг (супруга);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дети, не достигшие возраста 18 лет;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дети старше 18 лет, ставшие инвалидами до достижения ими возраста 18 лет;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дети в возрасте до 23 лет, обучающиеся в образовательных организациях по очной форме обучения;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родители, проживающие совместно с участниками СВО или ветеранами боевых действий из числа участников СВО, либо проживавшие совместно с указанными лицами на дату их гибели (смерти);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лица, находящиеся на иждивении участника СВО или ветерана боевых действий из числа участников СВО, либо находившиеся на иждивении указанных лиц на дату их гибели (смерти);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члены семей лиц, указанных в абзацах первом, втором, третьем и четвертом пункта 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2.6.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1 настоящего 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Порядка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, погибших (умерших) при выполнении задач в ходе специальной военной операции (боевых действий), члены семей лиц, указанных в абзацах первом, втором, третьем и четвертом пункта 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2.6.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1 настоящего 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Порядка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</w:t>
      </w:r>
    </w:p>
    <w:p w:rsidR="007E0DD8" w:rsidRPr="007E0DD8" w:rsidRDefault="007E0DD8" w:rsidP="009657AA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3. 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Муниципальные учреждения культуры городского округа 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Жуковский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Московской области (далее - учреждения культуры) самостоятельно устанавливают </w:t>
      </w:r>
      <w:r w:rsidR="0051631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размер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льготы</w:t>
      </w:r>
      <w:r w:rsidR="00516315" w:rsidRPr="00516315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 </w:t>
      </w:r>
      <w:r w:rsidR="00516315" w:rsidRPr="00581540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при посещении платных</w:t>
      </w:r>
      <w:r w:rsidR="00516315" w:rsidRPr="00516315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спектаклей, концертов, выставок, кино- и </w:t>
      </w:r>
      <w:proofErr w:type="spellStart"/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видеопоказов</w:t>
      </w:r>
      <w:proofErr w:type="spellEnd"/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(далее - мероприятий), а также иных мероприятий, проводимых учреждениями культуры в соответствии с уставной деятельностью.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lastRenderedPageBreak/>
        <w:t>4. Учреждения культуры ежегодно при формировании плана финансово-хозяйственной деятельности на очередной финансовый год с учетом финансовых, материально-технических и организационных возможностей для категорий граждан, предусмотренных пунктом 2 настоящего Порядка, устанавливают:</w:t>
      </w:r>
    </w:p>
    <w:p w:rsidR="007E0DD8" w:rsidRDefault="00516315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величину (размер) льготы для каждого мероприятия;</w:t>
      </w:r>
    </w:p>
    <w:p w:rsidR="007E0DD8" w:rsidRPr="007E0DD8" w:rsidRDefault="00516315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перечень льготных мероприятий;</w:t>
      </w:r>
    </w:p>
    <w:p w:rsidR="007E0DD8" w:rsidRPr="00581540" w:rsidRDefault="00516315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</w:pPr>
      <w:r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-</w:t>
      </w:r>
      <w:r w:rsidR="007E0DD8"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количество льготных мест для каждого мероприятия;</w:t>
      </w:r>
    </w:p>
    <w:p w:rsidR="007E0DD8" w:rsidRDefault="007E0DD8" w:rsidP="00516315">
      <w:pPr>
        <w:widowControl/>
        <w:suppressAutoHyphens w:val="0"/>
        <w:ind w:left="1"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из перечня услуг, относящихся в соответствии с уставом 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учреждения культуры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к основным видам деятельности учреждения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культуры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 предоставление которых для физических и юридических лиц осуществляется за плату.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5. Льготы могут дифференцироваться:</w:t>
      </w:r>
    </w:p>
    <w:p w:rsidR="007E0DD8" w:rsidRPr="007E0DD8" w:rsidRDefault="007E0DD8" w:rsidP="00581540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 размеру - бесплатное предоставление услуги (услуг)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либо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предоставление услуги (услуг) по сниженным ценам;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 количеству лиц - для индивидуальных либо групповых посещений.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6. Для индивидуальных посещений</w:t>
      </w:r>
      <w:r w:rsidR="00EF09C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мероприятий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C8355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размер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льготы устанавливается одинаковым для </w:t>
      </w:r>
      <w:r w:rsidR="00EF09C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отдельных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категорий граждан, предусмотренных </w:t>
      </w:r>
      <w:hyperlink w:anchor="P43">
        <w:r w:rsidRPr="00E16F74">
          <w:rPr>
            <w:rStyle w:val="af0"/>
            <w:rFonts w:ascii="Times New Roman" w:eastAsia="Calibri" w:hAnsi="Times New Roman" w:cs="Times New Roman"/>
            <w:color w:val="auto"/>
            <w:kern w:val="0"/>
            <w:sz w:val="26"/>
            <w:szCs w:val="26"/>
            <w:u w:val="none"/>
            <w:lang w:eastAsia="en-US" w:bidi="ar-SA"/>
          </w:rPr>
          <w:t>пунктом 2</w:t>
        </w:r>
      </w:hyperlink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настоящего Порядка.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7. Для групповых посещений размер льготы может варьироваться от количества человек в группе.</w:t>
      </w:r>
    </w:p>
    <w:p w:rsidR="00777A5D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8. Учреждения культуры предоставляют льготы категориям граждан, предусмотренным </w:t>
      </w:r>
      <w:hyperlink w:anchor="P43">
        <w:r w:rsidRPr="00E16F74">
          <w:rPr>
            <w:rStyle w:val="af0"/>
            <w:rFonts w:ascii="Times New Roman" w:eastAsia="Calibri" w:hAnsi="Times New Roman" w:cs="Times New Roman"/>
            <w:color w:val="auto"/>
            <w:kern w:val="0"/>
            <w:sz w:val="26"/>
            <w:szCs w:val="26"/>
            <w:u w:val="none"/>
            <w:lang w:eastAsia="en-US" w:bidi="ar-SA"/>
          </w:rPr>
          <w:t>пунктом 2</w:t>
        </w:r>
      </w:hyperlink>
      <w:r w:rsidRPr="00E16F7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настоящего Порядка, при посещении ими платных мероприятий</w:t>
      </w:r>
      <w:r w:rsidR="00EF09C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на основании Положения о порядке льготного посещения.</w:t>
      </w:r>
      <w:r w:rsidR="00EF09C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77A5D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Положение о порядке льготного посещения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утверждается руководителем учреждения культуры.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Положение о порядке льготного посещения должно включать: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 перечень лиц, в отношении которых предоставляются льготы;</w:t>
      </w:r>
    </w:p>
    <w:p w:rsidR="007E0DD8" w:rsidRPr="007E0DD8" w:rsidRDefault="00E16F74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 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перечень платных мероприятий</w:t>
      </w:r>
      <w:r w:rsidR="00EF09C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при посещении которых гражданам предоставляются льготы;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 условия и время их предоставления;</w:t>
      </w:r>
    </w:p>
    <w:p w:rsid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 размер льгот при индивидуальном посещении</w:t>
      </w:r>
      <w:r w:rsidR="00EF09C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мероприятий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;</w:t>
      </w:r>
    </w:p>
    <w:p w:rsidR="007E0DD8" w:rsidRPr="007E0DD8" w:rsidRDefault="00557646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размер льгот при групповом посещении с дифференциацией по размеру группы;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 перечень документов, предъявляемых для получения льготы.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9. Перечень документов, предъявляемых для получения льготы при посещении платных мероприятий учреждений культуры: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 документ, удостоверяющий личность гражданина (паспорт</w:t>
      </w:r>
      <w:r w:rsidR="000649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</w:t>
      </w:r>
      <w:r w:rsidR="00D03E37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свидетельство о рождении гражданина);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 документ, подтверждающий право на получение социальных услуг (удостоверение инвалида о праве на льготы; справка медико-социальной экспертизы инвалидов, подтверждающая факт установления инвалидности и иное);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- документы, подтверждающие соответствие лиц, претендующих на получение льготы, категориям граждан, предусмотренным </w:t>
      </w:r>
      <w:hyperlink w:anchor="P43">
        <w:r w:rsidRPr="00704B64">
          <w:rPr>
            <w:rStyle w:val="af0"/>
            <w:rFonts w:ascii="Times New Roman" w:eastAsia="Calibri" w:hAnsi="Times New Roman" w:cs="Times New Roman"/>
            <w:color w:val="auto"/>
            <w:kern w:val="0"/>
            <w:sz w:val="26"/>
            <w:szCs w:val="26"/>
            <w:u w:val="none"/>
            <w:lang w:eastAsia="en-US" w:bidi="ar-SA"/>
          </w:rPr>
          <w:t>пунктом 2</w:t>
        </w:r>
      </w:hyperlink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настоящего Порядка;</w:t>
      </w:r>
    </w:p>
    <w:p w:rsidR="007E0DD8" w:rsidRPr="00777A5D" w:rsidRDefault="00156B36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двухмерный штриховой код (QR-код), содержащийся в электронном удостоверении </w:t>
      </w:r>
      <w:r w:rsidR="007E0DD8" w:rsidRPr="00777A5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многодетной семьи.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- 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справка об участии в СВО;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- 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документ, подтверждающий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опекунстве);</w:t>
      </w:r>
    </w:p>
    <w:p w:rsidR="00B06CF4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lastRenderedPageBreak/>
        <w:t xml:space="preserve">- 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удостоверение члена семьи погибшего вет</w:t>
      </w:r>
      <w:r w:rsidR="00777A5D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ерана боевых действий</w:t>
      </w:r>
      <w:r w:rsidR="00B34B3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B34B38"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из числа участников СВО</w:t>
      </w:r>
      <w:r w:rsidR="00777A5D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;</w:t>
      </w:r>
    </w:p>
    <w:p w:rsidR="00777A5D" w:rsidRDefault="00777A5D" w:rsidP="00777A5D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- 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удостоверение вет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ерана боевых действий</w:t>
      </w:r>
      <w:r w:rsidR="00C8355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C83559"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из числа участников СВО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</w:p>
    <w:p w:rsidR="00D03E37" w:rsidRPr="00777A5D" w:rsidRDefault="00C844B9" w:rsidP="00DF6B13">
      <w:pPr>
        <w:widowControl/>
        <w:suppressAutoHyphens w:val="0"/>
        <w:ind w:firstLine="1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          </w:t>
      </w:r>
      <w:r w:rsidR="00D03E37" w:rsidRPr="00777A5D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1</w:t>
      </w:r>
      <w:r w:rsidR="00DF6B13" w:rsidRPr="00DF6B1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0</w:t>
      </w:r>
      <w:r w:rsidR="00D03E37" w:rsidRPr="00777A5D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 При наличии нескольких оснований для получения льготы, льгота предоставляется по одному основанию по выбору гражданина.</w:t>
      </w:r>
    </w:p>
    <w:p w:rsidR="00FC0051" w:rsidRPr="00FC0051" w:rsidRDefault="00FC0051" w:rsidP="00FC0051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1</w:t>
      </w:r>
      <w:r w:rsidR="00DF6B13" w:rsidRPr="00DF6B1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1</w:t>
      </w:r>
      <w:r w:rsidRP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 Льготы не предоставляются при проведении коммерческих культурно-массовых мероприятий, организуемых сторонними юридическими и физическими лицами.</w:t>
      </w:r>
    </w:p>
    <w:p w:rsidR="00FC0051" w:rsidRPr="00FC0051" w:rsidRDefault="00FC0051" w:rsidP="00FC0051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 указанном случае льготы могут предоставляться непосредственно организатором мероприятия.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1</w:t>
      </w:r>
      <w:r w:rsidR="00DF6B13" w:rsidRPr="0002200B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 Информация об установленных льготах доводится до сведения посетителей посредством ее размещения: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на официальных сайтах 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учреждений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культуры в информационно-телекоммуникационной сети Интернет;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 средствах массовой информации;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на специально оборудованных информационных стендах, размещаемых в доступных для посетителей учреждений культуры местах.</w:t>
      </w:r>
    </w:p>
    <w:p w:rsidR="009657AA" w:rsidRPr="009657AA" w:rsidRDefault="009657AA" w:rsidP="009657AA">
      <w:pPr>
        <w:widowControl/>
        <w:suppressAutoHyphens w:val="0"/>
        <w:spacing w:after="24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9657AA" w:rsidRDefault="004B2B69" w:rsidP="004B2B69">
      <w:pPr>
        <w:pStyle w:val="Standard"/>
      </w:pPr>
      <w:r>
        <w:t xml:space="preserve">                                           ___________________________</w:t>
      </w:r>
    </w:p>
    <w:sectPr w:rsidR="009657AA" w:rsidSect="003A4945">
      <w:headerReference w:type="default" r:id="rId10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2B" w:rsidRDefault="00675253">
      <w:r>
        <w:separator/>
      </w:r>
    </w:p>
  </w:endnote>
  <w:endnote w:type="continuationSeparator" w:id="0">
    <w:p w:rsidR="000F732B" w:rsidRDefault="0067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2B" w:rsidRDefault="00675253">
      <w:r>
        <w:separator/>
      </w:r>
    </w:p>
  </w:footnote>
  <w:footnote w:type="continuationSeparator" w:id="0">
    <w:p w:rsidR="000F732B" w:rsidRDefault="00675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CE" w:rsidRPr="006660CF" w:rsidRDefault="00C63FCE">
    <w:pPr>
      <w:pStyle w:val="ac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F48"/>
    <w:multiLevelType w:val="hybridMultilevel"/>
    <w:tmpl w:val="5B4E4162"/>
    <w:lvl w:ilvl="0" w:tplc="33B4DFEE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1412D2"/>
    <w:multiLevelType w:val="multilevel"/>
    <w:tmpl w:val="6172C6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D11F1F"/>
    <w:multiLevelType w:val="multilevel"/>
    <w:tmpl w:val="61F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0F351F4"/>
    <w:multiLevelType w:val="multilevel"/>
    <w:tmpl w:val="9072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E73A4B"/>
    <w:multiLevelType w:val="multilevel"/>
    <w:tmpl w:val="CE58B9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CE"/>
    <w:rsid w:val="000009ED"/>
    <w:rsid w:val="0002200B"/>
    <w:rsid w:val="0006497A"/>
    <w:rsid w:val="00072427"/>
    <w:rsid w:val="00072AD4"/>
    <w:rsid w:val="000803BE"/>
    <w:rsid w:val="00086EBD"/>
    <w:rsid w:val="000D0F40"/>
    <w:rsid w:val="000E3452"/>
    <w:rsid w:val="000E34FB"/>
    <w:rsid w:val="000F38BA"/>
    <w:rsid w:val="000F732B"/>
    <w:rsid w:val="00100D94"/>
    <w:rsid w:val="00104F5E"/>
    <w:rsid w:val="001138B4"/>
    <w:rsid w:val="0012456C"/>
    <w:rsid w:val="00134110"/>
    <w:rsid w:val="0014003F"/>
    <w:rsid w:val="001560A5"/>
    <w:rsid w:val="00156B36"/>
    <w:rsid w:val="00172C28"/>
    <w:rsid w:val="00192C6E"/>
    <w:rsid w:val="002001AA"/>
    <w:rsid w:val="00225CB1"/>
    <w:rsid w:val="0023405F"/>
    <w:rsid w:val="002445C2"/>
    <w:rsid w:val="00264094"/>
    <w:rsid w:val="00287ABA"/>
    <w:rsid w:val="002A1FA2"/>
    <w:rsid w:val="002B6B71"/>
    <w:rsid w:val="002C4ABC"/>
    <w:rsid w:val="002D1735"/>
    <w:rsid w:val="002E325A"/>
    <w:rsid w:val="002F1ED2"/>
    <w:rsid w:val="003154B5"/>
    <w:rsid w:val="003178B5"/>
    <w:rsid w:val="00324FC4"/>
    <w:rsid w:val="003A01CA"/>
    <w:rsid w:val="003A4945"/>
    <w:rsid w:val="003B041A"/>
    <w:rsid w:val="003B31A8"/>
    <w:rsid w:val="003B74CC"/>
    <w:rsid w:val="003D386C"/>
    <w:rsid w:val="003D7FFB"/>
    <w:rsid w:val="003F59A7"/>
    <w:rsid w:val="00405D59"/>
    <w:rsid w:val="004157EF"/>
    <w:rsid w:val="0042458E"/>
    <w:rsid w:val="0046762D"/>
    <w:rsid w:val="00476A9B"/>
    <w:rsid w:val="004B1855"/>
    <w:rsid w:val="004B2B69"/>
    <w:rsid w:val="004D3125"/>
    <w:rsid w:val="00500863"/>
    <w:rsid w:val="00507C0F"/>
    <w:rsid w:val="00516315"/>
    <w:rsid w:val="00531F4E"/>
    <w:rsid w:val="00557646"/>
    <w:rsid w:val="00575FCA"/>
    <w:rsid w:val="00581540"/>
    <w:rsid w:val="005A5E9E"/>
    <w:rsid w:val="005B6DD2"/>
    <w:rsid w:val="00661F13"/>
    <w:rsid w:val="00663524"/>
    <w:rsid w:val="0066385A"/>
    <w:rsid w:val="006660CF"/>
    <w:rsid w:val="00675253"/>
    <w:rsid w:val="0068719F"/>
    <w:rsid w:val="00704B64"/>
    <w:rsid w:val="007240EB"/>
    <w:rsid w:val="007459F2"/>
    <w:rsid w:val="00777A5D"/>
    <w:rsid w:val="0079203D"/>
    <w:rsid w:val="007E0DD8"/>
    <w:rsid w:val="008011E5"/>
    <w:rsid w:val="008770B9"/>
    <w:rsid w:val="00883B74"/>
    <w:rsid w:val="008A17D5"/>
    <w:rsid w:val="008B5D26"/>
    <w:rsid w:val="008D3E97"/>
    <w:rsid w:val="008E3275"/>
    <w:rsid w:val="00957FB5"/>
    <w:rsid w:val="009657AA"/>
    <w:rsid w:val="00971847"/>
    <w:rsid w:val="009970C5"/>
    <w:rsid w:val="009A3A31"/>
    <w:rsid w:val="009D04DB"/>
    <w:rsid w:val="009D2F99"/>
    <w:rsid w:val="009F3915"/>
    <w:rsid w:val="00A00671"/>
    <w:rsid w:val="00A01219"/>
    <w:rsid w:val="00A23593"/>
    <w:rsid w:val="00A72C8A"/>
    <w:rsid w:val="00A87A4A"/>
    <w:rsid w:val="00A87E9C"/>
    <w:rsid w:val="00A96CDF"/>
    <w:rsid w:val="00AA10DE"/>
    <w:rsid w:val="00AF754E"/>
    <w:rsid w:val="00B06CF4"/>
    <w:rsid w:val="00B15884"/>
    <w:rsid w:val="00B16CED"/>
    <w:rsid w:val="00B34B38"/>
    <w:rsid w:val="00B70EBE"/>
    <w:rsid w:val="00B7351C"/>
    <w:rsid w:val="00BB00A1"/>
    <w:rsid w:val="00BD11E7"/>
    <w:rsid w:val="00BF12FE"/>
    <w:rsid w:val="00C33FEF"/>
    <w:rsid w:val="00C4562F"/>
    <w:rsid w:val="00C53620"/>
    <w:rsid w:val="00C63FCE"/>
    <w:rsid w:val="00C721CE"/>
    <w:rsid w:val="00C83559"/>
    <w:rsid w:val="00C839AC"/>
    <w:rsid w:val="00C844B9"/>
    <w:rsid w:val="00C90B22"/>
    <w:rsid w:val="00CD2C72"/>
    <w:rsid w:val="00CE1752"/>
    <w:rsid w:val="00CF0DFC"/>
    <w:rsid w:val="00CF0EFD"/>
    <w:rsid w:val="00CF7A4D"/>
    <w:rsid w:val="00D03E37"/>
    <w:rsid w:val="00D1097A"/>
    <w:rsid w:val="00D13D8D"/>
    <w:rsid w:val="00D155BE"/>
    <w:rsid w:val="00D35539"/>
    <w:rsid w:val="00D7365E"/>
    <w:rsid w:val="00D74137"/>
    <w:rsid w:val="00DA0E5C"/>
    <w:rsid w:val="00DA4AB7"/>
    <w:rsid w:val="00DA5212"/>
    <w:rsid w:val="00DB0F39"/>
    <w:rsid w:val="00DD07B7"/>
    <w:rsid w:val="00DD4DDD"/>
    <w:rsid w:val="00DD70A7"/>
    <w:rsid w:val="00DE7160"/>
    <w:rsid w:val="00DF6B13"/>
    <w:rsid w:val="00DF72AC"/>
    <w:rsid w:val="00E06283"/>
    <w:rsid w:val="00E16299"/>
    <w:rsid w:val="00E16F74"/>
    <w:rsid w:val="00E41244"/>
    <w:rsid w:val="00E51B29"/>
    <w:rsid w:val="00E55840"/>
    <w:rsid w:val="00E66F2B"/>
    <w:rsid w:val="00E711A1"/>
    <w:rsid w:val="00E74F2B"/>
    <w:rsid w:val="00E942A2"/>
    <w:rsid w:val="00EC4D02"/>
    <w:rsid w:val="00EE0D88"/>
    <w:rsid w:val="00EF09C4"/>
    <w:rsid w:val="00EF547E"/>
    <w:rsid w:val="00F17F24"/>
    <w:rsid w:val="00F31465"/>
    <w:rsid w:val="00F5487A"/>
    <w:rsid w:val="00F83D65"/>
    <w:rsid w:val="00F92F9C"/>
    <w:rsid w:val="00FC0051"/>
    <w:rsid w:val="00FC59C3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4A02"/>
  <w15:docId w15:val="{66E3AE10-7190-4724-AEB1-4C26104A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FB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paragraph" w:customStyle="1" w:styleId="ConsPlusNormal">
    <w:name w:val="ConsPlusNormal"/>
    <w:rsid w:val="00E41244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styleId="ad">
    <w:name w:val="List Paragraph"/>
    <w:basedOn w:val="a"/>
    <w:uiPriority w:val="34"/>
    <w:qFormat/>
    <w:rsid w:val="003D7FFB"/>
    <w:pPr>
      <w:ind w:left="720"/>
      <w:contextualSpacing/>
    </w:pPr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663524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663524"/>
    <w:rPr>
      <w:rFonts w:cs="Mangal"/>
      <w:sz w:val="24"/>
      <w:szCs w:val="21"/>
    </w:rPr>
  </w:style>
  <w:style w:type="character" w:styleId="af0">
    <w:name w:val="Hyperlink"/>
    <w:basedOn w:val="a0"/>
    <w:uiPriority w:val="99"/>
    <w:unhideWhenUsed/>
    <w:rsid w:val="00A72C8A"/>
    <w:rPr>
      <w:color w:val="0000FF" w:themeColor="hyperlink"/>
      <w:u w:val="single"/>
    </w:rPr>
  </w:style>
  <w:style w:type="paragraph" w:customStyle="1" w:styleId="ConsPlusTitle">
    <w:name w:val="ConsPlusTitle"/>
    <w:uiPriority w:val="99"/>
    <w:qFormat/>
    <w:rsid w:val="00C844B9"/>
    <w:pPr>
      <w:widowControl w:val="0"/>
    </w:pPr>
    <w:rPr>
      <w:rFonts w:ascii="Arial" w:eastAsiaTheme="minorEastAsia" w:hAnsi="Arial"/>
      <w:b/>
      <w:kern w:val="0"/>
      <w:sz w:val="24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AE7DF-5BCC-4C50-9CC1-11532877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3</cp:revision>
  <cp:lastPrinted>2025-11-24T13:09:00Z</cp:lastPrinted>
  <dcterms:created xsi:type="dcterms:W3CDTF">2025-12-10T08:46:00Z</dcterms:created>
  <dcterms:modified xsi:type="dcterms:W3CDTF">2025-12-10T08:48:00Z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