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56" w:rsidRPr="00535B6D" w:rsidRDefault="00663C56" w:rsidP="00535B6D">
      <w:pPr>
        <w:widowControl w:val="0"/>
        <w:suppressAutoHyphens/>
        <w:ind w:left="6237"/>
        <w:jc w:val="both"/>
        <w:rPr>
          <w:rFonts w:ascii="Arial" w:hAnsi="Arial" w:cs="Arial"/>
          <w:bCs/>
          <w:sz w:val="24"/>
          <w:szCs w:val="24"/>
        </w:rPr>
      </w:pPr>
      <w:bookmarkStart w:id="0" w:name="_Hlk201907574"/>
      <w:r w:rsidRPr="00535B6D">
        <w:rPr>
          <w:rFonts w:ascii="Arial" w:hAnsi="Arial" w:cs="Arial"/>
          <w:bCs/>
          <w:sz w:val="24"/>
          <w:szCs w:val="24"/>
        </w:rPr>
        <w:t>Приложение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№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1</w:t>
      </w:r>
    </w:p>
    <w:p w:rsidR="00663C56" w:rsidRPr="00535B6D" w:rsidRDefault="00663C56" w:rsidP="00535B6D">
      <w:pPr>
        <w:widowControl w:val="0"/>
        <w:suppressAutoHyphens/>
        <w:ind w:left="6237"/>
        <w:jc w:val="both"/>
        <w:rPr>
          <w:rFonts w:ascii="Arial" w:hAnsi="Arial" w:cs="Arial"/>
          <w:bCs/>
          <w:sz w:val="24"/>
          <w:szCs w:val="24"/>
        </w:rPr>
      </w:pPr>
      <w:r w:rsidRPr="00535B6D">
        <w:rPr>
          <w:rFonts w:ascii="Arial" w:hAnsi="Arial" w:cs="Arial"/>
          <w:bCs/>
          <w:sz w:val="24"/>
          <w:szCs w:val="24"/>
        </w:rPr>
        <w:t>к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постановлению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Администрации</w:t>
      </w:r>
    </w:p>
    <w:p w:rsidR="00663C56" w:rsidRPr="00535B6D" w:rsidRDefault="00663C56" w:rsidP="00535B6D">
      <w:pPr>
        <w:widowControl w:val="0"/>
        <w:suppressAutoHyphens/>
        <w:ind w:left="6237"/>
        <w:jc w:val="both"/>
        <w:rPr>
          <w:rFonts w:ascii="Arial" w:hAnsi="Arial" w:cs="Arial"/>
          <w:bCs/>
          <w:sz w:val="24"/>
          <w:szCs w:val="24"/>
        </w:rPr>
      </w:pPr>
      <w:r w:rsidRPr="00535B6D">
        <w:rPr>
          <w:rFonts w:ascii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Жуковский</w:t>
      </w:r>
    </w:p>
    <w:p w:rsidR="00663C56" w:rsidRPr="00535B6D" w:rsidRDefault="00663C56" w:rsidP="00535B6D">
      <w:pPr>
        <w:widowControl w:val="0"/>
        <w:suppressAutoHyphens/>
        <w:ind w:left="6237"/>
        <w:jc w:val="both"/>
        <w:rPr>
          <w:rFonts w:ascii="Arial" w:hAnsi="Arial" w:cs="Arial"/>
          <w:bCs/>
          <w:sz w:val="24"/>
          <w:szCs w:val="24"/>
        </w:rPr>
      </w:pPr>
      <w:r w:rsidRPr="00535B6D">
        <w:rPr>
          <w:rFonts w:ascii="Arial" w:hAnsi="Arial" w:cs="Arial"/>
          <w:bCs/>
          <w:sz w:val="24"/>
          <w:szCs w:val="24"/>
        </w:rPr>
        <w:t>от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21.11.2025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№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1774</w:t>
      </w:r>
    </w:p>
    <w:bookmarkEnd w:id="0"/>
    <w:p w:rsidR="00663C56" w:rsidRPr="00535B6D" w:rsidRDefault="00663C56" w:rsidP="00535B6D">
      <w:pPr>
        <w:pStyle w:val="Standard"/>
        <w:widowControl w:val="0"/>
        <w:rPr>
          <w:rFonts w:ascii="Arial" w:eastAsia="Arial" w:hAnsi="Arial" w:cs="Arial"/>
          <w:bCs/>
          <w:sz w:val="24"/>
          <w:szCs w:val="24"/>
        </w:rPr>
      </w:pPr>
    </w:p>
    <w:p w:rsidR="004602BE" w:rsidRPr="00535B6D" w:rsidRDefault="004602BE" w:rsidP="00535B6D">
      <w:pPr>
        <w:pStyle w:val="Standard"/>
        <w:widowControl w:val="0"/>
        <w:rPr>
          <w:rFonts w:ascii="Arial" w:eastAsia="Arial" w:hAnsi="Arial" w:cs="Arial"/>
          <w:bCs/>
          <w:sz w:val="24"/>
          <w:szCs w:val="24"/>
        </w:rPr>
      </w:pPr>
    </w:p>
    <w:p w:rsidR="004602BE" w:rsidRPr="00535B6D" w:rsidRDefault="004602BE" w:rsidP="00535B6D">
      <w:pPr>
        <w:pStyle w:val="Standard"/>
        <w:widowControl w:val="0"/>
        <w:rPr>
          <w:rFonts w:ascii="Arial" w:eastAsia="Arial" w:hAnsi="Arial" w:cs="Arial"/>
          <w:bCs/>
          <w:sz w:val="24"/>
          <w:szCs w:val="24"/>
        </w:rPr>
      </w:pPr>
    </w:p>
    <w:p w:rsidR="00663C56" w:rsidRPr="00535B6D" w:rsidRDefault="00663C56" w:rsidP="00535B6D">
      <w:pPr>
        <w:pStyle w:val="Standard"/>
        <w:widowControl w:val="0"/>
        <w:jc w:val="center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МУНИЦИПАЛЬНАЯ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</w:p>
    <w:p w:rsidR="00663C56" w:rsidRPr="00535B6D" w:rsidRDefault="00663C56" w:rsidP="00535B6D">
      <w:pPr>
        <w:pStyle w:val="Standard"/>
        <w:widowControl w:val="0"/>
        <w:jc w:val="center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«ЗДРАВООХРАНЕНИЕ»</w:t>
      </w:r>
    </w:p>
    <w:p w:rsidR="00663C56" w:rsidRPr="00535B6D" w:rsidRDefault="00663C56" w:rsidP="00535B6D">
      <w:pPr>
        <w:pStyle w:val="Standard"/>
        <w:widowControl w:val="0"/>
        <w:rPr>
          <w:rFonts w:ascii="Arial" w:eastAsia="Arial" w:hAnsi="Arial" w:cs="Arial"/>
          <w:bCs/>
          <w:sz w:val="24"/>
          <w:szCs w:val="24"/>
        </w:rPr>
      </w:pPr>
    </w:p>
    <w:p w:rsidR="00663C56" w:rsidRPr="00535B6D" w:rsidRDefault="00663C56" w:rsidP="00535B6D">
      <w:pPr>
        <w:pStyle w:val="Standard"/>
        <w:widowControl w:val="0"/>
        <w:rPr>
          <w:rFonts w:ascii="Arial" w:eastAsia="Arial" w:hAnsi="Arial" w:cs="Arial"/>
          <w:bCs/>
          <w:sz w:val="24"/>
          <w:szCs w:val="24"/>
        </w:rPr>
      </w:pPr>
    </w:p>
    <w:p w:rsidR="00663C56" w:rsidRPr="00535B6D" w:rsidRDefault="00663C56" w:rsidP="00535B6D">
      <w:pPr>
        <w:pStyle w:val="Standard"/>
        <w:widowControl w:val="0"/>
        <w:rPr>
          <w:rFonts w:ascii="Arial" w:eastAsia="Arial" w:hAnsi="Arial" w:cs="Arial"/>
          <w:bCs/>
          <w:sz w:val="24"/>
          <w:szCs w:val="24"/>
        </w:rPr>
      </w:pPr>
    </w:p>
    <w:p w:rsidR="00663C56" w:rsidRPr="00535B6D" w:rsidRDefault="00663C56" w:rsidP="00535B6D">
      <w:pPr>
        <w:pStyle w:val="Standard"/>
        <w:widowControl w:val="0"/>
        <w:jc w:val="center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Муниципальный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заказчик: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Управление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развитием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отраслей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социальной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сферы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Администрации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</w:p>
    <w:p w:rsidR="00663C56" w:rsidRPr="00535B6D" w:rsidRDefault="00663C56" w:rsidP="00535B6D">
      <w:pPr>
        <w:pStyle w:val="Standard"/>
        <w:widowControl w:val="0"/>
        <w:jc w:val="center"/>
        <w:rPr>
          <w:rFonts w:ascii="Arial" w:eastAsia="Arial" w:hAnsi="Arial" w:cs="Arial"/>
          <w:bCs/>
          <w:sz w:val="24"/>
          <w:szCs w:val="24"/>
        </w:rPr>
      </w:pPr>
      <w:bookmarkStart w:id="1" w:name="_GoBack"/>
      <w:bookmarkEnd w:id="1"/>
    </w:p>
    <w:p w:rsidR="00663C56" w:rsidRPr="00535B6D" w:rsidRDefault="00663C56" w:rsidP="00535B6D">
      <w:pPr>
        <w:pStyle w:val="Standard"/>
        <w:widowControl w:val="0"/>
        <w:jc w:val="center"/>
        <w:rPr>
          <w:rFonts w:ascii="Arial" w:eastAsia="Arial" w:hAnsi="Arial" w:cs="Arial"/>
          <w:bCs/>
          <w:sz w:val="24"/>
          <w:szCs w:val="24"/>
        </w:rPr>
      </w:pPr>
    </w:p>
    <w:p w:rsidR="00663C56" w:rsidRPr="00535B6D" w:rsidRDefault="00663C56" w:rsidP="00535B6D">
      <w:pPr>
        <w:pStyle w:val="Standard"/>
        <w:widowControl w:val="0"/>
        <w:jc w:val="center"/>
        <w:rPr>
          <w:rFonts w:ascii="Arial" w:eastAsia="Arial" w:hAnsi="Arial" w:cs="Arial"/>
          <w:bCs/>
          <w:sz w:val="24"/>
          <w:szCs w:val="24"/>
        </w:rPr>
      </w:pPr>
    </w:p>
    <w:p w:rsidR="00663C56" w:rsidRPr="00535B6D" w:rsidRDefault="00663C56" w:rsidP="00535B6D">
      <w:pPr>
        <w:pStyle w:val="Standard"/>
        <w:widowControl w:val="0"/>
        <w:jc w:val="center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Начальник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Управления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развитием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</w:p>
    <w:p w:rsidR="00663C56" w:rsidRPr="00535B6D" w:rsidRDefault="00663C56" w:rsidP="00535B6D">
      <w:pPr>
        <w:pStyle w:val="Standard"/>
        <w:widowControl w:val="0"/>
        <w:jc w:val="center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отраслей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социальной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сферы</w:t>
      </w:r>
    </w:p>
    <w:p w:rsidR="00663C56" w:rsidRPr="00535B6D" w:rsidRDefault="00663C56" w:rsidP="00535B6D">
      <w:pPr>
        <w:pStyle w:val="Standard"/>
        <w:widowControl w:val="0"/>
        <w:jc w:val="center"/>
        <w:rPr>
          <w:rFonts w:ascii="Arial" w:eastAsia="Arial" w:hAnsi="Arial" w:cs="Arial"/>
          <w:bCs/>
          <w:sz w:val="24"/>
          <w:szCs w:val="24"/>
        </w:rPr>
        <w:sectPr w:rsidR="00663C56" w:rsidRPr="00535B6D" w:rsidSect="00985577">
          <w:type w:val="continuous"/>
          <w:pgSz w:w="11907" w:h="16840"/>
          <w:pgMar w:top="1134" w:right="567" w:bottom="1134" w:left="1134" w:header="720" w:footer="720" w:gutter="0"/>
          <w:cols w:space="720"/>
        </w:sectPr>
      </w:pPr>
      <w:r w:rsidRPr="00535B6D">
        <w:rPr>
          <w:rFonts w:ascii="Arial" w:eastAsia="Arial" w:hAnsi="Arial" w:cs="Arial"/>
          <w:bCs/>
          <w:sz w:val="24"/>
          <w:szCs w:val="24"/>
        </w:rPr>
        <w:t>Администрации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И.В.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Моргунова</w:t>
      </w:r>
    </w:p>
    <w:p w:rsidR="00663C56" w:rsidRPr="00535B6D" w:rsidRDefault="00663C56" w:rsidP="00535B6D">
      <w:pPr>
        <w:pStyle w:val="Standard"/>
        <w:widowControl w:val="0"/>
        <w:jc w:val="center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lastRenderedPageBreak/>
        <w:t>МУНИЦИПАЛЬНАЯ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«</w:t>
      </w:r>
      <w:r w:rsidRPr="00535B6D">
        <w:rPr>
          <w:rFonts w:ascii="Arial" w:eastAsia="Arial" w:hAnsi="Arial" w:cs="Arial"/>
          <w:bCs/>
          <w:sz w:val="24"/>
          <w:szCs w:val="24"/>
        </w:rPr>
        <w:t>Здравоохранение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>»</w:t>
      </w:r>
    </w:p>
    <w:p w:rsidR="00663C56" w:rsidRPr="00535B6D" w:rsidRDefault="00663C56" w:rsidP="00535B6D">
      <w:pPr>
        <w:pStyle w:val="Standard"/>
        <w:widowControl w:val="0"/>
        <w:numPr>
          <w:ilvl w:val="0"/>
          <w:numId w:val="3"/>
        </w:numPr>
        <w:jc w:val="center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Паспорт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«</w:t>
      </w:r>
      <w:r w:rsidRPr="00535B6D">
        <w:rPr>
          <w:rFonts w:ascii="Arial" w:eastAsia="Arial" w:hAnsi="Arial" w:cs="Arial"/>
          <w:bCs/>
          <w:sz w:val="24"/>
          <w:szCs w:val="24"/>
        </w:rPr>
        <w:t>Здравоохранение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>»</w:t>
      </w:r>
      <w:r w:rsidRPr="00535B6D">
        <w:rPr>
          <w:rFonts w:ascii="Arial" w:eastAsia="Arial" w:hAnsi="Arial" w:cs="Arial"/>
          <w:bCs/>
          <w:sz w:val="24"/>
          <w:szCs w:val="24"/>
        </w:rPr>
        <w:t>:</w:t>
      </w: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402"/>
        <w:gridCol w:w="1824"/>
        <w:gridCol w:w="1667"/>
        <w:gridCol w:w="1805"/>
        <w:gridCol w:w="1811"/>
        <w:gridCol w:w="1668"/>
        <w:gridCol w:w="1834"/>
      </w:tblGrid>
      <w:tr w:rsidR="00535B6D" w:rsidRPr="00535B6D" w:rsidTr="004602BE">
        <w:tc>
          <w:tcPr>
            <w:tcW w:w="4415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Координатор муниципальной программы</w:t>
            </w:r>
          </w:p>
        </w:tc>
        <w:tc>
          <w:tcPr>
            <w:tcW w:w="10639" w:type="dxa"/>
            <w:gridSpan w:val="6"/>
            <w:hideMark/>
          </w:tcPr>
          <w:p w:rsidR="004602BE" w:rsidRPr="00535B6D" w:rsidRDefault="004602BE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Заместитель Главы городского округа Жуковский О.Н. Алфёрова</w:t>
            </w:r>
          </w:p>
        </w:tc>
      </w:tr>
      <w:tr w:rsidR="00535B6D" w:rsidRPr="00535B6D" w:rsidTr="004602BE">
        <w:tc>
          <w:tcPr>
            <w:tcW w:w="4415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Муниципальный заказчик программы</w:t>
            </w:r>
          </w:p>
        </w:tc>
        <w:tc>
          <w:tcPr>
            <w:tcW w:w="10639" w:type="dxa"/>
            <w:gridSpan w:val="6"/>
            <w:hideMark/>
          </w:tcPr>
          <w:p w:rsidR="004602BE" w:rsidRPr="00535B6D" w:rsidRDefault="004602BE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Управление развитием отраслей социальной сферы Администрации городского округа Жуковский</w:t>
            </w:r>
          </w:p>
        </w:tc>
      </w:tr>
      <w:tr w:rsidR="00535B6D" w:rsidRPr="00535B6D" w:rsidTr="004602BE">
        <w:tc>
          <w:tcPr>
            <w:tcW w:w="4415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Цели муниципальной программы</w:t>
            </w:r>
          </w:p>
        </w:tc>
        <w:tc>
          <w:tcPr>
            <w:tcW w:w="10639" w:type="dxa"/>
            <w:gridSpan w:val="6"/>
            <w:hideMark/>
          </w:tcPr>
          <w:p w:rsidR="004602BE" w:rsidRPr="00535B6D" w:rsidRDefault="004602BE" w:rsidP="00535B6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298"/>
              </w:tabs>
              <w:suppressAutoHyphens/>
              <w:ind w:left="15" w:firstLine="3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 xml:space="preserve">Улучшение состояния здоровья населения и увеличение ожидаемой продолжительности жизни. </w:t>
            </w:r>
          </w:p>
          <w:p w:rsidR="00F32694" w:rsidRPr="00535B6D" w:rsidRDefault="004602BE" w:rsidP="00535B6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298"/>
              </w:tabs>
              <w:suppressAutoHyphens/>
              <w:ind w:left="15" w:firstLine="3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профилактических осмотров и диспансеризации населения трудоспособного возраста.</w:t>
            </w:r>
          </w:p>
          <w:p w:rsidR="004602BE" w:rsidRPr="00535B6D" w:rsidRDefault="004602BE" w:rsidP="00535B6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298"/>
              </w:tabs>
              <w:suppressAutoHyphens/>
              <w:ind w:left="15" w:firstLine="3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Привлечение и закрепление медицинских кадров в государственных учреждениях здравоохранения Московской области, расположенных на территории городского округа Жуковский.</w:t>
            </w:r>
          </w:p>
        </w:tc>
      </w:tr>
      <w:tr w:rsidR="00535B6D" w:rsidRPr="00535B6D" w:rsidTr="004602BE">
        <w:tc>
          <w:tcPr>
            <w:tcW w:w="4415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Перечень подпрограмм</w:t>
            </w:r>
          </w:p>
        </w:tc>
        <w:tc>
          <w:tcPr>
            <w:tcW w:w="10639" w:type="dxa"/>
            <w:gridSpan w:val="6"/>
            <w:hideMark/>
          </w:tcPr>
          <w:p w:rsidR="004602BE" w:rsidRPr="00535B6D" w:rsidRDefault="004602BE" w:rsidP="00535B6D">
            <w:pPr>
              <w:widowControl w:val="0"/>
              <w:suppressAutoHyphens/>
              <w:ind w:left="15" w:firstLine="3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Ответственные исполнители подпрограмм</w:t>
            </w:r>
          </w:p>
        </w:tc>
      </w:tr>
      <w:tr w:rsidR="00535B6D" w:rsidRPr="00535B6D" w:rsidTr="004602BE">
        <w:tc>
          <w:tcPr>
            <w:tcW w:w="4415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Подпрограмма 1.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0639" w:type="dxa"/>
            <w:gridSpan w:val="6"/>
            <w:hideMark/>
          </w:tcPr>
          <w:p w:rsidR="004602BE" w:rsidRPr="00535B6D" w:rsidRDefault="004602BE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535B6D" w:rsidRPr="00535B6D" w:rsidTr="004602BE">
        <w:tc>
          <w:tcPr>
            <w:tcW w:w="4415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Подпрограмма 5. «Финансовое обеспечение системы организации медицинской помощи»</w:t>
            </w:r>
          </w:p>
        </w:tc>
        <w:tc>
          <w:tcPr>
            <w:tcW w:w="10639" w:type="dxa"/>
            <w:gridSpan w:val="6"/>
            <w:hideMark/>
          </w:tcPr>
          <w:p w:rsidR="004602BE" w:rsidRPr="00535B6D" w:rsidRDefault="004602BE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535B6D" w:rsidRPr="00535B6D" w:rsidTr="004602BE">
        <w:tc>
          <w:tcPr>
            <w:tcW w:w="4415" w:type="dxa"/>
            <w:vMerge w:val="restart"/>
            <w:hideMark/>
          </w:tcPr>
          <w:p w:rsidR="004602BE" w:rsidRPr="00535B6D" w:rsidRDefault="004602BE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Краткая характеристика подпрограмм</w:t>
            </w:r>
          </w:p>
        </w:tc>
        <w:tc>
          <w:tcPr>
            <w:tcW w:w="10639" w:type="dxa"/>
            <w:gridSpan w:val="6"/>
            <w:hideMark/>
          </w:tcPr>
          <w:p w:rsidR="004602BE" w:rsidRPr="00535B6D" w:rsidRDefault="004602BE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1. В работе государственных учреждений здравоохранения амбулаторно-поликлинического уровня основным приоритетом является профилактика инфекционной и неинфекционной заболеваемости, диспансеризация населения, проведение которой позволяет диагностировать болезни на ранних стадиях, обеспечивает своевременное лечение и последующее выздоровление пациентов. Информирование населения в целях формирования здорового образа жизни у граждан, в том числе у детей и подростков, о качестве, видах, оказываемых медицинских услуг.</w:t>
            </w:r>
          </w:p>
        </w:tc>
      </w:tr>
      <w:tr w:rsidR="00535B6D" w:rsidRPr="00535B6D" w:rsidTr="004602BE">
        <w:tc>
          <w:tcPr>
            <w:tcW w:w="4415" w:type="dxa"/>
            <w:vMerge/>
            <w:hideMark/>
          </w:tcPr>
          <w:p w:rsidR="004602BE" w:rsidRPr="00535B6D" w:rsidRDefault="004602BE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639" w:type="dxa"/>
            <w:gridSpan w:val="6"/>
            <w:hideMark/>
          </w:tcPr>
          <w:p w:rsidR="004602BE" w:rsidRPr="00535B6D" w:rsidRDefault="004602BE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2. Реализация мероприятий Подпрограммы направлена на обеспечение медицинских работников государственных учреждений здравоохранения, расположенных на территории городского округа Жуковский, жилыми помещениями и оказание им мер социальной поддержки. Главным итогом реализации Подпрограммы 5 следует считать сокращение дефицита медицинских кадров.</w:t>
            </w:r>
          </w:p>
        </w:tc>
      </w:tr>
      <w:tr w:rsidR="00535B6D" w:rsidRPr="00535B6D" w:rsidTr="004602BE">
        <w:tc>
          <w:tcPr>
            <w:tcW w:w="4415" w:type="dxa"/>
            <w:vMerge w:val="restart"/>
            <w:hideMark/>
          </w:tcPr>
          <w:p w:rsidR="004602BE" w:rsidRPr="00535B6D" w:rsidRDefault="004602BE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639" w:type="dxa"/>
            <w:gridSpan w:val="6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Расходы (тыс. рублей)</w:t>
            </w:r>
          </w:p>
        </w:tc>
      </w:tr>
      <w:tr w:rsidR="00535B6D" w:rsidRPr="00535B6D" w:rsidTr="004602BE">
        <w:tc>
          <w:tcPr>
            <w:tcW w:w="4415" w:type="dxa"/>
            <w:vMerge/>
            <w:hideMark/>
          </w:tcPr>
          <w:p w:rsidR="004602BE" w:rsidRPr="00535B6D" w:rsidRDefault="004602BE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29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Всего</w:t>
            </w:r>
          </w:p>
        </w:tc>
        <w:tc>
          <w:tcPr>
            <w:tcW w:w="1672" w:type="dxa"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2026 год</w:t>
            </w:r>
          </w:p>
        </w:tc>
        <w:tc>
          <w:tcPr>
            <w:tcW w:w="1810" w:type="dxa"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2027 год</w:t>
            </w:r>
          </w:p>
        </w:tc>
        <w:tc>
          <w:tcPr>
            <w:tcW w:w="1816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2028 год</w:t>
            </w:r>
          </w:p>
        </w:tc>
        <w:tc>
          <w:tcPr>
            <w:tcW w:w="1673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2029 год</w:t>
            </w:r>
          </w:p>
        </w:tc>
        <w:tc>
          <w:tcPr>
            <w:tcW w:w="1839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2030 год</w:t>
            </w:r>
          </w:p>
        </w:tc>
      </w:tr>
      <w:tr w:rsidR="00535B6D" w:rsidRPr="00535B6D" w:rsidTr="004602BE">
        <w:tc>
          <w:tcPr>
            <w:tcW w:w="4415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Средства Федерального бюджета</w:t>
            </w:r>
          </w:p>
        </w:tc>
        <w:tc>
          <w:tcPr>
            <w:tcW w:w="1829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1672" w:type="dxa"/>
            <w:shd w:val="clear" w:color="FFFFCC" w:fill="FFFFFF"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1810" w:type="dxa"/>
            <w:shd w:val="clear" w:color="FFFFCC" w:fill="FFFFFF"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1816" w:type="dxa"/>
            <w:shd w:val="clear" w:color="FFFFCC" w:fill="FFFFFF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1673" w:type="dxa"/>
            <w:shd w:val="clear" w:color="FFFFCC" w:fill="FFFFFF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1839" w:type="dxa"/>
            <w:shd w:val="clear" w:color="FFFFCC" w:fill="FFFFFF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0,00000</w:t>
            </w:r>
          </w:p>
        </w:tc>
      </w:tr>
      <w:tr w:rsidR="00535B6D" w:rsidRPr="00535B6D" w:rsidTr="004602BE">
        <w:tc>
          <w:tcPr>
            <w:tcW w:w="4415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Средства бюджета Московской области</w:t>
            </w:r>
          </w:p>
        </w:tc>
        <w:tc>
          <w:tcPr>
            <w:tcW w:w="1829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1672" w:type="dxa"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1810" w:type="dxa"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1816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1673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1839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0,00000</w:t>
            </w:r>
          </w:p>
        </w:tc>
      </w:tr>
      <w:tr w:rsidR="00535B6D" w:rsidRPr="00535B6D" w:rsidTr="004602BE">
        <w:tc>
          <w:tcPr>
            <w:tcW w:w="4415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Средства бюджета городского округа Жуковский</w:t>
            </w:r>
          </w:p>
        </w:tc>
        <w:tc>
          <w:tcPr>
            <w:tcW w:w="1829" w:type="dxa"/>
            <w:shd w:val="clear" w:color="FFFFCC" w:fill="FFFFFF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15000,00000</w:t>
            </w:r>
          </w:p>
        </w:tc>
        <w:tc>
          <w:tcPr>
            <w:tcW w:w="1672" w:type="dxa"/>
            <w:shd w:val="clear" w:color="FFFFCC" w:fill="FFFFFF"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  <w:lang w:val="en-US"/>
              </w:rPr>
              <w:t>3</w:t>
            </w:r>
            <w:r w:rsidRPr="00535B6D">
              <w:rPr>
                <w:rFonts w:ascii="Arial" w:hAnsi="Arial" w:cs="Arial"/>
                <w:bCs/>
                <w:sz w:val="20"/>
              </w:rPr>
              <w:t>000,00000</w:t>
            </w:r>
          </w:p>
        </w:tc>
        <w:tc>
          <w:tcPr>
            <w:tcW w:w="1810" w:type="dxa"/>
            <w:shd w:val="clear" w:color="FFFFCC" w:fill="FFFFFF"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  <w:lang w:val="en-US"/>
              </w:rPr>
              <w:t>3</w:t>
            </w:r>
            <w:r w:rsidRPr="00535B6D">
              <w:rPr>
                <w:rFonts w:ascii="Arial" w:hAnsi="Arial" w:cs="Arial"/>
                <w:bCs/>
                <w:sz w:val="20"/>
              </w:rPr>
              <w:t>000,00000</w:t>
            </w:r>
          </w:p>
        </w:tc>
        <w:tc>
          <w:tcPr>
            <w:tcW w:w="1816" w:type="dxa"/>
            <w:shd w:val="clear" w:color="FFFFCC" w:fill="FFFFFF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  <w:lang w:val="en-US"/>
              </w:rPr>
              <w:t>3</w:t>
            </w:r>
            <w:r w:rsidRPr="00535B6D">
              <w:rPr>
                <w:rFonts w:ascii="Arial" w:hAnsi="Arial" w:cs="Arial"/>
                <w:bCs/>
                <w:sz w:val="20"/>
              </w:rPr>
              <w:t>000,00000</w:t>
            </w:r>
          </w:p>
        </w:tc>
        <w:tc>
          <w:tcPr>
            <w:tcW w:w="1673" w:type="dxa"/>
            <w:shd w:val="clear" w:color="FFFFCC" w:fill="FFFFFF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  <w:lang w:val="en-US"/>
              </w:rPr>
              <w:t>3</w:t>
            </w:r>
            <w:r w:rsidRPr="00535B6D">
              <w:rPr>
                <w:rFonts w:ascii="Arial" w:hAnsi="Arial" w:cs="Arial"/>
                <w:bCs/>
                <w:sz w:val="20"/>
              </w:rPr>
              <w:t>000,00000</w:t>
            </w:r>
          </w:p>
        </w:tc>
        <w:tc>
          <w:tcPr>
            <w:tcW w:w="1839" w:type="dxa"/>
            <w:shd w:val="clear" w:color="FFFFCC" w:fill="FFFFFF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  <w:lang w:val="en-US"/>
              </w:rPr>
              <w:t>3</w:t>
            </w:r>
            <w:r w:rsidRPr="00535B6D">
              <w:rPr>
                <w:rFonts w:ascii="Arial" w:hAnsi="Arial" w:cs="Arial"/>
                <w:bCs/>
                <w:sz w:val="20"/>
              </w:rPr>
              <w:t>000,00000</w:t>
            </w:r>
          </w:p>
        </w:tc>
      </w:tr>
      <w:tr w:rsidR="00535B6D" w:rsidRPr="00535B6D" w:rsidTr="004602BE">
        <w:tc>
          <w:tcPr>
            <w:tcW w:w="4415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Внебюджетные источники</w:t>
            </w:r>
          </w:p>
        </w:tc>
        <w:tc>
          <w:tcPr>
            <w:tcW w:w="1829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1672" w:type="dxa"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1810" w:type="dxa"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1816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1673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1839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0,00000</w:t>
            </w:r>
          </w:p>
        </w:tc>
      </w:tr>
      <w:tr w:rsidR="00535B6D" w:rsidRPr="00535B6D" w:rsidTr="004602BE">
        <w:tc>
          <w:tcPr>
            <w:tcW w:w="4415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Всего, в том числе по годам:</w:t>
            </w:r>
          </w:p>
        </w:tc>
        <w:tc>
          <w:tcPr>
            <w:tcW w:w="1829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15000,00000</w:t>
            </w:r>
          </w:p>
        </w:tc>
        <w:tc>
          <w:tcPr>
            <w:tcW w:w="1672" w:type="dxa"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  <w:lang w:val="en-US"/>
              </w:rPr>
              <w:t>3</w:t>
            </w:r>
            <w:r w:rsidRPr="00535B6D">
              <w:rPr>
                <w:rFonts w:ascii="Arial" w:hAnsi="Arial" w:cs="Arial"/>
                <w:bCs/>
                <w:sz w:val="20"/>
              </w:rPr>
              <w:t>000,00000</w:t>
            </w:r>
          </w:p>
        </w:tc>
        <w:tc>
          <w:tcPr>
            <w:tcW w:w="1810" w:type="dxa"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  <w:lang w:val="en-US"/>
              </w:rPr>
              <w:t>3</w:t>
            </w:r>
            <w:r w:rsidRPr="00535B6D">
              <w:rPr>
                <w:rFonts w:ascii="Arial" w:hAnsi="Arial" w:cs="Arial"/>
                <w:bCs/>
                <w:sz w:val="20"/>
              </w:rPr>
              <w:t>000,00000</w:t>
            </w:r>
          </w:p>
        </w:tc>
        <w:tc>
          <w:tcPr>
            <w:tcW w:w="1816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  <w:lang w:val="en-US"/>
              </w:rPr>
              <w:t>3</w:t>
            </w:r>
            <w:r w:rsidRPr="00535B6D">
              <w:rPr>
                <w:rFonts w:ascii="Arial" w:hAnsi="Arial" w:cs="Arial"/>
                <w:bCs/>
                <w:sz w:val="20"/>
              </w:rPr>
              <w:t>000,00000</w:t>
            </w:r>
          </w:p>
        </w:tc>
        <w:tc>
          <w:tcPr>
            <w:tcW w:w="1673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  <w:lang w:val="en-US"/>
              </w:rPr>
              <w:t>3</w:t>
            </w:r>
            <w:r w:rsidRPr="00535B6D">
              <w:rPr>
                <w:rFonts w:ascii="Arial" w:hAnsi="Arial" w:cs="Arial"/>
                <w:bCs/>
                <w:sz w:val="20"/>
              </w:rPr>
              <w:t>000,00000</w:t>
            </w:r>
          </w:p>
        </w:tc>
        <w:tc>
          <w:tcPr>
            <w:tcW w:w="1839" w:type="dxa"/>
            <w:hideMark/>
          </w:tcPr>
          <w:p w:rsidR="004602BE" w:rsidRPr="00535B6D" w:rsidRDefault="004602BE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  <w:lang w:val="en-US"/>
              </w:rPr>
              <w:t>3</w:t>
            </w:r>
            <w:r w:rsidRPr="00535B6D">
              <w:rPr>
                <w:rFonts w:ascii="Arial" w:hAnsi="Arial" w:cs="Arial"/>
                <w:bCs/>
                <w:sz w:val="20"/>
              </w:rPr>
              <w:t>000,00000</w:t>
            </w:r>
          </w:p>
        </w:tc>
      </w:tr>
    </w:tbl>
    <w:p w:rsidR="00663C56" w:rsidRPr="00535B6D" w:rsidRDefault="00663C56" w:rsidP="00535B6D">
      <w:pPr>
        <w:pStyle w:val="Standard"/>
        <w:widowControl w:val="0"/>
        <w:ind w:left="360"/>
        <w:rPr>
          <w:rFonts w:ascii="Arial" w:eastAsia="Arial" w:hAnsi="Arial" w:cs="Arial"/>
          <w:bCs/>
          <w:sz w:val="24"/>
          <w:szCs w:val="24"/>
        </w:rPr>
        <w:sectPr w:rsidR="00663C56" w:rsidRPr="00535B6D" w:rsidSect="00985577">
          <w:type w:val="continuous"/>
          <w:pgSz w:w="16840" w:h="11907" w:orient="landscape"/>
          <w:pgMar w:top="1134" w:right="567" w:bottom="1134" w:left="1134" w:header="720" w:footer="720" w:gutter="0"/>
          <w:cols w:space="720"/>
          <w:docGrid w:linePitch="354"/>
        </w:sectPr>
      </w:pPr>
    </w:p>
    <w:p w:rsidR="00663C56" w:rsidRPr="00535B6D" w:rsidRDefault="00663C56" w:rsidP="00535B6D">
      <w:pPr>
        <w:pStyle w:val="ConsPlusNormal"/>
        <w:numPr>
          <w:ilvl w:val="0"/>
          <w:numId w:val="5"/>
        </w:numPr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535B6D">
        <w:rPr>
          <w:rFonts w:ascii="Arial" w:hAnsi="Arial" w:cs="Arial"/>
          <w:bCs/>
          <w:sz w:val="24"/>
          <w:szCs w:val="24"/>
        </w:rPr>
        <w:t>Краткая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характеристика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сферы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реализации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муниципальной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программы,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в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том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числе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формулировка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основных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проблем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в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указанной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сфере,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описание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цели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муниципальной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программы.</w:t>
      </w:r>
    </w:p>
    <w:p w:rsidR="004602BE" w:rsidRPr="00535B6D" w:rsidRDefault="004602BE" w:rsidP="00535B6D">
      <w:pPr>
        <w:pStyle w:val="ConsPlusNormal"/>
        <w:suppressAutoHyphens/>
        <w:ind w:left="644"/>
        <w:rPr>
          <w:rFonts w:ascii="Arial" w:hAnsi="Arial" w:cs="Arial"/>
          <w:bCs/>
          <w:sz w:val="24"/>
          <w:szCs w:val="24"/>
        </w:rPr>
      </w:pPr>
    </w:p>
    <w:p w:rsidR="00663C56" w:rsidRPr="00535B6D" w:rsidRDefault="00663C56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функционируют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три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учреждения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здравоохранения: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Государственное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бюджетное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учреждение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здравоохранения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Московской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области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«Жуковская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областная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клиническая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больница»,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Государственное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бюджетное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учреждение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здравоохранения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Московской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области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«Жуковская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стоматологическая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поликлиника»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Государственное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бюджетное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учреждение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здравоохранения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Московской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области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«Московская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областная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станция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скорой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медицинской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помощи».</w:t>
      </w:r>
    </w:p>
    <w:p w:rsidR="00663C56" w:rsidRPr="00535B6D" w:rsidRDefault="00663C56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Главной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задачей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Московской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области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является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содействие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организации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доступной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качественной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медицинской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помощи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жителям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Московской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области,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участие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реализации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комплекса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мер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профилактике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населения,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информировании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видах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оказываемой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медицинской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помощи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привлечении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медицинского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персонала.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</w:p>
    <w:p w:rsidR="00663C56" w:rsidRPr="00535B6D" w:rsidRDefault="00663C56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Исходя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из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этого,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муниципальная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содержит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две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приоритетные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подпрограммы:</w:t>
      </w:r>
    </w:p>
    <w:p w:rsidR="00663C56" w:rsidRPr="00535B6D" w:rsidRDefault="00663C56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1)</w:t>
      </w:r>
      <w:r w:rsidRPr="00535B6D">
        <w:rPr>
          <w:rFonts w:ascii="Arial" w:eastAsia="Arial" w:hAnsi="Arial" w:cs="Arial"/>
          <w:bCs/>
          <w:sz w:val="24"/>
          <w:szCs w:val="24"/>
        </w:rPr>
        <w:tab/>
        <w:t>«Профилактика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заболеваний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формирование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здорового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образа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жизни.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Развитие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первичной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медико-санитарной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помощи»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</w:p>
    <w:p w:rsidR="00663C56" w:rsidRPr="00535B6D" w:rsidRDefault="00663C56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2)</w:t>
      </w:r>
      <w:r w:rsidRPr="00535B6D">
        <w:rPr>
          <w:rFonts w:ascii="Arial" w:eastAsia="Arial" w:hAnsi="Arial" w:cs="Arial"/>
          <w:bCs/>
          <w:sz w:val="24"/>
          <w:szCs w:val="24"/>
        </w:rPr>
        <w:tab/>
        <w:t>«Финансовое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обеспечение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системы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организации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медицинской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помощи».</w:t>
      </w:r>
    </w:p>
    <w:p w:rsidR="00663C56" w:rsidRPr="00535B6D" w:rsidRDefault="00663C56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Подпрограмма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«Профилактика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заболеваний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формирование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здорового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образа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жизни.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Развитие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первичной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медико-санитарной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помощи»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содержит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мероприятия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проведению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профилактических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медицинских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осмотров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диспансеризации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населения;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информированию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застрахованных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лиц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видах,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качестве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условиях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предоставления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медицинской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помощи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медицинскими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организациями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проведению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информационно-коммуникационных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мероприятий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целью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популяризации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здорового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образа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жизни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у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жителей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Московской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области.</w:t>
      </w:r>
    </w:p>
    <w:p w:rsidR="00663C56" w:rsidRPr="00535B6D" w:rsidRDefault="00663C56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  <w:sectPr w:rsidR="00663C56" w:rsidRPr="00535B6D" w:rsidSect="00985577">
          <w:type w:val="continuous"/>
          <w:pgSz w:w="11907" w:h="16840"/>
          <w:pgMar w:top="1134" w:right="567" w:bottom="1134" w:left="1134" w:header="720" w:footer="720" w:gutter="0"/>
          <w:cols w:space="720"/>
          <w:docGrid w:linePitch="354"/>
        </w:sectPr>
      </w:pPr>
      <w:r w:rsidRPr="00535B6D">
        <w:rPr>
          <w:rFonts w:ascii="Arial" w:eastAsia="Arial" w:hAnsi="Arial" w:cs="Arial"/>
          <w:bCs/>
          <w:sz w:val="24"/>
          <w:szCs w:val="24"/>
        </w:rPr>
        <w:t>Подпрограмма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«Финансовое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обеспечение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системы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организации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медицинской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помощи»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содержит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мероприятия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установлению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медицинским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фармацевтическим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работникам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медицинских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организаций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дополнительных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гарантий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мер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социальной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поддержки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обеспечению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жильем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нуждающихся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из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числа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привлеченных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медицинских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работников.</w:t>
      </w:r>
    </w:p>
    <w:p w:rsidR="00663C56" w:rsidRPr="00535B6D" w:rsidRDefault="00663C56" w:rsidP="00535B6D">
      <w:pPr>
        <w:pStyle w:val="Standard"/>
        <w:widowControl w:val="0"/>
        <w:numPr>
          <w:ilvl w:val="0"/>
          <w:numId w:val="5"/>
        </w:numPr>
        <w:jc w:val="center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Целевые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показатели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«Здравоохранение»:</w:t>
      </w:r>
    </w:p>
    <w:tbl>
      <w:tblPr>
        <w:tblpPr w:leftFromText="180" w:rightFromText="180" w:vertAnchor="text" w:tblpXSpec="center" w:tblpY="1"/>
        <w:tblOverlap w:val="never"/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00" w:firstRow="0" w:lastRow="0" w:firstColumn="0" w:lastColumn="0" w:noHBand="0" w:noVBand="1"/>
      </w:tblPr>
      <w:tblGrid>
        <w:gridCol w:w="543"/>
        <w:gridCol w:w="2449"/>
        <w:gridCol w:w="2285"/>
        <w:gridCol w:w="2143"/>
        <w:gridCol w:w="2000"/>
        <w:gridCol w:w="857"/>
        <w:gridCol w:w="715"/>
        <w:gridCol w:w="715"/>
        <w:gridCol w:w="715"/>
        <w:gridCol w:w="714"/>
        <w:gridCol w:w="2144"/>
      </w:tblGrid>
      <w:tr w:rsidR="00535B6D" w:rsidRPr="00535B6D" w:rsidTr="004602BE">
        <w:tc>
          <w:tcPr>
            <w:tcW w:w="545" w:type="dxa"/>
            <w:vMerge w:val="restart"/>
          </w:tcPr>
          <w:p w:rsidR="00663C56" w:rsidRPr="00535B6D" w:rsidRDefault="00663C56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№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п/п</w:t>
            </w:r>
          </w:p>
        </w:tc>
        <w:tc>
          <w:tcPr>
            <w:tcW w:w="2457" w:type="dxa"/>
            <w:vMerge w:val="restart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Показатели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реализации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муниципальной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программы</w:t>
            </w:r>
          </w:p>
        </w:tc>
        <w:tc>
          <w:tcPr>
            <w:tcW w:w="2292" w:type="dxa"/>
            <w:vMerge w:val="restart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Тип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показателя</w:t>
            </w:r>
          </w:p>
        </w:tc>
        <w:tc>
          <w:tcPr>
            <w:tcW w:w="2149" w:type="dxa"/>
            <w:vMerge w:val="restart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Единица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измерения</w:t>
            </w:r>
          </w:p>
        </w:tc>
        <w:tc>
          <w:tcPr>
            <w:tcW w:w="2006" w:type="dxa"/>
            <w:vMerge w:val="restart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Базовое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значение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показателя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начало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реализации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Программы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год</w:t>
            </w:r>
          </w:p>
        </w:tc>
        <w:tc>
          <w:tcPr>
            <w:tcW w:w="3726" w:type="dxa"/>
            <w:gridSpan w:val="5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Планируемое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значение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годам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реализации</w:t>
            </w:r>
          </w:p>
        </w:tc>
        <w:tc>
          <w:tcPr>
            <w:tcW w:w="2150" w:type="dxa"/>
            <w:vMerge w:val="restart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Номер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название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основного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мероприятия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перечне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мероприятий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подпрограммы</w:t>
            </w:r>
          </w:p>
        </w:tc>
      </w:tr>
      <w:tr w:rsidR="00535B6D" w:rsidRPr="00535B6D" w:rsidTr="004602BE">
        <w:tc>
          <w:tcPr>
            <w:tcW w:w="545" w:type="dxa"/>
            <w:vMerge/>
          </w:tcPr>
          <w:p w:rsidR="00663C56" w:rsidRPr="00535B6D" w:rsidRDefault="00663C56" w:rsidP="00535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457" w:type="dxa"/>
            <w:vMerge/>
          </w:tcPr>
          <w:p w:rsidR="00663C56" w:rsidRPr="00535B6D" w:rsidRDefault="00663C56" w:rsidP="00535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92" w:type="dxa"/>
            <w:vMerge/>
          </w:tcPr>
          <w:p w:rsidR="00663C56" w:rsidRPr="00535B6D" w:rsidRDefault="00663C56" w:rsidP="00535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49" w:type="dxa"/>
            <w:vMerge/>
          </w:tcPr>
          <w:p w:rsidR="00663C56" w:rsidRPr="00535B6D" w:rsidRDefault="00663C56" w:rsidP="00535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006" w:type="dxa"/>
            <w:vMerge/>
          </w:tcPr>
          <w:p w:rsidR="00663C56" w:rsidRPr="00535B6D" w:rsidRDefault="00663C56" w:rsidP="00535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59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2026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год</w:t>
            </w:r>
          </w:p>
        </w:tc>
        <w:tc>
          <w:tcPr>
            <w:tcW w:w="717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2027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год</w:t>
            </w:r>
          </w:p>
        </w:tc>
        <w:tc>
          <w:tcPr>
            <w:tcW w:w="717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2028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год</w:t>
            </w:r>
          </w:p>
        </w:tc>
        <w:tc>
          <w:tcPr>
            <w:tcW w:w="717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2029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год</w:t>
            </w:r>
          </w:p>
        </w:tc>
        <w:tc>
          <w:tcPr>
            <w:tcW w:w="716" w:type="dxa"/>
          </w:tcPr>
          <w:p w:rsidR="00663C56" w:rsidRPr="00535B6D" w:rsidRDefault="00663C56" w:rsidP="00535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2030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год</w:t>
            </w:r>
          </w:p>
        </w:tc>
        <w:tc>
          <w:tcPr>
            <w:tcW w:w="2150" w:type="dxa"/>
            <w:vMerge/>
          </w:tcPr>
          <w:p w:rsidR="00663C56" w:rsidRPr="00535B6D" w:rsidRDefault="00663C56" w:rsidP="00535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hAnsi="Arial" w:cs="Arial"/>
                <w:bCs/>
                <w:sz w:val="20"/>
              </w:rPr>
            </w:pPr>
          </w:p>
        </w:tc>
      </w:tr>
      <w:tr w:rsidR="00535B6D" w:rsidRPr="00535B6D" w:rsidTr="004602BE">
        <w:tc>
          <w:tcPr>
            <w:tcW w:w="545" w:type="dxa"/>
          </w:tcPr>
          <w:p w:rsidR="00663C56" w:rsidRPr="00535B6D" w:rsidRDefault="00663C56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2457" w:type="dxa"/>
          </w:tcPr>
          <w:p w:rsidR="00663C56" w:rsidRPr="00535B6D" w:rsidRDefault="00663C56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2292" w:type="dxa"/>
          </w:tcPr>
          <w:p w:rsidR="00663C56" w:rsidRPr="00535B6D" w:rsidRDefault="00663C56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2149" w:type="dxa"/>
          </w:tcPr>
          <w:p w:rsidR="00663C56" w:rsidRPr="00535B6D" w:rsidRDefault="00663C56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2006" w:type="dxa"/>
          </w:tcPr>
          <w:p w:rsidR="00663C56" w:rsidRPr="00535B6D" w:rsidRDefault="00663C56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859" w:type="dxa"/>
          </w:tcPr>
          <w:p w:rsidR="00663C56" w:rsidRPr="00535B6D" w:rsidRDefault="00663C56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6</w:t>
            </w:r>
          </w:p>
        </w:tc>
        <w:tc>
          <w:tcPr>
            <w:tcW w:w="717" w:type="dxa"/>
          </w:tcPr>
          <w:p w:rsidR="00663C56" w:rsidRPr="00535B6D" w:rsidRDefault="00663C56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7</w:t>
            </w:r>
          </w:p>
        </w:tc>
        <w:tc>
          <w:tcPr>
            <w:tcW w:w="717" w:type="dxa"/>
          </w:tcPr>
          <w:p w:rsidR="00663C56" w:rsidRPr="00535B6D" w:rsidRDefault="00663C56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8</w:t>
            </w:r>
          </w:p>
        </w:tc>
        <w:tc>
          <w:tcPr>
            <w:tcW w:w="717" w:type="dxa"/>
          </w:tcPr>
          <w:p w:rsidR="00663C56" w:rsidRPr="00535B6D" w:rsidRDefault="00663C56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716" w:type="dxa"/>
          </w:tcPr>
          <w:p w:rsidR="00663C56" w:rsidRPr="00535B6D" w:rsidRDefault="00663C56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2150" w:type="dxa"/>
          </w:tcPr>
          <w:p w:rsidR="00663C56" w:rsidRPr="00535B6D" w:rsidRDefault="00663C56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535B6D" w:rsidRPr="00535B6D" w:rsidTr="007B347A">
        <w:tc>
          <w:tcPr>
            <w:tcW w:w="545" w:type="dxa"/>
          </w:tcPr>
          <w:p w:rsidR="008B2324" w:rsidRPr="00535B6D" w:rsidRDefault="008B2324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4780" w:type="dxa"/>
            <w:gridSpan w:val="10"/>
          </w:tcPr>
          <w:p w:rsidR="008B2324" w:rsidRPr="00535B6D" w:rsidRDefault="008B2324" w:rsidP="00535B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535B6D" w:rsidRPr="00535B6D" w:rsidTr="004602BE">
        <w:tc>
          <w:tcPr>
            <w:tcW w:w="545" w:type="dxa"/>
          </w:tcPr>
          <w:p w:rsidR="00663C56" w:rsidRPr="00535B6D" w:rsidRDefault="00663C56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1.1</w:t>
            </w:r>
          </w:p>
        </w:tc>
        <w:tc>
          <w:tcPr>
            <w:tcW w:w="2457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Диспансеризация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определенных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групп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взрослого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населения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Московской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области</w:t>
            </w:r>
          </w:p>
        </w:tc>
        <w:tc>
          <w:tcPr>
            <w:tcW w:w="2292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Отраслевой</w:t>
            </w:r>
          </w:p>
        </w:tc>
        <w:tc>
          <w:tcPr>
            <w:tcW w:w="2149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%</w:t>
            </w:r>
          </w:p>
        </w:tc>
        <w:tc>
          <w:tcPr>
            <w:tcW w:w="2006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  <w:lang w:val="en-US"/>
              </w:rPr>
            </w:pPr>
            <w:r w:rsidRPr="00535B6D">
              <w:rPr>
                <w:rFonts w:ascii="Arial" w:hAnsi="Arial" w:cs="Arial"/>
                <w:bCs/>
                <w:sz w:val="20"/>
                <w:lang w:val="en-US"/>
              </w:rPr>
              <w:t>100</w:t>
            </w:r>
          </w:p>
        </w:tc>
        <w:tc>
          <w:tcPr>
            <w:tcW w:w="859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  <w:lang w:val="en-US"/>
              </w:rPr>
            </w:pPr>
            <w:r w:rsidRPr="00535B6D">
              <w:rPr>
                <w:rFonts w:ascii="Arial" w:hAnsi="Arial" w:cs="Arial"/>
                <w:bCs/>
                <w:sz w:val="20"/>
                <w:lang w:val="en-US"/>
              </w:rPr>
              <w:t>100</w:t>
            </w:r>
          </w:p>
        </w:tc>
        <w:tc>
          <w:tcPr>
            <w:tcW w:w="717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  <w:lang w:val="en-US"/>
              </w:rPr>
              <w:t>100</w:t>
            </w:r>
          </w:p>
        </w:tc>
        <w:tc>
          <w:tcPr>
            <w:tcW w:w="717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  <w:lang w:val="en-US"/>
              </w:rPr>
              <w:t>100</w:t>
            </w:r>
          </w:p>
        </w:tc>
        <w:tc>
          <w:tcPr>
            <w:tcW w:w="717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  <w:lang w:val="en-US"/>
              </w:rPr>
              <w:t>100</w:t>
            </w:r>
          </w:p>
        </w:tc>
        <w:tc>
          <w:tcPr>
            <w:tcW w:w="716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  <w:lang w:val="en-US"/>
              </w:rPr>
              <w:t>100</w:t>
            </w:r>
          </w:p>
        </w:tc>
        <w:tc>
          <w:tcPr>
            <w:tcW w:w="2150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1.02.01,</w:t>
            </w:r>
          </w:p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1.02.02,</w:t>
            </w:r>
          </w:p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1.02.03</w:t>
            </w:r>
          </w:p>
        </w:tc>
      </w:tr>
      <w:tr w:rsidR="00535B6D" w:rsidRPr="00535B6D" w:rsidTr="007B347A">
        <w:tc>
          <w:tcPr>
            <w:tcW w:w="545" w:type="dxa"/>
          </w:tcPr>
          <w:p w:rsidR="008B2324" w:rsidRPr="00535B6D" w:rsidRDefault="008B2324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14780" w:type="dxa"/>
            <w:gridSpan w:val="10"/>
          </w:tcPr>
          <w:p w:rsidR="008B2324" w:rsidRPr="00535B6D" w:rsidRDefault="008B2324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Подпрограмма 5 «Финансовое обеспечение системы организации медицинской помощи»</w:t>
            </w:r>
          </w:p>
        </w:tc>
      </w:tr>
      <w:tr w:rsidR="00535B6D" w:rsidRPr="00535B6D" w:rsidTr="004602BE">
        <w:tc>
          <w:tcPr>
            <w:tcW w:w="545" w:type="dxa"/>
          </w:tcPr>
          <w:p w:rsidR="00663C56" w:rsidRPr="00535B6D" w:rsidRDefault="00663C56" w:rsidP="00535B6D">
            <w:pPr>
              <w:pStyle w:val="ConsPlusNormal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2.1</w:t>
            </w:r>
          </w:p>
        </w:tc>
        <w:tc>
          <w:tcPr>
            <w:tcW w:w="2457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Жилье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–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медикам,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нуждающихся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обеспечении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жильем</w:t>
            </w:r>
          </w:p>
        </w:tc>
        <w:tc>
          <w:tcPr>
            <w:tcW w:w="2292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Отраслевой</w:t>
            </w:r>
          </w:p>
        </w:tc>
        <w:tc>
          <w:tcPr>
            <w:tcW w:w="2149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%</w:t>
            </w:r>
          </w:p>
        </w:tc>
        <w:tc>
          <w:tcPr>
            <w:tcW w:w="2006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-</w:t>
            </w:r>
          </w:p>
        </w:tc>
        <w:tc>
          <w:tcPr>
            <w:tcW w:w="859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-</w:t>
            </w:r>
          </w:p>
        </w:tc>
        <w:tc>
          <w:tcPr>
            <w:tcW w:w="717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-</w:t>
            </w:r>
          </w:p>
        </w:tc>
        <w:tc>
          <w:tcPr>
            <w:tcW w:w="717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-</w:t>
            </w:r>
          </w:p>
        </w:tc>
        <w:tc>
          <w:tcPr>
            <w:tcW w:w="717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-</w:t>
            </w:r>
          </w:p>
        </w:tc>
        <w:tc>
          <w:tcPr>
            <w:tcW w:w="716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-</w:t>
            </w:r>
          </w:p>
        </w:tc>
        <w:tc>
          <w:tcPr>
            <w:tcW w:w="2150" w:type="dxa"/>
          </w:tcPr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5.02.02,</w:t>
            </w:r>
          </w:p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5.02.04,</w:t>
            </w:r>
          </w:p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5.02.05</w:t>
            </w:r>
          </w:p>
        </w:tc>
      </w:tr>
    </w:tbl>
    <w:p w:rsidR="00663C56" w:rsidRPr="00535B6D" w:rsidRDefault="00663C56" w:rsidP="00535B6D">
      <w:pPr>
        <w:pStyle w:val="Standard"/>
        <w:widowControl w:val="0"/>
        <w:ind w:left="284"/>
        <w:rPr>
          <w:rFonts w:ascii="Arial" w:eastAsia="Arial" w:hAnsi="Arial" w:cs="Arial"/>
          <w:bCs/>
          <w:sz w:val="24"/>
          <w:szCs w:val="24"/>
        </w:rPr>
      </w:pPr>
    </w:p>
    <w:p w:rsidR="00663C56" w:rsidRPr="00535B6D" w:rsidRDefault="00663C56" w:rsidP="00535B6D">
      <w:pPr>
        <w:pStyle w:val="Standard"/>
        <w:widowControl w:val="0"/>
        <w:ind w:left="284"/>
        <w:rPr>
          <w:rFonts w:ascii="Arial" w:eastAsia="Arial" w:hAnsi="Arial" w:cs="Arial"/>
          <w:bCs/>
          <w:sz w:val="24"/>
          <w:szCs w:val="24"/>
        </w:rPr>
      </w:pPr>
    </w:p>
    <w:p w:rsidR="00663C56" w:rsidRPr="00535B6D" w:rsidRDefault="008B2324" w:rsidP="00535B6D">
      <w:pPr>
        <w:pStyle w:val="ConsPlusNormal"/>
        <w:numPr>
          <w:ilvl w:val="0"/>
          <w:numId w:val="5"/>
        </w:numPr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535B6D">
        <w:rPr>
          <w:rFonts w:ascii="Arial" w:hAnsi="Arial" w:cs="Arial"/>
          <w:bCs/>
          <w:sz w:val="24"/>
          <w:szCs w:val="24"/>
        </w:rPr>
        <w:t>М</w:t>
      </w:r>
      <w:r w:rsidR="00663C56" w:rsidRPr="00535B6D">
        <w:rPr>
          <w:rFonts w:ascii="Arial" w:hAnsi="Arial" w:cs="Arial"/>
          <w:bCs/>
          <w:sz w:val="24"/>
          <w:szCs w:val="24"/>
        </w:rPr>
        <w:t>етодика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="00663C56" w:rsidRPr="00535B6D">
        <w:rPr>
          <w:rFonts w:ascii="Arial" w:hAnsi="Arial" w:cs="Arial"/>
          <w:bCs/>
          <w:sz w:val="24"/>
          <w:szCs w:val="24"/>
        </w:rPr>
        <w:t>расчета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="00663C56" w:rsidRPr="00535B6D">
        <w:rPr>
          <w:rFonts w:ascii="Arial" w:hAnsi="Arial" w:cs="Arial"/>
          <w:bCs/>
          <w:sz w:val="24"/>
          <w:szCs w:val="24"/>
        </w:rPr>
        <w:t>значений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="00663C56" w:rsidRPr="00535B6D">
        <w:rPr>
          <w:rFonts w:ascii="Arial" w:hAnsi="Arial" w:cs="Arial"/>
          <w:bCs/>
          <w:sz w:val="24"/>
          <w:szCs w:val="24"/>
        </w:rPr>
        <w:t>планируемых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="00663C56" w:rsidRPr="00535B6D">
        <w:rPr>
          <w:rFonts w:ascii="Arial" w:hAnsi="Arial" w:cs="Arial"/>
          <w:bCs/>
          <w:sz w:val="24"/>
          <w:szCs w:val="24"/>
        </w:rPr>
        <w:t>показателей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="00663C56" w:rsidRPr="00535B6D">
        <w:rPr>
          <w:rFonts w:ascii="Arial" w:hAnsi="Arial" w:cs="Arial"/>
          <w:bCs/>
          <w:sz w:val="24"/>
          <w:szCs w:val="24"/>
        </w:rPr>
        <w:t>муниципальной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="00663C56" w:rsidRPr="00535B6D">
        <w:rPr>
          <w:rFonts w:ascii="Arial" w:hAnsi="Arial" w:cs="Arial"/>
          <w:bCs/>
          <w:sz w:val="24"/>
          <w:szCs w:val="24"/>
        </w:rPr>
        <w:t>программы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="00663C56" w:rsidRPr="00535B6D">
        <w:rPr>
          <w:rFonts w:ascii="Arial" w:hAnsi="Arial" w:cs="Arial"/>
          <w:bCs/>
          <w:sz w:val="24"/>
          <w:szCs w:val="24"/>
        </w:rPr>
        <w:t>(наименование,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="00663C56" w:rsidRPr="00535B6D">
        <w:rPr>
          <w:rFonts w:ascii="Arial" w:hAnsi="Arial" w:cs="Arial"/>
          <w:bCs/>
          <w:sz w:val="24"/>
          <w:szCs w:val="24"/>
        </w:rPr>
        <w:t>единица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="00663C56" w:rsidRPr="00535B6D">
        <w:rPr>
          <w:rFonts w:ascii="Arial" w:hAnsi="Arial" w:cs="Arial"/>
          <w:bCs/>
          <w:sz w:val="24"/>
          <w:szCs w:val="24"/>
        </w:rPr>
        <w:t>измерения,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="00663C56" w:rsidRPr="00535B6D">
        <w:rPr>
          <w:rFonts w:ascii="Arial" w:hAnsi="Arial" w:cs="Arial"/>
          <w:bCs/>
          <w:sz w:val="24"/>
          <w:szCs w:val="24"/>
        </w:rPr>
        <w:t>источник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="00663C56" w:rsidRPr="00535B6D">
        <w:rPr>
          <w:rFonts w:ascii="Arial" w:hAnsi="Arial" w:cs="Arial"/>
          <w:bCs/>
          <w:sz w:val="24"/>
          <w:szCs w:val="24"/>
        </w:rPr>
        <w:t>данных,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="00663C56" w:rsidRPr="00535B6D">
        <w:rPr>
          <w:rFonts w:ascii="Arial" w:hAnsi="Arial" w:cs="Arial"/>
          <w:bCs/>
          <w:sz w:val="24"/>
          <w:szCs w:val="24"/>
        </w:rPr>
        <w:t>порядок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="00663C56" w:rsidRPr="00535B6D">
        <w:rPr>
          <w:rFonts w:ascii="Arial" w:hAnsi="Arial" w:cs="Arial"/>
          <w:bCs/>
          <w:sz w:val="24"/>
          <w:szCs w:val="24"/>
        </w:rPr>
        <w:t>расчета):</w:t>
      </w:r>
    </w:p>
    <w:tbl>
      <w:tblPr>
        <w:tblpPr w:leftFromText="180" w:rightFromText="180" w:vertAnchor="text" w:tblpY="1"/>
        <w:tblOverlap w:val="never"/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00" w:firstRow="0" w:lastRow="0" w:firstColumn="0" w:lastColumn="0" w:noHBand="0" w:noVBand="1"/>
      </w:tblPr>
      <w:tblGrid>
        <w:gridCol w:w="728"/>
        <w:gridCol w:w="2998"/>
        <w:gridCol w:w="1250"/>
        <w:gridCol w:w="4942"/>
        <w:gridCol w:w="2599"/>
        <w:gridCol w:w="2763"/>
      </w:tblGrid>
      <w:tr w:rsidR="00535B6D" w:rsidRPr="00535B6D" w:rsidTr="00535B6D">
        <w:tc>
          <w:tcPr>
            <w:tcW w:w="728" w:type="dxa"/>
          </w:tcPr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№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п/п</w:t>
            </w:r>
          </w:p>
        </w:tc>
        <w:tc>
          <w:tcPr>
            <w:tcW w:w="2998" w:type="dxa"/>
          </w:tcPr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Наименование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показателя</w:t>
            </w:r>
          </w:p>
        </w:tc>
        <w:tc>
          <w:tcPr>
            <w:tcW w:w="1250" w:type="dxa"/>
          </w:tcPr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Единица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измерения</w:t>
            </w:r>
          </w:p>
        </w:tc>
        <w:tc>
          <w:tcPr>
            <w:tcW w:w="4942" w:type="dxa"/>
          </w:tcPr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Методика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расчета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показателя</w:t>
            </w:r>
          </w:p>
        </w:tc>
        <w:tc>
          <w:tcPr>
            <w:tcW w:w="2599" w:type="dxa"/>
          </w:tcPr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Источник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данных</w:t>
            </w:r>
          </w:p>
        </w:tc>
        <w:tc>
          <w:tcPr>
            <w:tcW w:w="2763" w:type="dxa"/>
          </w:tcPr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Период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представления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отчетности</w:t>
            </w:r>
          </w:p>
        </w:tc>
      </w:tr>
      <w:tr w:rsidR="00535B6D" w:rsidRPr="00535B6D" w:rsidTr="00535B6D">
        <w:tc>
          <w:tcPr>
            <w:tcW w:w="728" w:type="dxa"/>
          </w:tcPr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2998" w:type="dxa"/>
          </w:tcPr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1250" w:type="dxa"/>
          </w:tcPr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4942" w:type="dxa"/>
          </w:tcPr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2599" w:type="dxa"/>
          </w:tcPr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2763" w:type="dxa"/>
          </w:tcPr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535B6D" w:rsidRPr="00535B6D" w:rsidTr="00535B6D">
        <w:tc>
          <w:tcPr>
            <w:tcW w:w="15280" w:type="dxa"/>
            <w:gridSpan w:val="6"/>
          </w:tcPr>
          <w:p w:rsidR="008B2324" w:rsidRPr="00535B6D" w:rsidRDefault="008B2324" w:rsidP="00535B6D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535B6D" w:rsidRPr="00535B6D" w:rsidTr="00535B6D">
        <w:tc>
          <w:tcPr>
            <w:tcW w:w="728" w:type="dxa"/>
          </w:tcPr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2998" w:type="dxa"/>
          </w:tcPr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Диспансеризация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определенных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групп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взрослого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населения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Московской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области</w:t>
            </w:r>
          </w:p>
        </w:tc>
        <w:tc>
          <w:tcPr>
            <w:tcW w:w="1250" w:type="dxa"/>
          </w:tcPr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%</w:t>
            </w:r>
          </w:p>
        </w:tc>
        <w:tc>
          <w:tcPr>
            <w:tcW w:w="4942" w:type="dxa"/>
          </w:tcPr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Показатель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определяется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как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выраженное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процентах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отношение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численности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населения,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прошедшего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диспансеризацию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отчетном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периоде,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к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общему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числу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граждан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возрасте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18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лет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старше,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подлежащих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диспансеризации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2025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году.</w:t>
            </w:r>
          </w:p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Показатель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считается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начала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отчётного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года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нарастающим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итогом.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Показатель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считается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выполненным,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если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его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значение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составило: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за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3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мес.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—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5%;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за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6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мес.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—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40%;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за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9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мес.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—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80%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за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год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—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100%.</w:t>
            </w:r>
          </w:p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Рассчитывается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формуле:</w:t>
            </w:r>
          </w:p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proofErr w:type="spellStart"/>
            <w:r w:rsidRPr="00535B6D">
              <w:rPr>
                <w:rFonts w:ascii="Arial" w:hAnsi="Arial" w:cs="Arial"/>
                <w:bCs/>
                <w:sz w:val="20"/>
              </w:rPr>
              <w:t>Ди</w:t>
            </w:r>
            <w:proofErr w:type="spellEnd"/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=</w:t>
            </w:r>
            <w:proofErr w:type="spellStart"/>
            <w:r w:rsidRPr="00535B6D">
              <w:rPr>
                <w:rFonts w:ascii="Arial" w:hAnsi="Arial" w:cs="Arial"/>
                <w:bCs/>
                <w:sz w:val="20"/>
              </w:rPr>
              <w:t>Дп</w:t>
            </w:r>
            <w:proofErr w:type="spellEnd"/>
            <w:r w:rsidRPr="00535B6D">
              <w:rPr>
                <w:rFonts w:ascii="Arial" w:hAnsi="Arial" w:cs="Arial"/>
                <w:bCs/>
                <w:sz w:val="20"/>
              </w:rPr>
              <w:t>/</w:t>
            </w:r>
            <w:proofErr w:type="spellStart"/>
            <w:r w:rsidRPr="00535B6D">
              <w:rPr>
                <w:rFonts w:ascii="Arial" w:hAnsi="Arial" w:cs="Arial"/>
                <w:bCs/>
                <w:sz w:val="20"/>
              </w:rPr>
              <w:t>Дпд</w:t>
            </w:r>
            <w:proofErr w:type="spellEnd"/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*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100%,</w:t>
            </w:r>
          </w:p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где:</w:t>
            </w:r>
          </w:p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Ди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—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исполнение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профилактических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медицинских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осмотров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диспансеризации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определённых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групп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взрослого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населения,</w:t>
            </w:r>
          </w:p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proofErr w:type="spellStart"/>
            <w:r w:rsidRPr="00535B6D">
              <w:rPr>
                <w:rFonts w:ascii="Arial" w:hAnsi="Arial" w:cs="Arial"/>
                <w:bCs/>
                <w:sz w:val="20"/>
              </w:rPr>
              <w:t>Дп</w:t>
            </w:r>
            <w:proofErr w:type="spellEnd"/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—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численность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населения,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прошедшего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профилактические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медицинские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осмотры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диспансеризацию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отчетном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периоде,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человек.</w:t>
            </w:r>
          </w:p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proofErr w:type="spellStart"/>
            <w:r w:rsidRPr="00535B6D">
              <w:rPr>
                <w:rFonts w:ascii="Arial" w:hAnsi="Arial" w:cs="Arial"/>
                <w:bCs/>
                <w:sz w:val="20"/>
              </w:rPr>
              <w:t>Дпд</w:t>
            </w:r>
            <w:proofErr w:type="spellEnd"/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—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общее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число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граждан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возрасте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18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лет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старше,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подлежащих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диспансеризации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2025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году.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(И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последующих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годах)</w:t>
            </w:r>
          </w:p>
        </w:tc>
        <w:tc>
          <w:tcPr>
            <w:tcW w:w="2599" w:type="dxa"/>
          </w:tcPr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ind w:left="144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Данные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формы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статистической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отчетности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№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131/о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="008B2324" w:rsidRPr="00535B6D">
              <w:rPr>
                <w:rFonts w:ascii="Arial" w:hAnsi="Arial" w:cs="Arial"/>
                <w:bCs/>
                <w:sz w:val="20"/>
              </w:rPr>
              <w:t>«</w:t>
            </w:r>
            <w:r w:rsidRPr="00535B6D">
              <w:rPr>
                <w:rFonts w:ascii="Arial" w:hAnsi="Arial" w:cs="Arial"/>
                <w:bCs/>
                <w:sz w:val="20"/>
              </w:rPr>
              <w:t>Сведения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проведении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профилактического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медицинского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осмотра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диспансеризации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определенных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групп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взрослого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населения</w:t>
            </w:r>
            <w:r w:rsidR="008B2324" w:rsidRPr="00535B6D">
              <w:rPr>
                <w:rFonts w:ascii="Arial" w:hAnsi="Arial" w:cs="Arial"/>
                <w:bCs/>
                <w:sz w:val="20"/>
              </w:rPr>
              <w:t>»</w:t>
            </w:r>
            <w:r w:rsidRPr="00535B6D">
              <w:rPr>
                <w:rFonts w:ascii="Arial" w:hAnsi="Arial" w:cs="Arial"/>
                <w:bCs/>
                <w:sz w:val="20"/>
              </w:rPr>
              <w:t>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утвержденная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приказом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Министерства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здравоохранения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России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от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10.11.2020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№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1207н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="008B2324" w:rsidRPr="00535B6D">
              <w:rPr>
                <w:rFonts w:ascii="Arial" w:hAnsi="Arial" w:cs="Arial"/>
                <w:bCs/>
                <w:sz w:val="20"/>
              </w:rPr>
              <w:t>«</w:t>
            </w:r>
            <w:r w:rsidRPr="00535B6D">
              <w:rPr>
                <w:rFonts w:ascii="Arial" w:hAnsi="Arial" w:cs="Arial"/>
                <w:bCs/>
                <w:sz w:val="20"/>
              </w:rPr>
              <w:t>Об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утверждении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учетной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формы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медицинской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документации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="00960253" w:rsidRPr="00535B6D">
              <w:rPr>
                <w:rFonts w:ascii="Arial" w:hAnsi="Arial" w:cs="Arial"/>
                <w:bCs/>
                <w:sz w:val="20"/>
              </w:rPr>
              <w:t>№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131/у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="008B2324" w:rsidRPr="00535B6D">
              <w:rPr>
                <w:rFonts w:ascii="Arial" w:hAnsi="Arial" w:cs="Arial"/>
                <w:bCs/>
                <w:sz w:val="20"/>
              </w:rPr>
              <w:t>«</w:t>
            </w:r>
            <w:r w:rsidRPr="00535B6D">
              <w:rPr>
                <w:rFonts w:ascii="Arial" w:hAnsi="Arial" w:cs="Arial"/>
                <w:bCs/>
                <w:sz w:val="20"/>
              </w:rPr>
              <w:t>Карта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учета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профилактического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медицинского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осмотра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(диспансеризации)</w:t>
            </w:r>
            <w:r w:rsidR="008B2324" w:rsidRPr="00535B6D">
              <w:rPr>
                <w:rFonts w:ascii="Arial" w:hAnsi="Arial" w:cs="Arial"/>
                <w:bCs/>
                <w:sz w:val="20"/>
              </w:rPr>
              <w:t>»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(далее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–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Приказ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№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1207н)</w:t>
            </w:r>
          </w:p>
        </w:tc>
        <w:tc>
          <w:tcPr>
            <w:tcW w:w="2763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Ежеквартально</w:t>
            </w:r>
            <w:r w:rsidR="008B2324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(Не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позднее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3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рабочих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дней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месяца,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следующего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за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отчетным,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предоставляется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регламентный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срок,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непредставление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информации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оценивается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нулевым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значением)</w:t>
            </w:r>
          </w:p>
        </w:tc>
      </w:tr>
      <w:tr w:rsidR="00535B6D" w:rsidRPr="00535B6D" w:rsidTr="00535B6D">
        <w:tc>
          <w:tcPr>
            <w:tcW w:w="15280" w:type="dxa"/>
            <w:gridSpan w:val="6"/>
          </w:tcPr>
          <w:p w:rsidR="008B2324" w:rsidRPr="00535B6D" w:rsidRDefault="008B2324" w:rsidP="00535B6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Подпрограмма 5 «Финансовое обеспечение системы организации медицинской помощи»</w:t>
            </w:r>
          </w:p>
        </w:tc>
      </w:tr>
      <w:tr w:rsidR="00535B6D" w:rsidRPr="00535B6D" w:rsidTr="00535B6D">
        <w:tc>
          <w:tcPr>
            <w:tcW w:w="728" w:type="dxa"/>
          </w:tcPr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2998" w:type="dxa"/>
          </w:tcPr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Жилье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–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медикам,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нуждающихся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обеспечении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жильем</w:t>
            </w:r>
          </w:p>
        </w:tc>
        <w:tc>
          <w:tcPr>
            <w:tcW w:w="1250" w:type="dxa"/>
          </w:tcPr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%</w:t>
            </w:r>
          </w:p>
        </w:tc>
        <w:tc>
          <w:tcPr>
            <w:tcW w:w="4942" w:type="dxa"/>
          </w:tcPr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Определяется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как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отношение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количества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врачей,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обеспеченных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жилыми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помещениями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за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счёт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средств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бюджета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образования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или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выделенными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из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жилого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фонда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течение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отчетного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периода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(компенсация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аренды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жилой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площади;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социальный,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специализированный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коммерческий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найм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жилого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помещения)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к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числу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врачей,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нуждающихся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обеспечении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жильем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состоянию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на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отчетную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дату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нарастающим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итогом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начала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календарного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года.</w:t>
            </w:r>
          </w:p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Показатель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считается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начала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отчётного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года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нарастающим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итогом.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Врачи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учитываются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как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обеспеченные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нуждающиеся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однократно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протяжении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отчётного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периода,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независимо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от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вида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поддержки.</w:t>
            </w:r>
          </w:p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Рассчитывается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формуле:</w:t>
            </w:r>
          </w:p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Доу=</w:t>
            </w:r>
            <w:proofErr w:type="spellStart"/>
            <w:r w:rsidRPr="00535B6D">
              <w:rPr>
                <w:rFonts w:ascii="Arial" w:hAnsi="Arial" w:cs="Arial"/>
                <w:bCs/>
                <w:sz w:val="20"/>
              </w:rPr>
              <w:t>Доб</w:t>
            </w:r>
            <w:proofErr w:type="spellEnd"/>
            <w:r w:rsidRPr="00535B6D">
              <w:rPr>
                <w:rFonts w:ascii="Arial" w:hAnsi="Arial" w:cs="Arial"/>
                <w:bCs/>
                <w:sz w:val="20"/>
              </w:rPr>
              <w:t>/</w:t>
            </w:r>
            <w:proofErr w:type="spellStart"/>
            <w:r w:rsidRPr="00535B6D">
              <w:rPr>
                <w:rFonts w:ascii="Arial" w:hAnsi="Arial" w:cs="Arial"/>
                <w:bCs/>
                <w:sz w:val="20"/>
              </w:rPr>
              <w:t>Дн</w:t>
            </w:r>
            <w:proofErr w:type="spellEnd"/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*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100%,</w:t>
            </w:r>
          </w:p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где:</w:t>
            </w:r>
          </w:p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Доу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–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доля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врачей,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обеспеченных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жильем,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из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числа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нуждающихся,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%;</w:t>
            </w:r>
          </w:p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Доб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–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количество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врачей,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обеспеченных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жилыми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помещениями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(компенсация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аренды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жилой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площади;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социальный,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специализированный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коммерческий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найм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жилого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помещения)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течение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отчетного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периода,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человек.</w:t>
            </w:r>
          </w:p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proofErr w:type="spellStart"/>
            <w:r w:rsidRPr="00535B6D">
              <w:rPr>
                <w:rFonts w:ascii="Arial" w:hAnsi="Arial" w:cs="Arial"/>
                <w:bCs/>
                <w:sz w:val="20"/>
              </w:rPr>
              <w:t>Дн</w:t>
            </w:r>
            <w:proofErr w:type="spellEnd"/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–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количество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врачей,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нуждающихся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обеспечении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жильем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(состоящих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учете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отчетную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дату)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начала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отчетного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года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текущую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дату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нарастающим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итогом,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человек.</w:t>
            </w:r>
          </w:p>
        </w:tc>
        <w:tc>
          <w:tcPr>
            <w:tcW w:w="2599" w:type="dxa"/>
          </w:tcPr>
          <w:p w:rsidR="00663C56" w:rsidRPr="00535B6D" w:rsidRDefault="00663C56" w:rsidP="00535B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Отчёт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городского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округа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Жуковский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Московской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области,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согласованный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государственными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учреждениями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здравоохранения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Московской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области,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расположенных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территории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городского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округа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2763" w:type="dxa"/>
          </w:tcPr>
          <w:p w:rsidR="00663C56" w:rsidRPr="00535B6D" w:rsidRDefault="00663C56" w:rsidP="00535B6D">
            <w:pPr>
              <w:widowControl w:val="0"/>
              <w:suppressAutoHyphens/>
              <w:rPr>
                <w:rFonts w:ascii="Arial" w:hAnsi="Arial" w:cs="Arial"/>
                <w:bCs/>
                <w:sz w:val="20"/>
              </w:rPr>
            </w:pPr>
            <w:r w:rsidRPr="00535B6D">
              <w:rPr>
                <w:rFonts w:ascii="Arial" w:hAnsi="Arial" w:cs="Arial"/>
                <w:bCs/>
                <w:sz w:val="20"/>
              </w:rPr>
              <w:t>Ежеквартально</w:t>
            </w:r>
            <w:r w:rsidR="008B2324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(Не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позднее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3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рабочих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дней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месяца,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следующего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за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отчетным,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предоставляется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в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регламентный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срок,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непредставление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информации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оценивается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нулевым</w:t>
            </w:r>
            <w:r w:rsidR="004602BE" w:rsidRPr="00535B6D">
              <w:rPr>
                <w:rFonts w:ascii="Arial" w:hAnsi="Arial" w:cs="Arial"/>
                <w:bCs/>
                <w:sz w:val="20"/>
              </w:rPr>
              <w:t xml:space="preserve"> </w:t>
            </w:r>
            <w:r w:rsidRPr="00535B6D">
              <w:rPr>
                <w:rFonts w:ascii="Arial" w:hAnsi="Arial" w:cs="Arial"/>
                <w:bCs/>
                <w:sz w:val="20"/>
              </w:rPr>
              <w:t>значением)</w:t>
            </w:r>
          </w:p>
        </w:tc>
      </w:tr>
    </w:tbl>
    <w:p w:rsidR="00663C56" w:rsidRPr="00535B6D" w:rsidRDefault="00663C56" w:rsidP="00535B6D">
      <w:pPr>
        <w:pStyle w:val="Standard"/>
        <w:widowControl w:val="0"/>
        <w:ind w:left="284"/>
        <w:rPr>
          <w:rFonts w:ascii="Arial" w:eastAsia="Arial" w:hAnsi="Arial" w:cs="Arial"/>
          <w:bCs/>
          <w:sz w:val="24"/>
          <w:szCs w:val="24"/>
        </w:rPr>
      </w:pPr>
    </w:p>
    <w:p w:rsidR="00663C56" w:rsidRPr="00535B6D" w:rsidRDefault="00663C56" w:rsidP="00535B6D">
      <w:pPr>
        <w:pStyle w:val="Standard"/>
        <w:widowControl w:val="0"/>
        <w:ind w:left="284"/>
        <w:rPr>
          <w:rFonts w:ascii="Arial" w:eastAsia="Arial" w:hAnsi="Arial" w:cs="Arial"/>
          <w:bCs/>
          <w:sz w:val="24"/>
          <w:szCs w:val="24"/>
        </w:rPr>
      </w:pPr>
    </w:p>
    <w:p w:rsidR="00663C56" w:rsidRPr="00535B6D" w:rsidRDefault="00166B1D" w:rsidP="00535B6D">
      <w:pPr>
        <w:pStyle w:val="Standard"/>
        <w:widowControl w:val="0"/>
        <w:numPr>
          <w:ilvl w:val="0"/>
          <w:numId w:val="6"/>
        </w:numPr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535B6D">
        <w:rPr>
          <w:rFonts w:ascii="Arial" w:eastAsia="Times New Roman" w:hAnsi="Arial" w:cs="Arial"/>
          <w:bCs/>
          <w:sz w:val="24"/>
          <w:szCs w:val="24"/>
        </w:rPr>
        <w:t>Перечень</w:t>
      </w:r>
      <w:r w:rsidR="004602BE" w:rsidRPr="00535B6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Times New Roman" w:hAnsi="Arial" w:cs="Arial"/>
          <w:bCs/>
          <w:sz w:val="24"/>
          <w:szCs w:val="24"/>
        </w:rPr>
        <w:t>мероприятий</w:t>
      </w:r>
      <w:r w:rsidR="004602BE" w:rsidRPr="00535B6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Times New Roman" w:hAnsi="Arial" w:cs="Arial"/>
          <w:bCs/>
          <w:sz w:val="24"/>
          <w:szCs w:val="24"/>
        </w:rPr>
        <w:t>подпрограммы</w:t>
      </w:r>
    </w:p>
    <w:p w:rsidR="00F32694" w:rsidRPr="00535B6D" w:rsidRDefault="00F32694" w:rsidP="00535B6D">
      <w:pPr>
        <w:pStyle w:val="Standard"/>
        <w:widowControl w:val="0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567"/>
        <w:gridCol w:w="1843"/>
        <w:gridCol w:w="1134"/>
        <w:gridCol w:w="502"/>
        <w:gridCol w:w="133"/>
        <w:gridCol w:w="682"/>
        <w:gridCol w:w="665"/>
        <w:gridCol w:w="706"/>
        <w:gridCol w:w="707"/>
        <w:gridCol w:w="989"/>
        <w:gridCol w:w="990"/>
        <w:gridCol w:w="1101"/>
        <w:gridCol w:w="1080"/>
        <w:gridCol w:w="1346"/>
      </w:tblGrid>
      <w:tr w:rsidR="00535B6D" w:rsidRPr="00535B6D" w:rsidTr="00535B6D">
        <w:tc>
          <w:tcPr>
            <w:tcW w:w="426" w:type="dxa"/>
            <w:vMerge w:val="restart"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2409" w:type="dxa"/>
            <w:vMerge w:val="restart"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Всего (тыс. руб.)</w:t>
            </w:r>
          </w:p>
        </w:tc>
        <w:tc>
          <w:tcPr>
            <w:tcW w:w="7555" w:type="dxa"/>
            <w:gridSpan w:val="10"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346" w:type="dxa"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5" w:type="dxa"/>
            <w:gridSpan w:val="6"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2026 год</w:t>
            </w:r>
          </w:p>
        </w:tc>
        <w:tc>
          <w:tcPr>
            <w:tcW w:w="989" w:type="dxa"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2027 год</w:t>
            </w:r>
          </w:p>
        </w:tc>
        <w:tc>
          <w:tcPr>
            <w:tcW w:w="990" w:type="dxa"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2028 год</w:t>
            </w:r>
          </w:p>
        </w:tc>
        <w:tc>
          <w:tcPr>
            <w:tcW w:w="1101" w:type="dxa"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2029 год</w:t>
            </w:r>
          </w:p>
        </w:tc>
        <w:tc>
          <w:tcPr>
            <w:tcW w:w="1080" w:type="dxa"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2030 год</w:t>
            </w:r>
          </w:p>
        </w:tc>
        <w:tc>
          <w:tcPr>
            <w:tcW w:w="1346" w:type="dxa"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395" w:type="dxa"/>
            <w:gridSpan w:val="6"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89" w:type="dxa"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0" w:type="dxa"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01" w:type="dxa"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6" w:type="dxa"/>
            <w:vAlign w:val="center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535B6D" w:rsidRPr="00535B6D" w:rsidTr="00535B6D">
        <w:tc>
          <w:tcPr>
            <w:tcW w:w="15280" w:type="dxa"/>
            <w:gridSpan w:val="1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535B6D" w:rsidRPr="00535B6D" w:rsidTr="00535B6D">
        <w:tc>
          <w:tcPr>
            <w:tcW w:w="42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Основное мероприятие 02. 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</w:t>
            </w:r>
          </w:p>
        </w:tc>
        <w:tc>
          <w:tcPr>
            <w:tcW w:w="567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34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Внебюджетные источники (в рамках ОМС)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2409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Мероприятие 02.01. Проведение профилактических медицинских осмотров и диспансеризации населения</w:t>
            </w:r>
          </w:p>
        </w:tc>
        <w:tc>
          <w:tcPr>
            <w:tcW w:w="567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34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Внебюджетные источники (в рамках ОМС)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Результат не предусмотрен</w:t>
            </w:r>
          </w:p>
        </w:tc>
        <w:tc>
          <w:tcPr>
            <w:tcW w:w="567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502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893" w:type="dxa"/>
            <w:gridSpan w:val="5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ind w:left="-817" w:firstLine="81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89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2027 год</w:t>
            </w:r>
          </w:p>
        </w:tc>
        <w:tc>
          <w:tcPr>
            <w:tcW w:w="990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2028 год</w:t>
            </w:r>
          </w:p>
        </w:tc>
        <w:tc>
          <w:tcPr>
            <w:tcW w:w="1101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2029 год</w:t>
            </w:r>
          </w:p>
        </w:tc>
        <w:tc>
          <w:tcPr>
            <w:tcW w:w="1080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2030 год</w:t>
            </w:r>
          </w:p>
        </w:tc>
        <w:tc>
          <w:tcPr>
            <w:tcW w:w="134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 квартал</w:t>
            </w:r>
          </w:p>
        </w:tc>
        <w:tc>
          <w:tcPr>
            <w:tcW w:w="665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 полугодие</w:t>
            </w:r>
          </w:p>
        </w:tc>
        <w:tc>
          <w:tcPr>
            <w:tcW w:w="706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9 месяцев</w:t>
            </w:r>
          </w:p>
        </w:tc>
        <w:tc>
          <w:tcPr>
            <w:tcW w:w="707" w:type="dxa"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12 месяцев</w:t>
            </w:r>
          </w:p>
        </w:tc>
        <w:tc>
          <w:tcPr>
            <w:tcW w:w="98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1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02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15" w:type="dxa"/>
            <w:gridSpan w:val="2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6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2409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Мероприятие 02.02. Информирование застрахованных лиц о видах, качестве и об условиях предоставления им медицинской помощи медицинскими организациями</w:t>
            </w:r>
          </w:p>
        </w:tc>
        <w:tc>
          <w:tcPr>
            <w:tcW w:w="567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34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Внебюджетные источники (в рамках ОМС)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Результат не предусмотрен</w:t>
            </w:r>
          </w:p>
        </w:tc>
        <w:tc>
          <w:tcPr>
            <w:tcW w:w="567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635" w:type="dxa"/>
            <w:gridSpan w:val="2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760" w:type="dxa"/>
            <w:gridSpan w:val="4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89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2027 год</w:t>
            </w:r>
          </w:p>
        </w:tc>
        <w:tc>
          <w:tcPr>
            <w:tcW w:w="990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2028 год</w:t>
            </w:r>
          </w:p>
        </w:tc>
        <w:tc>
          <w:tcPr>
            <w:tcW w:w="1101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2029 год</w:t>
            </w:r>
          </w:p>
        </w:tc>
        <w:tc>
          <w:tcPr>
            <w:tcW w:w="1080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2030 год</w:t>
            </w:r>
          </w:p>
        </w:tc>
        <w:tc>
          <w:tcPr>
            <w:tcW w:w="134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 квартал</w:t>
            </w:r>
          </w:p>
        </w:tc>
        <w:tc>
          <w:tcPr>
            <w:tcW w:w="665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 полугодие</w:t>
            </w:r>
          </w:p>
        </w:tc>
        <w:tc>
          <w:tcPr>
            <w:tcW w:w="706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9 месяцев</w:t>
            </w:r>
          </w:p>
        </w:tc>
        <w:tc>
          <w:tcPr>
            <w:tcW w:w="707" w:type="dxa"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12 месяцев</w:t>
            </w:r>
          </w:p>
        </w:tc>
        <w:tc>
          <w:tcPr>
            <w:tcW w:w="98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1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gridSpan w:val="2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6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2409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Мероприятие 02.03. Проведение информационно-коммуникационных мероприятий с целью популяризации здорового образа жизни у жителей муниципальных образований</w:t>
            </w:r>
          </w:p>
        </w:tc>
        <w:tc>
          <w:tcPr>
            <w:tcW w:w="567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34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Внебюджетные источники (в рамках ОМС)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Результат не предусмотрен</w:t>
            </w:r>
          </w:p>
        </w:tc>
        <w:tc>
          <w:tcPr>
            <w:tcW w:w="567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635" w:type="dxa"/>
            <w:gridSpan w:val="2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760" w:type="dxa"/>
            <w:gridSpan w:val="4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89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2027 год</w:t>
            </w:r>
          </w:p>
        </w:tc>
        <w:tc>
          <w:tcPr>
            <w:tcW w:w="990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2028 год</w:t>
            </w:r>
          </w:p>
        </w:tc>
        <w:tc>
          <w:tcPr>
            <w:tcW w:w="1101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2029 год</w:t>
            </w:r>
          </w:p>
        </w:tc>
        <w:tc>
          <w:tcPr>
            <w:tcW w:w="1080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2030 год</w:t>
            </w:r>
          </w:p>
        </w:tc>
        <w:tc>
          <w:tcPr>
            <w:tcW w:w="134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 квартал</w:t>
            </w:r>
          </w:p>
        </w:tc>
        <w:tc>
          <w:tcPr>
            <w:tcW w:w="665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 полугодие</w:t>
            </w:r>
          </w:p>
        </w:tc>
        <w:tc>
          <w:tcPr>
            <w:tcW w:w="706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9 месяцев</w:t>
            </w:r>
          </w:p>
        </w:tc>
        <w:tc>
          <w:tcPr>
            <w:tcW w:w="707" w:type="dxa"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12 месяцев</w:t>
            </w:r>
          </w:p>
        </w:tc>
        <w:tc>
          <w:tcPr>
            <w:tcW w:w="98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1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gridSpan w:val="2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6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Итого по Подпрограмме 1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567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Внебюджетные источники (в рамках ОМС)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15280" w:type="dxa"/>
            <w:gridSpan w:val="1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Подпрограмма 5 «Финансовое обеспечение системы организации медицинской помощи»</w:t>
            </w:r>
          </w:p>
        </w:tc>
      </w:tr>
      <w:tr w:rsidR="00535B6D" w:rsidRPr="00535B6D" w:rsidTr="00535B6D">
        <w:tc>
          <w:tcPr>
            <w:tcW w:w="42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Основное мероприятие 02. Развитие мер социальной поддержки, премирование медицинских работников</w:t>
            </w:r>
          </w:p>
        </w:tc>
        <w:tc>
          <w:tcPr>
            <w:tcW w:w="567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15000,00000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134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15000,00000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Внебюджетные источники (в рамках ОМС)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2409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Мероприятие 02.02. 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567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34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Внебюджетные источники (в рамках ОМС)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Результат не предусмотрен</w:t>
            </w:r>
          </w:p>
        </w:tc>
        <w:tc>
          <w:tcPr>
            <w:tcW w:w="567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635" w:type="dxa"/>
            <w:gridSpan w:val="2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760" w:type="dxa"/>
            <w:gridSpan w:val="4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89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2027 год</w:t>
            </w:r>
          </w:p>
        </w:tc>
        <w:tc>
          <w:tcPr>
            <w:tcW w:w="990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2028 год</w:t>
            </w:r>
          </w:p>
        </w:tc>
        <w:tc>
          <w:tcPr>
            <w:tcW w:w="1101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2029 год</w:t>
            </w:r>
          </w:p>
        </w:tc>
        <w:tc>
          <w:tcPr>
            <w:tcW w:w="1080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2030 год</w:t>
            </w:r>
          </w:p>
        </w:tc>
        <w:tc>
          <w:tcPr>
            <w:tcW w:w="134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 квартал</w:t>
            </w:r>
          </w:p>
        </w:tc>
        <w:tc>
          <w:tcPr>
            <w:tcW w:w="665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 полугодие</w:t>
            </w:r>
          </w:p>
        </w:tc>
        <w:tc>
          <w:tcPr>
            <w:tcW w:w="706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9 месяцев</w:t>
            </w:r>
          </w:p>
        </w:tc>
        <w:tc>
          <w:tcPr>
            <w:tcW w:w="707" w:type="dxa"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12 месяцев</w:t>
            </w:r>
          </w:p>
        </w:tc>
        <w:tc>
          <w:tcPr>
            <w:tcW w:w="98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1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gridSpan w:val="2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6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2409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Мероприятие 02.04. Выплата компенсации за аренду жилья врачам и среднему медицинскому персоналу</w:t>
            </w:r>
          </w:p>
        </w:tc>
        <w:tc>
          <w:tcPr>
            <w:tcW w:w="567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15000,00000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134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15000,00000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Внебюджетные источники (в рамках ОМС)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Результат не предусмотрен</w:t>
            </w:r>
          </w:p>
        </w:tc>
        <w:tc>
          <w:tcPr>
            <w:tcW w:w="567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635" w:type="dxa"/>
            <w:gridSpan w:val="2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760" w:type="dxa"/>
            <w:gridSpan w:val="4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89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2027 год</w:t>
            </w:r>
          </w:p>
        </w:tc>
        <w:tc>
          <w:tcPr>
            <w:tcW w:w="990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2028 год</w:t>
            </w:r>
          </w:p>
        </w:tc>
        <w:tc>
          <w:tcPr>
            <w:tcW w:w="1101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2029 год</w:t>
            </w:r>
          </w:p>
        </w:tc>
        <w:tc>
          <w:tcPr>
            <w:tcW w:w="1080" w:type="dxa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2030 год</w:t>
            </w:r>
          </w:p>
        </w:tc>
        <w:tc>
          <w:tcPr>
            <w:tcW w:w="134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 квартал</w:t>
            </w:r>
          </w:p>
        </w:tc>
        <w:tc>
          <w:tcPr>
            <w:tcW w:w="665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 полугодие</w:t>
            </w:r>
          </w:p>
        </w:tc>
        <w:tc>
          <w:tcPr>
            <w:tcW w:w="706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9 месяцев</w:t>
            </w:r>
          </w:p>
        </w:tc>
        <w:tc>
          <w:tcPr>
            <w:tcW w:w="707" w:type="dxa"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12 месяцев</w:t>
            </w:r>
          </w:p>
        </w:tc>
        <w:tc>
          <w:tcPr>
            <w:tcW w:w="98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1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gridSpan w:val="2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6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2409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Мероприятие 02.05. Обеспечение жильем нуждающихся из числа привлеченных медицинских работников</w:t>
            </w:r>
          </w:p>
        </w:tc>
        <w:tc>
          <w:tcPr>
            <w:tcW w:w="567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34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Отдел социального развития Управления развитием отраслей социальной сферы Администрации городского округа Жуковский</w:t>
            </w: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Внебюджетные источники (в рамках ОМС)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Результат не предусмотрен</w:t>
            </w:r>
          </w:p>
        </w:tc>
        <w:tc>
          <w:tcPr>
            <w:tcW w:w="567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843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635" w:type="dxa"/>
            <w:gridSpan w:val="2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760" w:type="dxa"/>
            <w:gridSpan w:val="4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89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2027 год</w:t>
            </w:r>
          </w:p>
        </w:tc>
        <w:tc>
          <w:tcPr>
            <w:tcW w:w="990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2028 год</w:t>
            </w:r>
          </w:p>
        </w:tc>
        <w:tc>
          <w:tcPr>
            <w:tcW w:w="1101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2029 год</w:t>
            </w:r>
          </w:p>
        </w:tc>
        <w:tc>
          <w:tcPr>
            <w:tcW w:w="1080" w:type="dxa"/>
            <w:vMerge w:val="restart"/>
            <w:noWrap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2030 год</w:t>
            </w:r>
          </w:p>
        </w:tc>
        <w:tc>
          <w:tcPr>
            <w:tcW w:w="134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dxa"/>
            <w:gridSpan w:val="2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 квартал</w:t>
            </w:r>
          </w:p>
        </w:tc>
        <w:tc>
          <w:tcPr>
            <w:tcW w:w="665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 полугодие</w:t>
            </w:r>
          </w:p>
        </w:tc>
        <w:tc>
          <w:tcPr>
            <w:tcW w:w="706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9 месяцев</w:t>
            </w:r>
          </w:p>
        </w:tc>
        <w:tc>
          <w:tcPr>
            <w:tcW w:w="707" w:type="dxa"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12 месяцев</w:t>
            </w:r>
          </w:p>
        </w:tc>
        <w:tc>
          <w:tcPr>
            <w:tcW w:w="98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1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5" w:type="dxa"/>
            <w:gridSpan w:val="2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6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Итого по Подпрограмме 5 «Финансовое обеспечение системы организации медицинской помощи»</w:t>
            </w:r>
          </w:p>
        </w:tc>
        <w:tc>
          <w:tcPr>
            <w:tcW w:w="567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15000,00000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1346" w:type="dxa"/>
            <w:vMerge w:val="restart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15000,00000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3000,00000</w:t>
            </w: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B6D" w:rsidRPr="00535B6D" w:rsidTr="00535B6D">
        <w:tc>
          <w:tcPr>
            <w:tcW w:w="42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Внебюджетные источники (в рамках ОМС)</w:t>
            </w:r>
          </w:p>
        </w:tc>
        <w:tc>
          <w:tcPr>
            <w:tcW w:w="1134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395" w:type="dxa"/>
            <w:gridSpan w:val="6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89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01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080" w:type="dxa"/>
            <w:hideMark/>
          </w:tcPr>
          <w:p w:rsidR="00960253" w:rsidRPr="00535B6D" w:rsidRDefault="00960253" w:rsidP="00535B6D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B6D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346" w:type="dxa"/>
            <w:vMerge/>
            <w:hideMark/>
          </w:tcPr>
          <w:p w:rsidR="00960253" w:rsidRPr="00535B6D" w:rsidRDefault="00960253" w:rsidP="00535B6D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66B1D" w:rsidRPr="00535B6D" w:rsidRDefault="00166B1D" w:rsidP="00535B6D">
      <w:pPr>
        <w:pStyle w:val="Standard"/>
        <w:widowControl w:val="0"/>
        <w:rPr>
          <w:rFonts w:ascii="Arial" w:eastAsia="Arial" w:hAnsi="Arial" w:cs="Arial"/>
          <w:bCs/>
          <w:sz w:val="24"/>
          <w:szCs w:val="24"/>
        </w:rPr>
        <w:sectPr w:rsidR="00166B1D" w:rsidRPr="00535B6D" w:rsidSect="00985577">
          <w:type w:val="continuous"/>
          <w:pgSz w:w="16840" w:h="11907" w:orient="landscape"/>
          <w:pgMar w:top="1134" w:right="567" w:bottom="1134" w:left="1134" w:header="720" w:footer="720" w:gutter="0"/>
          <w:cols w:space="720"/>
          <w:docGrid w:linePitch="354"/>
        </w:sectPr>
      </w:pPr>
    </w:p>
    <w:p w:rsidR="00166B1D" w:rsidRPr="00535B6D" w:rsidRDefault="00166B1D" w:rsidP="00535B6D">
      <w:pPr>
        <w:pStyle w:val="Standard"/>
        <w:widowControl w:val="0"/>
        <w:numPr>
          <w:ilvl w:val="0"/>
          <w:numId w:val="6"/>
        </w:numPr>
        <w:jc w:val="center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Порядок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взаимодействия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ответственного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выполнение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мероприятия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ответственным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исполнителем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подпрограммы.</w:t>
      </w:r>
    </w:p>
    <w:p w:rsidR="00960253" w:rsidRPr="00535B6D" w:rsidRDefault="00960253" w:rsidP="00535B6D">
      <w:pPr>
        <w:pStyle w:val="Standard"/>
        <w:widowControl w:val="0"/>
        <w:ind w:left="644"/>
        <w:rPr>
          <w:rFonts w:ascii="Arial" w:eastAsia="Arial" w:hAnsi="Arial" w:cs="Arial"/>
          <w:bCs/>
          <w:sz w:val="24"/>
          <w:szCs w:val="24"/>
        </w:rPr>
      </w:pPr>
    </w:p>
    <w:p w:rsidR="00166B1D" w:rsidRPr="00535B6D" w:rsidRDefault="00166B1D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Муниципальным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заказчиком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«Здравоохранение»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является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Управление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развитием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отраслей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социальной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сферы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Администрации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Жуковский.</w:t>
      </w:r>
    </w:p>
    <w:p w:rsidR="00166B1D" w:rsidRPr="00535B6D" w:rsidRDefault="00166B1D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Ответственным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исполнителем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подпрограммы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1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«Профилактика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заболеваний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формирование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здорового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образа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жизни.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Развитие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первичной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медико-санитарной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помощи»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является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отдел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социального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развития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Управления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развитием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отраслей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социальной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сферы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Администрации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Жуковский.</w:t>
      </w:r>
    </w:p>
    <w:p w:rsidR="00166B1D" w:rsidRPr="00535B6D" w:rsidRDefault="00166B1D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Ответственными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выполнение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мероприятий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подпрограммы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1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«Профилактика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заболеваний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формирование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здорового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образа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жизни.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Развитие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первичной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медико-санитарной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помощи»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является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отдел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социального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развития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Управления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развитием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отраслей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социальной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сферы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Администрации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Жуковский.</w:t>
      </w:r>
    </w:p>
    <w:p w:rsidR="00166B1D" w:rsidRPr="00535B6D" w:rsidRDefault="00166B1D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Ответственным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исполнителем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подпрограммы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подпрограмма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5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«Финансовое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обеспечение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системы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организации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медицинской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помощи»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является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отдел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социального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развития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Управления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развитием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отраслей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социальной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сферы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Администрации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Жуковский.</w:t>
      </w:r>
    </w:p>
    <w:p w:rsidR="00166B1D" w:rsidRPr="00535B6D" w:rsidRDefault="00166B1D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Ответственными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выполнение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мероприятий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подпрограммы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подпрограмма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5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«Финансовое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обеспечение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системы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организации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медицинской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помощи»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является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отдел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социального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развития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Управления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развитием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отраслей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социальной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сферы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Администрации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Жуковский.</w:t>
      </w:r>
    </w:p>
    <w:p w:rsidR="00166B1D" w:rsidRPr="00535B6D" w:rsidRDefault="00166B1D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Ответственный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исполнитель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подпрограммы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осуществляет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взаимодействие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муниципальным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заказчиком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ответственными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выполнение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мероприятий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программы.</w:t>
      </w:r>
    </w:p>
    <w:p w:rsidR="00166B1D" w:rsidRPr="00535B6D" w:rsidRDefault="00166B1D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Ответственный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выполнение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мероприятия:</w:t>
      </w:r>
    </w:p>
    <w:p w:rsidR="00166B1D" w:rsidRPr="00535B6D" w:rsidRDefault="00166B1D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1)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формирует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прогноз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расходов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на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реализацию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мероприятия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направляет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ответственному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исполнителю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подпрограммы;</w:t>
      </w:r>
    </w:p>
    <w:p w:rsidR="00166B1D" w:rsidRPr="00535B6D" w:rsidRDefault="00166B1D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2)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участвует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обсуждении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вопросов,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связанных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реализацией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финансированием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подпрограммы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части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соответствующего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мероприятия.</w:t>
      </w:r>
    </w:p>
    <w:p w:rsidR="00166B1D" w:rsidRPr="00535B6D" w:rsidRDefault="00166B1D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:rsidR="00166B1D" w:rsidRPr="00535B6D" w:rsidRDefault="00166B1D" w:rsidP="00535B6D">
      <w:pPr>
        <w:pStyle w:val="Standard"/>
        <w:widowControl w:val="0"/>
        <w:numPr>
          <w:ilvl w:val="0"/>
          <w:numId w:val="6"/>
        </w:numPr>
        <w:jc w:val="center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Состав,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форма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сроки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представления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отчетности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ходе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реализации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мероприятия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ответственным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выполнение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мероприятия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ответственному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исполнителю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подпрограммы.</w:t>
      </w:r>
    </w:p>
    <w:p w:rsidR="00166B1D" w:rsidRPr="00535B6D" w:rsidRDefault="00166B1D" w:rsidP="00535B6D">
      <w:pPr>
        <w:pStyle w:val="Standard"/>
        <w:widowControl w:val="0"/>
        <w:jc w:val="center"/>
        <w:rPr>
          <w:rFonts w:ascii="Arial" w:eastAsia="Arial" w:hAnsi="Arial" w:cs="Arial"/>
          <w:bCs/>
          <w:sz w:val="24"/>
          <w:szCs w:val="24"/>
        </w:rPr>
      </w:pPr>
    </w:p>
    <w:p w:rsidR="00166B1D" w:rsidRPr="00535B6D" w:rsidRDefault="00166B1D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Контроль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реализацией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осуществляется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координатором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программы.</w:t>
      </w:r>
    </w:p>
    <w:p w:rsidR="00166B1D" w:rsidRPr="00535B6D" w:rsidRDefault="00166B1D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С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целью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контроля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реализацией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муниципальный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заказчик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формирует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подсистеме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ГАСУ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Московской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области:</w:t>
      </w:r>
    </w:p>
    <w:p w:rsidR="00166B1D" w:rsidRPr="00535B6D" w:rsidRDefault="00166B1D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-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ежеквартально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до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15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числа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месяца,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следующего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отчетным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кварталом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данные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для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формирования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оперативного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отчета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реализации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мероприятий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подпрограммы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1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квартал,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первое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полугодие,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9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месяцев;</w:t>
      </w:r>
    </w:p>
    <w:p w:rsidR="00166B1D" w:rsidRPr="00535B6D" w:rsidRDefault="00166B1D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-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 </w:t>
      </w:r>
      <w:r w:rsidRPr="00535B6D">
        <w:rPr>
          <w:rFonts w:ascii="Arial" w:eastAsia="Arial" w:hAnsi="Arial" w:cs="Arial"/>
          <w:bCs/>
          <w:sz w:val="24"/>
          <w:szCs w:val="24"/>
        </w:rPr>
        <w:t>ежегодно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до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15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февраля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года,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следующего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отчетным,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данные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для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формирования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годового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отчета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реализации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мероприятий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подпрограммы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программы.</w:t>
      </w:r>
    </w:p>
    <w:p w:rsidR="00166B1D" w:rsidRPr="00535B6D" w:rsidRDefault="00166B1D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Данные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для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формирования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оперативного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(годового)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отчета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включают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себя:</w:t>
      </w:r>
    </w:p>
    <w:p w:rsidR="00166B1D" w:rsidRPr="00535B6D" w:rsidRDefault="00166B1D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а)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перечень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выполненных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мероприятий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указанием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объемов,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источников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финансирования,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степени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результатов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выполнения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мероприятий,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работ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этапам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строительства,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реконструкции,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ремонта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объектов,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причин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невыполнения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или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несвоевременного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выполнения;</w:t>
      </w:r>
    </w:p>
    <w:p w:rsidR="00166B1D" w:rsidRPr="00535B6D" w:rsidRDefault="00166B1D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б)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информацию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плановых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фактически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достигнутых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целевых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показателях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указанием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причины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невыполнения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или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несвоевременного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выполнения,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также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предложений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выполнению;</w:t>
      </w:r>
    </w:p>
    <w:p w:rsidR="00166B1D" w:rsidRPr="00535B6D" w:rsidRDefault="00166B1D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в)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аналитическую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записку,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которой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отражаются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результаты: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</w:p>
    <w:p w:rsidR="00166B1D" w:rsidRPr="00535B6D" w:rsidRDefault="00166B1D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-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анализа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достижения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показателей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(при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наличии);</w:t>
      </w:r>
    </w:p>
    <w:p w:rsidR="00166B1D" w:rsidRPr="00535B6D" w:rsidRDefault="00166B1D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-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анализа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выполнения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мероприятий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программы,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влияющих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на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достижение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результатов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целевых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показателей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программы;</w:t>
      </w:r>
    </w:p>
    <w:p w:rsidR="00166B1D" w:rsidRPr="00535B6D" w:rsidRDefault="00166B1D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-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анализа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причин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невыполнения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или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выполнения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не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полном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объеме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мероприятий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программы,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недостижения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показателей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муниципальной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программы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результатов;</w:t>
      </w:r>
    </w:p>
    <w:p w:rsidR="00166B1D" w:rsidRPr="00535B6D" w:rsidRDefault="00166B1D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-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анализа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фактически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произведенных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расходов,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том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числе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источникам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финансирования,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указанием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основных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причин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неосвоения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средств.</w:t>
      </w:r>
    </w:p>
    <w:p w:rsidR="00166B1D" w:rsidRPr="00535B6D" w:rsidRDefault="00166B1D" w:rsidP="00535B6D">
      <w:pPr>
        <w:pStyle w:val="Standard"/>
        <w:widowControl w:val="0"/>
        <w:rPr>
          <w:rFonts w:ascii="Arial" w:eastAsia="Arial" w:hAnsi="Arial" w:cs="Arial"/>
          <w:bCs/>
          <w:sz w:val="24"/>
          <w:szCs w:val="24"/>
        </w:rPr>
      </w:pPr>
    </w:p>
    <w:p w:rsidR="00166B1D" w:rsidRPr="00535B6D" w:rsidRDefault="00166B1D" w:rsidP="00535B6D">
      <w:pPr>
        <w:pStyle w:val="Standard"/>
        <w:widowControl w:val="0"/>
        <w:rPr>
          <w:rFonts w:ascii="Arial" w:eastAsia="Arial" w:hAnsi="Arial" w:cs="Arial"/>
          <w:bCs/>
          <w:sz w:val="24"/>
          <w:szCs w:val="24"/>
        </w:rPr>
      </w:pPr>
    </w:p>
    <w:p w:rsidR="00166B1D" w:rsidRPr="00535B6D" w:rsidRDefault="00166B1D" w:rsidP="00535B6D">
      <w:pPr>
        <w:pStyle w:val="Standard"/>
        <w:widowControl w:val="0"/>
        <w:rPr>
          <w:rFonts w:ascii="Arial" w:eastAsia="Arial" w:hAnsi="Arial" w:cs="Arial"/>
          <w:bCs/>
          <w:sz w:val="24"/>
          <w:szCs w:val="24"/>
        </w:rPr>
      </w:pPr>
    </w:p>
    <w:p w:rsidR="00166B1D" w:rsidRPr="00535B6D" w:rsidRDefault="00166B1D" w:rsidP="00535B6D">
      <w:pPr>
        <w:pStyle w:val="Standard"/>
        <w:widowControl w:val="0"/>
        <w:rPr>
          <w:rFonts w:ascii="Arial" w:eastAsia="Arial" w:hAnsi="Arial" w:cs="Arial"/>
          <w:bCs/>
          <w:sz w:val="24"/>
          <w:szCs w:val="24"/>
        </w:rPr>
      </w:pPr>
    </w:p>
    <w:p w:rsidR="00166B1D" w:rsidRPr="00535B6D" w:rsidRDefault="00166B1D" w:rsidP="00535B6D">
      <w:pPr>
        <w:widowControl w:val="0"/>
        <w:suppressAutoHyphens/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535B6D">
        <w:rPr>
          <w:rFonts w:ascii="Arial" w:hAnsi="Arial" w:cs="Arial"/>
          <w:bCs/>
          <w:sz w:val="24"/>
          <w:szCs w:val="24"/>
        </w:rPr>
        <w:t>Приложение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№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2</w:t>
      </w:r>
    </w:p>
    <w:p w:rsidR="00166B1D" w:rsidRPr="00535B6D" w:rsidRDefault="00166B1D" w:rsidP="00535B6D">
      <w:pPr>
        <w:widowControl w:val="0"/>
        <w:suppressAutoHyphens/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535B6D">
        <w:rPr>
          <w:rFonts w:ascii="Arial" w:hAnsi="Arial" w:cs="Arial"/>
          <w:bCs/>
          <w:sz w:val="24"/>
          <w:szCs w:val="24"/>
        </w:rPr>
        <w:t>к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постановлению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Администрации</w:t>
      </w:r>
    </w:p>
    <w:p w:rsidR="00166B1D" w:rsidRPr="00535B6D" w:rsidRDefault="00166B1D" w:rsidP="00535B6D">
      <w:pPr>
        <w:widowControl w:val="0"/>
        <w:suppressAutoHyphens/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535B6D">
        <w:rPr>
          <w:rFonts w:ascii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Жуковский</w:t>
      </w:r>
    </w:p>
    <w:p w:rsidR="00166B1D" w:rsidRPr="00535B6D" w:rsidRDefault="00166B1D" w:rsidP="00535B6D">
      <w:pPr>
        <w:widowControl w:val="0"/>
        <w:suppressAutoHyphens/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535B6D">
        <w:rPr>
          <w:rFonts w:ascii="Arial" w:hAnsi="Arial" w:cs="Arial"/>
          <w:bCs/>
          <w:sz w:val="24"/>
          <w:szCs w:val="24"/>
        </w:rPr>
        <w:t>от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21.11.2025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№</w:t>
      </w:r>
      <w:r w:rsidR="004602BE" w:rsidRPr="00535B6D">
        <w:rPr>
          <w:rFonts w:ascii="Arial" w:hAnsi="Arial" w:cs="Arial"/>
          <w:bCs/>
          <w:sz w:val="24"/>
          <w:szCs w:val="24"/>
        </w:rPr>
        <w:t xml:space="preserve"> </w:t>
      </w:r>
      <w:r w:rsidRPr="00535B6D">
        <w:rPr>
          <w:rFonts w:ascii="Arial" w:hAnsi="Arial" w:cs="Arial"/>
          <w:bCs/>
          <w:sz w:val="24"/>
          <w:szCs w:val="24"/>
        </w:rPr>
        <w:t>1774</w:t>
      </w:r>
    </w:p>
    <w:p w:rsidR="00960253" w:rsidRPr="00535B6D" w:rsidRDefault="00960253" w:rsidP="00535B6D">
      <w:pPr>
        <w:widowControl w:val="0"/>
        <w:suppressAutoHyphens/>
        <w:ind w:left="6379"/>
        <w:jc w:val="both"/>
        <w:rPr>
          <w:rFonts w:ascii="Arial" w:hAnsi="Arial" w:cs="Arial"/>
          <w:bCs/>
          <w:sz w:val="24"/>
          <w:szCs w:val="24"/>
        </w:rPr>
      </w:pPr>
    </w:p>
    <w:p w:rsidR="00166B1D" w:rsidRPr="00535B6D" w:rsidRDefault="00166B1D" w:rsidP="00535B6D">
      <w:pPr>
        <w:pStyle w:val="Standard"/>
        <w:widowControl w:val="0"/>
        <w:jc w:val="center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Перечень</w:t>
      </w:r>
    </w:p>
    <w:p w:rsidR="00166B1D" w:rsidRPr="00535B6D" w:rsidRDefault="00166B1D" w:rsidP="00535B6D">
      <w:pPr>
        <w:pStyle w:val="Standard"/>
        <w:widowControl w:val="0"/>
        <w:jc w:val="center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утративших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силу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постановлений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Администрации</w:t>
      </w:r>
    </w:p>
    <w:p w:rsidR="00166B1D" w:rsidRPr="00535B6D" w:rsidRDefault="00166B1D" w:rsidP="00535B6D">
      <w:pPr>
        <w:pStyle w:val="Standard"/>
        <w:widowControl w:val="0"/>
        <w:jc w:val="center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</w:p>
    <w:p w:rsidR="00166B1D" w:rsidRPr="00535B6D" w:rsidRDefault="00166B1D" w:rsidP="00535B6D">
      <w:pPr>
        <w:pStyle w:val="Standard"/>
        <w:widowControl w:val="0"/>
        <w:jc w:val="both"/>
        <w:rPr>
          <w:rFonts w:ascii="Arial" w:eastAsia="Arial" w:hAnsi="Arial" w:cs="Arial"/>
          <w:bCs/>
          <w:sz w:val="24"/>
          <w:szCs w:val="24"/>
        </w:rPr>
      </w:pPr>
    </w:p>
    <w:p w:rsidR="00166B1D" w:rsidRPr="00535B6D" w:rsidRDefault="00166B1D" w:rsidP="00535B6D">
      <w:pPr>
        <w:pStyle w:val="Standard"/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1.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Постановление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Администрации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30.12.2022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№2489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внесении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изменений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муниципальную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программу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«Здравоохранение».</w:t>
      </w:r>
    </w:p>
    <w:p w:rsidR="00166B1D" w:rsidRPr="00535B6D" w:rsidRDefault="00166B1D" w:rsidP="00535B6D">
      <w:pPr>
        <w:pStyle w:val="Standard"/>
        <w:widowControl w:val="0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2.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Постановление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Администрации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14.08.2023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№1401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внесении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изменений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муниципальную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программу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«Здравоохранение».</w:t>
      </w:r>
    </w:p>
    <w:p w:rsidR="00166B1D" w:rsidRPr="00535B6D" w:rsidRDefault="00166B1D" w:rsidP="00535B6D">
      <w:pPr>
        <w:pStyle w:val="Standard"/>
        <w:widowControl w:val="0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3.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Постановление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Администрации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26.10.2023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№1865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внесении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изменений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муниципальную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программу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«Здравоохранение».</w:t>
      </w:r>
    </w:p>
    <w:p w:rsidR="00166B1D" w:rsidRPr="00535B6D" w:rsidRDefault="00166B1D" w:rsidP="00535B6D">
      <w:pPr>
        <w:pStyle w:val="Standard"/>
        <w:widowControl w:val="0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4.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Постановление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Администрации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29.11.2023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№2166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внесении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изменений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муниципальную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программу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«Здравоохранение».</w:t>
      </w:r>
    </w:p>
    <w:p w:rsidR="00166B1D" w:rsidRPr="00535B6D" w:rsidRDefault="00166B1D" w:rsidP="00535B6D">
      <w:pPr>
        <w:pStyle w:val="Standard"/>
        <w:widowControl w:val="0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5.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Постановление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Администрации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29.01.2024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№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98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внесении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изменений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муниципальную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программу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«Здравоохранение».</w:t>
      </w:r>
    </w:p>
    <w:p w:rsidR="00166B1D" w:rsidRPr="00535B6D" w:rsidRDefault="00166B1D" w:rsidP="00535B6D">
      <w:pPr>
        <w:pStyle w:val="Standard"/>
        <w:widowControl w:val="0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6.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Постановление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Администрации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28.08.2024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№1461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внесении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изменений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муниципальную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программу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«Здравоохранение».</w:t>
      </w:r>
    </w:p>
    <w:p w:rsidR="00166B1D" w:rsidRPr="00535B6D" w:rsidRDefault="00166B1D" w:rsidP="00535B6D">
      <w:pPr>
        <w:pStyle w:val="Standard"/>
        <w:widowControl w:val="0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7.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Постановление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Администрации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20.09.2024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№1598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внесении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изменений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муниципальную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программу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«Здравоохранение».</w:t>
      </w:r>
    </w:p>
    <w:p w:rsidR="00166B1D" w:rsidRPr="00535B6D" w:rsidRDefault="00166B1D" w:rsidP="00535B6D">
      <w:pPr>
        <w:pStyle w:val="Standard"/>
        <w:widowControl w:val="0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8.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Постановление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Администрации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28.10.2024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№1850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внесении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изменений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муниципальную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программу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«Здравоохранение».</w:t>
      </w:r>
    </w:p>
    <w:p w:rsidR="00166B1D" w:rsidRPr="00535B6D" w:rsidRDefault="00166B1D" w:rsidP="00535B6D">
      <w:pPr>
        <w:pStyle w:val="Standard"/>
        <w:widowControl w:val="0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9.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Постановление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Администрации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08.11.2024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№1947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внесении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изменений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муниципальную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программу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«Здравоохранение».</w:t>
      </w:r>
    </w:p>
    <w:p w:rsidR="00166B1D" w:rsidRPr="00535B6D" w:rsidRDefault="00166B1D" w:rsidP="00535B6D">
      <w:pPr>
        <w:pStyle w:val="Standard"/>
        <w:widowControl w:val="0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10.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Постановление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Администрации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25.11.2024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№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2076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внесении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изменений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муниципальную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программу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«Здравоохранение».</w:t>
      </w:r>
    </w:p>
    <w:p w:rsidR="00166B1D" w:rsidRPr="00535B6D" w:rsidRDefault="00166B1D" w:rsidP="00535B6D">
      <w:pPr>
        <w:pStyle w:val="Standard"/>
        <w:widowControl w:val="0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11.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Постановление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Администрации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06.02.2025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№184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внесении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изменений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муниципальную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программу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«Здравоохранение».</w:t>
      </w:r>
    </w:p>
    <w:p w:rsidR="00166B1D" w:rsidRPr="00535B6D" w:rsidRDefault="00166B1D" w:rsidP="00535B6D">
      <w:pPr>
        <w:pStyle w:val="Standard"/>
        <w:widowControl w:val="0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12.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Постановление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Администрации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05.08.2025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№1133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внесении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изменений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муниципальную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программу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«Здравоохранение».</w:t>
      </w:r>
    </w:p>
    <w:p w:rsidR="00166B1D" w:rsidRPr="00535B6D" w:rsidRDefault="00166B1D" w:rsidP="00535B6D">
      <w:pPr>
        <w:pStyle w:val="Standard"/>
        <w:widowControl w:val="0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535B6D">
        <w:rPr>
          <w:rFonts w:ascii="Arial" w:eastAsia="Arial" w:hAnsi="Arial" w:cs="Arial"/>
          <w:bCs/>
          <w:sz w:val="24"/>
          <w:szCs w:val="24"/>
        </w:rPr>
        <w:t>13.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Постановление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Администрации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от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27.10.2025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№1615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внесении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изменений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в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муниципальную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программу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городского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округа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Жуковский</w:t>
      </w:r>
      <w:r w:rsidR="004602BE" w:rsidRPr="00535B6D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535B6D">
        <w:rPr>
          <w:rFonts w:ascii="Arial" w:eastAsia="Arial" w:hAnsi="Arial" w:cs="Arial"/>
          <w:bCs/>
          <w:sz w:val="24"/>
          <w:szCs w:val="24"/>
        </w:rPr>
        <w:t>«Здравоохранение».</w:t>
      </w:r>
    </w:p>
    <w:sectPr w:rsidR="00166B1D" w:rsidRPr="00535B6D" w:rsidSect="00985577">
      <w:type w:val="continuous"/>
      <w:pgSz w:w="11907" w:h="16840"/>
      <w:pgMar w:top="1134" w:right="567" w:bottom="1134" w:left="1134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443C"/>
    <w:multiLevelType w:val="hybridMultilevel"/>
    <w:tmpl w:val="DFAC8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6096"/>
    <w:multiLevelType w:val="hybridMultilevel"/>
    <w:tmpl w:val="79B2FDC2"/>
    <w:lvl w:ilvl="0" w:tplc="48C62AE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573768"/>
    <w:multiLevelType w:val="hybridMultilevel"/>
    <w:tmpl w:val="2402D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7207496F"/>
    <w:multiLevelType w:val="hybridMultilevel"/>
    <w:tmpl w:val="4CE415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3F2587"/>
    <w:multiLevelType w:val="hybridMultilevel"/>
    <w:tmpl w:val="48044E8C"/>
    <w:lvl w:ilvl="0" w:tplc="57A49C2C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6" w15:restartNumberingAfterBreak="0">
    <w:nsid w:val="7CFC321E"/>
    <w:multiLevelType w:val="hybridMultilevel"/>
    <w:tmpl w:val="B88ECF64"/>
    <w:lvl w:ilvl="0" w:tplc="D322480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30078"/>
    <w:rsid w:val="00076E4B"/>
    <w:rsid w:val="000B2808"/>
    <w:rsid w:val="00166B1D"/>
    <w:rsid w:val="00174673"/>
    <w:rsid w:val="00232D0E"/>
    <w:rsid w:val="00234BB8"/>
    <w:rsid w:val="00242BEE"/>
    <w:rsid w:val="0029703F"/>
    <w:rsid w:val="00326855"/>
    <w:rsid w:val="003549A8"/>
    <w:rsid w:val="00357D2B"/>
    <w:rsid w:val="00382455"/>
    <w:rsid w:val="003A5989"/>
    <w:rsid w:val="003D2CA0"/>
    <w:rsid w:val="004602BE"/>
    <w:rsid w:val="00474BDC"/>
    <w:rsid w:val="004A1298"/>
    <w:rsid w:val="004D5567"/>
    <w:rsid w:val="00507C8C"/>
    <w:rsid w:val="00535B6D"/>
    <w:rsid w:val="00572D90"/>
    <w:rsid w:val="005C6BAB"/>
    <w:rsid w:val="005F17F3"/>
    <w:rsid w:val="005F5BF0"/>
    <w:rsid w:val="00663C56"/>
    <w:rsid w:val="006716ED"/>
    <w:rsid w:val="006A7337"/>
    <w:rsid w:val="006F1E06"/>
    <w:rsid w:val="00702547"/>
    <w:rsid w:val="00776B82"/>
    <w:rsid w:val="007B347A"/>
    <w:rsid w:val="007B6FF7"/>
    <w:rsid w:val="007F7F9E"/>
    <w:rsid w:val="008B2324"/>
    <w:rsid w:val="00904F99"/>
    <w:rsid w:val="00960253"/>
    <w:rsid w:val="00985577"/>
    <w:rsid w:val="009F4005"/>
    <w:rsid w:val="00B07E00"/>
    <w:rsid w:val="00B40C4A"/>
    <w:rsid w:val="00C3617D"/>
    <w:rsid w:val="00CE2166"/>
    <w:rsid w:val="00CF7EFB"/>
    <w:rsid w:val="00D001DD"/>
    <w:rsid w:val="00D27C1A"/>
    <w:rsid w:val="00D54B2E"/>
    <w:rsid w:val="00D91A71"/>
    <w:rsid w:val="00DA55C6"/>
    <w:rsid w:val="00DE2286"/>
    <w:rsid w:val="00DF59A5"/>
    <w:rsid w:val="00E46716"/>
    <w:rsid w:val="00F32694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FE828-A659-4237-B004-159E538C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rPr>
      <w:rFonts w:ascii="Times New Roman" w:eastAsia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 Indent"/>
    <w:basedOn w:val="a"/>
    <w:link w:val="a6"/>
    <w:rsid w:val="009F4005"/>
    <w:pPr>
      <w:ind w:left="72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9F4005"/>
    <w:rPr>
      <w:rFonts w:ascii="Times New Roman" w:eastAsia="Times New Roman" w:hAnsi="Times New Roman"/>
      <w:sz w:val="28"/>
    </w:rPr>
  </w:style>
  <w:style w:type="paragraph" w:customStyle="1" w:styleId="Standard">
    <w:name w:val="Standard"/>
    <w:rsid w:val="009F4005"/>
    <w:pPr>
      <w:suppressAutoHyphens/>
      <w:autoSpaceDN w:val="0"/>
      <w:textAlignment w:val="baseline"/>
    </w:pPr>
    <w:rPr>
      <w:rFonts w:ascii="Franklin Gothic Heavy" w:eastAsia="Franklin Gothic Heavy" w:hAnsi="Franklin Gothic Heavy" w:cs="Franklin Gothic Heavy"/>
      <w:sz w:val="26"/>
    </w:rPr>
  </w:style>
  <w:style w:type="paragraph" w:styleId="a7">
    <w:name w:val="List Paragraph"/>
    <w:basedOn w:val="a"/>
    <w:uiPriority w:val="34"/>
    <w:qFormat/>
    <w:rsid w:val="00C3617D"/>
    <w:pPr>
      <w:ind w:left="720"/>
      <w:contextualSpacing/>
    </w:pPr>
  </w:style>
  <w:style w:type="paragraph" w:customStyle="1" w:styleId="ConsPlusNormal">
    <w:name w:val="ConsPlusNormal"/>
    <w:rsid w:val="00663C56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40C17-9EF1-431E-8711-486B2704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3284</Words>
  <Characters>18722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cp:lastModifiedBy>Спиридонкина Н.Н.</cp:lastModifiedBy>
  <cp:revision>5</cp:revision>
  <cp:lastPrinted>2025-11-13T13:13:00Z</cp:lastPrinted>
  <dcterms:created xsi:type="dcterms:W3CDTF">2025-11-26T13:36:00Z</dcterms:created>
  <dcterms:modified xsi:type="dcterms:W3CDTF">2025-11-26T14:28:00Z</dcterms:modified>
</cp:coreProperties>
</file>