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96A" w:rsidRPr="00995467" w:rsidRDefault="00A97B21" w:rsidP="00995467">
      <w:pPr>
        <w:pStyle w:val="ConsPlusNormal"/>
        <w:ind w:left="5954"/>
        <w:rPr>
          <w:szCs w:val="24"/>
        </w:rPr>
      </w:pPr>
      <w:r w:rsidRPr="00995467">
        <w:rPr>
          <w:szCs w:val="24"/>
        </w:rPr>
        <w:t>Приложение к постановлению</w:t>
      </w:r>
      <w:r w:rsidR="00460000">
        <w:rPr>
          <w:szCs w:val="24"/>
        </w:rPr>
        <w:t xml:space="preserve"> </w:t>
      </w:r>
      <w:r w:rsidR="0021496A" w:rsidRPr="00995467">
        <w:rPr>
          <w:szCs w:val="24"/>
        </w:rPr>
        <w:t>Администрации городского округа Жуковский</w:t>
      </w:r>
    </w:p>
    <w:p w:rsidR="0021496A" w:rsidRPr="00995467" w:rsidRDefault="0021496A" w:rsidP="00995467">
      <w:pPr>
        <w:pStyle w:val="ConsPlusNormal"/>
        <w:ind w:left="5954"/>
        <w:outlineLvl w:val="0"/>
        <w:rPr>
          <w:szCs w:val="24"/>
        </w:rPr>
      </w:pPr>
      <w:r w:rsidRPr="00995467">
        <w:rPr>
          <w:szCs w:val="24"/>
        </w:rPr>
        <w:t>от_________</w:t>
      </w:r>
      <w:r w:rsidR="00AB4799" w:rsidRPr="00995467">
        <w:rPr>
          <w:szCs w:val="24"/>
        </w:rPr>
        <w:t>___</w:t>
      </w:r>
      <w:r w:rsidRPr="00995467">
        <w:rPr>
          <w:szCs w:val="24"/>
        </w:rPr>
        <w:t>_ №_______</w:t>
      </w:r>
    </w:p>
    <w:p w:rsidR="009D3B01" w:rsidRDefault="009D3B01" w:rsidP="006D1702">
      <w:pPr>
        <w:pStyle w:val="ConsPlusNormal"/>
        <w:jc w:val="both"/>
        <w:rPr>
          <w:sz w:val="28"/>
          <w:szCs w:val="28"/>
        </w:rPr>
      </w:pPr>
    </w:p>
    <w:p w:rsidR="007F7465" w:rsidRDefault="007F7465" w:rsidP="006D1702">
      <w:pPr>
        <w:pStyle w:val="ConsPlusNormal"/>
        <w:jc w:val="both"/>
        <w:rPr>
          <w:sz w:val="28"/>
          <w:szCs w:val="28"/>
        </w:rPr>
      </w:pPr>
    </w:p>
    <w:p w:rsidR="007F7465" w:rsidRPr="009D3B01" w:rsidRDefault="007F7465" w:rsidP="006D1702">
      <w:pPr>
        <w:pStyle w:val="ConsPlusNormal"/>
        <w:jc w:val="both"/>
        <w:rPr>
          <w:sz w:val="28"/>
          <w:szCs w:val="28"/>
        </w:rPr>
      </w:pPr>
    </w:p>
    <w:p w:rsidR="007D4056" w:rsidRPr="00646B9F" w:rsidRDefault="00CA7DC3" w:rsidP="006D1702">
      <w:pPr>
        <w:pStyle w:val="ConsPlusTitle"/>
        <w:jc w:val="center"/>
        <w:rPr>
          <w:rFonts w:ascii="Times New Roman" w:hAnsi="Times New Roman" w:cs="Times New Roman"/>
          <w:b w:val="0"/>
          <w:szCs w:val="24"/>
        </w:rPr>
      </w:pPr>
      <w:bookmarkStart w:id="0" w:name="P65"/>
      <w:bookmarkEnd w:id="0"/>
      <w:r w:rsidRPr="00646B9F">
        <w:rPr>
          <w:rFonts w:ascii="Times New Roman" w:hAnsi="Times New Roman" w:cs="Times New Roman"/>
          <w:b w:val="0"/>
          <w:szCs w:val="24"/>
        </w:rPr>
        <w:t>ПОЛОЖЕНИЕ</w:t>
      </w:r>
    </w:p>
    <w:p w:rsidR="007D4056" w:rsidRPr="00646B9F" w:rsidRDefault="00CA7DC3" w:rsidP="006D170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об оплате труда работников</w:t>
      </w:r>
      <w:r w:rsidR="00C93A9E" w:rsidRPr="00646B9F">
        <w:rPr>
          <w:rFonts w:ascii="Times New Roman" w:hAnsi="Times New Roman" w:cs="Times New Roman"/>
          <w:b w:val="0"/>
          <w:szCs w:val="24"/>
        </w:rPr>
        <w:t xml:space="preserve"> </w:t>
      </w:r>
      <w:r w:rsidR="00C95A65" w:rsidRPr="00646B9F">
        <w:rPr>
          <w:rFonts w:ascii="Times New Roman" w:hAnsi="Times New Roman" w:cs="Times New Roman"/>
          <w:b w:val="0"/>
          <w:szCs w:val="24"/>
        </w:rPr>
        <w:t>муниципальных</w:t>
      </w:r>
      <w:r w:rsidRPr="00646B9F">
        <w:rPr>
          <w:rFonts w:ascii="Times New Roman" w:hAnsi="Times New Roman" w:cs="Times New Roman"/>
          <w:b w:val="0"/>
          <w:szCs w:val="24"/>
        </w:rPr>
        <w:t xml:space="preserve"> организаций</w:t>
      </w:r>
      <w:r w:rsidR="00AB4799" w:rsidRPr="00646B9F">
        <w:rPr>
          <w:rFonts w:ascii="Times New Roman" w:hAnsi="Times New Roman" w:cs="Times New Roman"/>
          <w:b w:val="0"/>
          <w:szCs w:val="24"/>
        </w:rPr>
        <w:t xml:space="preserve"> </w:t>
      </w:r>
      <w:r w:rsidRPr="00646B9F">
        <w:rPr>
          <w:rFonts w:ascii="Times New Roman" w:hAnsi="Times New Roman" w:cs="Times New Roman"/>
          <w:b w:val="0"/>
          <w:szCs w:val="24"/>
        </w:rPr>
        <w:t>дополнительног</w:t>
      </w:r>
      <w:r w:rsidR="00C95A65" w:rsidRPr="00646B9F">
        <w:rPr>
          <w:rFonts w:ascii="Times New Roman" w:hAnsi="Times New Roman" w:cs="Times New Roman"/>
          <w:b w:val="0"/>
          <w:szCs w:val="24"/>
        </w:rPr>
        <w:t xml:space="preserve">о образования </w:t>
      </w:r>
      <w:r w:rsidR="00E32314" w:rsidRPr="00646B9F">
        <w:rPr>
          <w:rFonts w:ascii="Times New Roman" w:hAnsi="Times New Roman" w:cs="Times New Roman"/>
          <w:b w:val="0"/>
          <w:szCs w:val="24"/>
        </w:rPr>
        <w:t xml:space="preserve">в сфере культуры </w:t>
      </w:r>
      <w:r w:rsidR="00C95A65" w:rsidRPr="00646B9F">
        <w:rPr>
          <w:rFonts w:ascii="Times New Roman" w:hAnsi="Times New Roman" w:cs="Times New Roman"/>
          <w:b w:val="0"/>
          <w:szCs w:val="24"/>
        </w:rPr>
        <w:t>городского округа Жуковский</w:t>
      </w:r>
    </w:p>
    <w:p w:rsidR="007D4056" w:rsidRPr="00646B9F" w:rsidRDefault="007D4056" w:rsidP="006D1702">
      <w:pPr>
        <w:pStyle w:val="ConsPlusNormal"/>
        <w:rPr>
          <w:szCs w:val="24"/>
        </w:rPr>
      </w:pPr>
    </w:p>
    <w:p w:rsidR="007D4056" w:rsidRPr="00646B9F" w:rsidRDefault="007D4056" w:rsidP="006D1702">
      <w:pPr>
        <w:pStyle w:val="ConsPlusNormal"/>
        <w:jc w:val="both"/>
        <w:rPr>
          <w:szCs w:val="24"/>
        </w:rPr>
      </w:pPr>
    </w:p>
    <w:p w:rsidR="005C3942" w:rsidRPr="00646B9F" w:rsidRDefault="00226FD3" w:rsidP="00226FD3">
      <w:pPr>
        <w:pStyle w:val="ConsPlusTitle"/>
        <w:ind w:firstLine="709"/>
        <w:jc w:val="center"/>
        <w:outlineLvl w:val="1"/>
        <w:rPr>
          <w:rFonts w:ascii="Times New Roman" w:hAnsi="Times New Roman" w:cs="Times New Roman"/>
          <w:b w:val="0"/>
          <w:szCs w:val="24"/>
        </w:rPr>
      </w:pPr>
      <w:r w:rsidRPr="00646B9F">
        <w:rPr>
          <w:rFonts w:ascii="Times New Roman" w:hAnsi="Times New Roman" w:cs="Times New Roman"/>
          <w:b w:val="0"/>
          <w:szCs w:val="24"/>
          <w:lang w:val="en-US"/>
        </w:rPr>
        <w:t>I</w:t>
      </w:r>
      <w:r w:rsidRPr="00646B9F">
        <w:rPr>
          <w:rFonts w:ascii="Times New Roman" w:hAnsi="Times New Roman" w:cs="Times New Roman"/>
          <w:b w:val="0"/>
          <w:szCs w:val="24"/>
        </w:rPr>
        <w:t>. </w:t>
      </w:r>
      <w:r w:rsidR="00CA7DC3" w:rsidRPr="00646B9F">
        <w:rPr>
          <w:rFonts w:ascii="Times New Roman" w:hAnsi="Times New Roman" w:cs="Times New Roman"/>
          <w:b w:val="0"/>
          <w:szCs w:val="24"/>
        </w:rPr>
        <w:t>Общие положения</w:t>
      </w:r>
      <w:bookmarkStart w:id="1" w:name="P82"/>
      <w:bookmarkEnd w:id="1"/>
    </w:p>
    <w:p w:rsidR="004B6FC8" w:rsidRPr="00646B9F" w:rsidRDefault="004B6FC8" w:rsidP="004B6FC8">
      <w:pPr>
        <w:pStyle w:val="ConsPlusTitle"/>
        <w:ind w:left="1429"/>
        <w:outlineLvl w:val="1"/>
        <w:rPr>
          <w:rFonts w:ascii="Times New Roman" w:hAnsi="Times New Roman" w:cs="Times New Roman"/>
          <w:b w:val="0"/>
          <w:szCs w:val="24"/>
        </w:rPr>
      </w:pPr>
    </w:p>
    <w:p w:rsidR="00AB4799" w:rsidRPr="00646B9F" w:rsidRDefault="00CA7DC3" w:rsidP="00AB4799">
      <w:pPr>
        <w:autoSpaceDE w:val="0"/>
        <w:autoSpaceDN w:val="0"/>
        <w:adjustRightInd w:val="0"/>
        <w:ind w:firstLine="708"/>
        <w:jc w:val="both"/>
        <w:rPr>
          <w:rFonts w:eastAsia="Calibri"/>
          <w:sz w:val="24"/>
          <w:szCs w:val="24"/>
        </w:rPr>
      </w:pPr>
      <w:r w:rsidRPr="00646B9F">
        <w:rPr>
          <w:rFonts w:ascii="Times New Roman" w:hAnsi="Times New Roman" w:cs="Times New Roman"/>
          <w:sz w:val="24"/>
          <w:szCs w:val="24"/>
        </w:rPr>
        <w:t xml:space="preserve">1. </w:t>
      </w:r>
      <w:r w:rsidR="00AB4799" w:rsidRPr="00646B9F">
        <w:rPr>
          <w:rFonts w:ascii="Times New Roman" w:hAnsi="Times New Roman" w:cs="Times New Roman"/>
          <w:sz w:val="24"/>
          <w:szCs w:val="24"/>
        </w:rPr>
        <w:t xml:space="preserve">Настоящее Положение </w:t>
      </w:r>
      <w:r w:rsidR="0018354E" w:rsidRPr="00646B9F">
        <w:rPr>
          <w:rFonts w:ascii="Times New Roman" w:hAnsi="Times New Roman" w:cs="Times New Roman"/>
          <w:sz w:val="24"/>
          <w:szCs w:val="24"/>
        </w:rPr>
        <w:t xml:space="preserve">об оплате труда работников муниципальных организаций дополнительного образования в сфере культуры городского округа Жуковский (далее </w:t>
      </w:r>
      <w:r w:rsidR="00646B9F" w:rsidRPr="00646B9F">
        <w:rPr>
          <w:rFonts w:ascii="Times New Roman" w:hAnsi="Times New Roman" w:cs="Times New Roman"/>
          <w:sz w:val="24"/>
          <w:szCs w:val="24"/>
        </w:rPr>
        <w:t xml:space="preserve">- </w:t>
      </w:r>
      <w:r w:rsidR="0018354E" w:rsidRPr="00646B9F">
        <w:rPr>
          <w:rFonts w:ascii="Times New Roman" w:hAnsi="Times New Roman" w:cs="Times New Roman"/>
          <w:sz w:val="24"/>
          <w:szCs w:val="24"/>
        </w:rPr>
        <w:t xml:space="preserve">Положение) </w:t>
      </w:r>
      <w:r w:rsidR="00AB4799" w:rsidRPr="00646B9F">
        <w:rPr>
          <w:rFonts w:ascii="Times New Roman" w:hAnsi="Times New Roman" w:cs="Times New Roman"/>
          <w:sz w:val="24"/>
          <w:szCs w:val="24"/>
        </w:rPr>
        <w:t xml:space="preserve">устанавливает условия и размеры оплаты труда работников муниципальных организаций дополнительного образования </w:t>
      </w:r>
      <w:r w:rsidR="00C56B1A" w:rsidRPr="00646B9F">
        <w:rPr>
          <w:rFonts w:ascii="Times New Roman" w:hAnsi="Times New Roman" w:cs="Times New Roman"/>
          <w:sz w:val="24"/>
          <w:szCs w:val="24"/>
        </w:rPr>
        <w:t xml:space="preserve">в сфере культуры </w:t>
      </w:r>
      <w:r w:rsidR="00AB4799" w:rsidRPr="00646B9F">
        <w:rPr>
          <w:rFonts w:ascii="Times New Roman" w:hAnsi="Times New Roman" w:cs="Times New Roman"/>
          <w:sz w:val="24"/>
          <w:szCs w:val="24"/>
        </w:rPr>
        <w:t>городского округа Жуковский</w:t>
      </w:r>
      <w:r w:rsidR="0018354E" w:rsidRPr="00646B9F">
        <w:rPr>
          <w:rFonts w:ascii="Times New Roman" w:hAnsi="Times New Roman" w:cs="Times New Roman"/>
          <w:sz w:val="24"/>
          <w:szCs w:val="24"/>
        </w:rPr>
        <w:t xml:space="preserve"> (далее</w:t>
      </w:r>
      <w:r w:rsidR="00324EE3" w:rsidRPr="009B4D5B">
        <w:rPr>
          <w:rFonts w:ascii="Times New Roman" w:hAnsi="Times New Roman" w:cs="Times New Roman"/>
          <w:sz w:val="24"/>
          <w:szCs w:val="24"/>
        </w:rPr>
        <w:t xml:space="preserve"> - </w:t>
      </w:r>
      <w:r w:rsidR="0018354E" w:rsidRPr="00646B9F">
        <w:rPr>
          <w:rFonts w:ascii="Times New Roman" w:hAnsi="Times New Roman" w:cs="Times New Roman"/>
          <w:sz w:val="24"/>
          <w:szCs w:val="24"/>
        </w:rPr>
        <w:t>организации)</w:t>
      </w:r>
      <w:r w:rsidR="00AB4799" w:rsidRPr="00646B9F">
        <w:rPr>
          <w:rFonts w:eastAsia="Calibri"/>
          <w:sz w:val="24"/>
          <w:szCs w:val="24"/>
        </w:rPr>
        <w:t>.</w:t>
      </w:r>
    </w:p>
    <w:p w:rsidR="007D4056" w:rsidRPr="00646B9F" w:rsidRDefault="0014565F" w:rsidP="005C3942">
      <w:pPr>
        <w:pStyle w:val="ConsPlusTitle"/>
        <w:ind w:firstLine="709"/>
        <w:jc w:val="both"/>
        <w:rPr>
          <w:rFonts w:ascii="Times New Roman" w:hAnsi="Times New Roman" w:cs="Times New Roman"/>
          <w:b w:val="0"/>
          <w:szCs w:val="24"/>
        </w:rPr>
      </w:pPr>
      <w:r w:rsidRPr="00646B9F">
        <w:rPr>
          <w:rFonts w:ascii="Times New Roman" w:hAnsi="Times New Roman" w:cs="Times New Roman"/>
          <w:b w:val="0"/>
          <w:szCs w:val="24"/>
        </w:rPr>
        <w:t xml:space="preserve">2. </w:t>
      </w:r>
      <w:r w:rsidR="00CA7DC3" w:rsidRPr="00646B9F">
        <w:rPr>
          <w:rFonts w:ascii="Times New Roman" w:hAnsi="Times New Roman" w:cs="Times New Roman"/>
          <w:b w:val="0"/>
          <w:szCs w:val="24"/>
        </w:rPr>
        <w:t>Настоящее Положение включает в себя</w:t>
      </w:r>
      <w:r w:rsidR="00CA7DC3" w:rsidRPr="00646B9F">
        <w:rPr>
          <w:b w:val="0"/>
          <w:szCs w:val="24"/>
        </w:rPr>
        <w:t>:</w:t>
      </w:r>
    </w:p>
    <w:p w:rsidR="007D4056" w:rsidRPr="00646B9F" w:rsidRDefault="00CA7DC3" w:rsidP="005C3942">
      <w:pPr>
        <w:pStyle w:val="ConsPlusNormal"/>
        <w:ind w:firstLine="709"/>
        <w:jc w:val="both"/>
        <w:rPr>
          <w:szCs w:val="24"/>
        </w:rPr>
      </w:pPr>
      <w:r w:rsidRPr="00646B9F">
        <w:rPr>
          <w:szCs w:val="24"/>
        </w:rPr>
        <w:t xml:space="preserve">должностные оклады (ставки заработной платы) руководителей, </w:t>
      </w:r>
      <w:r w:rsidR="00244216" w:rsidRPr="00646B9F">
        <w:rPr>
          <w:szCs w:val="24"/>
        </w:rPr>
        <w:t xml:space="preserve">педагогических работников, </w:t>
      </w:r>
      <w:r w:rsidRPr="00646B9F">
        <w:rPr>
          <w:szCs w:val="24"/>
        </w:rPr>
        <w:t>специалистов и служащих организаций;</w:t>
      </w:r>
    </w:p>
    <w:p w:rsidR="00D72CAD" w:rsidRPr="00646B9F" w:rsidRDefault="00CA7DC3" w:rsidP="005C3942">
      <w:pPr>
        <w:pStyle w:val="ConsPlusNormal"/>
        <w:ind w:firstLine="709"/>
        <w:jc w:val="both"/>
        <w:rPr>
          <w:szCs w:val="24"/>
        </w:rPr>
      </w:pPr>
      <w:r w:rsidRPr="00646B9F">
        <w:rPr>
          <w:szCs w:val="24"/>
        </w:rPr>
        <w:t xml:space="preserve">виды, условия и размеры </w:t>
      </w:r>
      <w:r w:rsidR="00D72CAD" w:rsidRPr="00646B9F">
        <w:rPr>
          <w:szCs w:val="24"/>
        </w:rPr>
        <w:t>выплат компенсационного характера</w:t>
      </w:r>
      <w:r w:rsidR="00CB1BB4" w:rsidRPr="00646B9F">
        <w:rPr>
          <w:szCs w:val="24"/>
        </w:rPr>
        <w:t xml:space="preserve"> </w:t>
      </w:r>
      <w:r w:rsidR="00457373" w:rsidRPr="00646B9F">
        <w:rPr>
          <w:szCs w:val="24"/>
        </w:rPr>
        <w:br/>
      </w:r>
      <w:r w:rsidR="00CB1BB4" w:rsidRPr="00646B9F">
        <w:rPr>
          <w:szCs w:val="24"/>
        </w:rPr>
        <w:t>и</w:t>
      </w:r>
      <w:r w:rsidR="00D72CAD" w:rsidRPr="00646B9F">
        <w:rPr>
          <w:szCs w:val="24"/>
        </w:rPr>
        <w:t xml:space="preserve"> стимулирующего характера;</w:t>
      </w:r>
    </w:p>
    <w:p w:rsidR="007D4056" w:rsidRPr="00646B9F" w:rsidRDefault="00CA7DC3" w:rsidP="005C3942">
      <w:pPr>
        <w:pStyle w:val="ConsPlusNormal"/>
        <w:ind w:firstLine="709"/>
        <w:jc w:val="both"/>
        <w:rPr>
          <w:szCs w:val="24"/>
        </w:rPr>
      </w:pPr>
      <w:r w:rsidRPr="00646B9F">
        <w:rPr>
          <w:szCs w:val="24"/>
        </w:rPr>
        <w:t>количество тарифных разрядов, межразрядные тарифные коэффициенты и тарифные ставки по разрядам тарифной сетки по оплате труда рабочих организаций.</w:t>
      </w:r>
    </w:p>
    <w:p w:rsidR="007D4056" w:rsidRPr="00646B9F" w:rsidRDefault="005D4113" w:rsidP="005C3942">
      <w:pPr>
        <w:pStyle w:val="ConsPlusNormal"/>
        <w:ind w:firstLine="709"/>
        <w:jc w:val="both"/>
        <w:rPr>
          <w:szCs w:val="24"/>
        </w:rPr>
      </w:pPr>
      <w:r w:rsidRPr="00646B9F">
        <w:rPr>
          <w:szCs w:val="24"/>
        </w:rPr>
        <w:t>3. </w:t>
      </w:r>
      <w:r w:rsidR="00CA7DC3" w:rsidRPr="00646B9F">
        <w:rPr>
          <w:szCs w:val="24"/>
        </w:rPr>
        <w:t xml:space="preserve">Работодатель (или уполномоченное им лицо) заключает трудовые договоры (эффективные контракты) с </w:t>
      </w:r>
      <w:r w:rsidR="00AB4799" w:rsidRPr="00646B9F">
        <w:rPr>
          <w:szCs w:val="24"/>
        </w:rPr>
        <w:t xml:space="preserve">руководителями </w:t>
      </w:r>
      <w:r w:rsidR="00CA7DC3" w:rsidRPr="00646B9F">
        <w:rPr>
          <w:szCs w:val="24"/>
        </w:rPr>
        <w:t xml:space="preserve">организаций, предусматривающие конкретизацию показателей </w:t>
      </w:r>
      <w:r w:rsidRPr="00646B9F">
        <w:rPr>
          <w:szCs w:val="24"/>
        </w:rPr>
        <w:t xml:space="preserve">эффективности деятельности муниципальных учреждений, работы их руководителей </w:t>
      </w:r>
      <w:r w:rsidR="00CA7DC3" w:rsidRPr="00646B9F">
        <w:rPr>
          <w:szCs w:val="24"/>
        </w:rPr>
        <w:t xml:space="preserve">и критериев </w:t>
      </w:r>
      <w:r w:rsidRPr="00646B9F">
        <w:rPr>
          <w:szCs w:val="24"/>
        </w:rPr>
        <w:t xml:space="preserve">их </w:t>
      </w:r>
      <w:r w:rsidR="00CA7DC3" w:rsidRPr="00646B9F">
        <w:rPr>
          <w:szCs w:val="24"/>
        </w:rPr>
        <w:t>оценки.</w:t>
      </w:r>
    </w:p>
    <w:p w:rsidR="007D4056" w:rsidRPr="00646B9F" w:rsidRDefault="007D4056" w:rsidP="005C3942">
      <w:pPr>
        <w:pStyle w:val="ConsPlusNormal"/>
        <w:ind w:firstLine="709"/>
        <w:jc w:val="both"/>
        <w:rPr>
          <w:szCs w:val="24"/>
        </w:rPr>
      </w:pPr>
    </w:p>
    <w:p w:rsidR="007D4056" w:rsidRPr="00646B9F" w:rsidRDefault="00CA7DC3" w:rsidP="006D1702">
      <w:pPr>
        <w:pStyle w:val="ConsPlusTitle"/>
        <w:ind w:firstLine="709"/>
        <w:jc w:val="center"/>
        <w:outlineLvl w:val="1"/>
        <w:rPr>
          <w:rFonts w:ascii="Times New Roman" w:hAnsi="Times New Roman" w:cs="Times New Roman"/>
          <w:b w:val="0"/>
          <w:szCs w:val="24"/>
        </w:rPr>
      </w:pPr>
      <w:r w:rsidRPr="00646B9F">
        <w:rPr>
          <w:rFonts w:ascii="Times New Roman" w:hAnsi="Times New Roman" w:cs="Times New Roman"/>
          <w:b w:val="0"/>
          <w:szCs w:val="24"/>
        </w:rPr>
        <w:t>II. Порядок и условия оплаты труда</w:t>
      </w:r>
    </w:p>
    <w:p w:rsidR="007D4056" w:rsidRPr="00646B9F" w:rsidRDefault="007D4056" w:rsidP="006D1702">
      <w:pPr>
        <w:pStyle w:val="ConsPlusNormal"/>
        <w:ind w:firstLine="709"/>
        <w:jc w:val="both"/>
        <w:rPr>
          <w:szCs w:val="24"/>
        </w:rPr>
      </w:pPr>
    </w:p>
    <w:p w:rsidR="007D4056" w:rsidRPr="00646B9F" w:rsidRDefault="00AB4799" w:rsidP="006D1702">
      <w:pPr>
        <w:pStyle w:val="ConsPlusNormal"/>
        <w:ind w:firstLine="709"/>
        <w:jc w:val="both"/>
        <w:rPr>
          <w:szCs w:val="24"/>
        </w:rPr>
      </w:pPr>
      <w:r w:rsidRPr="00646B9F">
        <w:rPr>
          <w:szCs w:val="24"/>
        </w:rPr>
        <w:t>4. </w:t>
      </w:r>
      <w:r w:rsidR="00CA7DC3" w:rsidRPr="00646B9F">
        <w:rPr>
          <w:szCs w:val="24"/>
        </w:rPr>
        <w:t xml:space="preserve">Должностные оклады руководящих работников </w:t>
      </w:r>
      <w:r w:rsidR="0018354E" w:rsidRPr="00646B9F">
        <w:rPr>
          <w:szCs w:val="24"/>
        </w:rPr>
        <w:t xml:space="preserve">муниципальных </w:t>
      </w:r>
      <w:r w:rsidR="00CA7DC3" w:rsidRPr="00646B9F">
        <w:rPr>
          <w:szCs w:val="24"/>
        </w:rPr>
        <w:t>организаций</w:t>
      </w:r>
      <w:r w:rsidR="00B1034B" w:rsidRPr="00646B9F">
        <w:rPr>
          <w:szCs w:val="24"/>
        </w:rPr>
        <w:t xml:space="preserve"> дополнительного образования в сфере культуры городского округа Жуковский</w:t>
      </w:r>
      <w:r w:rsidR="00CA7DC3" w:rsidRPr="00646B9F">
        <w:rPr>
          <w:szCs w:val="24"/>
        </w:rPr>
        <w:t xml:space="preserve"> устанавливаются в соответствии с </w:t>
      </w:r>
      <w:hyperlink w:anchor="P324" w:tgtFrame="Приложение 1">
        <w:r w:rsidR="00CA7DC3" w:rsidRPr="00646B9F">
          <w:rPr>
            <w:szCs w:val="24"/>
          </w:rPr>
          <w:t>приложением 1</w:t>
        </w:r>
      </w:hyperlink>
      <w:r w:rsidR="00CA7DC3" w:rsidRPr="00646B9F">
        <w:rPr>
          <w:szCs w:val="24"/>
        </w:rPr>
        <w:t xml:space="preserve"> к настоящему Положению.</w:t>
      </w:r>
    </w:p>
    <w:p w:rsidR="00AB4799" w:rsidRPr="00646B9F" w:rsidRDefault="00CA7DC3" w:rsidP="00AB4799">
      <w:pPr>
        <w:pStyle w:val="ConsPlusNormal"/>
        <w:ind w:firstLine="709"/>
        <w:jc w:val="both"/>
        <w:rPr>
          <w:rFonts w:eastAsia="Calibri"/>
          <w:szCs w:val="24"/>
        </w:rPr>
      </w:pPr>
      <w:r w:rsidRPr="00646B9F">
        <w:rPr>
          <w:szCs w:val="24"/>
        </w:rPr>
        <w:t xml:space="preserve">5. </w:t>
      </w:r>
      <w:r w:rsidR="00AB4799" w:rsidRPr="00646B9F">
        <w:rPr>
          <w:rFonts w:eastAsia="Calibri"/>
          <w:szCs w:val="24"/>
        </w:rPr>
        <w:t xml:space="preserve">Группы по оплате труда руководителей определяются исходя из масштаба и сложности руководства и устанавливаются в соответствии с </w:t>
      </w:r>
      <w:r w:rsidR="0057719B">
        <w:rPr>
          <w:rFonts w:eastAsia="Calibri"/>
          <w:szCs w:val="24"/>
        </w:rPr>
        <w:t>Порядком</w:t>
      </w:r>
      <w:r w:rsidR="00AB4799" w:rsidRPr="00646B9F">
        <w:rPr>
          <w:rFonts w:eastAsia="Calibri"/>
          <w:szCs w:val="24"/>
        </w:rPr>
        <w:t xml:space="preserve"> отнесения муниципальных </w:t>
      </w:r>
      <w:r w:rsidR="00E32314" w:rsidRPr="00646B9F">
        <w:rPr>
          <w:rFonts w:eastAsia="Calibri"/>
          <w:szCs w:val="24"/>
        </w:rPr>
        <w:t xml:space="preserve">образовательных </w:t>
      </w:r>
      <w:r w:rsidR="00AB4799" w:rsidRPr="00646B9F">
        <w:rPr>
          <w:rFonts w:eastAsia="Calibri"/>
          <w:szCs w:val="24"/>
        </w:rPr>
        <w:t>учреждений городского округа Жуковский к группа</w:t>
      </w:r>
      <w:r w:rsidR="0057719B">
        <w:rPr>
          <w:rFonts w:eastAsia="Calibri"/>
          <w:szCs w:val="24"/>
        </w:rPr>
        <w:t>м по оплате труда руководителей</w:t>
      </w:r>
      <w:r w:rsidR="00AB4799" w:rsidRPr="00646B9F">
        <w:rPr>
          <w:rFonts w:eastAsia="Calibri"/>
          <w:szCs w:val="24"/>
        </w:rPr>
        <w:t>.</w:t>
      </w:r>
    </w:p>
    <w:p w:rsidR="007D4056" w:rsidRPr="00646B9F" w:rsidRDefault="00CA7DC3" w:rsidP="00AB4799">
      <w:pPr>
        <w:pStyle w:val="ConsPlusNormal"/>
        <w:ind w:firstLine="709"/>
        <w:jc w:val="both"/>
        <w:rPr>
          <w:szCs w:val="24"/>
        </w:rPr>
      </w:pPr>
      <w:r w:rsidRPr="00646B9F">
        <w:rPr>
          <w:szCs w:val="24"/>
        </w:rPr>
        <w:t xml:space="preserve">6. </w:t>
      </w:r>
      <w:hyperlink w:anchor="P633" w:tgtFrame="СТАВКИ">
        <w:r w:rsidRPr="00646B9F">
          <w:rPr>
            <w:szCs w:val="24"/>
          </w:rPr>
          <w:t>Ставки</w:t>
        </w:r>
      </w:hyperlink>
      <w:r w:rsidRPr="00646B9F">
        <w:rPr>
          <w:szCs w:val="24"/>
        </w:rPr>
        <w:t xml:space="preserve"> заработной платы (должностные оклады) педагогических работников организаций устанавливаются в соответствии с приложением 2 к настоящему Положению.</w:t>
      </w:r>
    </w:p>
    <w:p w:rsidR="007D4056" w:rsidRPr="00646B9F" w:rsidRDefault="00CA7DC3" w:rsidP="006D1702">
      <w:pPr>
        <w:pStyle w:val="ConsPlusNormal"/>
        <w:ind w:firstLine="709"/>
        <w:jc w:val="both"/>
        <w:rPr>
          <w:szCs w:val="24"/>
        </w:rPr>
      </w:pPr>
      <w:r w:rsidRPr="00646B9F">
        <w:rPr>
          <w:szCs w:val="24"/>
        </w:rPr>
        <w:t xml:space="preserve">7. Должностные </w:t>
      </w:r>
      <w:hyperlink w:anchor="P900" w:tgtFrame="ДОЛЖНОСТНЫЕ ОКЛАДЫ">
        <w:r w:rsidRPr="00646B9F">
          <w:rPr>
            <w:szCs w:val="24"/>
          </w:rPr>
          <w:t>оклады</w:t>
        </w:r>
      </w:hyperlink>
      <w:r w:rsidRPr="00646B9F">
        <w:rPr>
          <w:szCs w:val="24"/>
        </w:rPr>
        <w:t xml:space="preserve"> руководящих работников, специалистов и служащих организаций, занимающих общеотраслевые должности, и служащих организаций (учебно-вспомогательного персонала) устанавливаются в соответствии с приложением 3 к настоящему Положению.</w:t>
      </w:r>
    </w:p>
    <w:p w:rsidR="007D4056" w:rsidRPr="00646B9F" w:rsidRDefault="00AB4799" w:rsidP="006D1702">
      <w:pPr>
        <w:pStyle w:val="ConsPlusNormal"/>
        <w:ind w:firstLine="709"/>
        <w:jc w:val="both"/>
        <w:rPr>
          <w:szCs w:val="24"/>
        </w:rPr>
      </w:pPr>
      <w:r w:rsidRPr="00646B9F">
        <w:rPr>
          <w:szCs w:val="24"/>
        </w:rPr>
        <w:t>8</w:t>
      </w:r>
      <w:r w:rsidR="00CA7DC3" w:rsidRPr="00646B9F">
        <w:rPr>
          <w:szCs w:val="24"/>
        </w:rPr>
        <w:t xml:space="preserve">. Должностные </w:t>
      </w:r>
      <w:hyperlink w:anchor="P2009" w:tgtFrame="ДОЛЖНОСТНЫЕ ОКЛАДЫ">
        <w:r w:rsidR="00CA7DC3" w:rsidRPr="00646B9F">
          <w:rPr>
            <w:szCs w:val="24"/>
          </w:rPr>
          <w:t>оклады</w:t>
        </w:r>
      </w:hyperlink>
      <w:r w:rsidR="00CA7DC3" w:rsidRPr="00646B9F">
        <w:rPr>
          <w:szCs w:val="24"/>
        </w:rPr>
        <w:t xml:space="preserve"> работников культуры в организациях устанавливаются в соответствии с приложением </w:t>
      </w:r>
      <w:r w:rsidR="009A3927" w:rsidRPr="00646B9F">
        <w:rPr>
          <w:szCs w:val="24"/>
        </w:rPr>
        <w:t>4</w:t>
      </w:r>
      <w:r w:rsidR="00CA7DC3" w:rsidRPr="00646B9F">
        <w:rPr>
          <w:szCs w:val="24"/>
        </w:rPr>
        <w:t xml:space="preserve"> к настоящему Положению.</w:t>
      </w:r>
    </w:p>
    <w:p w:rsidR="007D4056" w:rsidRPr="00646B9F" w:rsidRDefault="00AB4799" w:rsidP="006D1702">
      <w:pPr>
        <w:pStyle w:val="ConsPlusNormal"/>
        <w:ind w:firstLine="709"/>
        <w:jc w:val="both"/>
        <w:rPr>
          <w:szCs w:val="24"/>
        </w:rPr>
      </w:pPr>
      <w:r w:rsidRPr="00646B9F">
        <w:rPr>
          <w:szCs w:val="24"/>
        </w:rPr>
        <w:t>9</w:t>
      </w:r>
      <w:r w:rsidR="00CA7DC3" w:rsidRPr="00646B9F">
        <w:rPr>
          <w:szCs w:val="24"/>
        </w:rPr>
        <w:t xml:space="preserve">. Межразрядные тарифные </w:t>
      </w:r>
      <w:hyperlink w:anchor="P2170" w:tgtFrame="МЕЖРАЗРЯДНЫЕ ТАРИФНЫЕ КОЭФФИЦИЕНТЫ,">
        <w:r w:rsidR="00CA7DC3" w:rsidRPr="00646B9F">
          <w:rPr>
            <w:szCs w:val="24"/>
          </w:rPr>
          <w:t>коэффициенты</w:t>
        </w:r>
      </w:hyperlink>
      <w:r w:rsidR="00CA7DC3" w:rsidRPr="00646B9F">
        <w:rPr>
          <w:szCs w:val="24"/>
        </w:rPr>
        <w:t xml:space="preserve">, тарифные ставки по разрядам тарифной сетки по оплате труда рабочих организаций устанавливаются в соответствии с приложением </w:t>
      </w:r>
      <w:r w:rsidR="009A3927" w:rsidRPr="00646B9F">
        <w:rPr>
          <w:szCs w:val="24"/>
        </w:rPr>
        <w:t>5</w:t>
      </w:r>
      <w:r w:rsidR="00CA7DC3" w:rsidRPr="00646B9F">
        <w:rPr>
          <w:szCs w:val="24"/>
        </w:rPr>
        <w:t xml:space="preserve"> к настоящему Положению.</w:t>
      </w:r>
    </w:p>
    <w:p w:rsidR="007D4056" w:rsidRPr="00646B9F" w:rsidRDefault="00AB4799" w:rsidP="006D1702">
      <w:pPr>
        <w:pStyle w:val="ConsPlusNormal"/>
        <w:ind w:firstLine="709"/>
        <w:jc w:val="both"/>
        <w:rPr>
          <w:szCs w:val="24"/>
        </w:rPr>
      </w:pPr>
      <w:r w:rsidRPr="00646B9F">
        <w:rPr>
          <w:szCs w:val="24"/>
        </w:rPr>
        <w:t>10</w:t>
      </w:r>
      <w:r w:rsidR="00CA7DC3" w:rsidRPr="00646B9F">
        <w:rPr>
          <w:szCs w:val="24"/>
        </w:rPr>
        <w:t xml:space="preserve">. Тарифные разряды по профессиям рабочих соответствуют тарифным разрядам </w:t>
      </w:r>
      <w:r w:rsidR="00CA7DC3" w:rsidRPr="00646B9F">
        <w:rPr>
          <w:szCs w:val="24"/>
        </w:rPr>
        <w:lastRenderedPageBreak/>
        <w:t>Единого тарифно-квалификационного справочника работ и профессий рабочих.</w:t>
      </w:r>
    </w:p>
    <w:p w:rsidR="007D4056" w:rsidRPr="00646B9F" w:rsidRDefault="00AB4799" w:rsidP="006D1702">
      <w:pPr>
        <w:pStyle w:val="ConsPlusNormal"/>
        <w:ind w:firstLine="709"/>
        <w:jc w:val="both"/>
        <w:rPr>
          <w:szCs w:val="24"/>
        </w:rPr>
      </w:pPr>
      <w:r w:rsidRPr="00646B9F">
        <w:rPr>
          <w:szCs w:val="24"/>
        </w:rPr>
        <w:t>11</w:t>
      </w:r>
      <w:r w:rsidR="00CA7DC3" w:rsidRPr="00646B9F">
        <w:rPr>
          <w:szCs w:val="24"/>
        </w:rPr>
        <w:t>. Руководителю организации предоставляется право устанавливать оплату труда высококвалифицированным рабочим, выполняющим важные и ответственные работы, исходя из 9-10 разрядов тарифной сетки по оплате труда рабочих организаций в соответствии с</w:t>
      </w:r>
      <w:r w:rsidR="0057719B">
        <w:rPr>
          <w:szCs w:val="24"/>
        </w:rPr>
        <w:t xml:space="preserve"> приложением</w:t>
      </w:r>
      <w:r w:rsidR="00CA7DC3" w:rsidRPr="00646B9F">
        <w:rPr>
          <w:szCs w:val="24"/>
        </w:rPr>
        <w:t xml:space="preserve"> </w:t>
      </w:r>
      <w:r w:rsidR="00B1034B" w:rsidRPr="00646B9F">
        <w:rPr>
          <w:szCs w:val="24"/>
        </w:rPr>
        <w:t xml:space="preserve">5 </w:t>
      </w:r>
      <w:r w:rsidR="00CA7DC3" w:rsidRPr="00646B9F">
        <w:rPr>
          <w:szCs w:val="24"/>
        </w:rPr>
        <w:t>к настоящему Положению.</w:t>
      </w:r>
    </w:p>
    <w:p w:rsidR="008644F7" w:rsidRPr="00646B9F" w:rsidRDefault="008644F7" w:rsidP="006D1702">
      <w:pPr>
        <w:pStyle w:val="ConsPlusNormal"/>
        <w:ind w:firstLine="709"/>
        <w:jc w:val="both"/>
        <w:rPr>
          <w:szCs w:val="24"/>
        </w:rPr>
      </w:pPr>
      <w:r w:rsidRPr="00646B9F">
        <w:rPr>
          <w:szCs w:val="24"/>
        </w:rPr>
        <w:t xml:space="preserve">Перечень профессий высококвалифицированных рабочих организаций, занятых на важных и ответственных работах, оплата труда которых может производиться исходя из 9-10 разрядов тарифной сетки по оплате труда рабочих, устанавливается Министерством образования Московской области. </w:t>
      </w:r>
    </w:p>
    <w:p w:rsidR="007D4056" w:rsidRPr="00646B9F" w:rsidRDefault="00CA7DC3" w:rsidP="006D1702">
      <w:pPr>
        <w:pStyle w:val="ConsPlusNormal"/>
        <w:ind w:firstLine="709"/>
        <w:jc w:val="both"/>
        <w:rPr>
          <w:szCs w:val="24"/>
        </w:rPr>
      </w:pPr>
      <w:r w:rsidRPr="00646B9F">
        <w:rPr>
          <w:szCs w:val="24"/>
        </w:rPr>
        <w:t>1</w:t>
      </w:r>
      <w:r w:rsidR="00AB4799" w:rsidRPr="00646B9F">
        <w:rPr>
          <w:szCs w:val="24"/>
        </w:rPr>
        <w:t>2</w:t>
      </w:r>
      <w:r w:rsidRPr="00646B9F">
        <w:rPr>
          <w:szCs w:val="24"/>
        </w:rPr>
        <w:t>. Педагогическим работникам организаций в целях содействия обеспечению книгоиздательской продукцией и периодическими изданиями в должностные оклады включена ежемесячная денежная компенсация в размере 100 рублей.</w:t>
      </w:r>
    </w:p>
    <w:p w:rsidR="007D4056" w:rsidRPr="00646B9F" w:rsidRDefault="00CA7DC3" w:rsidP="00AB4799">
      <w:pPr>
        <w:pStyle w:val="ConsPlusNormal"/>
        <w:ind w:firstLine="709"/>
        <w:jc w:val="both"/>
        <w:rPr>
          <w:szCs w:val="24"/>
        </w:rPr>
      </w:pPr>
      <w:r w:rsidRPr="00646B9F">
        <w:rPr>
          <w:szCs w:val="24"/>
        </w:rPr>
        <w:t>1</w:t>
      </w:r>
      <w:r w:rsidR="00AB4799" w:rsidRPr="00646B9F">
        <w:rPr>
          <w:szCs w:val="24"/>
        </w:rPr>
        <w:t>3</w:t>
      </w:r>
      <w:r w:rsidRPr="00646B9F">
        <w:rPr>
          <w:szCs w:val="24"/>
        </w:rPr>
        <w:t>. Предельный уровень соотношения средне</w:t>
      </w:r>
      <w:r w:rsidR="006345FB" w:rsidRPr="00646B9F">
        <w:rPr>
          <w:szCs w:val="24"/>
        </w:rPr>
        <w:t>месячной</w:t>
      </w:r>
      <w:r w:rsidRPr="00646B9F">
        <w:rPr>
          <w:szCs w:val="24"/>
        </w:rPr>
        <w:t xml:space="preserve"> заработной платы руководителей организаций и средне</w:t>
      </w:r>
      <w:r w:rsidR="006345FB" w:rsidRPr="00646B9F">
        <w:rPr>
          <w:szCs w:val="24"/>
        </w:rPr>
        <w:t>месячной</w:t>
      </w:r>
      <w:r w:rsidRPr="00646B9F">
        <w:rPr>
          <w:szCs w:val="24"/>
        </w:rPr>
        <w:t xml:space="preserve"> заработной платы работников организаций (без уче</w:t>
      </w:r>
      <w:r w:rsidR="007D4056" w:rsidRPr="00646B9F">
        <w:rPr>
          <w:szCs w:val="24"/>
        </w:rPr>
        <w:t>та заработной платы руководителя организации, заместителей руководителя организации) устанавливается за отчетный год</w:t>
      </w:r>
      <w:r w:rsidR="00AB4799" w:rsidRPr="00646B9F">
        <w:rPr>
          <w:szCs w:val="24"/>
        </w:rPr>
        <w:t xml:space="preserve"> </w:t>
      </w:r>
      <w:r w:rsidRPr="00646B9F">
        <w:rPr>
          <w:szCs w:val="24"/>
        </w:rPr>
        <w:t>в кратности 6.</w:t>
      </w:r>
    </w:p>
    <w:p w:rsidR="00A64CB9" w:rsidRPr="00646B9F" w:rsidRDefault="002F0D92" w:rsidP="006D1702">
      <w:pPr>
        <w:pStyle w:val="ConsPlusNormal"/>
        <w:ind w:firstLine="709"/>
        <w:jc w:val="both"/>
        <w:rPr>
          <w:szCs w:val="24"/>
        </w:rPr>
      </w:pPr>
      <w:r w:rsidRPr="00646B9F">
        <w:rPr>
          <w:szCs w:val="24"/>
        </w:rPr>
        <w:t>1</w:t>
      </w:r>
      <w:r w:rsidR="00AB4799" w:rsidRPr="00646B9F">
        <w:rPr>
          <w:szCs w:val="24"/>
        </w:rPr>
        <w:t>4</w:t>
      </w:r>
      <w:r w:rsidR="008644F7" w:rsidRPr="00646B9F">
        <w:rPr>
          <w:szCs w:val="24"/>
        </w:rPr>
        <w:t>.</w:t>
      </w:r>
      <w:r w:rsidR="00CA7DC3" w:rsidRPr="00646B9F">
        <w:rPr>
          <w:szCs w:val="24"/>
        </w:rPr>
        <w:t xml:space="preserve"> Предельный уровень соотношения средне</w:t>
      </w:r>
      <w:r w:rsidR="006345FB" w:rsidRPr="00646B9F">
        <w:rPr>
          <w:szCs w:val="24"/>
        </w:rPr>
        <w:t>месячной</w:t>
      </w:r>
      <w:r w:rsidR="00CA7DC3" w:rsidRPr="00646B9F">
        <w:rPr>
          <w:szCs w:val="24"/>
        </w:rPr>
        <w:t xml:space="preserve"> заработной платы заместителей руководителей организаций и средне</w:t>
      </w:r>
      <w:r w:rsidR="006345FB" w:rsidRPr="00646B9F">
        <w:rPr>
          <w:szCs w:val="24"/>
        </w:rPr>
        <w:t>месячной</w:t>
      </w:r>
      <w:r w:rsidR="00CA7DC3" w:rsidRPr="00646B9F">
        <w:rPr>
          <w:szCs w:val="24"/>
        </w:rPr>
        <w:t xml:space="preserve"> заработной платы работников организаций (без учета заработной платы руководителя организации, заместителей руководителя организации) устанавливается за отчетный год</w:t>
      </w:r>
      <w:r w:rsidR="003D2F24" w:rsidRPr="00646B9F">
        <w:rPr>
          <w:szCs w:val="24"/>
        </w:rPr>
        <w:t xml:space="preserve"> </w:t>
      </w:r>
      <w:r w:rsidR="00810377" w:rsidRPr="00646B9F">
        <w:rPr>
          <w:szCs w:val="24"/>
        </w:rPr>
        <w:br/>
      </w:r>
      <w:r w:rsidR="00CA7DC3" w:rsidRPr="00646B9F">
        <w:rPr>
          <w:szCs w:val="24"/>
        </w:rPr>
        <w:t>в кратности 4,5</w:t>
      </w:r>
      <w:r w:rsidR="00595891" w:rsidRPr="00646B9F">
        <w:rPr>
          <w:szCs w:val="24"/>
        </w:rPr>
        <w:t>.</w:t>
      </w:r>
    </w:p>
    <w:p w:rsidR="00765F1F" w:rsidRPr="00646B9F" w:rsidRDefault="00765F1F" w:rsidP="006D1702">
      <w:pPr>
        <w:pStyle w:val="ConsPlusNormal"/>
        <w:ind w:firstLine="709"/>
        <w:jc w:val="both"/>
        <w:rPr>
          <w:szCs w:val="24"/>
        </w:rPr>
      </w:pPr>
      <w:r w:rsidRPr="00646B9F">
        <w:rPr>
          <w:szCs w:val="24"/>
        </w:rPr>
        <w:t>1</w:t>
      </w:r>
      <w:r w:rsidR="00AB4799" w:rsidRPr="00646B9F">
        <w:rPr>
          <w:szCs w:val="24"/>
        </w:rPr>
        <w:t>5</w:t>
      </w:r>
      <w:r w:rsidRPr="00646B9F">
        <w:rPr>
          <w:szCs w:val="24"/>
        </w:rPr>
        <w:t xml:space="preserve">. </w:t>
      </w:r>
      <w:r w:rsidR="00D42F95" w:rsidRPr="00646B9F">
        <w:rPr>
          <w:szCs w:val="24"/>
        </w:rPr>
        <w:t>Доля фонда оплаты труда административно-хозяйственных, учебно-вспомогательных и иных работников, осуществляющих вспомогательные функции не может превышать 25 процентов от общего объема фонда оплаты труда указанных организаций за отчетный год.</w:t>
      </w:r>
    </w:p>
    <w:p w:rsidR="009D0F41" w:rsidRPr="00646B9F" w:rsidRDefault="009D0F41" w:rsidP="006D1702">
      <w:pPr>
        <w:pStyle w:val="ConsPlusTitle"/>
        <w:ind w:firstLine="709"/>
        <w:jc w:val="center"/>
        <w:outlineLvl w:val="1"/>
        <w:rPr>
          <w:rFonts w:ascii="Times New Roman" w:hAnsi="Times New Roman" w:cs="Times New Roman"/>
          <w:b w:val="0"/>
          <w:szCs w:val="24"/>
        </w:rPr>
      </w:pPr>
      <w:bookmarkStart w:id="2" w:name="P181"/>
      <w:bookmarkEnd w:id="2"/>
    </w:p>
    <w:p w:rsidR="007D4056" w:rsidRPr="00646B9F" w:rsidRDefault="00922D0E" w:rsidP="006D1702">
      <w:pPr>
        <w:pStyle w:val="ConsPlusTitle"/>
        <w:ind w:firstLine="709"/>
        <w:jc w:val="center"/>
        <w:outlineLvl w:val="1"/>
        <w:rPr>
          <w:rFonts w:ascii="Times New Roman" w:hAnsi="Times New Roman" w:cs="Times New Roman"/>
          <w:b w:val="0"/>
          <w:szCs w:val="24"/>
        </w:rPr>
      </w:pPr>
      <w:r w:rsidRPr="00646B9F">
        <w:rPr>
          <w:rFonts w:ascii="Times New Roman" w:hAnsi="Times New Roman" w:cs="Times New Roman"/>
          <w:b w:val="0"/>
          <w:szCs w:val="24"/>
          <w:lang w:val="en-US"/>
        </w:rPr>
        <w:t>III</w:t>
      </w:r>
      <w:r w:rsidR="00CA7DC3" w:rsidRPr="00646B9F">
        <w:rPr>
          <w:rFonts w:ascii="Times New Roman" w:hAnsi="Times New Roman" w:cs="Times New Roman"/>
          <w:b w:val="0"/>
          <w:szCs w:val="24"/>
        </w:rPr>
        <w:t>. Установление выплат компенсационного характера</w:t>
      </w:r>
    </w:p>
    <w:p w:rsidR="009D0F41" w:rsidRPr="00646B9F" w:rsidRDefault="009D0F41" w:rsidP="006D1702">
      <w:pPr>
        <w:pStyle w:val="ConsPlusTitle"/>
        <w:ind w:firstLine="709"/>
        <w:jc w:val="center"/>
        <w:outlineLvl w:val="1"/>
        <w:rPr>
          <w:rFonts w:ascii="Times New Roman" w:hAnsi="Times New Roman" w:cs="Times New Roman"/>
          <w:b w:val="0"/>
          <w:szCs w:val="24"/>
        </w:rPr>
      </w:pPr>
    </w:p>
    <w:p w:rsidR="007D4056" w:rsidRPr="00646B9F" w:rsidRDefault="002F0D92" w:rsidP="006D1702">
      <w:pPr>
        <w:pStyle w:val="ConsPlusNormal"/>
        <w:ind w:firstLine="709"/>
        <w:jc w:val="both"/>
        <w:rPr>
          <w:szCs w:val="24"/>
        </w:rPr>
      </w:pPr>
      <w:r w:rsidRPr="00646B9F">
        <w:rPr>
          <w:szCs w:val="24"/>
        </w:rPr>
        <w:t>1</w:t>
      </w:r>
      <w:r w:rsidR="00E10DD3" w:rsidRPr="00646B9F">
        <w:rPr>
          <w:szCs w:val="24"/>
        </w:rPr>
        <w:t>6</w:t>
      </w:r>
      <w:r w:rsidR="00CA7DC3" w:rsidRPr="00646B9F">
        <w:rPr>
          <w:szCs w:val="24"/>
        </w:rPr>
        <w:t xml:space="preserve">. При оплате труда работников, занятых на работах с вредными и (или) опасными условиями труда, устанавливаются </w:t>
      </w:r>
      <w:r w:rsidR="008A4EFC" w:rsidRPr="00646B9F">
        <w:rPr>
          <w:szCs w:val="24"/>
        </w:rPr>
        <w:t xml:space="preserve">выплаты </w:t>
      </w:r>
      <w:r w:rsidR="00BF509C" w:rsidRPr="00646B9F">
        <w:rPr>
          <w:szCs w:val="24"/>
        </w:rPr>
        <w:t xml:space="preserve">от 4 </w:t>
      </w:r>
      <w:r w:rsidR="00CA7DC3" w:rsidRPr="00646B9F">
        <w:rPr>
          <w:szCs w:val="24"/>
        </w:rPr>
        <w:t>до 12 процентов должностного оклада (тарифной ставки).</w:t>
      </w:r>
    </w:p>
    <w:p w:rsidR="007D4056" w:rsidRPr="00646B9F" w:rsidRDefault="004E7406" w:rsidP="006D1702">
      <w:pPr>
        <w:pStyle w:val="ConsPlusNormal"/>
        <w:ind w:firstLine="709"/>
        <w:jc w:val="both"/>
        <w:rPr>
          <w:szCs w:val="24"/>
        </w:rPr>
      </w:pPr>
      <w:r w:rsidRPr="00646B9F">
        <w:rPr>
          <w:szCs w:val="24"/>
        </w:rPr>
        <w:t xml:space="preserve">Перечень конкретных работ, наименование должностей и профессий работников и конкретный размер </w:t>
      </w:r>
      <w:r w:rsidR="008A4EFC" w:rsidRPr="00646B9F">
        <w:rPr>
          <w:szCs w:val="24"/>
        </w:rPr>
        <w:t>выплаты</w:t>
      </w:r>
      <w:r w:rsidRPr="00646B9F">
        <w:rPr>
          <w:szCs w:val="24"/>
        </w:rPr>
        <w:t xml:space="preserve"> утверждаются руководителем организации с учетом мнения представительного органа работников либо устанавливаются коллективным договором.</w:t>
      </w:r>
    </w:p>
    <w:p w:rsidR="007D4056" w:rsidRPr="00646B9F" w:rsidRDefault="00922D0E" w:rsidP="006D1702">
      <w:pPr>
        <w:pStyle w:val="ConsPlusNormal"/>
        <w:ind w:firstLine="709"/>
        <w:jc w:val="both"/>
        <w:rPr>
          <w:szCs w:val="24"/>
        </w:rPr>
      </w:pPr>
      <w:r w:rsidRPr="00646B9F">
        <w:rPr>
          <w:szCs w:val="24"/>
        </w:rPr>
        <w:t>1</w:t>
      </w:r>
      <w:r w:rsidR="00E10DD3" w:rsidRPr="00646B9F">
        <w:rPr>
          <w:szCs w:val="24"/>
        </w:rPr>
        <w:t>7</w:t>
      </w:r>
      <w:r w:rsidR="00CA7DC3" w:rsidRPr="00646B9F">
        <w:rPr>
          <w:szCs w:val="24"/>
        </w:rPr>
        <w:t xml:space="preserve">. За работу в ночное время работникам организаций устанавливаются </w:t>
      </w:r>
      <w:r w:rsidR="008A4EFC" w:rsidRPr="00646B9F">
        <w:rPr>
          <w:szCs w:val="24"/>
        </w:rPr>
        <w:t>вы</w:t>
      </w:r>
      <w:r w:rsidR="00CA7DC3" w:rsidRPr="00646B9F">
        <w:rPr>
          <w:szCs w:val="24"/>
        </w:rPr>
        <w:t>платы в размере не менее чем 35 процентов часовой тарифной ставки (части должностного оклада, рассчитанного за час работы) за час работы в ночное время.</w:t>
      </w:r>
    </w:p>
    <w:p w:rsidR="007D4056" w:rsidRPr="00646B9F" w:rsidRDefault="006345FB" w:rsidP="006D1702">
      <w:pPr>
        <w:pStyle w:val="ConsPlusNormal"/>
        <w:ind w:firstLine="709"/>
        <w:jc w:val="both"/>
        <w:rPr>
          <w:szCs w:val="24"/>
        </w:rPr>
      </w:pPr>
      <w:r w:rsidRPr="00646B9F">
        <w:rPr>
          <w:szCs w:val="24"/>
        </w:rPr>
        <w:t xml:space="preserve">Конкретный размер </w:t>
      </w:r>
      <w:r w:rsidR="008A4EFC" w:rsidRPr="00646B9F">
        <w:rPr>
          <w:szCs w:val="24"/>
        </w:rPr>
        <w:t>вы</w:t>
      </w:r>
      <w:r w:rsidRPr="00646B9F">
        <w:rPr>
          <w:szCs w:val="24"/>
        </w:rPr>
        <w:t>платы за работу в ночное время утверждаются руководителем организации с учетом мнения представительного органа работников либо устанавливаются коллективным договором.</w:t>
      </w:r>
    </w:p>
    <w:p w:rsidR="00CB1BB4" w:rsidRPr="00646B9F" w:rsidRDefault="00E10DD3" w:rsidP="006D1702">
      <w:pPr>
        <w:pStyle w:val="ConsPlusNormal"/>
        <w:ind w:firstLine="709"/>
        <w:jc w:val="both"/>
        <w:rPr>
          <w:szCs w:val="24"/>
        </w:rPr>
      </w:pPr>
      <w:r w:rsidRPr="00646B9F">
        <w:rPr>
          <w:szCs w:val="24"/>
        </w:rPr>
        <w:t>1</w:t>
      </w:r>
      <w:r w:rsidR="0050109D" w:rsidRPr="00646B9F">
        <w:rPr>
          <w:szCs w:val="24"/>
        </w:rPr>
        <w:t>8</w:t>
      </w:r>
      <w:r w:rsidR="00CB1BB4" w:rsidRPr="00646B9F">
        <w:rPr>
          <w:szCs w:val="24"/>
        </w:rPr>
        <w:t>. Педагогическим работникам, имеющим квалификационную категорию «педагог-методист», при условии выполнения дополнительной работы, связанной с методической деятельностью, не входящей в их должностные обязанности по занимаемой в организации должности, предусматривается ежемесячная доплата в размере 3000 рублей.</w:t>
      </w:r>
    </w:p>
    <w:p w:rsidR="0092386F" w:rsidRPr="00646B9F" w:rsidRDefault="0092386F" w:rsidP="0092386F">
      <w:pPr>
        <w:pStyle w:val="ConsPlusNormal"/>
        <w:ind w:firstLine="709"/>
        <w:jc w:val="both"/>
        <w:rPr>
          <w:szCs w:val="24"/>
        </w:rPr>
      </w:pPr>
      <w:r w:rsidRPr="00646B9F">
        <w:rPr>
          <w:szCs w:val="24"/>
        </w:rPr>
        <w:t>В случае, если работник занимает менее 1 ставки, доплата устанавливаются пропорционально занимаемой нагрузке и выплачивается за фактически отработанное время по основной должности.</w:t>
      </w:r>
    </w:p>
    <w:p w:rsidR="00633852" w:rsidRPr="00646B9F" w:rsidRDefault="00633852" w:rsidP="006D1702">
      <w:pPr>
        <w:pStyle w:val="ConsPlusTitle"/>
        <w:ind w:firstLine="709"/>
        <w:jc w:val="center"/>
        <w:outlineLvl w:val="1"/>
        <w:rPr>
          <w:rFonts w:ascii="Times New Roman" w:hAnsi="Times New Roman" w:cs="Times New Roman"/>
          <w:b w:val="0"/>
          <w:szCs w:val="24"/>
        </w:rPr>
      </w:pPr>
    </w:p>
    <w:p w:rsidR="007D4056" w:rsidRPr="00646B9F" w:rsidRDefault="00922D0E" w:rsidP="006D1702">
      <w:pPr>
        <w:pStyle w:val="ConsPlusTitle"/>
        <w:ind w:firstLine="709"/>
        <w:jc w:val="center"/>
        <w:outlineLvl w:val="1"/>
        <w:rPr>
          <w:rFonts w:ascii="Times New Roman" w:hAnsi="Times New Roman" w:cs="Times New Roman"/>
          <w:b w:val="0"/>
          <w:szCs w:val="24"/>
        </w:rPr>
      </w:pPr>
      <w:r w:rsidRPr="00646B9F">
        <w:rPr>
          <w:rFonts w:ascii="Times New Roman" w:hAnsi="Times New Roman" w:cs="Times New Roman"/>
          <w:b w:val="0"/>
          <w:szCs w:val="24"/>
          <w:lang w:val="en-US"/>
        </w:rPr>
        <w:t>I</w:t>
      </w:r>
      <w:r w:rsidR="00CA7DC3" w:rsidRPr="00646B9F">
        <w:rPr>
          <w:rFonts w:ascii="Times New Roman" w:hAnsi="Times New Roman" w:cs="Times New Roman"/>
          <w:b w:val="0"/>
          <w:szCs w:val="24"/>
        </w:rPr>
        <w:t xml:space="preserve">V. Установление </w:t>
      </w:r>
      <w:r w:rsidR="00CB1BB4" w:rsidRPr="00646B9F">
        <w:rPr>
          <w:rFonts w:ascii="Times New Roman" w:hAnsi="Times New Roman" w:cs="Times New Roman"/>
          <w:b w:val="0"/>
          <w:szCs w:val="24"/>
        </w:rPr>
        <w:t>в</w:t>
      </w:r>
      <w:r w:rsidR="005A5970" w:rsidRPr="00646B9F">
        <w:rPr>
          <w:rFonts w:ascii="Times New Roman" w:hAnsi="Times New Roman" w:cs="Times New Roman"/>
          <w:b w:val="0"/>
          <w:szCs w:val="24"/>
        </w:rPr>
        <w:t xml:space="preserve">ыплат </w:t>
      </w:r>
      <w:r w:rsidR="00CA7DC3" w:rsidRPr="00646B9F">
        <w:rPr>
          <w:rFonts w:ascii="Times New Roman" w:hAnsi="Times New Roman" w:cs="Times New Roman"/>
          <w:b w:val="0"/>
          <w:szCs w:val="24"/>
        </w:rPr>
        <w:t>стимулирующ</w:t>
      </w:r>
      <w:r w:rsidR="005A5970" w:rsidRPr="00646B9F">
        <w:rPr>
          <w:rFonts w:ascii="Times New Roman" w:hAnsi="Times New Roman" w:cs="Times New Roman"/>
          <w:b w:val="0"/>
          <w:szCs w:val="24"/>
        </w:rPr>
        <w:t>его характера</w:t>
      </w:r>
    </w:p>
    <w:p w:rsidR="003E5067" w:rsidRPr="00646B9F" w:rsidRDefault="003E5067" w:rsidP="006D1702">
      <w:pPr>
        <w:pStyle w:val="ConsPlusNormal"/>
        <w:ind w:firstLine="709"/>
        <w:jc w:val="both"/>
        <w:rPr>
          <w:szCs w:val="24"/>
        </w:rPr>
      </w:pPr>
    </w:p>
    <w:p w:rsidR="00CC0314" w:rsidRPr="00646B9F" w:rsidRDefault="0050109D" w:rsidP="006D1702">
      <w:pPr>
        <w:pStyle w:val="ConsPlusNormal"/>
        <w:ind w:firstLine="709"/>
        <w:jc w:val="both"/>
        <w:rPr>
          <w:szCs w:val="24"/>
        </w:rPr>
      </w:pPr>
      <w:r w:rsidRPr="00646B9F">
        <w:rPr>
          <w:szCs w:val="24"/>
        </w:rPr>
        <w:t>19</w:t>
      </w:r>
      <w:r w:rsidR="00CC0314" w:rsidRPr="00646B9F">
        <w:rPr>
          <w:szCs w:val="24"/>
        </w:rPr>
        <w:t>. Руководящим работникам и специалистам при наличии ученой степени или почетного звания:</w:t>
      </w:r>
    </w:p>
    <w:p w:rsidR="00CC0314" w:rsidRPr="00646B9F" w:rsidRDefault="00CC0314" w:rsidP="006D1702">
      <w:pPr>
        <w:pStyle w:val="ConsPlusNormal"/>
        <w:ind w:firstLine="709"/>
        <w:jc w:val="both"/>
        <w:rPr>
          <w:szCs w:val="24"/>
        </w:rPr>
      </w:pPr>
      <w:r w:rsidRPr="00646B9F">
        <w:rPr>
          <w:szCs w:val="24"/>
        </w:rPr>
        <w:lastRenderedPageBreak/>
        <w:t>1) устанавливается ежемесячная доплата в размере 5000 рублей:</w:t>
      </w:r>
    </w:p>
    <w:p w:rsidR="00CC0314" w:rsidRPr="00646B9F" w:rsidRDefault="00CC0314" w:rsidP="006D1702">
      <w:pPr>
        <w:pStyle w:val="ConsPlusNormal"/>
        <w:ind w:firstLine="709"/>
        <w:jc w:val="both"/>
        <w:rPr>
          <w:szCs w:val="24"/>
        </w:rPr>
      </w:pPr>
      <w:r w:rsidRPr="00646B9F">
        <w:rPr>
          <w:szCs w:val="24"/>
        </w:rPr>
        <w:t>работникам, имеющим ученую степень кандидата наук по профилю организации или педагогической деятельности (преподаваемых дисциплин);</w:t>
      </w:r>
    </w:p>
    <w:p w:rsidR="00C56B1A" w:rsidRPr="00646B9F" w:rsidRDefault="00C56B1A" w:rsidP="00C56B1A">
      <w:pPr>
        <w:pStyle w:val="ConsPlusNormal"/>
        <w:ind w:firstLine="709"/>
        <w:jc w:val="both"/>
        <w:rPr>
          <w:szCs w:val="24"/>
        </w:rPr>
      </w:pPr>
      <w:r w:rsidRPr="00646B9F">
        <w:rPr>
          <w:szCs w:val="24"/>
        </w:rPr>
        <w:t>2) устанавливается ежемесячная доплата в размере 10000 рублей:</w:t>
      </w:r>
    </w:p>
    <w:p w:rsidR="00C56B1A" w:rsidRPr="00646B9F" w:rsidRDefault="00C56B1A" w:rsidP="00C56B1A">
      <w:pPr>
        <w:pStyle w:val="ConsPlusNormal"/>
        <w:ind w:firstLine="709"/>
        <w:jc w:val="both"/>
        <w:rPr>
          <w:szCs w:val="24"/>
        </w:rPr>
      </w:pPr>
      <w:r w:rsidRPr="00646B9F">
        <w:rPr>
          <w:szCs w:val="24"/>
        </w:rPr>
        <w:t>работникам, имеющим ученую степень доктора наук по профилю организации или педагогической деятельности (преподаваемых дисциплин);</w:t>
      </w:r>
    </w:p>
    <w:p w:rsidR="00C56B1A" w:rsidRPr="00646B9F" w:rsidRDefault="00C56B1A" w:rsidP="00C56B1A">
      <w:pPr>
        <w:pStyle w:val="ConsPlusNormal"/>
        <w:ind w:firstLine="709"/>
        <w:jc w:val="both"/>
        <w:rPr>
          <w:szCs w:val="24"/>
        </w:rPr>
      </w:pPr>
      <w:r w:rsidRPr="00646B9F">
        <w:rPr>
          <w:szCs w:val="24"/>
        </w:rPr>
        <w:t>руководящим работникам и специалистам, имеющим почетные звания: «Народный учитель», «Заслуженный учитель» и «Заслуженный преподаватель» СССР и союзных республик, входивших в состав СССР, «Заслуженный учитель Российской Федерации», «Народный учитель Российской Федерации», «Заслуженный работник образования Московской области»;</w:t>
      </w:r>
    </w:p>
    <w:p w:rsidR="00C56B1A" w:rsidRPr="00646B9F" w:rsidRDefault="00C56B1A" w:rsidP="00C56B1A">
      <w:pPr>
        <w:pStyle w:val="ConsPlusNormal"/>
        <w:ind w:firstLine="709"/>
        <w:jc w:val="both"/>
        <w:rPr>
          <w:szCs w:val="24"/>
        </w:rPr>
      </w:pPr>
      <w:r w:rsidRPr="00646B9F">
        <w:rPr>
          <w:szCs w:val="24"/>
        </w:rPr>
        <w:t>руководящим работникам, имеющим другие почетные звания: «Заслуженный мастер профтехобразования», «Заслуженный работник физической культуры», «Заслуженный работник культуры», «Заслуженный врач», «Заслуженный юрист» и другие почетные звания Российской Федерации, СССР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организации, а педагогическим работникам - при соответствии почетного звания профилю педагогической деятельности или преподаваемых дисциплин;</w:t>
      </w:r>
    </w:p>
    <w:p w:rsidR="00C56B1A" w:rsidRPr="00646B9F" w:rsidRDefault="00C56B1A" w:rsidP="00C56B1A">
      <w:pPr>
        <w:pStyle w:val="ConsPlusNormal"/>
        <w:ind w:firstLine="709"/>
        <w:jc w:val="both"/>
        <w:rPr>
          <w:szCs w:val="24"/>
        </w:rPr>
      </w:pPr>
      <w:r w:rsidRPr="00646B9F">
        <w:rPr>
          <w:szCs w:val="24"/>
        </w:rPr>
        <w:t>руководящим работникам, имеющим почетные звания, не указанные выше, повышение оплаты труда производится только при условии соответствия почетного звания профилю организации, а специалистам - при соответствии почетного звания профилю педагогической деятельности или преподаваемых дисциплин;</w:t>
      </w:r>
    </w:p>
    <w:p w:rsidR="00C56B1A" w:rsidRPr="00646B9F" w:rsidRDefault="00C56B1A" w:rsidP="00C56B1A">
      <w:pPr>
        <w:pStyle w:val="ConsPlusNormal"/>
        <w:ind w:firstLine="709"/>
        <w:jc w:val="both"/>
        <w:rPr>
          <w:szCs w:val="24"/>
        </w:rPr>
      </w:pPr>
      <w:r w:rsidRPr="00646B9F">
        <w:rPr>
          <w:szCs w:val="24"/>
        </w:rPr>
        <w:t>руководящим работникам, имеющим нагрудные знаки, наименование которых начинается со слов «Почетный работник», доплата производится только при условии соответствия наименования нагрудного знака профилю организации, а педагогическим работникам - при соответствии наименования нагрудного знака, начинающегося со слов «Почетный работник», профилю педагогической деятельности или преподаваемых дисциплин.</w:t>
      </w:r>
    </w:p>
    <w:p w:rsidR="00C56B1A" w:rsidRPr="00646B9F" w:rsidRDefault="00C56B1A" w:rsidP="00C56B1A">
      <w:pPr>
        <w:pStyle w:val="ConsPlusNormal"/>
        <w:ind w:firstLine="709"/>
        <w:jc w:val="both"/>
        <w:rPr>
          <w:szCs w:val="24"/>
        </w:rPr>
      </w:pPr>
      <w:r w:rsidRPr="00646B9F">
        <w:rPr>
          <w:szCs w:val="24"/>
        </w:rPr>
        <w:t>Доплаты, указанные в настоящем пункте, устанавливаются за фактически отработанное время по основной должности.</w:t>
      </w:r>
    </w:p>
    <w:p w:rsidR="00C56B1A" w:rsidRPr="00646B9F" w:rsidRDefault="00C56B1A" w:rsidP="00C56B1A">
      <w:pPr>
        <w:pStyle w:val="ConsPlusNormal"/>
        <w:ind w:firstLine="709"/>
        <w:jc w:val="both"/>
        <w:rPr>
          <w:szCs w:val="24"/>
        </w:rPr>
      </w:pPr>
      <w:r w:rsidRPr="00646B9F">
        <w:rPr>
          <w:szCs w:val="24"/>
        </w:rPr>
        <w:t>В случае, если работник занимает менее 1 ставки, доплата устанавливаются пропорционально занимаемой нагрузке и выплачивается за фактически отработанное время.</w:t>
      </w:r>
    </w:p>
    <w:p w:rsidR="003E5067" w:rsidRPr="00646B9F" w:rsidRDefault="003E5067" w:rsidP="006D1702">
      <w:pPr>
        <w:pStyle w:val="ConsPlusNormal"/>
        <w:ind w:firstLine="709"/>
        <w:jc w:val="both"/>
        <w:rPr>
          <w:szCs w:val="24"/>
        </w:rPr>
      </w:pPr>
      <w:r w:rsidRPr="00646B9F">
        <w:rPr>
          <w:szCs w:val="24"/>
        </w:rPr>
        <w:t>2</w:t>
      </w:r>
      <w:r w:rsidR="0050109D" w:rsidRPr="00646B9F">
        <w:rPr>
          <w:szCs w:val="24"/>
        </w:rPr>
        <w:t>0</w:t>
      </w:r>
      <w:r w:rsidRPr="00646B9F">
        <w:rPr>
          <w:szCs w:val="24"/>
        </w:rPr>
        <w:t>. При наличии у работника двух оснований (наличие почетного звания и ученой степени) доплата производится по одному основанию, предусматривающему наибольший размер в соответствии с настоящим Положением.</w:t>
      </w:r>
    </w:p>
    <w:p w:rsidR="003E5067" w:rsidRPr="00646B9F" w:rsidRDefault="00633852" w:rsidP="006D1702">
      <w:pPr>
        <w:pStyle w:val="ConsPlusNormal"/>
        <w:ind w:firstLine="709"/>
        <w:jc w:val="both"/>
        <w:rPr>
          <w:szCs w:val="24"/>
        </w:rPr>
      </w:pPr>
      <w:r w:rsidRPr="00646B9F">
        <w:rPr>
          <w:szCs w:val="24"/>
        </w:rPr>
        <w:t>2</w:t>
      </w:r>
      <w:r w:rsidR="0050109D" w:rsidRPr="00646B9F">
        <w:rPr>
          <w:szCs w:val="24"/>
        </w:rPr>
        <w:t>1</w:t>
      </w:r>
      <w:r w:rsidR="003E5067" w:rsidRPr="00646B9F">
        <w:rPr>
          <w:szCs w:val="24"/>
        </w:rPr>
        <w:t xml:space="preserve">. При наличии у работника нескольких почетных званий доплаты производятся по одному основанию, предусматривающему наибольший размер в соответствии с настоящим Положением. </w:t>
      </w:r>
    </w:p>
    <w:p w:rsidR="003E5067" w:rsidRPr="00646B9F" w:rsidRDefault="00633852" w:rsidP="006D1702">
      <w:pPr>
        <w:pStyle w:val="ConsPlusNormal"/>
        <w:ind w:firstLine="709"/>
        <w:jc w:val="both"/>
        <w:rPr>
          <w:szCs w:val="24"/>
        </w:rPr>
      </w:pPr>
      <w:r w:rsidRPr="00646B9F">
        <w:rPr>
          <w:szCs w:val="24"/>
        </w:rPr>
        <w:t>2</w:t>
      </w:r>
      <w:r w:rsidR="0050109D" w:rsidRPr="00646B9F">
        <w:rPr>
          <w:szCs w:val="24"/>
        </w:rPr>
        <w:t>2</w:t>
      </w:r>
      <w:r w:rsidR="003E5067" w:rsidRPr="00646B9F">
        <w:rPr>
          <w:szCs w:val="24"/>
        </w:rPr>
        <w:t>. Педагогическим работникам в организациях предусматриваются ежемесячные доплаты за наличие квалификационной категории в следующем размере (не более одной выплаты одному педагогическому работнику):</w:t>
      </w:r>
    </w:p>
    <w:p w:rsidR="003E5067" w:rsidRPr="00646B9F" w:rsidRDefault="003E5067" w:rsidP="006D1702">
      <w:pPr>
        <w:pStyle w:val="ConsPlusNormal"/>
        <w:ind w:firstLine="709"/>
        <w:jc w:val="both"/>
        <w:rPr>
          <w:szCs w:val="24"/>
        </w:rPr>
      </w:pPr>
      <w:r w:rsidRPr="00646B9F">
        <w:rPr>
          <w:szCs w:val="24"/>
        </w:rPr>
        <w:t>3000 рублей - педагогическим работникам, имеющим первую квалификационную категорию;</w:t>
      </w:r>
    </w:p>
    <w:p w:rsidR="003E5067" w:rsidRPr="00646B9F" w:rsidRDefault="003E5067" w:rsidP="006D1702">
      <w:pPr>
        <w:pStyle w:val="ConsPlusNormal"/>
        <w:ind w:firstLine="709"/>
        <w:jc w:val="both"/>
        <w:rPr>
          <w:szCs w:val="24"/>
        </w:rPr>
      </w:pPr>
      <w:r w:rsidRPr="00646B9F">
        <w:rPr>
          <w:szCs w:val="24"/>
        </w:rPr>
        <w:t>6000 рублей - педагогическим работникам, имеющим высшую квалификационную категорию.</w:t>
      </w:r>
    </w:p>
    <w:p w:rsidR="003E5067" w:rsidRPr="00646B9F" w:rsidRDefault="003E5067" w:rsidP="006D1702">
      <w:pPr>
        <w:pStyle w:val="ConsPlusNormal"/>
        <w:ind w:firstLine="709"/>
        <w:jc w:val="both"/>
        <w:rPr>
          <w:szCs w:val="24"/>
        </w:rPr>
      </w:pPr>
      <w:r w:rsidRPr="00646B9F">
        <w:rPr>
          <w:szCs w:val="24"/>
        </w:rPr>
        <w:t>Доплаты, указанные в настоящем пункте, устанавливаются педагогическим работникам за фактически отработанное время по основной должности.</w:t>
      </w:r>
    </w:p>
    <w:p w:rsidR="006D1702" w:rsidRPr="00646B9F" w:rsidRDefault="006D1702" w:rsidP="006D1702">
      <w:pPr>
        <w:pStyle w:val="ConsPlusNormal"/>
        <w:ind w:firstLine="709"/>
        <w:jc w:val="both"/>
        <w:rPr>
          <w:szCs w:val="24"/>
        </w:rPr>
      </w:pPr>
      <w:r w:rsidRPr="00646B9F">
        <w:rPr>
          <w:szCs w:val="24"/>
        </w:rPr>
        <w:t>В случае, если работник занимает менее 1 ставки, доплата устанавливаются пропорционально занимаемой нагрузке и выплачивается за фактически отработанное время по основной должности.</w:t>
      </w:r>
    </w:p>
    <w:p w:rsidR="00CC0314" w:rsidRPr="00646B9F" w:rsidRDefault="00633852" w:rsidP="006D1702">
      <w:pPr>
        <w:pStyle w:val="ConsPlusNormal"/>
        <w:ind w:firstLine="709"/>
        <w:jc w:val="both"/>
        <w:rPr>
          <w:szCs w:val="24"/>
        </w:rPr>
      </w:pPr>
      <w:r w:rsidRPr="00646B9F">
        <w:rPr>
          <w:szCs w:val="24"/>
        </w:rPr>
        <w:t>2</w:t>
      </w:r>
      <w:r w:rsidR="0050109D" w:rsidRPr="00646B9F">
        <w:rPr>
          <w:szCs w:val="24"/>
        </w:rPr>
        <w:t>3</w:t>
      </w:r>
      <w:r w:rsidR="00CC0314" w:rsidRPr="00646B9F">
        <w:rPr>
          <w:szCs w:val="24"/>
        </w:rPr>
        <w:t xml:space="preserve">. Специалистам, окончившим государственные учреждения высшего или среднего </w:t>
      </w:r>
      <w:r w:rsidR="00CC0314" w:rsidRPr="00646B9F">
        <w:rPr>
          <w:szCs w:val="24"/>
        </w:rPr>
        <w:lastRenderedPageBreak/>
        <w:t>профессионального образования и впервые принятым в год окончания ими обучения на работу по полученной специальности, устанавливается ежемесячная доплата в размере 1000 рублей.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(не менее одной ставки, одной должности) в учреждении. Ежемесячная доплата работникам, работающим на условиях неполного рабочего дня или неполной рабочей недели, не производится.</w:t>
      </w:r>
    </w:p>
    <w:p w:rsidR="00CC0314" w:rsidRPr="00646B9F" w:rsidRDefault="00CC0314" w:rsidP="006D1702">
      <w:pPr>
        <w:pStyle w:val="ConsPlusNormal"/>
        <w:ind w:firstLine="709"/>
        <w:jc w:val="both"/>
        <w:rPr>
          <w:szCs w:val="24"/>
        </w:rPr>
      </w:pPr>
      <w:r w:rsidRPr="00646B9F">
        <w:rPr>
          <w:szCs w:val="24"/>
        </w:rPr>
        <w:t>Доплаты, указанные в настоящем пункте, устанавливаются за фактически отработанное время.</w:t>
      </w:r>
    </w:p>
    <w:p w:rsidR="003325AC" w:rsidRPr="00646B9F" w:rsidRDefault="00633852" w:rsidP="006D1702">
      <w:pPr>
        <w:pStyle w:val="ConsPlusNormal"/>
        <w:ind w:firstLine="709"/>
        <w:jc w:val="both"/>
        <w:rPr>
          <w:szCs w:val="24"/>
        </w:rPr>
      </w:pPr>
      <w:r w:rsidRPr="00646B9F">
        <w:rPr>
          <w:szCs w:val="24"/>
        </w:rPr>
        <w:t>2</w:t>
      </w:r>
      <w:r w:rsidR="0050109D" w:rsidRPr="00646B9F">
        <w:rPr>
          <w:szCs w:val="24"/>
        </w:rPr>
        <w:t>4</w:t>
      </w:r>
      <w:r w:rsidR="003B4639" w:rsidRPr="00646B9F">
        <w:rPr>
          <w:szCs w:val="24"/>
        </w:rPr>
        <w:t>. Изменение размеров доплат стимулирующего характера производится на основании приказа руководителя организации со дня наступления</w:t>
      </w:r>
      <w:r w:rsidR="003325AC" w:rsidRPr="00646B9F">
        <w:rPr>
          <w:szCs w:val="24"/>
        </w:rPr>
        <w:t xml:space="preserve"> соответствующих  обстоятельств:</w:t>
      </w:r>
      <w:r w:rsidR="003B4639" w:rsidRPr="00646B9F">
        <w:rPr>
          <w:szCs w:val="24"/>
        </w:rPr>
        <w:t xml:space="preserve"> </w:t>
      </w:r>
    </w:p>
    <w:p w:rsidR="003B4639" w:rsidRPr="00646B9F" w:rsidRDefault="003B4639" w:rsidP="006D1702">
      <w:pPr>
        <w:pStyle w:val="ConsPlusNormal"/>
        <w:ind w:firstLine="709"/>
        <w:jc w:val="both"/>
        <w:rPr>
          <w:szCs w:val="24"/>
        </w:rPr>
      </w:pPr>
      <w:r w:rsidRPr="00646B9F">
        <w:rPr>
          <w:szCs w:val="24"/>
        </w:rPr>
        <w:t>при получении образования или восстановлении документов об образовании - со дня представления соответствующего документа;</w:t>
      </w:r>
    </w:p>
    <w:p w:rsidR="003B4639" w:rsidRPr="00646B9F" w:rsidRDefault="003B4639" w:rsidP="006D1702">
      <w:pPr>
        <w:pStyle w:val="ConsPlusNormal"/>
        <w:ind w:firstLine="709"/>
        <w:jc w:val="both"/>
        <w:rPr>
          <w:szCs w:val="24"/>
        </w:rPr>
      </w:pPr>
      <w:r w:rsidRPr="00646B9F">
        <w:rPr>
          <w:szCs w:val="24"/>
        </w:rPr>
        <w:t>при присвоении квалификационной категории - со дня вынесения решения соответствующей аттестационной комиссией;</w:t>
      </w:r>
    </w:p>
    <w:p w:rsidR="003B4639" w:rsidRPr="00646B9F" w:rsidRDefault="003B4639" w:rsidP="006D1702">
      <w:pPr>
        <w:pStyle w:val="ConsPlusNormal"/>
        <w:ind w:firstLine="709"/>
        <w:jc w:val="both"/>
        <w:rPr>
          <w:szCs w:val="24"/>
        </w:rPr>
      </w:pPr>
      <w:r w:rsidRPr="00646B9F">
        <w:rPr>
          <w:szCs w:val="24"/>
        </w:rPr>
        <w:t>при присвоении почетного звания - со дня присвоения почетного звания;</w:t>
      </w:r>
    </w:p>
    <w:p w:rsidR="003B4639" w:rsidRPr="00646B9F" w:rsidRDefault="003B4639" w:rsidP="006D1702">
      <w:pPr>
        <w:pStyle w:val="ConsPlusNormal"/>
        <w:ind w:firstLine="709"/>
        <w:jc w:val="both"/>
        <w:rPr>
          <w:szCs w:val="24"/>
        </w:rPr>
      </w:pPr>
      <w:r w:rsidRPr="00646B9F">
        <w:rPr>
          <w:szCs w:val="24"/>
        </w:rPr>
        <w:t>при присуждении ученой степени - со дня вступления в силу решения о присуждении ученой степени.</w:t>
      </w:r>
    </w:p>
    <w:p w:rsidR="001F13EF" w:rsidRPr="00646B9F" w:rsidRDefault="00E10DD3" w:rsidP="006D1702">
      <w:pPr>
        <w:pStyle w:val="ConsPlusNormal"/>
        <w:ind w:firstLine="709"/>
        <w:jc w:val="both"/>
        <w:rPr>
          <w:szCs w:val="24"/>
        </w:rPr>
      </w:pPr>
      <w:r w:rsidRPr="00646B9F">
        <w:rPr>
          <w:szCs w:val="24"/>
        </w:rPr>
        <w:t>2</w:t>
      </w:r>
      <w:r w:rsidR="0050109D" w:rsidRPr="00646B9F">
        <w:rPr>
          <w:szCs w:val="24"/>
        </w:rPr>
        <w:t>5</w:t>
      </w:r>
      <w:r w:rsidR="001F13EF" w:rsidRPr="00646B9F">
        <w:rPr>
          <w:szCs w:val="24"/>
        </w:rPr>
        <w:t>. Преподавателям организаций сферы культуры и искусства, работающим с детьми-инвалидами и детьми с ограниченными возможностями здоровья, которые являются стипендиатами именной стипендии Губернатора Московской области, устанавливается ежемесячная доплата в размере 4000 рублей на период действия статуса стипендиата у обучающегося указанной категории.</w:t>
      </w:r>
    </w:p>
    <w:p w:rsidR="00DB1690" w:rsidRPr="002A39A5" w:rsidRDefault="00E10DD3" w:rsidP="007246A4">
      <w:pPr>
        <w:pStyle w:val="ConsPlusNormal"/>
        <w:ind w:firstLine="709"/>
        <w:jc w:val="both"/>
        <w:rPr>
          <w:szCs w:val="24"/>
        </w:rPr>
      </w:pPr>
      <w:bookmarkStart w:id="3" w:name="P247_Копия_2_Копия_1_Копия_1_Копия_1_Коп"/>
      <w:bookmarkEnd w:id="3"/>
      <w:r w:rsidRPr="00646B9F">
        <w:rPr>
          <w:szCs w:val="24"/>
        </w:rPr>
        <w:t>2</w:t>
      </w:r>
      <w:r w:rsidR="0050109D" w:rsidRPr="00646B9F">
        <w:rPr>
          <w:szCs w:val="24"/>
        </w:rPr>
        <w:t>6</w:t>
      </w:r>
      <w:r w:rsidR="00CA7DC3" w:rsidRPr="00646B9F">
        <w:rPr>
          <w:szCs w:val="24"/>
        </w:rPr>
        <w:t xml:space="preserve">. </w:t>
      </w:r>
      <w:r w:rsidR="00456B65" w:rsidRPr="00646B9F">
        <w:rPr>
          <w:szCs w:val="24"/>
        </w:rPr>
        <w:t>Центральные исполнительные органы</w:t>
      </w:r>
      <w:r w:rsidR="000B69EC" w:rsidRPr="00646B9F">
        <w:rPr>
          <w:szCs w:val="24"/>
        </w:rPr>
        <w:t xml:space="preserve"> </w:t>
      </w:r>
      <w:r w:rsidR="00CA7DC3" w:rsidRPr="00646B9F">
        <w:rPr>
          <w:szCs w:val="24"/>
        </w:rPr>
        <w:t>при определении объема финанс</w:t>
      </w:r>
      <w:r w:rsidR="00F47F38" w:rsidRPr="00646B9F">
        <w:rPr>
          <w:szCs w:val="24"/>
        </w:rPr>
        <w:t>ового обеспечения предусматривае</w:t>
      </w:r>
      <w:r w:rsidR="00CA7DC3" w:rsidRPr="00646B9F">
        <w:rPr>
          <w:szCs w:val="24"/>
        </w:rPr>
        <w:t xml:space="preserve">т организациям, находящимся в ведомственном подчинении, бюджетные средства на </w:t>
      </w:r>
      <w:r w:rsidR="00E974E8" w:rsidRPr="00646B9F">
        <w:rPr>
          <w:szCs w:val="24"/>
        </w:rPr>
        <w:t xml:space="preserve">выплату </w:t>
      </w:r>
      <w:r w:rsidR="000063D7" w:rsidRPr="00646B9F">
        <w:rPr>
          <w:szCs w:val="24"/>
        </w:rPr>
        <w:t>премий и иных поощри</w:t>
      </w:r>
      <w:bookmarkStart w:id="4" w:name="_GoBack"/>
      <w:bookmarkEnd w:id="4"/>
      <w:r w:rsidR="000063D7" w:rsidRPr="00646B9F">
        <w:rPr>
          <w:szCs w:val="24"/>
        </w:rPr>
        <w:t>тельных выплат</w:t>
      </w:r>
      <w:r w:rsidR="007246A4" w:rsidRPr="00646B9F">
        <w:rPr>
          <w:szCs w:val="24"/>
        </w:rPr>
        <w:t xml:space="preserve"> </w:t>
      </w:r>
      <w:r w:rsidR="00DB1690" w:rsidRPr="00646B9F">
        <w:rPr>
          <w:szCs w:val="24"/>
        </w:rPr>
        <w:t xml:space="preserve">в размере от 1 до </w:t>
      </w:r>
      <w:r w:rsidR="0084296D" w:rsidRPr="00646B9F">
        <w:rPr>
          <w:szCs w:val="24"/>
        </w:rPr>
        <w:t>5</w:t>
      </w:r>
      <w:r w:rsidR="00DB1690" w:rsidRPr="00646B9F">
        <w:rPr>
          <w:szCs w:val="24"/>
        </w:rPr>
        <w:t>0 процентов фонда оплаты труда организации</w:t>
      </w:r>
      <w:r w:rsidR="002A39A5">
        <w:rPr>
          <w:szCs w:val="24"/>
        </w:rPr>
        <w:t>.</w:t>
      </w:r>
    </w:p>
    <w:p w:rsidR="007D4056" w:rsidRPr="00646B9F" w:rsidRDefault="00CA7DC3" w:rsidP="006D1702">
      <w:pPr>
        <w:pStyle w:val="ConsPlusNormal"/>
        <w:ind w:firstLine="540"/>
        <w:jc w:val="both"/>
        <w:rPr>
          <w:szCs w:val="24"/>
        </w:rPr>
      </w:pPr>
      <w:r w:rsidRPr="00646B9F">
        <w:rPr>
          <w:szCs w:val="24"/>
        </w:rPr>
        <w:t xml:space="preserve">Организация в пределах выделенных бюджетных ассигнований на финансовое обеспечение самостоятельно определяет размер фонда </w:t>
      </w:r>
      <w:r w:rsidR="000063D7" w:rsidRPr="00646B9F">
        <w:rPr>
          <w:szCs w:val="24"/>
        </w:rPr>
        <w:t xml:space="preserve">указанных </w:t>
      </w:r>
      <w:r w:rsidRPr="00646B9F">
        <w:rPr>
          <w:szCs w:val="24"/>
        </w:rPr>
        <w:t>стимулирующих выплат и порядок его распределения.</w:t>
      </w:r>
    </w:p>
    <w:p w:rsidR="00E54044" w:rsidRPr="00646B9F" w:rsidRDefault="00E10DD3" w:rsidP="006D1702">
      <w:pPr>
        <w:pStyle w:val="ConsPlusNormal"/>
        <w:ind w:firstLine="709"/>
        <w:jc w:val="both"/>
        <w:rPr>
          <w:szCs w:val="24"/>
        </w:rPr>
      </w:pPr>
      <w:r w:rsidRPr="00646B9F">
        <w:rPr>
          <w:szCs w:val="24"/>
        </w:rPr>
        <w:t>2</w:t>
      </w:r>
      <w:r w:rsidR="0050109D" w:rsidRPr="00646B9F">
        <w:rPr>
          <w:szCs w:val="24"/>
        </w:rPr>
        <w:t>7</w:t>
      </w:r>
      <w:r w:rsidR="00CA7DC3" w:rsidRPr="00646B9F">
        <w:rPr>
          <w:szCs w:val="24"/>
        </w:rPr>
        <w:t xml:space="preserve">. </w:t>
      </w:r>
      <w:r w:rsidR="00CB1BB4" w:rsidRPr="00646B9F">
        <w:rPr>
          <w:szCs w:val="24"/>
        </w:rPr>
        <w:t>Назначение</w:t>
      </w:r>
      <w:r w:rsidR="00E54044" w:rsidRPr="00646B9F">
        <w:rPr>
          <w:szCs w:val="24"/>
        </w:rPr>
        <w:t xml:space="preserve"> премиальных </w:t>
      </w:r>
      <w:r w:rsidR="000063D7" w:rsidRPr="00646B9F">
        <w:rPr>
          <w:szCs w:val="24"/>
        </w:rPr>
        <w:t xml:space="preserve">и иных поощрительных </w:t>
      </w:r>
      <w:r w:rsidR="00E54044" w:rsidRPr="00646B9F">
        <w:rPr>
          <w:szCs w:val="24"/>
        </w:rPr>
        <w:t xml:space="preserve">выплат, и их размеры устанавливаются: </w:t>
      </w:r>
    </w:p>
    <w:p w:rsidR="00E54044" w:rsidRPr="00646B9F" w:rsidRDefault="00E54044" w:rsidP="006D1702">
      <w:pPr>
        <w:pStyle w:val="ConsPlusNormal"/>
        <w:ind w:firstLine="540"/>
        <w:jc w:val="both"/>
        <w:rPr>
          <w:szCs w:val="24"/>
        </w:rPr>
      </w:pPr>
      <w:r w:rsidRPr="00646B9F">
        <w:rPr>
          <w:szCs w:val="24"/>
        </w:rPr>
        <w:t>руководителю организации –</w:t>
      </w:r>
      <w:r w:rsidR="00456B65" w:rsidRPr="00646B9F">
        <w:rPr>
          <w:szCs w:val="24"/>
        </w:rPr>
        <w:t xml:space="preserve"> центральным исполнительным органам</w:t>
      </w:r>
      <w:r w:rsidRPr="00646B9F">
        <w:rPr>
          <w:szCs w:val="24"/>
        </w:rPr>
        <w:t xml:space="preserve">, в ведомственном подчинении которого находится организация, на основании результатов выполнения показателей и </w:t>
      </w:r>
      <w:r w:rsidR="006120F1" w:rsidRPr="00646B9F">
        <w:rPr>
          <w:szCs w:val="24"/>
        </w:rPr>
        <w:t xml:space="preserve">целевых показателей эффективности </w:t>
      </w:r>
      <w:r w:rsidRPr="00646B9F">
        <w:rPr>
          <w:szCs w:val="24"/>
        </w:rPr>
        <w:t>деятельности организации;</w:t>
      </w:r>
    </w:p>
    <w:p w:rsidR="00E54044" w:rsidRPr="00646B9F" w:rsidRDefault="00E54044" w:rsidP="006D1702">
      <w:pPr>
        <w:pStyle w:val="ConsPlusNormal"/>
        <w:ind w:firstLine="540"/>
        <w:jc w:val="both"/>
        <w:rPr>
          <w:szCs w:val="24"/>
        </w:rPr>
      </w:pPr>
      <w:r w:rsidRPr="00646B9F">
        <w:rPr>
          <w:szCs w:val="24"/>
        </w:rPr>
        <w:t xml:space="preserve">работникам организации – руководителем организации </w:t>
      </w:r>
      <w:r w:rsidR="006C21DD" w:rsidRPr="00646B9F">
        <w:rPr>
          <w:szCs w:val="24"/>
        </w:rPr>
        <w:t>на основании качественных и количественных показателей результатов труда, утвержденных локальными нормативными актами организации с учетом мнения представительного органа работников организации или коллективным договором</w:t>
      </w:r>
      <w:r w:rsidR="00D42ED7" w:rsidRPr="00646B9F">
        <w:rPr>
          <w:rFonts w:eastAsiaTheme="minorHAnsi"/>
          <w:szCs w:val="24"/>
          <w:lang w:eastAsia="en-US"/>
        </w:rPr>
        <w:t>.</w:t>
      </w:r>
    </w:p>
    <w:p w:rsidR="007246A4" w:rsidRPr="00646B9F" w:rsidRDefault="00D42ED7" w:rsidP="007246A4">
      <w:pPr>
        <w:suppressAutoHyphens w:val="0"/>
        <w:autoSpaceDE w:val="0"/>
        <w:autoSpaceDN w:val="0"/>
        <w:adjustRightInd w:val="0"/>
        <w:ind w:firstLine="540"/>
        <w:jc w:val="both"/>
        <w:rPr>
          <w:rFonts w:ascii="Times New Roman" w:hAnsi="Times New Roman" w:cs="Times New Roman"/>
          <w:sz w:val="24"/>
          <w:szCs w:val="24"/>
        </w:rPr>
      </w:pPr>
      <w:r w:rsidRPr="00646B9F">
        <w:rPr>
          <w:rFonts w:ascii="Times New Roman" w:eastAsiaTheme="minorHAnsi" w:hAnsi="Times New Roman" w:cs="Times New Roman"/>
          <w:sz w:val="24"/>
          <w:szCs w:val="24"/>
          <w:lang w:eastAsia="en-US"/>
        </w:rPr>
        <w:t>28</w:t>
      </w:r>
      <w:r w:rsidR="007246A4" w:rsidRPr="00646B9F">
        <w:rPr>
          <w:rFonts w:ascii="Times New Roman" w:eastAsiaTheme="minorHAnsi" w:hAnsi="Times New Roman" w:cs="Times New Roman"/>
          <w:sz w:val="24"/>
          <w:szCs w:val="24"/>
          <w:lang w:eastAsia="en-US"/>
        </w:rPr>
        <w:t>. </w:t>
      </w:r>
      <w:r w:rsidR="0057719B">
        <w:rPr>
          <w:rFonts w:ascii="Times New Roman" w:eastAsiaTheme="minorHAnsi" w:hAnsi="Times New Roman" w:cs="Times New Roman"/>
          <w:sz w:val="24"/>
          <w:szCs w:val="24"/>
          <w:lang w:eastAsia="en-US"/>
        </w:rPr>
        <w:t>С</w:t>
      </w:r>
      <w:r w:rsidR="0057719B">
        <w:rPr>
          <w:rFonts w:ascii="Times New Roman" w:hAnsi="Times New Roman" w:cs="Times New Roman"/>
          <w:sz w:val="24"/>
          <w:szCs w:val="24"/>
        </w:rPr>
        <w:t>тимулирующие</w:t>
      </w:r>
      <w:r w:rsidR="007246A4" w:rsidRPr="00646B9F">
        <w:rPr>
          <w:rFonts w:ascii="Times New Roman" w:hAnsi="Times New Roman" w:cs="Times New Roman"/>
          <w:sz w:val="24"/>
          <w:szCs w:val="24"/>
        </w:rPr>
        <w:t xml:space="preserve"> выплат</w:t>
      </w:r>
      <w:r w:rsidR="0057719B">
        <w:rPr>
          <w:rFonts w:ascii="Times New Roman" w:hAnsi="Times New Roman" w:cs="Times New Roman"/>
          <w:sz w:val="24"/>
          <w:szCs w:val="24"/>
        </w:rPr>
        <w:t>ы</w:t>
      </w:r>
      <w:r w:rsidR="007246A4" w:rsidRPr="00646B9F">
        <w:rPr>
          <w:rFonts w:ascii="Times New Roman" w:hAnsi="Times New Roman" w:cs="Times New Roman"/>
          <w:sz w:val="24"/>
          <w:szCs w:val="24"/>
        </w:rPr>
        <w:t xml:space="preserve"> руководителям муниципальных </w:t>
      </w:r>
      <w:r w:rsidR="00B1034B" w:rsidRPr="00646B9F">
        <w:rPr>
          <w:rFonts w:ascii="Times New Roman" w:hAnsi="Times New Roman" w:cs="Times New Roman"/>
          <w:sz w:val="24"/>
          <w:szCs w:val="24"/>
        </w:rPr>
        <w:t>организаций</w:t>
      </w:r>
      <w:r w:rsidR="007246A4" w:rsidRPr="00646B9F">
        <w:rPr>
          <w:rFonts w:ascii="Times New Roman" w:hAnsi="Times New Roman" w:cs="Times New Roman"/>
          <w:sz w:val="24"/>
          <w:szCs w:val="24"/>
        </w:rPr>
        <w:t xml:space="preserve"> дополнительного образования в сфере культуры</w:t>
      </w:r>
      <w:r w:rsidR="00A45FFA" w:rsidRPr="00646B9F">
        <w:rPr>
          <w:rFonts w:ascii="Times New Roman" w:hAnsi="Times New Roman" w:cs="Times New Roman"/>
          <w:sz w:val="24"/>
          <w:szCs w:val="24"/>
        </w:rPr>
        <w:t xml:space="preserve"> городского округа Жуковский</w:t>
      </w:r>
      <w:r w:rsidR="0057719B">
        <w:rPr>
          <w:rFonts w:ascii="Times New Roman" w:hAnsi="Times New Roman" w:cs="Times New Roman"/>
          <w:sz w:val="24"/>
          <w:szCs w:val="24"/>
        </w:rPr>
        <w:t>, показатели</w:t>
      </w:r>
      <w:r w:rsidR="007246A4" w:rsidRPr="00646B9F">
        <w:rPr>
          <w:rFonts w:ascii="Times New Roman" w:hAnsi="Times New Roman" w:cs="Times New Roman"/>
          <w:sz w:val="24"/>
          <w:szCs w:val="24"/>
        </w:rPr>
        <w:t xml:space="preserve"> эффективности деятельности муниципальных учреждений, работы их руководителей и </w:t>
      </w:r>
      <w:r w:rsidR="0057719B">
        <w:rPr>
          <w:rFonts w:ascii="Times New Roman" w:hAnsi="Times New Roman" w:cs="Times New Roman"/>
          <w:sz w:val="24"/>
          <w:szCs w:val="24"/>
        </w:rPr>
        <w:t>критериев их оценки определяются</w:t>
      </w:r>
      <w:r w:rsidR="007246A4" w:rsidRPr="00646B9F">
        <w:rPr>
          <w:rFonts w:ascii="Times New Roman" w:hAnsi="Times New Roman" w:cs="Times New Roman"/>
          <w:sz w:val="24"/>
          <w:szCs w:val="24"/>
        </w:rPr>
        <w:t xml:space="preserve"> </w:t>
      </w:r>
      <w:r w:rsidR="0015057C">
        <w:rPr>
          <w:rFonts w:ascii="Times New Roman" w:hAnsi="Times New Roman" w:cs="Times New Roman"/>
          <w:sz w:val="24"/>
          <w:szCs w:val="24"/>
        </w:rPr>
        <w:t xml:space="preserve">в соответствии с </w:t>
      </w:r>
      <w:r w:rsidR="00B1034B" w:rsidRPr="00646B9F">
        <w:rPr>
          <w:rFonts w:ascii="Times New Roman" w:hAnsi="Times New Roman" w:cs="Times New Roman"/>
          <w:sz w:val="24"/>
          <w:szCs w:val="24"/>
        </w:rPr>
        <w:t>Порядк</w:t>
      </w:r>
      <w:r w:rsidR="0057719B">
        <w:rPr>
          <w:rFonts w:ascii="Times New Roman" w:hAnsi="Times New Roman" w:cs="Times New Roman"/>
          <w:sz w:val="24"/>
          <w:szCs w:val="24"/>
        </w:rPr>
        <w:t>ом</w:t>
      </w:r>
      <w:r w:rsidR="00B1034B" w:rsidRPr="00646B9F">
        <w:rPr>
          <w:rFonts w:ascii="Times New Roman" w:hAnsi="Times New Roman" w:cs="Times New Roman"/>
          <w:sz w:val="24"/>
          <w:szCs w:val="24"/>
        </w:rPr>
        <w:t xml:space="preserve"> установления стимулирующих выплат руководителям муниципальных учреждений культуры и учреждений дополнительного образования в сфере культуры, показателей эффективности деятельности муниципальных учреждений, работы их руко</w:t>
      </w:r>
      <w:r w:rsidR="0057719B">
        <w:rPr>
          <w:rFonts w:ascii="Times New Roman" w:hAnsi="Times New Roman" w:cs="Times New Roman"/>
          <w:sz w:val="24"/>
          <w:szCs w:val="24"/>
        </w:rPr>
        <w:t>водителей и критериев их оценки</w:t>
      </w:r>
      <w:r w:rsidR="00B1034B" w:rsidRPr="00646B9F">
        <w:rPr>
          <w:rFonts w:ascii="Times New Roman" w:hAnsi="Times New Roman" w:cs="Times New Roman"/>
          <w:sz w:val="24"/>
          <w:szCs w:val="24"/>
        </w:rPr>
        <w:t>.</w:t>
      </w:r>
    </w:p>
    <w:p w:rsidR="007D4056" w:rsidRPr="00646B9F" w:rsidRDefault="00D42ED7" w:rsidP="0050109D">
      <w:pPr>
        <w:pStyle w:val="ConsPlusNormal"/>
        <w:ind w:firstLine="567"/>
        <w:jc w:val="both"/>
        <w:rPr>
          <w:szCs w:val="24"/>
        </w:rPr>
      </w:pPr>
      <w:r w:rsidRPr="00646B9F">
        <w:rPr>
          <w:szCs w:val="24"/>
        </w:rPr>
        <w:t>29</w:t>
      </w:r>
      <w:r w:rsidR="00CA7DC3" w:rsidRPr="00646B9F">
        <w:rPr>
          <w:szCs w:val="24"/>
        </w:rPr>
        <w:t xml:space="preserve">. Организация предусматривает следующие виды </w:t>
      </w:r>
      <w:r w:rsidR="000063D7" w:rsidRPr="00646B9F">
        <w:rPr>
          <w:szCs w:val="24"/>
        </w:rPr>
        <w:t>премий и иных поощрительных</w:t>
      </w:r>
      <w:r w:rsidR="00CA7DC3" w:rsidRPr="00646B9F">
        <w:rPr>
          <w:szCs w:val="24"/>
        </w:rPr>
        <w:t xml:space="preserve"> выплат:</w:t>
      </w:r>
    </w:p>
    <w:p w:rsidR="007D4056" w:rsidRPr="00646B9F" w:rsidRDefault="00CA7DC3" w:rsidP="006D1702">
      <w:pPr>
        <w:pStyle w:val="ConsPlusNormal"/>
        <w:ind w:firstLine="709"/>
        <w:jc w:val="both"/>
        <w:rPr>
          <w:szCs w:val="24"/>
        </w:rPr>
      </w:pPr>
      <w:r w:rsidRPr="00646B9F">
        <w:rPr>
          <w:szCs w:val="24"/>
        </w:rPr>
        <w:t>выплаты за интенсивность и высокие результаты работы;</w:t>
      </w:r>
    </w:p>
    <w:p w:rsidR="007D4056" w:rsidRPr="00646B9F" w:rsidRDefault="00CA7DC3" w:rsidP="006D1702">
      <w:pPr>
        <w:pStyle w:val="ConsPlusNormal"/>
        <w:ind w:firstLine="709"/>
        <w:jc w:val="both"/>
        <w:rPr>
          <w:szCs w:val="24"/>
        </w:rPr>
      </w:pPr>
      <w:r w:rsidRPr="00646B9F">
        <w:rPr>
          <w:szCs w:val="24"/>
        </w:rPr>
        <w:t>выплаты за качество выполняемых работ;</w:t>
      </w:r>
    </w:p>
    <w:p w:rsidR="00CC0314" w:rsidRPr="00646B9F" w:rsidRDefault="00CA7DC3" w:rsidP="006D1702">
      <w:pPr>
        <w:pStyle w:val="ConsPlusNormal"/>
        <w:ind w:firstLine="709"/>
        <w:jc w:val="both"/>
        <w:rPr>
          <w:szCs w:val="24"/>
        </w:rPr>
      </w:pPr>
      <w:r w:rsidRPr="00646B9F">
        <w:rPr>
          <w:szCs w:val="24"/>
        </w:rPr>
        <w:t>премиальные выплаты по итогам работы.</w:t>
      </w:r>
    </w:p>
    <w:bookmarkStart w:id="5" w:name="P267_Копия_1"/>
    <w:bookmarkEnd w:id="5"/>
    <w:p w:rsidR="007D4056" w:rsidRPr="00646B9F" w:rsidRDefault="00410569" w:rsidP="006D1702">
      <w:pPr>
        <w:pStyle w:val="ConsPlusNormal"/>
        <w:ind w:firstLine="709"/>
        <w:jc w:val="both"/>
        <w:outlineLvl w:val="1"/>
        <w:rPr>
          <w:szCs w:val="24"/>
        </w:rPr>
      </w:pPr>
      <w:r w:rsidRPr="00646B9F">
        <w:rPr>
          <w:szCs w:val="24"/>
        </w:rPr>
        <w:lastRenderedPageBreak/>
        <w:fldChar w:fldCharType="begin"/>
      </w:r>
      <w:r w:rsidR="007D4056" w:rsidRPr="00646B9F">
        <w:rPr>
          <w:szCs w:val="24"/>
        </w:rPr>
        <w:instrText>HYPERLINK \l "P267" \t "в размере до 4-кратного размера ставки должностного оклада, но не менее 83350 рублей - распределенным по первому уровню в течение трех лет подряд;" \h</w:instrText>
      </w:r>
      <w:r w:rsidRPr="00646B9F">
        <w:rPr>
          <w:szCs w:val="24"/>
        </w:rPr>
        <w:fldChar w:fldCharType="end"/>
      </w:r>
      <w:bookmarkStart w:id="6" w:name="P273_Копия_1"/>
      <w:bookmarkStart w:id="7" w:name="P274_Копия_1"/>
      <w:bookmarkEnd w:id="6"/>
      <w:bookmarkEnd w:id="7"/>
      <w:r w:rsidRPr="00646B9F">
        <w:rPr>
          <w:szCs w:val="24"/>
        </w:rPr>
        <w:fldChar w:fldCharType="begin"/>
      </w:r>
      <w:r w:rsidR="007D4056" w:rsidRPr="00646B9F">
        <w:rPr>
          <w:szCs w:val="24"/>
        </w:rPr>
        <w:instrText>HYPERLINK \l "P274" \t "учителям и заместителям руководителей в размере не менее 1000 рублей и не более 10000 рублей;" \h</w:instrText>
      </w:r>
      <w:r w:rsidRPr="00646B9F">
        <w:rPr>
          <w:szCs w:val="24"/>
        </w:rPr>
        <w:fldChar w:fldCharType="end"/>
      </w:r>
      <w:bookmarkStart w:id="8" w:name="P277_Копия_1"/>
      <w:bookmarkEnd w:id="8"/>
      <w:r w:rsidRPr="00646B9F">
        <w:rPr>
          <w:szCs w:val="24"/>
        </w:rPr>
        <w:fldChar w:fldCharType="begin"/>
      </w:r>
      <w:r w:rsidR="007D4056" w:rsidRPr="00646B9F">
        <w:rPr>
          <w:szCs w:val="24"/>
        </w:rPr>
        <w:instrText>HYPERLINK \l "P277" \t "В случае реорганизации государственной общеобразовательной организации путем присоединения к другой государственной общеобразовательной организации указанные ежемесячные стимулирующие выплаты выплачиваются работникам присоединенной государственной общеобр" \h</w:instrText>
      </w:r>
      <w:r w:rsidRPr="00646B9F">
        <w:rPr>
          <w:szCs w:val="24"/>
        </w:rPr>
        <w:fldChar w:fldCharType="end"/>
      </w:r>
    </w:p>
    <w:p w:rsidR="007D4056" w:rsidRPr="00646B9F" w:rsidRDefault="0009746A" w:rsidP="006D1702">
      <w:pPr>
        <w:pStyle w:val="ConsPlusTitle"/>
        <w:ind w:firstLine="709"/>
        <w:jc w:val="center"/>
        <w:outlineLvl w:val="1"/>
        <w:rPr>
          <w:rFonts w:ascii="Times New Roman" w:hAnsi="Times New Roman" w:cs="Times New Roman"/>
          <w:b w:val="0"/>
          <w:szCs w:val="24"/>
        </w:rPr>
      </w:pPr>
      <w:r w:rsidRPr="00646B9F">
        <w:rPr>
          <w:rFonts w:ascii="Times New Roman" w:hAnsi="Times New Roman" w:cs="Times New Roman"/>
          <w:b w:val="0"/>
          <w:szCs w:val="24"/>
        </w:rPr>
        <w:t>V</w:t>
      </w:r>
      <w:r w:rsidR="00CA7DC3" w:rsidRPr="00646B9F">
        <w:rPr>
          <w:rFonts w:ascii="Times New Roman" w:hAnsi="Times New Roman" w:cs="Times New Roman"/>
          <w:b w:val="0"/>
          <w:szCs w:val="24"/>
        </w:rPr>
        <w:t>. Установление порядка и условий почасовой оплаты труда</w:t>
      </w:r>
    </w:p>
    <w:p w:rsidR="007D4056" w:rsidRPr="00646B9F" w:rsidRDefault="007D4056" w:rsidP="006D1702">
      <w:pPr>
        <w:pStyle w:val="ConsPlusNormal"/>
        <w:ind w:firstLine="709"/>
        <w:jc w:val="both"/>
        <w:rPr>
          <w:szCs w:val="24"/>
        </w:rPr>
      </w:pPr>
    </w:p>
    <w:p w:rsidR="007D4056" w:rsidRPr="00646B9F" w:rsidRDefault="00657010" w:rsidP="006D1702">
      <w:pPr>
        <w:pStyle w:val="ConsPlusNormal"/>
        <w:ind w:firstLine="709"/>
        <w:jc w:val="both"/>
        <w:rPr>
          <w:szCs w:val="24"/>
        </w:rPr>
      </w:pPr>
      <w:r w:rsidRPr="00646B9F">
        <w:rPr>
          <w:szCs w:val="24"/>
        </w:rPr>
        <w:t>3</w:t>
      </w:r>
      <w:r w:rsidR="00D42ED7" w:rsidRPr="00646B9F">
        <w:rPr>
          <w:szCs w:val="24"/>
        </w:rPr>
        <w:t>1</w:t>
      </w:r>
      <w:r w:rsidR="00CA7DC3" w:rsidRPr="00646B9F">
        <w:rPr>
          <w:szCs w:val="24"/>
        </w:rPr>
        <w:t>. Почасовая оплата труда педагогических работников организации применяется при оплате:</w:t>
      </w:r>
    </w:p>
    <w:p w:rsidR="007D4056" w:rsidRPr="00646B9F" w:rsidRDefault="00CA7DC3" w:rsidP="006D1702">
      <w:pPr>
        <w:pStyle w:val="ConsPlusNormal"/>
        <w:ind w:firstLine="709"/>
        <w:jc w:val="both"/>
        <w:rPr>
          <w:szCs w:val="24"/>
        </w:rPr>
      </w:pPr>
      <w:r w:rsidRPr="00646B9F">
        <w:rPr>
          <w:szCs w:val="24"/>
        </w:rPr>
        <w:t>1) за часы, отработанные в порядке замещения отсутствующих по болезни или другим причинам педагогических работников, продолжавшегося не свыше двух месяцев;</w:t>
      </w:r>
    </w:p>
    <w:p w:rsidR="007D4056" w:rsidRPr="00646B9F" w:rsidRDefault="00CA7DC3" w:rsidP="006D1702">
      <w:pPr>
        <w:pStyle w:val="ConsPlusNormal"/>
        <w:ind w:firstLine="709"/>
        <w:jc w:val="both"/>
        <w:rPr>
          <w:szCs w:val="24"/>
        </w:rPr>
      </w:pPr>
      <w:r w:rsidRPr="00646B9F">
        <w:rPr>
          <w:szCs w:val="24"/>
        </w:rPr>
        <w:t xml:space="preserve">2) за часы педагогической работы с обучающимися, находящимися </w:t>
      </w:r>
      <w:r w:rsidR="00BA4A80" w:rsidRPr="00646B9F">
        <w:rPr>
          <w:szCs w:val="24"/>
        </w:rPr>
        <w:br/>
      </w:r>
      <w:r w:rsidRPr="00646B9F">
        <w:rPr>
          <w:szCs w:val="24"/>
        </w:rPr>
        <w:t>на длительном лечении в больнице, сверх объема, установленного им при тарификации.</w:t>
      </w:r>
    </w:p>
    <w:p w:rsidR="007D4056" w:rsidRPr="00646B9F" w:rsidRDefault="003325AC" w:rsidP="006D1702">
      <w:pPr>
        <w:pStyle w:val="ConsPlusNormal"/>
        <w:ind w:firstLine="709"/>
        <w:jc w:val="both"/>
        <w:rPr>
          <w:szCs w:val="24"/>
        </w:rPr>
      </w:pPr>
      <w:r w:rsidRPr="00646B9F">
        <w:rPr>
          <w:szCs w:val="24"/>
        </w:rPr>
        <w:t>3</w:t>
      </w:r>
      <w:r w:rsidR="00D42ED7" w:rsidRPr="00646B9F">
        <w:rPr>
          <w:szCs w:val="24"/>
        </w:rPr>
        <w:t>2</w:t>
      </w:r>
      <w:r w:rsidR="00CA7DC3" w:rsidRPr="00646B9F">
        <w:rPr>
          <w:szCs w:val="24"/>
        </w:rPr>
        <w:t>. Оплата труда за замещение отсутствующего педагогического работника,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путем внесения изменений в тарификацию.</w:t>
      </w:r>
    </w:p>
    <w:p w:rsidR="00CC3076" w:rsidRPr="00646B9F" w:rsidRDefault="003325AC" w:rsidP="006D1702">
      <w:pPr>
        <w:pStyle w:val="ConsPlusNormal"/>
        <w:ind w:firstLine="709"/>
        <w:jc w:val="both"/>
        <w:rPr>
          <w:szCs w:val="24"/>
        </w:rPr>
      </w:pPr>
      <w:r w:rsidRPr="00646B9F">
        <w:rPr>
          <w:szCs w:val="24"/>
        </w:rPr>
        <w:t>3</w:t>
      </w:r>
      <w:r w:rsidR="00D42ED7" w:rsidRPr="00646B9F">
        <w:rPr>
          <w:szCs w:val="24"/>
        </w:rPr>
        <w:t>3</w:t>
      </w:r>
      <w:r w:rsidR="00CA7DC3" w:rsidRPr="00646B9F">
        <w:rPr>
          <w:szCs w:val="24"/>
        </w:rPr>
        <w:t xml:space="preserve">.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w:t>
      </w:r>
      <w:r w:rsidR="00E22D41" w:rsidRPr="00646B9F">
        <w:rPr>
          <w:szCs w:val="24"/>
        </w:rPr>
        <w:br/>
      </w:r>
      <w:r w:rsidR="00CA7DC3" w:rsidRPr="00646B9F">
        <w:rPr>
          <w:szCs w:val="24"/>
        </w:rPr>
        <w:t>на среднемесячное количество рабочих часов.</w:t>
      </w:r>
    </w:p>
    <w:p w:rsidR="009D0F41" w:rsidRPr="00646B9F" w:rsidRDefault="009D0F41" w:rsidP="00FB4B22">
      <w:pPr>
        <w:pStyle w:val="ConsPlusNormal"/>
        <w:tabs>
          <w:tab w:val="left" w:pos="4536"/>
        </w:tabs>
        <w:ind w:left="3119"/>
        <w:rPr>
          <w:szCs w:val="24"/>
        </w:rPr>
      </w:pPr>
    </w:p>
    <w:p w:rsidR="00AB63E2" w:rsidRPr="00646B9F" w:rsidRDefault="00AB63E2" w:rsidP="00FB4B22">
      <w:pPr>
        <w:pStyle w:val="ConsPlusNormal"/>
        <w:tabs>
          <w:tab w:val="left" w:pos="4536"/>
        </w:tabs>
        <w:ind w:left="3119"/>
        <w:rPr>
          <w:szCs w:val="24"/>
        </w:rPr>
        <w:sectPr w:rsidR="00AB63E2" w:rsidRPr="00646B9F" w:rsidSect="00B07B2F">
          <w:headerReference w:type="default" r:id="rId8"/>
          <w:headerReference w:type="first" r:id="rId9"/>
          <w:footerReference w:type="first" r:id="rId10"/>
          <w:pgSz w:w="11906" w:h="16838"/>
          <w:pgMar w:top="1134" w:right="737" w:bottom="1134" w:left="1531" w:header="0" w:footer="510" w:gutter="0"/>
          <w:pgNumType w:start="1"/>
          <w:cols w:space="720"/>
          <w:formProt w:val="0"/>
          <w:titlePg/>
          <w:docGrid w:linePitch="299" w:charSpace="4096"/>
        </w:sectPr>
      </w:pPr>
    </w:p>
    <w:p w:rsidR="00517329" w:rsidRPr="00646B9F" w:rsidRDefault="002A39A5" w:rsidP="00BA21D5">
      <w:pPr>
        <w:pStyle w:val="ConsPlusNormal"/>
        <w:tabs>
          <w:tab w:val="left" w:pos="4536"/>
        </w:tabs>
        <w:ind w:left="5387"/>
        <w:rPr>
          <w:szCs w:val="24"/>
        </w:rPr>
      </w:pPr>
      <w:hyperlink w:anchor="P2170" w:tgtFrame="МЕЖРАЗРЯДНЫЕ ТАРИФНЫЕ КОЭФФИЦИЕНТЫ,"/>
      <w:bookmarkStart w:id="9" w:name="P324"/>
      <w:bookmarkEnd w:id="9"/>
      <w:r w:rsidR="00517329" w:rsidRPr="00646B9F">
        <w:rPr>
          <w:szCs w:val="24"/>
        </w:rPr>
        <w:t>Приложение 1</w:t>
      </w:r>
    </w:p>
    <w:p w:rsidR="000F2D6B" w:rsidRPr="00646B9F" w:rsidRDefault="00595891" w:rsidP="00BA21D5">
      <w:pPr>
        <w:pStyle w:val="ConsPlusNormal"/>
        <w:tabs>
          <w:tab w:val="left" w:pos="4536"/>
        </w:tabs>
        <w:ind w:left="5387"/>
        <w:rPr>
          <w:szCs w:val="24"/>
        </w:rPr>
      </w:pPr>
      <w:r w:rsidRPr="00646B9F">
        <w:rPr>
          <w:szCs w:val="24"/>
        </w:rPr>
        <w:t xml:space="preserve">к Положению </w:t>
      </w:r>
      <w:r w:rsidR="00B73777" w:rsidRPr="00646B9F">
        <w:rPr>
          <w:szCs w:val="24"/>
        </w:rPr>
        <w:t>об оплате т</w:t>
      </w:r>
      <w:r w:rsidR="00B54228" w:rsidRPr="00646B9F">
        <w:rPr>
          <w:szCs w:val="24"/>
        </w:rPr>
        <w:t xml:space="preserve">руда работников муниципальных </w:t>
      </w:r>
      <w:r w:rsidR="0003632B" w:rsidRPr="00646B9F">
        <w:rPr>
          <w:szCs w:val="24"/>
        </w:rPr>
        <w:t xml:space="preserve">образовательных </w:t>
      </w:r>
      <w:r w:rsidR="00B73777" w:rsidRPr="00646B9F">
        <w:rPr>
          <w:szCs w:val="24"/>
        </w:rPr>
        <w:t>организаций дополнительного образования</w:t>
      </w:r>
      <w:r w:rsidR="00B54228" w:rsidRPr="00646B9F">
        <w:rPr>
          <w:szCs w:val="24"/>
        </w:rPr>
        <w:t xml:space="preserve"> городского округа Жуковский</w:t>
      </w:r>
    </w:p>
    <w:p w:rsidR="007D4056" w:rsidRPr="00646B9F" w:rsidRDefault="007D4056" w:rsidP="00BA21D5">
      <w:pPr>
        <w:pStyle w:val="ConsPlusNormal"/>
        <w:spacing w:after="1"/>
        <w:ind w:left="5387"/>
        <w:rPr>
          <w:szCs w:val="24"/>
        </w:rPr>
      </w:pPr>
    </w:p>
    <w:p w:rsidR="007D4056" w:rsidRPr="00646B9F" w:rsidRDefault="007D4056" w:rsidP="00FB4B22">
      <w:pPr>
        <w:pStyle w:val="ConsPlusNormal"/>
        <w:jc w:val="both"/>
        <w:rPr>
          <w:szCs w:val="24"/>
        </w:rPr>
      </w:pPr>
    </w:p>
    <w:p w:rsidR="007D4056" w:rsidRPr="00646B9F" w:rsidRDefault="00CA7DC3" w:rsidP="00FB4B22">
      <w:pPr>
        <w:pStyle w:val="ConsPlusNormal"/>
        <w:jc w:val="right"/>
        <w:outlineLvl w:val="2"/>
        <w:rPr>
          <w:szCs w:val="24"/>
        </w:rPr>
      </w:pPr>
      <w:r w:rsidRPr="00646B9F">
        <w:rPr>
          <w:szCs w:val="24"/>
        </w:rPr>
        <w:t>Таблица 1</w:t>
      </w:r>
    </w:p>
    <w:p w:rsidR="007D4056" w:rsidRPr="00646B9F" w:rsidRDefault="007D4056" w:rsidP="00FB4B22">
      <w:pPr>
        <w:pStyle w:val="ConsPlusNormal"/>
        <w:jc w:val="both"/>
        <w:rPr>
          <w:szCs w:val="24"/>
        </w:rPr>
      </w:pPr>
    </w:p>
    <w:p w:rsidR="001D38A7" w:rsidRPr="00646B9F" w:rsidRDefault="001D38A7" w:rsidP="001D38A7">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ДОЛЖНОСТНЫЕ ОКЛАДЫ</w:t>
      </w:r>
    </w:p>
    <w:p w:rsidR="001D38A7" w:rsidRPr="00646B9F" w:rsidRDefault="001D38A7" w:rsidP="001D38A7">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 xml:space="preserve">руководящих работников </w:t>
      </w:r>
      <w:r w:rsidR="00B54228" w:rsidRPr="00646B9F">
        <w:rPr>
          <w:rFonts w:ascii="Times New Roman" w:hAnsi="Times New Roman" w:cs="Times New Roman"/>
          <w:b w:val="0"/>
          <w:szCs w:val="24"/>
        </w:rPr>
        <w:t xml:space="preserve">муниципальных </w:t>
      </w:r>
      <w:r w:rsidRPr="00646B9F">
        <w:rPr>
          <w:rFonts w:ascii="Times New Roman" w:hAnsi="Times New Roman" w:cs="Times New Roman"/>
          <w:b w:val="0"/>
          <w:szCs w:val="24"/>
        </w:rPr>
        <w:t xml:space="preserve">организаций </w:t>
      </w:r>
    </w:p>
    <w:p w:rsidR="001D38A7" w:rsidRPr="00646B9F" w:rsidRDefault="00B54228" w:rsidP="001D38A7">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 xml:space="preserve">дополнительного образования </w:t>
      </w:r>
      <w:r w:rsidR="006B5231" w:rsidRPr="00646B9F">
        <w:rPr>
          <w:rFonts w:ascii="Times New Roman" w:hAnsi="Times New Roman" w:cs="Times New Roman"/>
          <w:b w:val="0"/>
          <w:szCs w:val="24"/>
        </w:rPr>
        <w:t>в сфере культуры городского округа Жуковский</w:t>
      </w:r>
    </w:p>
    <w:p w:rsidR="001D38A7" w:rsidRPr="00646B9F" w:rsidRDefault="001D38A7" w:rsidP="001D38A7">
      <w:pPr>
        <w:pStyle w:val="ConsPlusNormal"/>
        <w:jc w:val="both"/>
        <w:rPr>
          <w:szCs w:val="24"/>
          <w:shd w:val="clear" w:color="auto" w:fill="FFFF00"/>
        </w:rPr>
      </w:pPr>
    </w:p>
    <w:tbl>
      <w:tblPr>
        <w:tblW w:w="10059" w:type="dxa"/>
        <w:tblInd w:w="67" w:type="dxa"/>
        <w:tblLayout w:type="fixed"/>
        <w:tblCellMar>
          <w:top w:w="102" w:type="dxa"/>
          <w:left w:w="62" w:type="dxa"/>
          <w:bottom w:w="102" w:type="dxa"/>
          <w:right w:w="62" w:type="dxa"/>
        </w:tblCellMar>
        <w:tblLook w:val="04A0" w:firstRow="1" w:lastRow="0" w:firstColumn="1" w:lastColumn="0" w:noHBand="0" w:noVBand="1"/>
      </w:tblPr>
      <w:tblGrid>
        <w:gridCol w:w="781"/>
        <w:gridCol w:w="5630"/>
        <w:gridCol w:w="964"/>
        <w:gridCol w:w="936"/>
        <w:gridCol w:w="887"/>
        <w:gridCol w:w="861"/>
      </w:tblGrid>
      <w:tr w:rsidR="001D38A7" w:rsidRPr="00646B9F" w:rsidTr="003B0100">
        <w:trPr>
          <w:trHeight w:val="650"/>
        </w:trPr>
        <w:tc>
          <w:tcPr>
            <w:tcW w:w="781" w:type="dxa"/>
            <w:vMerge w:val="restart"/>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N п/п</w:t>
            </w:r>
          </w:p>
        </w:tc>
        <w:tc>
          <w:tcPr>
            <w:tcW w:w="5630" w:type="dxa"/>
            <w:vMerge w:val="restart"/>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Наименование должности и требования к квалификации</w:t>
            </w:r>
          </w:p>
        </w:tc>
        <w:tc>
          <w:tcPr>
            <w:tcW w:w="3647" w:type="dxa"/>
            <w:gridSpan w:val="4"/>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Должностной оклад (в рублях)</w:t>
            </w: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3647" w:type="dxa"/>
            <w:gridSpan w:val="4"/>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Группа по оплате труда руководителей</w:t>
            </w: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I</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II</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III</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IV</w:t>
            </w:r>
          </w:p>
        </w:tc>
      </w:tr>
      <w:tr w:rsidR="001D38A7" w:rsidRPr="00646B9F" w:rsidTr="003B0100">
        <w:trPr>
          <w:trHeight w:val="275"/>
        </w:trPr>
        <w:tc>
          <w:tcPr>
            <w:tcW w:w="78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1</w:t>
            </w: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2</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3</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4</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5</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6</w:t>
            </w:r>
          </w:p>
        </w:tc>
      </w:tr>
      <w:tr w:rsidR="001D38A7" w:rsidRPr="00646B9F" w:rsidTr="003B0100">
        <w:trPr>
          <w:trHeight w:val="650"/>
        </w:trPr>
        <w:tc>
          <w:tcPr>
            <w:tcW w:w="781" w:type="dxa"/>
            <w:vMerge w:val="restart"/>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1.</w:t>
            </w: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Руководитель (директор, заведующий, начальник) организации, имеющий:</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28452</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27231</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25992</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24764</w:t>
            </w: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27231</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25992</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24764</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24319</w:t>
            </w:r>
          </w:p>
        </w:tc>
      </w:tr>
      <w:tr w:rsidR="001D38A7" w:rsidRPr="00646B9F" w:rsidTr="003B0100">
        <w:trPr>
          <w:trHeight w:val="926"/>
        </w:trPr>
        <w:tc>
          <w:tcPr>
            <w:tcW w:w="781" w:type="dxa"/>
            <w:vMerge w:val="restart"/>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w:t>
            </w: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Заместитель руководителя (директора, заведующего, начальника) организации, директор филиала, старший мастер, имеющий:</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27051</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25830</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24608</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23369</w:t>
            </w: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25830</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24608</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23369</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22142</w:t>
            </w:r>
          </w:p>
        </w:tc>
      </w:tr>
      <w:tr w:rsidR="001D38A7" w:rsidRPr="00646B9F" w:rsidTr="003B0100">
        <w:trPr>
          <w:trHeight w:val="926"/>
        </w:trPr>
        <w:tc>
          <w:tcPr>
            <w:tcW w:w="781" w:type="dxa"/>
            <w:vMerge w:val="restart"/>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3.</w:t>
            </w: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Руководитель (заведующий, начальник, директор, управляющий) структурного подразделения организации, имеющий:</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28411</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27063</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25702</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24359</w:t>
            </w: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27063</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25702</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24359</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24093</w:t>
            </w:r>
          </w:p>
        </w:tc>
      </w:tr>
    </w:tbl>
    <w:p w:rsidR="001D38A7" w:rsidRPr="00646B9F" w:rsidRDefault="001D38A7" w:rsidP="001D38A7">
      <w:pPr>
        <w:pStyle w:val="ConsPlusNormal"/>
        <w:ind w:firstLine="540"/>
        <w:jc w:val="both"/>
        <w:rPr>
          <w:szCs w:val="24"/>
        </w:rPr>
      </w:pPr>
    </w:p>
    <w:p w:rsidR="001D38A7" w:rsidRPr="00646B9F" w:rsidRDefault="001D38A7" w:rsidP="001D38A7">
      <w:pPr>
        <w:pStyle w:val="ConsPlusNormal"/>
        <w:jc w:val="both"/>
        <w:outlineLvl w:val="1"/>
        <w:rPr>
          <w:szCs w:val="24"/>
        </w:rPr>
      </w:pPr>
      <w:r w:rsidRPr="00646B9F">
        <w:rPr>
          <w:szCs w:val="24"/>
        </w:rPr>
        <w:t>Примечание. Заместителю директора (начальника, заведующего) образовательной организации по административно-хозяйственной части (работе, деятельности), заместителю директора (начальника, заведующего) образовательной организации по безопасности (по организации безопасности, по обеспечению безопасности), по должностям которых не требуется проведение аттестации на квалификационную категорию руководителя, установление должностного оклада осуществляется по строке «первая квалификационная категория» графы соответствующей группы оплаты труда руководителей.</w:t>
      </w:r>
    </w:p>
    <w:p w:rsidR="00AB63E2" w:rsidRPr="00646B9F" w:rsidRDefault="00AB63E2" w:rsidP="00FB4B22">
      <w:pPr>
        <w:pStyle w:val="ConsPlusNormal"/>
        <w:tabs>
          <w:tab w:val="left" w:pos="401"/>
          <w:tab w:val="right" w:pos="10205"/>
        </w:tabs>
        <w:outlineLvl w:val="1"/>
        <w:rPr>
          <w:szCs w:val="24"/>
        </w:rPr>
        <w:sectPr w:rsidR="00AB63E2" w:rsidRPr="00646B9F" w:rsidSect="00AB63E2">
          <w:pgSz w:w="11906" w:h="16838"/>
          <w:pgMar w:top="1134" w:right="567" w:bottom="1134" w:left="1134" w:header="0" w:footer="510" w:gutter="0"/>
          <w:pgNumType w:start="1"/>
          <w:cols w:space="720"/>
          <w:formProt w:val="0"/>
          <w:titlePg/>
          <w:docGrid w:linePitch="299" w:charSpace="4096"/>
        </w:sectPr>
      </w:pPr>
    </w:p>
    <w:p w:rsidR="007D4056" w:rsidRPr="00646B9F" w:rsidRDefault="00CA7DC3" w:rsidP="00BA21D5">
      <w:pPr>
        <w:pStyle w:val="ConsPlusNormal"/>
        <w:ind w:left="5529"/>
        <w:outlineLvl w:val="1"/>
        <w:rPr>
          <w:szCs w:val="24"/>
        </w:rPr>
      </w:pPr>
      <w:r w:rsidRPr="00646B9F">
        <w:rPr>
          <w:szCs w:val="24"/>
        </w:rPr>
        <w:lastRenderedPageBreak/>
        <w:t>Приложение 2</w:t>
      </w:r>
    </w:p>
    <w:p w:rsidR="00133B9E" w:rsidRPr="00646B9F" w:rsidRDefault="00AF6824" w:rsidP="00BA21D5">
      <w:pPr>
        <w:pStyle w:val="ConsPlusNormal"/>
        <w:ind w:left="5529"/>
        <w:outlineLvl w:val="1"/>
        <w:rPr>
          <w:szCs w:val="24"/>
        </w:rPr>
      </w:pPr>
      <w:r w:rsidRPr="00646B9F">
        <w:rPr>
          <w:szCs w:val="24"/>
        </w:rPr>
        <w:t xml:space="preserve">к Положению </w:t>
      </w:r>
      <w:r w:rsidR="00B73777" w:rsidRPr="00646B9F">
        <w:rPr>
          <w:szCs w:val="24"/>
        </w:rPr>
        <w:t xml:space="preserve">об оплате труда работников </w:t>
      </w:r>
      <w:r w:rsidR="00B54228" w:rsidRPr="00646B9F">
        <w:rPr>
          <w:szCs w:val="24"/>
        </w:rPr>
        <w:t xml:space="preserve">муниципальных </w:t>
      </w:r>
      <w:r w:rsidR="0003632B" w:rsidRPr="00646B9F">
        <w:rPr>
          <w:szCs w:val="24"/>
        </w:rPr>
        <w:t xml:space="preserve">образовательных </w:t>
      </w:r>
      <w:r w:rsidR="00133B9E" w:rsidRPr="00646B9F">
        <w:rPr>
          <w:szCs w:val="24"/>
        </w:rPr>
        <w:t>организаций дополнительног</w:t>
      </w:r>
      <w:r w:rsidR="00A5093D" w:rsidRPr="00646B9F">
        <w:rPr>
          <w:szCs w:val="24"/>
        </w:rPr>
        <w:t>о образования</w:t>
      </w:r>
      <w:r w:rsidR="00982162" w:rsidRPr="00646B9F">
        <w:rPr>
          <w:szCs w:val="24"/>
        </w:rPr>
        <w:t xml:space="preserve"> городского округа Жуковский</w:t>
      </w:r>
    </w:p>
    <w:p w:rsidR="000F2D6B" w:rsidRPr="00646B9F" w:rsidRDefault="000F2D6B" w:rsidP="00FB4B22">
      <w:pPr>
        <w:pStyle w:val="ConsPlusNormal"/>
        <w:ind w:left="3540"/>
        <w:rPr>
          <w:szCs w:val="24"/>
        </w:rPr>
      </w:pPr>
    </w:p>
    <w:p w:rsidR="007D4056" w:rsidRPr="00646B9F" w:rsidRDefault="00CA7DC3" w:rsidP="00FB4B22">
      <w:pPr>
        <w:pStyle w:val="ConsPlusNormal"/>
        <w:jc w:val="right"/>
        <w:outlineLvl w:val="2"/>
        <w:rPr>
          <w:szCs w:val="24"/>
        </w:rPr>
      </w:pPr>
      <w:bookmarkStart w:id="10" w:name="P633"/>
      <w:bookmarkEnd w:id="10"/>
      <w:r w:rsidRPr="00646B9F">
        <w:rPr>
          <w:szCs w:val="24"/>
        </w:rPr>
        <w:t>Таблица 1</w:t>
      </w:r>
    </w:p>
    <w:p w:rsidR="00A6021D" w:rsidRPr="00646B9F" w:rsidRDefault="00A6021D" w:rsidP="00FB4B22">
      <w:pPr>
        <w:pStyle w:val="ConsPlusNormal"/>
        <w:jc w:val="both"/>
        <w:rPr>
          <w:szCs w:val="24"/>
        </w:rPr>
      </w:pPr>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ДОЛЖНОСТНЫЕ ОКЛАДЫ</w:t>
      </w:r>
    </w:p>
    <w:p w:rsidR="006B5231" w:rsidRPr="00646B9F" w:rsidRDefault="00CA7DC3" w:rsidP="0057719B">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заработной платы</w:t>
      </w:r>
      <w:r w:rsidR="0057719B">
        <w:rPr>
          <w:rFonts w:ascii="Times New Roman" w:hAnsi="Times New Roman" w:cs="Times New Roman"/>
          <w:b w:val="0"/>
          <w:szCs w:val="24"/>
        </w:rPr>
        <w:t xml:space="preserve"> </w:t>
      </w:r>
      <w:r w:rsidRPr="00646B9F">
        <w:rPr>
          <w:rFonts w:ascii="Times New Roman" w:hAnsi="Times New Roman" w:cs="Times New Roman"/>
          <w:b w:val="0"/>
          <w:szCs w:val="24"/>
        </w:rPr>
        <w:t xml:space="preserve"> педагогических</w:t>
      </w:r>
      <w:r w:rsidR="0057719B">
        <w:rPr>
          <w:rFonts w:ascii="Times New Roman" w:hAnsi="Times New Roman" w:cs="Times New Roman"/>
          <w:b w:val="0"/>
          <w:szCs w:val="24"/>
        </w:rPr>
        <w:t xml:space="preserve"> </w:t>
      </w:r>
      <w:r w:rsidRPr="00646B9F">
        <w:rPr>
          <w:rFonts w:ascii="Times New Roman" w:hAnsi="Times New Roman" w:cs="Times New Roman"/>
          <w:b w:val="0"/>
          <w:szCs w:val="24"/>
        </w:rPr>
        <w:t xml:space="preserve">работников </w:t>
      </w:r>
      <w:r w:rsidR="006B5231" w:rsidRPr="00646B9F">
        <w:rPr>
          <w:rFonts w:ascii="Times New Roman" w:hAnsi="Times New Roman" w:cs="Times New Roman"/>
          <w:b w:val="0"/>
          <w:szCs w:val="24"/>
        </w:rPr>
        <w:t xml:space="preserve">муниципальных организаций </w:t>
      </w:r>
    </w:p>
    <w:p w:rsidR="006B5231" w:rsidRPr="00646B9F" w:rsidRDefault="006B5231" w:rsidP="006B5231">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дополнительного образования в сфере культуры городского округа Жуковский</w:t>
      </w:r>
    </w:p>
    <w:p w:rsidR="00133B9E" w:rsidRPr="00646B9F" w:rsidRDefault="00133B9E" w:rsidP="00FB4B22">
      <w:pPr>
        <w:pStyle w:val="ConsPlusTitle"/>
        <w:jc w:val="center"/>
        <w:rPr>
          <w:rFonts w:ascii="Times New Roman" w:hAnsi="Times New Roman" w:cs="Times New Roman"/>
          <w:b w:val="0"/>
          <w:szCs w:val="24"/>
        </w:rPr>
      </w:pPr>
    </w:p>
    <w:tbl>
      <w:tblPr>
        <w:tblW w:w="10201"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7197"/>
        <w:gridCol w:w="2268"/>
      </w:tblGrid>
      <w:tr w:rsidR="00133B9E" w:rsidRPr="00646B9F" w:rsidTr="00133B9E">
        <w:trPr>
          <w:trHeight w:val="973"/>
        </w:trPr>
        <w:tc>
          <w:tcPr>
            <w:tcW w:w="736"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 п/п</w:t>
            </w:r>
          </w:p>
        </w:tc>
        <w:tc>
          <w:tcPr>
            <w:tcW w:w="7197"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rsidR="00133B9E" w:rsidRPr="00646B9F" w:rsidRDefault="00133B9E" w:rsidP="00CE1B28">
            <w:pPr>
              <w:pStyle w:val="ConsPlusNormal"/>
              <w:jc w:val="center"/>
              <w:rPr>
                <w:szCs w:val="24"/>
              </w:rPr>
            </w:pPr>
            <w:r w:rsidRPr="00646B9F">
              <w:rPr>
                <w:szCs w:val="24"/>
              </w:rPr>
              <w:t>Размер ставок заработной платы (должностных окладов), в рублях</w:t>
            </w:r>
          </w:p>
        </w:tc>
      </w:tr>
      <w:tr w:rsidR="00133B9E" w:rsidRPr="00646B9F" w:rsidTr="00133B9E">
        <w:tc>
          <w:tcPr>
            <w:tcW w:w="736"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1</w:t>
            </w:r>
          </w:p>
        </w:tc>
        <w:tc>
          <w:tcPr>
            <w:tcW w:w="7197"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2</w:t>
            </w:r>
          </w:p>
        </w:tc>
        <w:tc>
          <w:tcPr>
            <w:tcW w:w="2268"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3</w:t>
            </w:r>
          </w:p>
        </w:tc>
      </w:tr>
      <w:tr w:rsidR="00133B9E" w:rsidRPr="00646B9F" w:rsidTr="00133B9E">
        <w:tc>
          <w:tcPr>
            <w:tcW w:w="736"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outlineLvl w:val="3"/>
              <w:rPr>
                <w:szCs w:val="24"/>
              </w:rPr>
            </w:pPr>
            <w:r w:rsidRPr="00646B9F">
              <w:rPr>
                <w:szCs w:val="24"/>
              </w:rPr>
              <w:t>1.</w:t>
            </w:r>
          </w:p>
        </w:tc>
        <w:tc>
          <w:tcPr>
            <w:tcW w:w="9465" w:type="dxa"/>
            <w:gridSpan w:val="2"/>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rPr>
                <w:szCs w:val="24"/>
              </w:rPr>
            </w:pPr>
            <w:r w:rsidRPr="00646B9F">
              <w:rPr>
                <w:szCs w:val="24"/>
              </w:rPr>
              <w:t>Педагогические работники образовательных организаций дополнительного образования:</w:t>
            </w:r>
          </w:p>
        </w:tc>
      </w:tr>
      <w:tr w:rsidR="00133B9E" w:rsidRPr="00646B9F" w:rsidTr="00133B9E">
        <w:tc>
          <w:tcPr>
            <w:tcW w:w="736"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rPr>
                <w:szCs w:val="24"/>
              </w:rPr>
            </w:pPr>
            <w:r w:rsidRPr="00646B9F">
              <w:rPr>
                <w:szCs w:val="24"/>
              </w:rPr>
              <w:t>1.1.</w:t>
            </w:r>
          </w:p>
        </w:tc>
        <w:tc>
          <w:tcPr>
            <w:tcW w:w="7197" w:type="dxa"/>
            <w:tcBorders>
              <w:top w:val="single" w:sz="4" w:space="0" w:color="000000"/>
              <w:left w:val="single" w:sz="4" w:space="0" w:color="000000"/>
              <w:bottom w:val="single" w:sz="4" w:space="0" w:color="000000"/>
              <w:right w:val="single" w:sz="4" w:space="0" w:color="000000"/>
            </w:tcBorders>
          </w:tcPr>
          <w:p w:rsidR="00133B9E" w:rsidRPr="00646B9F" w:rsidRDefault="009B4D5B" w:rsidP="009B4D5B">
            <w:pPr>
              <w:pStyle w:val="ConsPlusNormal"/>
              <w:rPr>
                <w:szCs w:val="24"/>
              </w:rPr>
            </w:pPr>
            <w:r>
              <w:rPr>
                <w:szCs w:val="24"/>
              </w:rPr>
              <w:t>П</w:t>
            </w:r>
            <w:r w:rsidR="00133B9E" w:rsidRPr="00646B9F">
              <w:rPr>
                <w:szCs w:val="24"/>
              </w:rPr>
              <w:t xml:space="preserve">реподаватель, концертмейстер, музыкальный руководитель, педагог-организатор, педагог </w:t>
            </w:r>
            <w:r>
              <w:rPr>
                <w:szCs w:val="24"/>
              </w:rPr>
              <w:t>дополнительного образования</w:t>
            </w:r>
          </w:p>
        </w:tc>
        <w:tc>
          <w:tcPr>
            <w:tcW w:w="2268" w:type="dxa"/>
            <w:tcBorders>
              <w:top w:val="single" w:sz="4" w:space="0" w:color="000000"/>
              <w:left w:val="single" w:sz="4" w:space="0" w:color="000000"/>
              <w:bottom w:val="single" w:sz="4" w:space="0" w:color="000000"/>
              <w:right w:val="single" w:sz="4" w:space="0" w:color="000000"/>
            </w:tcBorders>
          </w:tcPr>
          <w:p w:rsidR="00133B9E" w:rsidRPr="00646B9F" w:rsidRDefault="00133B9E" w:rsidP="00472735">
            <w:pPr>
              <w:pStyle w:val="ConsPlusNormal"/>
              <w:jc w:val="center"/>
              <w:rPr>
                <w:szCs w:val="24"/>
              </w:rPr>
            </w:pPr>
            <w:r w:rsidRPr="00646B9F">
              <w:rPr>
                <w:szCs w:val="24"/>
              </w:rPr>
              <w:t>34781</w:t>
            </w:r>
          </w:p>
        </w:tc>
      </w:tr>
      <w:tr w:rsidR="00133B9E" w:rsidRPr="00646B9F" w:rsidTr="00133B9E">
        <w:tc>
          <w:tcPr>
            <w:tcW w:w="736" w:type="dxa"/>
            <w:tcBorders>
              <w:top w:val="single" w:sz="4" w:space="0" w:color="000000"/>
              <w:left w:val="single" w:sz="4" w:space="0" w:color="000000"/>
              <w:bottom w:val="single" w:sz="4" w:space="0" w:color="000000"/>
              <w:right w:val="single" w:sz="4" w:space="0" w:color="000000"/>
            </w:tcBorders>
          </w:tcPr>
          <w:p w:rsidR="00133B9E" w:rsidRPr="00646B9F" w:rsidRDefault="009B4D5B" w:rsidP="00244216">
            <w:pPr>
              <w:pStyle w:val="ConsPlusNormal"/>
              <w:rPr>
                <w:szCs w:val="24"/>
              </w:rPr>
            </w:pPr>
            <w:r>
              <w:rPr>
                <w:szCs w:val="24"/>
              </w:rPr>
              <w:t>1.2</w:t>
            </w:r>
            <w:r w:rsidR="00133B9E" w:rsidRPr="00646B9F">
              <w:rPr>
                <w:szCs w:val="24"/>
              </w:rPr>
              <w:t>.</w:t>
            </w:r>
          </w:p>
        </w:tc>
        <w:tc>
          <w:tcPr>
            <w:tcW w:w="7197" w:type="dxa"/>
            <w:tcBorders>
              <w:top w:val="single" w:sz="4" w:space="0" w:color="000000"/>
              <w:left w:val="single" w:sz="4" w:space="0" w:color="000000"/>
              <w:bottom w:val="single" w:sz="4" w:space="0" w:color="000000"/>
              <w:right w:val="single" w:sz="4" w:space="0" w:color="000000"/>
            </w:tcBorders>
          </w:tcPr>
          <w:p w:rsidR="009B4D5B" w:rsidRDefault="009B4D5B" w:rsidP="009B4D5B">
            <w:pPr>
              <w:suppressAutoHyphens w:val="0"/>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Преподаватель музыкальных дисциплин</w:t>
            </w:r>
          </w:p>
          <w:p w:rsidR="00133B9E" w:rsidRPr="00646B9F" w:rsidRDefault="00133B9E" w:rsidP="00244216">
            <w:pPr>
              <w:pStyle w:val="ConsPlusNormal"/>
              <w:rPr>
                <w:szCs w:val="24"/>
              </w:rPr>
            </w:pPr>
          </w:p>
        </w:tc>
        <w:tc>
          <w:tcPr>
            <w:tcW w:w="2268" w:type="dxa"/>
            <w:tcBorders>
              <w:top w:val="single" w:sz="4" w:space="0" w:color="000000"/>
              <w:left w:val="single" w:sz="4" w:space="0" w:color="000000"/>
              <w:bottom w:val="single" w:sz="4" w:space="0" w:color="000000"/>
              <w:right w:val="single" w:sz="4" w:space="0" w:color="000000"/>
            </w:tcBorders>
          </w:tcPr>
          <w:p w:rsidR="00133B9E" w:rsidRPr="00646B9F" w:rsidRDefault="009B4D5B" w:rsidP="00472735">
            <w:pPr>
              <w:pStyle w:val="ConsPlusNormal"/>
              <w:jc w:val="center"/>
              <w:rPr>
                <w:szCs w:val="24"/>
              </w:rPr>
            </w:pPr>
            <w:r w:rsidRPr="00646B9F">
              <w:rPr>
                <w:szCs w:val="24"/>
              </w:rPr>
              <w:t>34781</w:t>
            </w:r>
          </w:p>
        </w:tc>
      </w:tr>
    </w:tbl>
    <w:p w:rsidR="00133B9E" w:rsidRPr="00646B9F" w:rsidRDefault="00133B9E" w:rsidP="00FB4B22">
      <w:pPr>
        <w:pStyle w:val="ConsPlusTitle"/>
        <w:jc w:val="center"/>
        <w:rPr>
          <w:rFonts w:ascii="Times New Roman" w:hAnsi="Times New Roman" w:cs="Times New Roman"/>
          <w:b w:val="0"/>
          <w:szCs w:val="24"/>
        </w:rPr>
      </w:pPr>
    </w:p>
    <w:p w:rsidR="00133B9E" w:rsidRPr="00646B9F" w:rsidRDefault="00133B9E" w:rsidP="00133B9E">
      <w:pPr>
        <w:pStyle w:val="ConsPlusNormal"/>
        <w:jc w:val="right"/>
        <w:outlineLvl w:val="2"/>
        <w:rPr>
          <w:szCs w:val="24"/>
        </w:rPr>
      </w:pPr>
      <w:r w:rsidRPr="00646B9F">
        <w:rPr>
          <w:szCs w:val="24"/>
        </w:rPr>
        <w:t>Таблица 2</w:t>
      </w:r>
    </w:p>
    <w:p w:rsidR="00133B9E" w:rsidRPr="00646B9F" w:rsidRDefault="00133B9E" w:rsidP="00133B9E">
      <w:pPr>
        <w:pStyle w:val="ConsPlusNormal"/>
        <w:jc w:val="right"/>
        <w:outlineLvl w:val="2"/>
        <w:rPr>
          <w:szCs w:val="24"/>
        </w:rPr>
      </w:pPr>
    </w:p>
    <w:tbl>
      <w:tblPr>
        <w:tblW w:w="10201" w:type="dxa"/>
        <w:tblInd w:w="67" w:type="dxa"/>
        <w:tblLayout w:type="fixed"/>
        <w:tblCellMar>
          <w:top w:w="102" w:type="dxa"/>
          <w:left w:w="62" w:type="dxa"/>
          <w:bottom w:w="102" w:type="dxa"/>
          <w:right w:w="62" w:type="dxa"/>
        </w:tblCellMar>
        <w:tblLook w:val="04A0" w:firstRow="1" w:lastRow="0" w:firstColumn="1" w:lastColumn="0" w:noHBand="0" w:noVBand="1"/>
      </w:tblPr>
      <w:tblGrid>
        <w:gridCol w:w="737"/>
        <w:gridCol w:w="7196"/>
        <w:gridCol w:w="2268"/>
      </w:tblGrid>
      <w:tr w:rsidR="00133B9E" w:rsidRPr="00646B9F" w:rsidTr="00133B9E">
        <w:trPr>
          <w:trHeight w:val="663"/>
        </w:trPr>
        <w:tc>
          <w:tcPr>
            <w:tcW w:w="737"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 п/п</w:t>
            </w:r>
          </w:p>
        </w:tc>
        <w:tc>
          <w:tcPr>
            <w:tcW w:w="7196"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Размер ставок заработной платы (должностных окладов), в рублях</w:t>
            </w:r>
          </w:p>
        </w:tc>
      </w:tr>
      <w:tr w:rsidR="00133B9E" w:rsidRPr="00646B9F" w:rsidTr="00133B9E">
        <w:tc>
          <w:tcPr>
            <w:tcW w:w="737"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1</w:t>
            </w:r>
          </w:p>
        </w:tc>
        <w:tc>
          <w:tcPr>
            <w:tcW w:w="7196" w:type="dxa"/>
            <w:tcBorders>
              <w:top w:val="single" w:sz="4" w:space="0" w:color="000000"/>
              <w:left w:val="single" w:sz="4" w:space="0" w:color="000000"/>
              <w:bottom w:val="single" w:sz="4" w:space="0" w:color="000000"/>
              <w:right w:val="single" w:sz="4" w:space="0" w:color="000000"/>
            </w:tcBorders>
          </w:tcPr>
          <w:p w:rsidR="00133B9E" w:rsidRPr="00646B9F" w:rsidRDefault="002A39A5" w:rsidP="00244216">
            <w:pPr>
              <w:pStyle w:val="ConsPlusNormal"/>
              <w:jc w:val="center"/>
              <w:rPr>
                <w:szCs w:val="24"/>
              </w:rPr>
            </w:pPr>
            <w:r>
              <w:rPr>
                <w:noProof/>
                <w:szCs w:val="24"/>
              </w:rPr>
              <w:pict w14:anchorId="55846F22">
                <v:shapetype id="_x0000_t202" coordsize="21600,21600" o:spt="202" path="m,l,21600r21600,l21600,xe">
                  <v:stroke joinstyle="miter"/>
                  <v:path gradientshapeok="t" o:connecttype="rect"/>
                </v:shapetype>
                <v:shape id="Text Box 3" o:spid="_x0000_s1026" type="#_x0000_t202" style="position:absolute;left:0;text-align:left;margin-left:297.35pt;margin-top:-92.2pt;width:30.05pt;height:20.6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" strokecolor="white [3212]">
                  <v:textbox>
                    <w:txbxContent>
                      <w:p w:rsidR="00780A2E" w:rsidRDefault="00780A2E" w:rsidP="00133B9E"/>
                    </w:txbxContent>
                  </v:textbox>
                </v:shape>
              </w:pict>
            </w:r>
            <w:r w:rsidR="00133B9E" w:rsidRPr="00646B9F">
              <w:rPr>
                <w:szCs w:val="24"/>
              </w:rPr>
              <w:t>2</w:t>
            </w:r>
          </w:p>
        </w:tc>
        <w:tc>
          <w:tcPr>
            <w:tcW w:w="2268"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3</w:t>
            </w:r>
          </w:p>
        </w:tc>
      </w:tr>
      <w:tr w:rsidR="00133B9E" w:rsidRPr="00646B9F" w:rsidTr="00133B9E">
        <w:tc>
          <w:tcPr>
            <w:tcW w:w="737"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1.</w:t>
            </w:r>
          </w:p>
        </w:tc>
        <w:tc>
          <w:tcPr>
            <w:tcW w:w="9464" w:type="dxa"/>
            <w:gridSpan w:val="2"/>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Педагогические работники образовательных организаций дополнительного образования:</w:t>
            </w:r>
          </w:p>
        </w:tc>
      </w:tr>
      <w:tr w:rsidR="00133B9E" w:rsidRPr="00646B9F" w:rsidTr="00133B9E">
        <w:tc>
          <w:tcPr>
            <w:tcW w:w="737"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1.1.</w:t>
            </w:r>
          </w:p>
          <w:p w:rsidR="00133B9E" w:rsidRPr="00646B9F" w:rsidRDefault="00133B9E" w:rsidP="00244216">
            <w:pPr>
              <w:pStyle w:val="ConsPlusNormal"/>
              <w:jc w:val="center"/>
              <w:rPr>
                <w:szCs w:val="24"/>
              </w:rPr>
            </w:pPr>
          </w:p>
        </w:tc>
        <w:tc>
          <w:tcPr>
            <w:tcW w:w="7196" w:type="dxa"/>
            <w:tcBorders>
              <w:top w:val="single" w:sz="4" w:space="0" w:color="000000"/>
              <w:left w:val="single" w:sz="4" w:space="0" w:color="000000"/>
              <w:bottom w:val="single" w:sz="4" w:space="0" w:color="000000"/>
              <w:right w:val="single" w:sz="4" w:space="0" w:color="000000"/>
            </w:tcBorders>
          </w:tcPr>
          <w:p w:rsidR="00133B9E" w:rsidRPr="00646B9F" w:rsidRDefault="00133B9E" w:rsidP="00472735">
            <w:pPr>
              <w:pStyle w:val="ConsPlusNormal"/>
              <w:rPr>
                <w:szCs w:val="24"/>
              </w:rPr>
            </w:pPr>
            <w:r w:rsidRPr="00646B9F">
              <w:rPr>
                <w:szCs w:val="24"/>
              </w:rPr>
              <w:t>Методист</w:t>
            </w:r>
          </w:p>
        </w:tc>
        <w:tc>
          <w:tcPr>
            <w:tcW w:w="2268" w:type="dxa"/>
            <w:tcBorders>
              <w:top w:val="single" w:sz="4" w:space="0" w:color="000000"/>
              <w:left w:val="single" w:sz="4" w:space="0" w:color="000000"/>
              <w:bottom w:val="single" w:sz="4" w:space="0" w:color="000000"/>
              <w:right w:val="single" w:sz="4" w:space="0" w:color="000000"/>
            </w:tcBorders>
            <w:vAlign w:val="bottom"/>
          </w:tcPr>
          <w:p w:rsidR="00133B9E" w:rsidRPr="00646B9F" w:rsidRDefault="00133B9E" w:rsidP="00244216">
            <w:pPr>
              <w:pStyle w:val="ConsPlusNormal"/>
              <w:jc w:val="center"/>
              <w:rPr>
                <w:szCs w:val="24"/>
              </w:rPr>
            </w:pPr>
            <w:r w:rsidRPr="00646B9F">
              <w:rPr>
                <w:szCs w:val="24"/>
              </w:rPr>
              <w:t>32661</w:t>
            </w:r>
          </w:p>
        </w:tc>
      </w:tr>
    </w:tbl>
    <w:p w:rsidR="00133B9E" w:rsidRPr="00646B9F" w:rsidRDefault="00133B9E" w:rsidP="00133B9E">
      <w:pPr>
        <w:pStyle w:val="ConsPlusNormal"/>
        <w:jc w:val="right"/>
        <w:outlineLvl w:val="2"/>
        <w:rPr>
          <w:szCs w:val="24"/>
        </w:rPr>
      </w:pPr>
    </w:p>
    <w:p w:rsidR="007F7465" w:rsidRPr="00646B9F" w:rsidRDefault="007F7465" w:rsidP="00133B9E">
      <w:pPr>
        <w:pStyle w:val="ConsPlusNormal"/>
        <w:jc w:val="right"/>
        <w:outlineLvl w:val="2"/>
        <w:rPr>
          <w:szCs w:val="24"/>
        </w:rPr>
      </w:pPr>
    </w:p>
    <w:p w:rsidR="007F7465" w:rsidRPr="00646B9F" w:rsidRDefault="007F7465" w:rsidP="00133B9E">
      <w:pPr>
        <w:pStyle w:val="ConsPlusNormal"/>
        <w:jc w:val="right"/>
        <w:outlineLvl w:val="2"/>
        <w:rPr>
          <w:szCs w:val="24"/>
        </w:rPr>
      </w:pPr>
    </w:p>
    <w:p w:rsidR="007F7465" w:rsidRPr="00646B9F" w:rsidRDefault="007F7465" w:rsidP="00133B9E">
      <w:pPr>
        <w:pStyle w:val="ConsPlusNormal"/>
        <w:jc w:val="right"/>
        <w:outlineLvl w:val="2"/>
        <w:rPr>
          <w:szCs w:val="24"/>
        </w:rPr>
      </w:pPr>
    </w:p>
    <w:p w:rsidR="00F40F33" w:rsidRPr="00646B9F" w:rsidRDefault="00F40F33" w:rsidP="00133B9E">
      <w:pPr>
        <w:pStyle w:val="ConsPlusNormal"/>
        <w:jc w:val="right"/>
        <w:outlineLvl w:val="2"/>
        <w:rPr>
          <w:szCs w:val="24"/>
        </w:rPr>
      </w:pPr>
    </w:p>
    <w:p w:rsidR="00133B9E" w:rsidRPr="00646B9F" w:rsidRDefault="00133B9E" w:rsidP="00133B9E">
      <w:pPr>
        <w:pStyle w:val="ConsPlusNormal"/>
        <w:jc w:val="right"/>
        <w:outlineLvl w:val="2"/>
        <w:rPr>
          <w:szCs w:val="24"/>
        </w:rPr>
      </w:pPr>
    </w:p>
    <w:p w:rsidR="00133B9E" w:rsidRPr="00646B9F" w:rsidRDefault="00133B9E" w:rsidP="00FB4B22">
      <w:pPr>
        <w:pStyle w:val="ConsPlusTitle"/>
        <w:jc w:val="center"/>
        <w:rPr>
          <w:rFonts w:ascii="Times New Roman" w:hAnsi="Times New Roman" w:cs="Times New Roman"/>
          <w:b w:val="0"/>
          <w:szCs w:val="24"/>
        </w:rPr>
      </w:pPr>
    </w:p>
    <w:p w:rsidR="007D4056" w:rsidRPr="00646B9F" w:rsidRDefault="007D4056" w:rsidP="00FB4B22">
      <w:pPr>
        <w:rPr>
          <w:sz w:val="24"/>
          <w:szCs w:val="24"/>
        </w:rPr>
        <w:sectPr w:rsidR="007D4056" w:rsidRPr="00646B9F" w:rsidSect="00133B9E">
          <w:headerReference w:type="default" r:id="rId11"/>
          <w:footerReference w:type="default" r:id="rId12"/>
          <w:headerReference w:type="first" r:id="rId13"/>
          <w:footerReference w:type="first" r:id="rId14"/>
          <w:pgSz w:w="11906" w:h="16838"/>
          <w:pgMar w:top="1440" w:right="566" w:bottom="1440" w:left="1133" w:header="0" w:footer="0" w:gutter="0"/>
          <w:cols w:space="720"/>
          <w:formProt w:val="0"/>
          <w:titlePg/>
          <w:docGrid w:linePitch="299" w:charSpace="4096"/>
        </w:sectPr>
      </w:pPr>
    </w:p>
    <w:p w:rsidR="007D4056" w:rsidRPr="00646B9F" w:rsidRDefault="002A39A5" w:rsidP="00BA21D5">
      <w:pPr>
        <w:pStyle w:val="ConsPlusNormal"/>
        <w:ind w:left="4820"/>
        <w:jc w:val="both"/>
        <w:rPr>
          <w:szCs w:val="24"/>
        </w:rPr>
      </w:pPr>
      <w:r>
        <w:rPr>
          <w:noProof/>
          <w:szCs w:val="24"/>
        </w:rPr>
        <w:lastRenderedPageBreak/>
        <w:pict w14:anchorId="60B3764B">
          <v:shape id="Text Box 7" o:spid="_x0000_s1027" type="#_x0000_t202" style="position:absolute;left:0;text-align:left;margin-left:225.5pt;margin-top:-28.45pt;width:18.15pt;height:18.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" strokecolor="white [3212]">
            <v:textbox>
              <w:txbxContent>
                <w:p w:rsidR="00780A2E" w:rsidRDefault="00780A2E"/>
              </w:txbxContent>
            </v:textbox>
          </v:shape>
        </w:pict>
      </w:r>
      <w:r w:rsidR="00CA7DC3" w:rsidRPr="00646B9F">
        <w:rPr>
          <w:szCs w:val="24"/>
        </w:rPr>
        <w:t>Приложение 3</w:t>
      </w:r>
    </w:p>
    <w:p w:rsidR="00133B9E" w:rsidRPr="00646B9F" w:rsidRDefault="00133B9E" w:rsidP="00BA21D5">
      <w:pPr>
        <w:pStyle w:val="ConsPlusNormal"/>
        <w:ind w:left="4820"/>
        <w:outlineLvl w:val="1"/>
        <w:rPr>
          <w:szCs w:val="24"/>
        </w:rPr>
      </w:pPr>
      <w:r w:rsidRPr="00646B9F">
        <w:rPr>
          <w:szCs w:val="24"/>
        </w:rPr>
        <w:t xml:space="preserve">к Положению об оплате труда работников </w:t>
      </w:r>
      <w:r w:rsidR="00483472" w:rsidRPr="00646B9F">
        <w:rPr>
          <w:szCs w:val="24"/>
        </w:rPr>
        <w:t>муниципальных</w:t>
      </w:r>
      <w:r w:rsidRPr="00646B9F">
        <w:rPr>
          <w:szCs w:val="24"/>
        </w:rPr>
        <w:t xml:space="preserve"> </w:t>
      </w:r>
      <w:r w:rsidR="0003632B" w:rsidRPr="00646B9F">
        <w:rPr>
          <w:szCs w:val="24"/>
        </w:rPr>
        <w:t xml:space="preserve">образовательных </w:t>
      </w:r>
      <w:r w:rsidRPr="00646B9F">
        <w:rPr>
          <w:szCs w:val="24"/>
        </w:rPr>
        <w:t>организаций дополнительног</w:t>
      </w:r>
      <w:r w:rsidR="00483472" w:rsidRPr="00646B9F">
        <w:rPr>
          <w:szCs w:val="24"/>
        </w:rPr>
        <w:t>о образования</w:t>
      </w:r>
      <w:r w:rsidR="00D94A8C" w:rsidRPr="00646B9F">
        <w:rPr>
          <w:szCs w:val="24"/>
        </w:rPr>
        <w:t xml:space="preserve"> городского округа Жуковский</w:t>
      </w:r>
    </w:p>
    <w:p w:rsidR="00056305" w:rsidRPr="00646B9F" w:rsidRDefault="00056305" w:rsidP="00BA21D5">
      <w:pPr>
        <w:pStyle w:val="ConsPlusTitle"/>
        <w:ind w:left="4820"/>
        <w:jc w:val="center"/>
        <w:rPr>
          <w:rFonts w:ascii="Times New Roman" w:hAnsi="Times New Roman" w:cs="Times New Roman"/>
          <w:b w:val="0"/>
          <w:szCs w:val="24"/>
        </w:rPr>
      </w:pPr>
      <w:bookmarkStart w:id="11" w:name="P900"/>
      <w:bookmarkEnd w:id="11"/>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ДОЛЖНОСТНЫЕ ОКЛАДЫ</w:t>
      </w:r>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руководящих работников, специалистов и служащих организаций,</w:t>
      </w:r>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занимающих общеотраслевые должности, и служащих организаций</w:t>
      </w:r>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(учебно-вспомогательного персонала)</w:t>
      </w:r>
    </w:p>
    <w:p w:rsidR="007D4056" w:rsidRPr="00646B9F" w:rsidRDefault="007D4056" w:rsidP="00FB4B22">
      <w:pPr>
        <w:pStyle w:val="ConsPlusNormal"/>
        <w:jc w:val="both"/>
        <w:rPr>
          <w:szCs w:val="24"/>
        </w:rPr>
      </w:pPr>
    </w:p>
    <w:tbl>
      <w:tblPr>
        <w:tblW w:w="9351" w:type="dxa"/>
        <w:tblInd w:w="67" w:type="dxa"/>
        <w:tblLayout w:type="fixed"/>
        <w:tblCellMar>
          <w:top w:w="102" w:type="dxa"/>
          <w:left w:w="62" w:type="dxa"/>
          <w:bottom w:w="102" w:type="dxa"/>
          <w:right w:w="62" w:type="dxa"/>
        </w:tblCellMar>
        <w:tblLook w:val="04A0" w:firstRow="1" w:lastRow="0" w:firstColumn="1" w:lastColumn="0" w:noHBand="0" w:noVBand="1"/>
      </w:tblPr>
      <w:tblGrid>
        <w:gridCol w:w="562"/>
        <w:gridCol w:w="7088"/>
        <w:gridCol w:w="1701"/>
      </w:tblGrid>
      <w:tr w:rsidR="00201C95" w:rsidRPr="00646B9F" w:rsidTr="0037096B">
        <w:tc>
          <w:tcPr>
            <w:tcW w:w="562" w:type="dxa"/>
            <w:tcBorders>
              <w:top w:val="single" w:sz="4" w:space="0" w:color="000000"/>
              <w:left w:val="single" w:sz="4" w:space="0" w:color="000000"/>
              <w:bottom w:val="single" w:sz="4" w:space="0" w:color="000000"/>
              <w:right w:val="single" w:sz="4" w:space="0" w:color="000000"/>
            </w:tcBorders>
          </w:tcPr>
          <w:p w:rsidR="007D4056" w:rsidRPr="00646B9F" w:rsidRDefault="0032087C" w:rsidP="00FB4B22">
            <w:pPr>
              <w:pStyle w:val="ConsPlusNormal"/>
              <w:jc w:val="center"/>
              <w:rPr>
                <w:szCs w:val="24"/>
              </w:rPr>
            </w:pPr>
            <w:r w:rsidRPr="00646B9F">
              <w:rPr>
                <w:szCs w:val="24"/>
              </w:rPr>
              <w:t>№</w:t>
            </w:r>
            <w:r w:rsidR="00CA7DC3" w:rsidRPr="00646B9F">
              <w:rPr>
                <w:szCs w:val="24"/>
              </w:rPr>
              <w:t xml:space="preserve"> п/п</w:t>
            </w:r>
          </w:p>
        </w:tc>
        <w:tc>
          <w:tcPr>
            <w:tcW w:w="7088"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rPr>
            </w:pPr>
            <w:r w:rsidRPr="00646B9F">
              <w:rPr>
                <w:szCs w:val="24"/>
              </w:rPr>
              <w:t>Наименование должностей</w:t>
            </w:r>
          </w:p>
        </w:tc>
        <w:tc>
          <w:tcPr>
            <w:tcW w:w="1701" w:type="dxa"/>
            <w:tcBorders>
              <w:top w:val="single" w:sz="4" w:space="0" w:color="000000"/>
              <w:left w:val="single" w:sz="4" w:space="0" w:color="000000"/>
              <w:bottom w:val="single" w:sz="4" w:space="0" w:color="000000"/>
              <w:right w:val="single" w:sz="4" w:space="0" w:color="000000"/>
            </w:tcBorders>
          </w:tcPr>
          <w:p w:rsidR="00C44DC8" w:rsidRPr="00646B9F" w:rsidRDefault="00CA7DC3" w:rsidP="00FB4B22">
            <w:pPr>
              <w:pStyle w:val="ConsPlusNormal"/>
              <w:jc w:val="center"/>
              <w:rPr>
                <w:szCs w:val="24"/>
              </w:rPr>
            </w:pPr>
            <w:r w:rsidRPr="00646B9F">
              <w:rPr>
                <w:szCs w:val="24"/>
              </w:rPr>
              <w:t xml:space="preserve">Должностные оклады </w:t>
            </w:r>
          </w:p>
          <w:p w:rsidR="007D4056" w:rsidRPr="00646B9F" w:rsidRDefault="00CA7DC3" w:rsidP="00FB4B22">
            <w:pPr>
              <w:pStyle w:val="ConsPlusNormal"/>
              <w:jc w:val="center"/>
              <w:rPr>
                <w:szCs w:val="24"/>
              </w:rPr>
            </w:pPr>
            <w:r w:rsidRPr="00646B9F">
              <w:rPr>
                <w:szCs w:val="24"/>
              </w:rPr>
              <w:t>(в рублях)</w:t>
            </w:r>
          </w:p>
        </w:tc>
      </w:tr>
      <w:tr w:rsidR="00201C95" w:rsidRPr="00646B9F" w:rsidTr="0037096B">
        <w:tc>
          <w:tcPr>
            <w:tcW w:w="562"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rPr>
            </w:pPr>
            <w:r w:rsidRPr="00646B9F">
              <w:rPr>
                <w:szCs w:val="24"/>
              </w:rPr>
              <w:t>1</w:t>
            </w:r>
          </w:p>
        </w:tc>
        <w:tc>
          <w:tcPr>
            <w:tcW w:w="7088"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rPr>
            </w:pPr>
            <w:r w:rsidRPr="00646B9F">
              <w:rPr>
                <w:szCs w:val="24"/>
              </w:rPr>
              <w:t>2</w:t>
            </w:r>
          </w:p>
        </w:tc>
        <w:tc>
          <w:tcPr>
            <w:tcW w:w="1701"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rPr>
            </w:pPr>
            <w:r w:rsidRPr="00646B9F">
              <w:rPr>
                <w:szCs w:val="24"/>
              </w:rPr>
              <w:t>3</w:t>
            </w:r>
          </w:p>
        </w:tc>
      </w:tr>
      <w:tr w:rsidR="00201C95" w:rsidRPr="00646B9F" w:rsidTr="0037096B">
        <w:tc>
          <w:tcPr>
            <w:tcW w:w="562"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outlineLvl w:val="3"/>
              <w:rPr>
                <w:szCs w:val="24"/>
              </w:rPr>
            </w:pPr>
            <w:r w:rsidRPr="00646B9F">
              <w:rPr>
                <w:szCs w:val="24"/>
              </w:rPr>
              <w:t>1.</w:t>
            </w:r>
          </w:p>
        </w:tc>
        <w:tc>
          <w:tcPr>
            <w:tcW w:w="7088"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rPr>
            </w:pPr>
            <w:r w:rsidRPr="00646B9F">
              <w:rPr>
                <w:szCs w:val="24"/>
              </w:rPr>
              <w:t>Руководители:</w:t>
            </w:r>
          </w:p>
        </w:tc>
        <w:tc>
          <w:tcPr>
            <w:tcW w:w="1701"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rPr>
            </w:pPr>
          </w:p>
        </w:tc>
      </w:tr>
      <w:tr w:rsidR="00201C95" w:rsidRPr="00646B9F" w:rsidTr="0037096B">
        <w:tc>
          <w:tcPr>
            <w:tcW w:w="562" w:type="dxa"/>
            <w:tcBorders>
              <w:top w:val="single" w:sz="4" w:space="0" w:color="000000"/>
              <w:left w:val="single" w:sz="4" w:space="0" w:color="000000"/>
              <w:bottom w:val="single" w:sz="4" w:space="0" w:color="000000"/>
              <w:right w:val="single" w:sz="4" w:space="0" w:color="000000"/>
            </w:tcBorders>
          </w:tcPr>
          <w:p w:rsidR="007D4056" w:rsidRPr="00646B9F" w:rsidRDefault="00CA7DC3" w:rsidP="00596B65">
            <w:pPr>
              <w:pStyle w:val="ConsPlusNormal"/>
              <w:rPr>
                <w:szCs w:val="24"/>
              </w:rPr>
            </w:pPr>
            <w:r w:rsidRPr="00646B9F">
              <w:rPr>
                <w:szCs w:val="24"/>
              </w:rPr>
              <w:t>1.</w:t>
            </w:r>
            <w:r w:rsidR="00596B65" w:rsidRPr="00646B9F">
              <w:rPr>
                <w:szCs w:val="24"/>
              </w:rPr>
              <w:t>2</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rPr>
            </w:pPr>
            <w:r w:rsidRPr="00646B9F">
              <w:rPr>
                <w:szCs w:val="24"/>
              </w:rPr>
              <w:t>Заведующий хозяйством</w:t>
            </w:r>
          </w:p>
        </w:tc>
        <w:tc>
          <w:tcPr>
            <w:tcW w:w="1701"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rPr>
            </w:pPr>
            <w:r w:rsidRPr="00646B9F">
              <w:rPr>
                <w:szCs w:val="24"/>
              </w:rPr>
              <w:t>10432</w:t>
            </w:r>
          </w:p>
        </w:tc>
      </w:tr>
      <w:tr w:rsidR="00472735" w:rsidRPr="00646B9F" w:rsidTr="0037096B">
        <w:tc>
          <w:tcPr>
            <w:tcW w:w="562"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Pr>
                <w:szCs w:val="24"/>
              </w:rPr>
              <w:t>1.3</w:t>
            </w:r>
          </w:p>
        </w:tc>
        <w:tc>
          <w:tcPr>
            <w:tcW w:w="7088" w:type="dxa"/>
            <w:tcBorders>
              <w:top w:val="single" w:sz="4" w:space="0" w:color="000000"/>
              <w:left w:val="single" w:sz="4" w:space="0" w:color="000000"/>
              <w:bottom w:val="single" w:sz="4" w:space="0" w:color="000000"/>
              <w:right w:val="single" w:sz="4" w:space="0" w:color="000000"/>
            </w:tcBorders>
          </w:tcPr>
          <w:p w:rsidR="00472735" w:rsidRDefault="00472735" w:rsidP="00472735">
            <w:pPr>
              <w:pStyle w:val="ad"/>
            </w:pPr>
            <w:r>
              <w:rPr>
                <w:rFonts w:ascii="Times New Roman" w:hAnsi="Times New Roman"/>
              </w:rPr>
              <w:t>Заведующий костюмерной</w:t>
            </w:r>
          </w:p>
        </w:tc>
        <w:tc>
          <w:tcPr>
            <w:tcW w:w="1701" w:type="dxa"/>
            <w:tcBorders>
              <w:top w:val="single" w:sz="4" w:space="0" w:color="000000"/>
              <w:left w:val="single" w:sz="4" w:space="0" w:color="000000"/>
              <w:bottom w:val="single" w:sz="4" w:space="0" w:color="000000"/>
              <w:right w:val="single" w:sz="4" w:space="0" w:color="000000"/>
            </w:tcBorders>
          </w:tcPr>
          <w:p w:rsidR="00472735" w:rsidRDefault="00472735" w:rsidP="003A6832">
            <w:pPr>
              <w:pStyle w:val="ConsPlusNormal"/>
            </w:pPr>
            <w:r w:rsidRPr="003A6832">
              <w:rPr>
                <w:szCs w:val="24"/>
              </w:rPr>
              <w:t>13321</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w:t>
            </w:r>
            <w:r>
              <w:rPr>
                <w:szCs w:val="24"/>
              </w:rPr>
              <w:t>4</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Начальник отдела кадров в организации, отнесенной к:</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первой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22565</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второй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20186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третьей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17824</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w:t>
            </w:r>
            <w:r>
              <w:rPr>
                <w:szCs w:val="24"/>
              </w:rPr>
              <w:t>5</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Главные специалисты (главный инженер и другие), отнесенные к:</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первой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27051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второй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25830</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третьей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24608</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четвертой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23369</w:t>
            </w:r>
          </w:p>
        </w:tc>
      </w:tr>
      <w:tr w:rsidR="00472735" w:rsidRPr="00646B9F" w:rsidTr="0037096B">
        <w:tc>
          <w:tcPr>
            <w:tcW w:w="562"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outlineLvl w:val="3"/>
              <w:rPr>
                <w:szCs w:val="24"/>
              </w:rPr>
            </w:pPr>
            <w:r w:rsidRPr="00646B9F">
              <w:rPr>
                <w:szCs w:val="24"/>
              </w:rPr>
              <w:t>2.</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Специалисты:</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2.1.</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Администратор (включая старшего):</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при выполнении должностных обязанностей старшего администратора при стаже работы свыше 3 лет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администратор при стаже работы от 2 до 3 лет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13321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администратор при стаже работы менее 2 лет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11092</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Pr>
                <w:szCs w:val="24"/>
              </w:rPr>
              <w:t>2.2</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Документовед:</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ведущий документовед</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18056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документовед 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17581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документовед II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16156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документовед</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w:t>
            </w:r>
            <w:r>
              <w:rPr>
                <w:szCs w:val="24"/>
              </w:rPr>
              <w:t>3</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Инженер:</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ведущий инженер</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18056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инженер 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17581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инженер II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16156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инженер</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w:t>
            </w:r>
            <w:r>
              <w:rPr>
                <w:szCs w:val="24"/>
              </w:rPr>
              <w:t>4</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 по охране труда:</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ведущий специалист по охране труда</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18056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 по охране труда 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17581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 по охране труда II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16156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 по охране труда</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w:t>
            </w:r>
            <w:r>
              <w:rPr>
                <w:szCs w:val="24"/>
              </w:rPr>
              <w:t>5</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 по кадрам:</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при стаже работы не менее 5 лет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при стаже работы не менее 3 лет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13321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без предъявления требований к стажу работы</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12128</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w:t>
            </w:r>
            <w:r>
              <w:rPr>
                <w:szCs w:val="24"/>
              </w:rPr>
              <w:t>6</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Техник:</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I категории, имеющий стаж работы в должности техника I категории не менее 2 лет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I категории без предъявления требований к стажу работы</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13321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техник II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12128</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техник</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11092</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Pr>
                <w:szCs w:val="24"/>
              </w:rPr>
              <w:t>2.7</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Экономист: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ведущий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18056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17581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II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16156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экономист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Pr>
                <w:szCs w:val="24"/>
              </w:rPr>
              <w:t>2.8</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Юрисконсульт: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ведущий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18056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17581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II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16156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юрисконсульт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w:t>
            </w:r>
            <w:r>
              <w:rPr>
                <w:szCs w:val="24"/>
              </w:rPr>
              <w:t>9</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 по закупкам:</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Ведущий специалист по закупкам</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18056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Старший специалист по закупкам</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17581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 по закупкам</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D7A98" w:rsidRPr="00646B9F" w:rsidTr="0037096B">
        <w:tc>
          <w:tcPr>
            <w:tcW w:w="562" w:type="dxa"/>
            <w:vMerge w:val="restart"/>
            <w:tcBorders>
              <w:top w:val="single" w:sz="4" w:space="0" w:color="000000"/>
              <w:left w:val="single" w:sz="4" w:space="0" w:color="000000"/>
              <w:right w:val="single" w:sz="4" w:space="0" w:color="000000"/>
            </w:tcBorders>
          </w:tcPr>
          <w:p w:rsidR="004D7A98" w:rsidRPr="00646B9F" w:rsidRDefault="004D7A98" w:rsidP="00472735">
            <w:pPr>
              <w:pStyle w:val="ConsPlusNormal"/>
              <w:rPr>
                <w:szCs w:val="24"/>
              </w:rPr>
            </w:pPr>
            <w:r>
              <w:rPr>
                <w:szCs w:val="24"/>
              </w:rPr>
              <w:t>2.10.</w:t>
            </w:r>
          </w:p>
        </w:tc>
        <w:tc>
          <w:tcPr>
            <w:tcW w:w="7088" w:type="dxa"/>
            <w:tcBorders>
              <w:top w:val="single" w:sz="4" w:space="0" w:color="000000"/>
              <w:left w:val="single" w:sz="4" w:space="0" w:color="000000"/>
              <w:bottom w:val="single" w:sz="4" w:space="0" w:color="000000"/>
              <w:right w:val="single" w:sz="4" w:space="0" w:color="000000"/>
            </w:tcBorders>
          </w:tcPr>
          <w:p w:rsidR="004D7A98" w:rsidRPr="00646B9F" w:rsidRDefault="004D7A98" w:rsidP="00472735">
            <w:pPr>
              <w:pStyle w:val="ConsPlusNormal"/>
              <w:rPr>
                <w:szCs w:val="24"/>
              </w:rPr>
            </w:pPr>
            <w:r>
              <w:rPr>
                <w:szCs w:val="24"/>
              </w:rPr>
              <w:t>Программист:</w:t>
            </w:r>
          </w:p>
        </w:tc>
        <w:tc>
          <w:tcPr>
            <w:tcW w:w="1701" w:type="dxa"/>
            <w:tcBorders>
              <w:top w:val="single" w:sz="4" w:space="0" w:color="000000"/>
              <w:left w:val="single" w:sz="4" w:space="0" w:color="000000"/>
              <w:bottom w:val="single" w:sz="4" w:space="0" w:color="000000"/>
              <w:right w:val="single" w:sz="4" w:space="0" w:color="000000"/>
            </w:tcBorders>
          </w:tcPr>
          <w:p w:rsidR="004D7A98" w:rsidRPr="00646B9F" w:rsidRDefault="004D7A98" w:rsidP="00472735">
            <w:pPr>
              <w:pStyle w:val="ConsPlusNormal"/>
              <w:rPr>
                <w:szCs w:val="24"/>
              </w:rPr>
            </w:pPr>
          </w:p>
        </w:tc>
      </w:tr>
      <w:tr w:rsidR="004D7A98" w:rsidRPr="00646B9F" w:rsidTr="0037096B">
        <w:tc>
          <w:tcPr>
            <w:tcW w:w="562" w:type="dxa"/>
            <w:vMerge/>
            <w:tcBorders>
              <w:left w:val="single" w:sz="4" w:space="0" w:color="000000"/>
              <w:right w:val="single" w:sz="4" w:space="0" w:color="000000"/>
            </w:tcBorders>
          </w:tcPr>
          <w:p w:rsidR="004D7A98" w:rsidRPr="00646B9F" w:rsidRDefault="004D7A98"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D7A98" w:rsidRPr="00646B9F" w:rsidRDefault="004D7A98" w:rsidP="00472735">
            <w:pPr>
              <w:pStyle w:val="ConsPlusNormal"/>
              <w:rPr>
                <w:szCs w:val="24"/>
              </w:rPr>
            </w:pPr>
            <w:r>
              <w:rPr>
                <w:szCs w:val="24"/>
              </w:rPr>
              <w:t>Ведущий программист</w:t>
            </w:r>
          </w:p>
        </w:tc>
        <w:tc>
          <w:tcPr>
            <w:tcW w:w="1701" w:type="dxa"/>
            <w:tcBorders>
              <w:top w:val="single" w:sz="4" w:space="0" w:color="000000"/>
              <w:left w:val="single" w:sz="4" w:space="0" w:color="000000"/>
              <w:bottom w:val="single" w:sz="4" w:space="0" w:color="000000"/>
              <w:right w:val="single" w:sz="4" w:space="0" w:color="000000"/>
            </w:tcBorders>
          </w:tcPr>
          <w:p w:rsidR="004D7A98" w:rsidRPr="00646B9F" w:rsidRDefault="004D7A98" w:rsidP="00472735">
            <w:pPr>
              <w:pStyle w:val="ConsPlusNormal"/>
              <w:rPr>
                <w:szCs w:val="24"/>
              </w:rPr>
            </w:pPr>
            <w:r>
              <w:rPr>
                <w:szCs w:val="24"/>
              </w:rPr>
              <w:t>21135</w:t>
            </w:r>
          </w:p>
        </w:tc>
      </w:tr>
      <w:tr w:rsidR="004D7A98" w:rsidRPr="00646B9F" w:rsidTr="0037096B">
        <w:tc>
          <w:tcPr>
            <w:tcW w:w="562" w:type="dxa"/>
            <w:vMerge/>
            <w:tcBorders>
              <w:left w:val="single" w:sz="4" w:space="0" w:color="000000"/>
              <w:right w:val="single" w:sz="4" w:space="0" w:color="000000"/>
            </w:tcBorders>
          </w:tcPr>
          <w:p w:rsidR="004D7A98" w:rsidRPr="00646B9F" w:rsidRDefault="004D7A98"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D7A98" w:rsidRPr="004D7A98" w:rsidRDefault="004D7A98" w:rsidP="00472735">
            <w:pPr>
              <w:pStyle w:val="ConsPlusNormal"/>
              <w:rPr>
                <w:szCs w:val="24"/>
              </w:rPr>
            </w:pPr>
            <w:r>
              <w:rPr>
                <w:szCs w:val="24"/>
                <w:lang w:val="en-US"/>
              </w:rPr>
              <w:t xml:space="preserve">I </w:t>
            </w:r>
            <w:r>
              <w:rPr>
                <w:szCs w:val="24"/>
              </w:rPr>
              <w:t>категории</w:t>
            </w:r>
          </w:p>
        </w:tc>
        <w:tc>
          <w:tcPr>
            <w:tcW w:w="1701" w:type="dxa"/>
            <w:tcBorders>
              <w:top w:val="single" w:sz="4" w:space="0" w:color="000000"/>
              <w:left w:val="single" w:sz="4" w:space="0" w:color="000000"/>
              <w:bottom w:val="single" w:sz="4" w:space="0" w:color="000000"/>
              <w:right w:val="single" w:sz="4" w:space="0" w:color="000000"/>
            </w:tcBorders>
          </w:tcPr>
          <w:p w:rsidR="004D7A98" w:rsidRPr="004D7A98" w:rsidRDefault="004D7A98" w:rsidP="00472735">
            <w:pPr>
              <w:pStyle w:val="ConsPlusNormal"/>
              <w:rPr>
                <w:szCs w:val="24"/>
                <w:lang w:val="en-US"/>
              </w:rPr>
            </w:pPr>
            <w:r>
              <w:rPr>
                <w:szCs w:val="24"/>
              </w:rPr>
              <w:t>19243</w:t>
            </w:r>
          </w:p>
        </w:tc>
      </w:tr>
      <w:tr w:rsidR="004D7A98" w:rsidRPr="00646B9F" w:rsidTr="0037096B">
        <w:tc>
          <w:tcPr>
            <w:tcW w:w="562" w:type="dxa"/>
            <w:vMerge/>
            <w:tcBorders>
              <w:left w:val="single" w:sz="4" w:space="0" w:color="000000"/>
              <w:right w:val="single" w:sz="4" w:space="0" w:color="000000"/>
            </w:tcBorders>
          </w:tcPr>
          <w:p w:rsidR="004D7A98" w:rsidRPr="00646B9F" w:rsidRDefault="004D7A98"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D7A98" w:rsidRPr="004D7A98" w:rsidRDefault="004D7A98" w:rsidP="00472735">
            <w:pPr>
              <w:pStyle w:val="ConsPlusNormal"/>
              <w:rPr>
                <w:szCs w:val="24"/>
              </w:rPr>
            </w:pPr>
            <w:r>
              <w:rPr>
                <w:szCs w:val="24"/>
                <w:lang w:val="en-US"/>
              </w:rPr>
              <w:t xml:space="preserve">II </w:t>
            </w:r>
            <w:r>
              <w:rPr>
                <w:szCs w:val="24"/>
              </w:rPr>
              <w:t>категории</w:t>
            </w:r>
          </w:p>
        </w:tc>
        <w:tc>
          <w:tcPr>
            <w:tcW w:w="1701" w:type="dxa"/>
            <w:tcBorders>
              <w:top w:val="single" w:sz="4" w:space="0" w:color="000000"/>
              <w:left w:val="single" w:sz="4" w:space="0" w:color="000000"/>
              <w:bottom w:val="single" w:sz="4" w:space="0" w:color="000000"/>
              <w:right w:val="single" w:sz="4" w:space="0" w:color="000000"/>
            </w:tcBorders>
          </w:tcPr>
          <w:p w:rsidR="004D7A98" w:rsidRPr="00646B9F" w:rsidRDefault="004D7A98" w:rsidP="00472735">
            <w:pPr>
              <w:pStyle w:val="ConsPlusNormal"/>
              <w:rPr>
                <w:szCs w:val="24"/>
              </w:rPr>
            </w:pPr>
            <w:r>
              <w:rPr>
                <w:szCs w:val="24"/>
              </w:rPr>
              <w:t>18056</w:t>
            </w:r>
          </w:p>
        </w:tc>
      </w:tr>
      <w:tr w:rsidR="004D7A98" w:rsidRPr="00646B9F" w:rsidTr="0037096B">
        <w:tc>
          <w:tcPr>
            <w:tcW w:w="562" w:type="dxa"/>
            <w:vMerge/>
            <w:tcBorders>
              <w:left w:val="single" w:sz="4" w:space="0" w:color="000000"/>
              <w:bottom w:val="single" w:sz="4" w:space="0" w:color="000000"/>
              <w:right w:val="single" w:sz="4" w:space="0" w:color="000000"/>
            </w:tcBorders>
          </w:tcPr>
          <w:p w:rsidR="004D7A98" w:rsidRPr="00646B9F" w:rsidRDefault="004D7A98"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D7A98" w:rsidRPr="004D7A98" w:rsidRDefault="004D7A98" w:rsidP="00472735">
            <w:pPr>
              <w:pStyle w:val="ConsPlusNormal"/>
              <w:rPr>
                <w:szCs w:val="24"/>
              </w:rPr>
            </w:pPr>
            <w:r>
              <w:rPr>
                <w:szCs w:val="24"/>
              </w:rPr>
              <w:t>программист</w:t>
            </w:r>
          </w:p>
        </w:tc>
        <w:tc>
          <w:tcPr>
            <w:tcW w:w="1701" w:type="dxa"/>
            <w:tcBorders>
              <w:top w:val="single" w:sz="4" w:space="0" w:color="000000"/>
              <w:left w:val="single" w:sz="4" w:space="0" w:color="000000"/>
              <w:bottom w:val="single" w:sz="4" w:space="0" w:color="000000"/>
              <w:right w:val="single" w:sz="4" w:space="0" w:color="000000"/>
            </w:tcBorders>
          </w:tcPr>
          <w:p w:rsidR="004D7A98" w:rsidRDefault="004D7A98" w:rsidP="00472735">
            <w:pPr>
              <w:pStyle w:val="ConsPlusNormal"/>
              <w:rPr>
                <w:szCs w:val="24"/>
              </w:rPr>
            </w:pPr>
            <w:r>
              <w:rPr>
                <w:szCs w:val="24"/>
              </w:rPr>
              <w:t>17581</w:t>
            </w:r>
          </w:p>
        </w:tc>
      </w:tr>
      <w:tr w:rsidR="00472735" w:rsidRPr="00646B9F" w:rsidTr="0037096B">
        <w:tc>
          <w:tcPr>
            <w:tcW w:w="562"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outlineLvl w:val="3"/>
              <w:rPr>
                <w:szCs w:val="24"/>
              </w:rPr>
            </w:pPr>
            <w:r w:rsidRPr="00646B9F">
              <w:rPr>
                <w:szCs w:val="24"/>
              </w:rPr>
              <w:t>3.</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Служащие:</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3.1.</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Делопроизводитель</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9766</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3.2.</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Лаборант (включая старшего):</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старший лаборант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11092</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лаборант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10432</w:t>
            </w:r>
          </w:p>
        </w:tc>
      </w:tr>
      <w:tr w:rsidR="00472735" w:rsidRPr="00646B9F" w:rsidTr="0037096B">
        <w:tc>
          <w:tcPr>
            <w:tcW w:w="562"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3.9.</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Помощник руководителя</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9766</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3.10.</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Секретарь учебной части: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11092</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12128</w:t>
            </w:r>
          </w:p>
        </w:tc>
      </w:tr>
      <w:tr w:rsidR="00472735" w:rsidRPr="00646B9F" w:rsidTr="0037096B">
        <w:tc>
          <w:tcPr>
            <w:tcW w:w="562"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3.11.</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Ассистент по оказанию технической помощи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13341</w:t>
            </w:r>
          </w:p>
        </w:tc>
      </w:tr>
    </w:tbl>
    <w:p w:rsidR="00732953" w:rsidRPr="00646B9F" w:rsidRDefault="00732953" w:rsidP="00FB4B22">
      <w:pPr>
        <w:pStyle w:val="ConsPlusNormal"/>
        <w:jc w:val="right"/>
        <w:outlineLvl w:val="1"/>
        <w:rPr>
          <w:szCs w:val="24"/>
        </w:rPr>
      </w:pPr>
    </w:p>
    <w:p w:rsidR="00732953" w:rsidRPr="00646B9F" w:rsidRDefault="00732953" w:rsidP="00FB4B22">
      <w:pPr>
        <w:pStyle w:val="ConsPlusNormal"/>
        <w:tabs>
          <w:tab w:val="left" w:pos="1277"/>
        </w:tabs>
        <w:outlineLvl w:val="1"/>
        <w:rPr>
          <w:szCs w:val="24"/>
        </w:rPr>
        <w:sectPr w:rsidR="00732953" w:rsidRPr="00646B9F" w:rsidSect="00732953">
          <w:headerReference w:type="default" r:id="rId15"/>
          <w:footerReference w:type="default" r:id="rId16"/>
          <w:headerReference w:type="first" r:id="rId17"/>
          <w:footerReference w:type="first" r:id="rId18"/>
          <w:pgSz w:w="11906" w:h="16838"/>
          <w:pgMar w:top="1134" w:right="850" w:bottom="1134" w:left="1701" w:header="708" w:footer="708" w:gutter="0"/>
          <w:pgNumType w:start="1"/>
          <w:cols w:space="720"/>
          <w:formProt w:val="0"/>
          <w:titlePg/>
          <w:docGrid w:linePitch="360" w:charSpace="4096"/>
        </w:sectPr>
      </w:pPr>
      <w:r w:rsidRPr="00646B9F">
        <w:rPr>
          <w:szCs w:val="24"/>
        </w:rPr>
        <w:tab/>
      </w:r>
    </w:p>
    <w:p w:rsidR="000F2D6B" w:rsidRPr="00646B9F" w:rsidRDefault="002A39A5" w:rsidP="00BA21D5">
      <w:pPr>
        <w:ind w:left="4820"/>
        <w:rPr>
          <w:sz w:val="24"/>
          <w:szCs w:val="24"/>
        </w:rPr>
      </w:pPr>
      <w:r>
        <w:rPr>
          <w:rFonts w:ascii="Times New Roman" w:hAnsi="Times New Roman" w:cs="Times New Roman"/>
          <w:noProof/>
          <w:sz w:val="24"/>
          <w:szCs w:val="24"/>
        </w:rPr>
        <w:lastRenderedPageBreak/>
        <w:pict w14:anchorId="755AABE8">
          <v:shape id="Text Box 4" o:spid="_x0000_s1029" type="#_x0000_t202" style="position:absolute;left:0;text-align:left;margin-left:220.5pt;margin-top:-30.1pt;width:27.55pt;height:2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" fillcolor="white [3212]" strokecolor="white [3212]">
            <v:textbox style="mso-next-textbox:#Text Box 4">
              <w:txbxContent>
                <w:p w:rsidR="00780A2E" w:rsidRDefault="00780A2E"/>
              </w:txbxContent>
            </v:textbox>
          </v:shape>
        </w:pict>
      </w:r>
      <w:r w:rsidR="00595891" w:rsidRPr="00646B9F">
        <w:rPr>
          <w:rFonts w:ascii="Times New Roman" w:hAnsi="Times New Roman" w:cs="Times New Roman"/>
          <w:sz w:val="24"/>
          <w:szCs w:val="24"/>
        </w:rPr>
        <w:t xml:space="preserve">Приложение </w:t>
      </w:r>
      <w:r w:rsidR="00D038B4" w:rsidRPr="00646B9F">
        <w:rPr>
          <w:rFonts w:ascii="Times New Roman" w:hAnsi="Times New Roman" w:cs="Times New Roman"/>
          <w:sz w:val="24"/>
          <w:szCs w:val="24"/>
        </w:rPr>
        <w:t>4</w:t>
      </w:r>
    </w:p>
    <w:p w:rsidR="00133B9E" w:rsidRPr="00646B9F" w:rsidRDefault="00133B9E" w:rsidP="00BA21D5">
      <w:pPr>
        <w:pStyle w:val="ConsPlusNormal"/>
        <w:ind w:left="4820"/>
        <w:outlineLvl w:val="1"/>
        <w:rPr>
          <w:szCs w:val="24"/>
        </w:rPr>
      </w:pPr>
      <w:r w:rsidRPr="00646B9F">
        <w:rPr>
          <w:szCs w:val="24"/>
        </w:rPr>
        <w:t xml:space="preserve">к Положению об оплате труда работников </w:t>
      </w:r>
      <w:r w:rsidR="00BF4E32" w:rsidRPr="00646B9F">
        <w:rPr>
          <w:szCs w:val="24"/>
        </w:rPr>
        <w:t>муниципальных</w:t>
      </w:r>
      <w:r w:rsidRPr="00646B9F">
        <w:rPr>
          <w:szCs w:val="24"/>
        </w:rPr>
        <w:t xml:space="preserve"> </w:t>
      </w:r>
      <w:r w:rsidR="0003632B" w:rsidRPr="00646B9F">
        <w:rPr>
          <w:szCs w:val="24"/>
        </w:rPr>
        <w:t xml:space="preserve">образовательных </w:t>
      </w:r>
      <w:r w:rsidRPr="00646B9F">
        <w:rPr>
          <w:szCs w:val="24"/>
        </w:rPr>
        <w:t>организаций дополнительног</w:t>
      </w:r>
      <w:r w:rsidR="00BF4E32" w:rsidRPr="00646B9F">
        <w:rPr>
          <w:szCs w:val="24"/>
        </w:rPr>
        <w:t>о образован</w:t>
      </w:r>
      <w:r w:rsidR="00E10DD3" w:rsidRPr="00646B9F">
        <w:rPr>
          <w:szCs w:val="24"/>
        </w:rPr>
        <w:t>ия городского округа Жуковский</w:t>
      </w:r>
    </w:p>
    <w:p w:rsidR="00732953" w:rsidRPr="00646B9F" w:rsidRDefault="00732953" w:rsidP="00BA21D5">
      <w:pPr>
        <w:pStyle w:val="ConsPlusTitle"/>
        <w:ind w:left="4820"/>
        <w:jc w:val="center"/>
        <w:rPr>
          <w:rFonts w:ascii="Times New Roman" w:hAnsi="Times New Roman" w:cs="Times New Roman"/>
          <w:b w:val="0"/>
          <w:szCs w:val="24"/>
        </w:rPr>
      </w:pPr>
      <w:bookmarkStart w:id="12" w:name="P2009"/>
      <w:bookmarkEnd w:id="12"/>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ДОЛЖНОСТНЫЕ ОКЛАДЫ</w:t>
      </w:r>
    </w:p>
    <w:p w:rsidR="006B5231" w:rsidRPr="00646B9F" w:rsidRDefault="00CA7DC3" w:rsidP="006B5231">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работников культуры в организациях</w:t>
      </w:r>
      <w:r w:rsidR="006B5231" w:rsidRPr="00646B9F">
        <w:rPr>
          <w:rFonts w:ascii="Times New Roman" w:hAnsi="Times New Roman" w:cs="Times New Roman"/>
          <w:b w:val="0"/>
          <w:szCs w:val="24"/>
        </w:rPr>
        <w:t xml:space="preserve"> муниципальных организаций </w:t>
      </w:r>
    </w:p>
    <w:p w:rsidR="006B5231" w:rsidRPr="00646B9F" w:rsidRDefault="006B5231" w:rsidP="006B5231">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дополнительного образования в сфере культуры городского округа Жуковский</w:t>
      </w:r>
    </w:p>
    <w:p w:rsidR="007D4056" w:rsidRPr="00646B9F" w:rsidRDefault="007D4056" w:rsidP="00FB4B22">
      <w:pPr>
        <w:pStyle w:val="ConsPlusTitle"/>
        <w:jc w:val="center"/>
        <w:rPr>
          <w:rFonts w:ascii="Times New Roman" w:hAnsi="Times New Roman" w:cs="Times New Roman"/>
          <w:b w:val="0"/>
          <w:szCs w:val="24"/>
        </w:rPr>
      </w:pPr>
    </w:p>
    <w:p w:rsidR="007D4056" w:rsidRPr="00646B9F" w:rsidRDefault="007D4056" w:rsidP="00FB4B22">
      <w:pPr>
        <w:pStyle w:val="ConsPlusNormal"/>
        <w:jc w:val="both"/>
        <w:rPr>
          <w:szCs w:val="24"/>
        </w:rPr>
      </w:pPr>
    </w:p>
    <w:tbl>
      <w:tblPr>
        <w:tblW w:w="8964"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6576"/>
        <w:gridCol w:w="1652"/>
      </w:tblGrid>
      <w:tr w:rsidR="00201C95" w:rsidRPr="00646B9F">
        <w:tc>
          <w:tcPr>
            <w:tcW w:w="736" w:type="dxa"/>
            <w:tcBorders>
              <w:top w:val="single" w:sz="4" w:space="0" w:color="000000"/>
              <w:left w:val="single" w:sz="4" w:space="0" w:color="000000"/>
              <w:bottom w:val="single" w:sz="4" w:space="0" w:color="000000"/>
              <w:right w:val="single" w:sz="4" w:space="0" w:color="000000"/>
            </w:tcBorders>
          </w:tcPr>
          <w:p w:rsidR="007D4056" w:rsidRPr="00646B9F" w:rsidRDefault="0032087C" w:rsidP="00FB4B22">
            <w:pPr>
              <w:pStyle w:val="ConsPlusNormal"/>
              <w:jc w:val="center"/>
              <w:rPr>
                <w:szCs w:val="24"/>
                <w:lang w:eastAsia="en-US"/>
              </w:rPr>
            </w:pPr>
            <w:r w:rsidRPr="00646B9F">
              <w:rPr>
                <w:szCs w:val="24"/>
                <w:lang w:eastAsia="en-US"/>
              </w:rPr>
              <w:t>№</w:t>
            </w:r>
            <w:r w:rsidR="00CA7DC3" w:rsidRPr="00646B9F">
              <w:rPr>
                <w:szCs w:val="24"/>
                <w:lang w:eastAsia="en-US"/>
              </w:rPr>
              <w:t xml:space="preserve"> п/п</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lang w:eastAsia="en-US"/>
              </w:rPr>
            </w:pPr>
            <w:r w:rsidRPr="00646B9F">
              <w:rPr>
                <w:szCs w:val="24"/>
                <w:lang w:eastAsia="en-US"/>
              </w:rPr>
              <w:t>Наименование должностей</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lang w:eastAsia="en-US"/>
              </w:rPr>
            </w:pPr>
            <w:r w:rsidRPr="00646B9F">
              <w:rPr>
                <w:szCs w:val="24"/>
                <w:lang w:eastAsia="en-US"/>
              </w:rPr>
              <w:t>Должностные оклады (в рублях)</w:t>
            </w:r>
          </w:p>
        </w:tc>
      </w:tr>
      <w:tr w:rsidR="00201C95" w:rsidRPr="00646B9F">
        <w:tc>
          <w:tcPr>
            <w:tcW w:w="73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lang w:eastAsia="en-US"/>
              </w:rPr>
            </w:pPr>
            <w:r w:rsidRPr="00646B9F">
              <w:rPr>
                <w:szCs w:val="24"/>
                <w:lang w:eastAsia="en-US"/>
              </w:rPr>
              <w:t>1</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lang w:eastAsia="en-US"/>
              </w:rPr>
            </w:pPr>
            <w:r w:rsidRPr="00646B9F">
              <w:rPr>
                <w:szCs w:val="24"/>
                <w:lang w:eastAsia="en-US"/>
              </w:rPr>
              <w:t>2</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lang w:eastAsia="en-US"/>
              </w:rPr>
            </w:pPr>
            <w:r w:rsidRPr="00646B9F">
              <w:rPr>
                <w:szCs w:val="24"/>
                <w:lang w:eastAsia="en-US"/>
              </w:rPr>
              <w:t>3</w:t>
            </w:r>
          </w:p>
        </w:tc>
      </w:tr>
      <w:tr w:rsidR="00201C95" w:rsidRPr="00646B9F">
        <w:tc>
          <w:tcPr>
            <w:tcW w:w="73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outlineLvl w:val="2"/>
              <w:rPr>
                <w:szCs w:val="24"/>
                <w:lang w:eastAsia="en-US"/>
              </w:rPr>
            </w:pPr>
            <w:r w:rsidRPr="00646B9F">
              <w:rPr>
                <w:szCs w:val="24"/>
                <w:lang w:eastAsia="en-US"/>
              </w:rPr>
              <w:t>1.</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Руководящие работники:</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1.1.</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Заведующий библиотекой, работающий в организации,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первой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38</w:t>
            </w:r>
            <w:r w:rsidR="00CB643F" w:rsidRPr="00646B9F">
              <w:rPr>
                <w:szCs w:val="24"/>
              </w:rPr>
              <w:t>7</w:t>
            </w:r>
            <w:r w:rsidRPr="00646B9F">
              <w:rPr>
                <w:szCs w:val="24"/>
              </w:rPr>
              <w:t>56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второй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36</w:t>
            </w:r>
            <w:r w:rsidR="00CB643F" w:rsidRPr="00646B9F">
              <w:rPr>
                <w:szCs w:val="24"/>
              </w:rPr>
              <w:t>8</w:t>
            </w:r>
            <w:r w:rsidRPr="00646B9F">
              <w:rPr>
                <w:szCs w:val="24"/>
              </w:rPr>
              <w:t>36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к другим группам</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34</w:t>
            </w:r>
            <w:r w:rsidR="00CB643F" w:rsidRPr="00646B9F">
              <w:rPr>
                <w:szCs w:val="24"/>
              </w:rPr>
              <w:t>9</w:t>
            </w:r>
            <w:r w:rsidRPr="00646B9F">
              <w:rPr>
                <w:szCs w:val="24"/>
              </w:rPr>
              <w:t>09</w:t>
            </w:r>
          </w:p>
        </w:tc>
      </w:tr>
      <w:tr w:rsidR="00201C95" w:rsidRPr="00646B9F" w:rsidTr="008F6748">
        <w:tc>
          <w:tcPr>
            <w:tcW w:w="73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1.2.</w:t>
            </w:r>
          </w:p>
        </w:tc>
        <w:tc>
          <w:tcPr>
            <w:tcW w:w="6576" w:type="dxa"/>
            <w:tcBorders>
              <w:top w:val="single" w:sz="4" w:space="0" w:color="000000"/>
              <w:left w:val="single" w:sz="4" w:space="0" w:color="000000"/>
              <w:bottom w:val="single" w:sz="4" w:space="0" w:color="000000"/>
              <w:right w:val="single" w:sz="4" w:space="0" w:color="000000"/>
            </w:tcBorders>
          </w:tcPr>
          <w:p w:rsidR="006917A3" w:rsidRPr="00EA0FA3" w:rsidRDefault="006917A3" w:rsidP="00FB4B22">
            <w:pPr>
              <w:pStyle w:val="ConsPlusNormal"/>
              <w:rPr>
                <w:szCs w:val="24"/>
                <w:lang w:eastAsia="en-US"/>
              </w:rPr>
            </w:pPr>
            <w:r w:rsidRPr="00EA0FA3">
              <w:rPr>
                <w:szCs w:val="24"/>
                <w:lang w:eastAsia="en-US"/>
              </w:rPr>
              <w:t>Заведующий библиотекой (библиотечной системой) организации, имеющей филиалы, институты</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44</w:t>
            </w:r>
            <w:r w:rsidR="00CB643F" w:rsidRPr="00646B9F">
              <w:rPr>
                <w:szCs w:val="24"/>
              </w:rPr>
              <w:t>4</w:t>
            </w:r>
            <w:r w:rsidRPr="00646B9F">
              <w:rPr>
                <w:szCs w:val="24"/>
              </w:rPr>
              <w:t>89</w:t>
            </w:r>
          </w:p>
        </w:tc>
      </w:tr>
      <w:tr w:rsidR="00201C95" w:rsidRPr="00646B9F" w:rsidTr="008F6748">
        <w:tc>
          <w:tcPr>
            <w:tcW w:w="73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1.3.</w:t>
            </w: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Заведующий библиотекой организации, не имеющей филиалов, институтов</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42</w:t>
            </w:r>
            <w:r w:rsidR="00CB643F" w:rsidRPr="00646B9F">
              <w:rPr>
                <w:szCs w:val="24"/>
              </w:rPr>
              <w:t>5</w:t>
            </w:r>
            <w:r w:rsidRPr="00646B9F">
              <w:rPr>
                <w:szCs w:val="24"/>
              </w:rPr>
              <w:t>86</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1.4.</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Заведующий филиалом библиотеки, заведующий отделом (сектором) в библиотеке,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первой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40</w:t>
            </w:r>
            <w:r w:rsidR="00CB643F" w:rsidRPr="00646B9F">
              <w:rPr>
                <w:szCs w:val="24"/>
              </w:rPr>
              <w:t>6</w:t>
            </w:r>
            <w:r w:rsidRPr="00646B9F">
              <w:rPr>
                <w:szCs w:val="24"/>
              </w:rPr>
              <w:t>67</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второй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38</w:t>
            </w:r>
            <w:r w:rsidR="00CB643F" w:rsidRPr="00646B9F">
              <w:rPr>
                <w:szCs w:val="24"/>
              </w:rPr>
              <w:t>7</w:t>
            </w:r>
            <w:r w:rsidRPr="00646B9F">
              <w:rPr>
                <w:szCs w:val="24"/>
              </w:rPr>
              <w:t>56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третьей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36</w:t>
            </w:r>
            <w:r w:rsidR="00CB643F" w:rsidRPr="00646B9F">
              <w:rPr>
                <w:szCs w:val="24"/>
              </w:rPr>
              <w:t>8</w:t>
            </w:r>
            <w:r w:rsidRPr="00646B9F">
              <w:rPr>
                <w:szCs w:val="24"/>
              </w:rPr>
              <w:t>36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четвертой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34</w:t>
            </w:r>
            <w:r w:rsidR="00CB643F" w:rsidRPr="00646B9F">
              <w:rPr>
                <w:szCs w:val="24"/>
              </w:rPr>
              <w:t>9</w:t>
            </w:r>
            <w:r w:rsidRPr="00646B9F">
              <w:rPr>
                <w:szCs w:val="24"/>
              </w:rPr>
              <w:t>09</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1.5.</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Главный библиотекарь, главный библиограф, ученый секретарь в библиотеке,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первой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40</w:t>
            </w:r>
            <w:r w:rsidR="00CB643F" w:rsidRPr="00646B9F">
              <w:rPr>
                <w:szCs w:val="24"/>
              </w:rPr>
              <w:t>6</w:t>
            </w:r>
            <w:r w:rsidRPr="00646B9F">
              <w:rPr>
                <w:szCs w:val="24"/>
              </w:rPr>
              <w:t>67</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второй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38</w:t>
            </w:r>
            <w:r w:rsidR="00CB643F" w:rsidRPr="00646B9F">
              <w:rPr>
                <w:szCs w:val="24"/>
              </w:rPr>
              <w:t>7</w:t>
            </w:r>
            <w:r w:rsidRPr="00646B9F">
              <w:rPr>
                <w:szCs w:val="24"/>
              </w:rPr>
              <w:t>56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третьей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36</w:t>
            </w:r>
            <w:r w:rsidR="00CB643F" w:rsidRPr="00646B9F">
              <w:rPr>
                <w:szCs w:val="24"/>
              </w:rPr>
              <w:t>8</w:t>
            </w:r>
            <w:r w:rsidRPr="00646B9F">
              <w:rPr>
                <w:szCs w:val="24"/>
              </w:rPr>
              <w:t>36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четвертой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34</w:t>
            </w:r>
            <w:r w:rsidR="00CB643F" w:rsidRPr="00646B9F">
              <w:rPr>
                <w:szCs w:val="24"/>
              </w:rPr>
              <w:t>9</w:t>
            </w:r>
            <w:r w:rsidRPr="00646B9F">
              <w:rPr>
                <w:szCs w:val="24"/>
              </w:rPr>
              <w:t>09</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1.6.</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Заведующий музеем, являющимся структурным подразделением организации,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первой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42</w:t>
            </w:r>
            <w:r w:rsidR="00CB643F" w:rsidRPr="00646B9F">
              <w:rPr>
                <w:szCs w:val="24"/>
              </w:rPr>
              <w:t>4</w:t>
            </w:r>
            <w:r w:rsidRPr="00646B9F">
              <w:rPr>
                <w:szCs w:val="24"/>
              </w:rPr>
              <w:t>96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второй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40</w:t>
            </w:r>
            <w:r w:rsidR="00CB643F" w:rsidRPr="00646B9F">
              <w:rPr>
                <w:szCs w:val="24"/>
              </w:rPr>
              <w:t>4</w:t>
            </w:r>
            <w:r w:rsidRPr="00646B9F">
              <w:rPr>
                <w:szCs w:val="24"/>
              </w:rPr>
              <w:t>93</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третьей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36</w:t>
            </w:r>
            <w:r w:rsidR="00CB643F" w:rsidRPr="00646B9F">
              <w:rPr>
                <w:szCs w:val="24"/>
              </w:rPr>
              <w:t>4</w:t>
            </w:r>
            <w:r w:rsidRPr="00646B9F">
              <w:rPr>
                <w:szCs w:val="24"/>
              </w:rPr>
              <w:t>68</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четвертой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32</w:t>
            </w:r>
            <w:r w:rsidR="00CB643F" w:rsidRPr="00646B9F">
              <w:rPr>
                <w:szCs w:val="24"/>
              </w:rPr>
              <w:t>4</w:t>
            </w:r>
            <w:r w:rsidRPr="00646B9F">
              <w:rPr>
                <w:szCs w:val="24"/>
              </w:rPr>
              <w:t>65</w:t>
            </w:r>
          </w:p>
        </w:tc>
      </w:tr>
      <w:tr w:rsidR="00201C95" w:rsidRPr="00646B9F">
        <w:tc>
          <w:tcPr>
            <w:tcW w:w="73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outlineLvl w:val="2"/>
              <w:rPr>
                <w:szCs w:val="24"/>
                <w:lang w:eastAsia="en-US"/>
              </w:rPr>
            </w:pPr>
            <w:r w:rsidRPr="00646B9F">
              <w:rPr>
                <w:szCs w:val="24"/>
                <w:lang w:eastAsia="en-US"/>
              </w:rPr>
              <w:t>2.</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Специалисты:</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2.1.</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Библиотекарь:</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ведущий</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29</w:t>
            </w:r>
            <w:r w:rsidR="00CB643F" w:rsidRPr="00646B9F">
              <w:rPr>
                <w:szCs w:val="24"/>
              </w:rPr>
              <w:t>5</w:t>
            </w:r>
            <w:r w:rsidRPr="00646B9F">
              <w:rPr>
                <w:szCs w:val="24"/>
              </w:rPr>
              <w:t>36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28</w:t>
            </w:r>
            <w:r w:rsidR="00CB643F" w:rsidRPr="00646B9F">
              <w:rPr>
                <w:szCs w:val="24"/>
              </w:rPr>
              <w:t>7</w:t>
            </w:r>
            <w:r w:rsidRPr="00646B9F">
              <w:rPr>
                <w:szCs w:val="24"/>
              </w:rPr>
              <w:t>77</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26</w:t>
            </w:r>
            <w:r w:rsidR="00CB643F" w:rsidRPr="00646B9F">
              <w:rPr>
                <w:szCs w:val="24"/>
              </w:rPr>
              <w:t>4</w:t>
            </w:r>
            <w:r w:rsidRPr="00646B9F">
              <w:rPr>
                <w:szCs w:val="24"/>
              </w:rPr>
              <w:t>51</w:t>
            </w:r>
          </w:p>
        </w:tc>
      </w:tr>
      <w:tr w:rsidR="00201C95" w:rsidRPr="00646B9F">
        <w:tc>
          <w:tcPr>
            <w:tcW w:w="736" w:type="dxa"/>
            <w:vMerge/>
            <w:tcBorders>
              <w:top w:val="single" w:sz="4" w:space="0" w:color="000000"/>
              <w:left w:val="single" w:sz="4" w:space="0" w:color="000000"/>
              <w:bottom w:val="single" w:sz="4" w:space="0" w:color="000000"/>
              <w:right w:val="single" w:sz="4" w:space="0" w:color="000000"/>
            </w:tcBorders>
            <w:vAlign w:val="center"/>
          </w:tcPr>
          <w:p w:rsidR="007D4056" w:rsidRPr="00646B9F" w:rsidRDefault="007D4056"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6917A3" w:rsidP="00FB4B22">
            <w:pPr>
              <w:pStyle w:val="ConsPlusNormal"/>
              <w:rPr>
                <w:szCs w:val="24"/>
                <w:lang w:eastAsia="en-US"/>
              </w:rPr>
            </w:pPr>
            <w:r w:rsidRPr="00646B9F">
              <w:rPr>
                <w:szCs w:val="24"/>
                <w:lang w:eastAsia="en-US"/>
              </w:rPr>
              <w:t>19</w:t>
            </w:r>
            <w:r w:rsidR="00CB643F" w:rsidRPr="00646B9F">
              <w:rPr>
                <w:szCs w:val="24"/>
                <w:lang w:eastAsia="en-US"/>
              </w:rPr>
              <w:t>9</w:t>
            </w:r>
            <w:r w:rsidRPr="00646B9F">
              <w:rPr>
                <w:szCs w:val="24"/>
                <w:lang w:eastAsia="en-US"/>
              </w:rPr>
              <w:t>58-23</w:t>
            </w:r>
            <w:r w:rsidR="00CB643F" w:rsidRPr="00646B9F">
              <w:rPr>
                <w:szCs w:val="24"/>
                <w:lang w:eastAsia="en-US"/>
              </w:rPr>
              <w:t>7</w:t>
            </w:r>
            <w:r w:rsidRPr="00646B9F">
              <w:rPr>
                <w:szCs w:val="24"/>
                <w:lang w:eastAsia="en-US"/>
              </w:rPr>
              <w:t>73</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2.2.</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Лектор (экскурсовод):</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29</w:t>
            </w:r>
            <w:r w:rsidR="00CB643F" w:rsidRPr="00646B9F">
              <w:rPr>
                <w:szCs w:val="24"/>
              </w:rPr>
              <w:t>5</w:t>
            </w:r>
            <w:r w:rsidRPr="00646B9F">
              <w:rPr>
                <w:szCs w:val="24"/>
              </w:rPr>
              <w:t>36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28</w:t>
            </w:r>
            <w:r w:rsidR="00CB643F" w:rsidRPr="00646B9F">
              <w:rPr>
                <w:szCs w:val="24"/>
              </w:rPr>
              <w:t>7</w:t>
            </w:r>
            <w:r w:rsidRPr="00646B9F">
              <w:rPr>
                <w:szCs w:val="24"/>
              </w:rPr>
              <w:t>77</w:t>
            </w:r>
          </w:p>
        </w:tc>
      </w:tr>
      <w:tr w:rsidR="00201C95" w:rsidRPr="00646B9F">
        <w:tc>
          <w:tcPr>
            <w:tcW w:w="736" w:type="dxa"/>
            <w:vMerge/>
            <w:tcBorders>
              <w:top w:val="single" w:sz="4" w:space="0" w:color="000000"/>
              <w:left w:val="single" w:sz="4" w:space="0" w:color="000000"/>
              <w:bottom w:val="single" w:sz="4" w:space="0" w:color="000000"/>
              <w:right w:val="single" w:sz="4" w:space="0" w:color="000000"/>
            </w:tcBorders>
            <w:vAlign w:val="center"/>
          </w:tcPr>
          <w:p w:rsidR="007D4056" w:rsidRPr="00646B9F" w:rsidRDefault="007D4056"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6917A3" w:rsidP="00FB4B22">
            <w:pPr>
              <w:pStyle w:val="ConsPlusNormal"/>
              <w:rPr>
                <w:szCs w:val="24"/>
                <w:lang w:eastAsia="en-US"/>
              </w:rPr>
            </w:pPr>
            <w:r w:rsidRPr="00646B9F">
              <w:rPr>
                <w:szCs w:val="24"/>
                <w:lang w:eastAsia="en-US"/>
              </w:rPr>
              <w:t>19</w:t>
            </w:r>
            <w:r w:rsidR="00CB643F" w:rsidRPr="00646B9F">
              <w:rPr>
                <w:szCs w:val="24"/>
                <w:lang w:eastAsia="en-US"/>
              </w:rPr>
              <w:t>9</w:t>
            </w:r>
            <w:r w:rsidRPr="00646B9F">
              <w:rPr>
                <w:szCs w:val="24"/>
                <w:lang w:eastAsia="en-US"/>
              </w:rPr>
              <w:t>58-26</w:t>
            </w:r>
            <w:r w:rsidR="00CB643F" w:rsidRPr="00646B9F">
              <w:rPr>
                <w:szCs w:val="24"/>
                <w:lang w:eastAsia="en-US"/>
              </w:rPr>
              <w:t>4</w:t>
            </w:r>
            <w:r w:rsidRPr="00646B9F">
              <w:rPr>
                <w:szCs w:val="24"/>
                <w:lang w:eastAsia="en-US"/>
              </w:rPr>
              <w:t>51</w:t>
            </w:r>
          </w:p>
        </w:tc>
      </w:tr>
      <w:tr w:rsidR="00201C95" w:rsidRPr="00646B9F">
        <w:tc>
          <w:tcPr>
            <w:tcW w:w="73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2.3.</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Организатор экскурсий</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6917A3" w:rsidP="00FB4B22">
            <w:pPr>
              <w:pStyle w:val="ConsPlusNormal"/>
              <w:rPr>
                <w:szCs w:val="24"/>
                <w:lang w:eastAsia="en-US"/>
              </w:rPr>
            </w:pPr>
            <w:r w:rsidRPr="00646B9F">
              <w:rPr>
                <w:szCs w:val="24"/>
                <w:lang w:eastAsia="en-US"/>
              </w:rPr>
              <w:t>19</w:t>
            </w:r>
            <w:r w:rsidR="00CB643F" w:rsidRPr="00646B9F">
              <w:rPr>
                <w:szCs w:val="24"/>
                <w:lang w:eastAsia="en-US"/>
              </w:rPr>
              <w:t>9</w:t>
            </w:r>
            <w:r w:rsidRPr="00646B9F">
              <w:rPr>
                <w:szCs w:val="24"/>
                <w:lang w:eastAsia="en-US"/>
              </w:rPr>
              <w:t>58-23</w:t>
            </w:r>
            <w:r w:rsidR="00CB643F" w:rsidRPr="00646B9F">
              <w:rPr>
                <w:szCs w:val="24"/>
                <w:lang w:eastAsia="en-US"/>
              </w:rPr>
              <w:t>7</w:t>
            </w:r>
            <w:r w:rsidRPr="00646B9F">
              <w:rPr>
                <w:szCs w:val="24"/>
                <w:lang w:eastAsia="en-US"/>
              </w:rPr>
              <w:t>73</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2.4.</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Художник-постановщик:</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34</w:t>
            </w:r>
            <w:r w:rsidR="00CB643F" w:rsidRPr="00646B9F">
              <w:rPr>
                <w:szCs w:val="24"/>
              </w:rPr>
              <w:t>5</w:t>
            </w:r>
            <w:r w:rsidRPr="00646B9F">
              <w:rPr>
                <w:szCs w:val="24"/>
              </w:rPr>
              <w:t>40</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31</w:t>
            </w:r>
            <w:r w:rsidR="00CB643F" w:rsidRPr="00646B9F">
              <w:rPr>
                <w:szCs w:val="24"/>
              </w:rPr>
              <w:t>4</w:t>
            </w:r>
            <w:r w:rsidRPr="00646B9F">
              <w:rPr>
                <w:szCs w:val="24"/>
              </w:rPr>
              <w:t>48</w:t>
            </w:r>
          </w:p>
        </w:tc>
      </w:tr>
      <w:tr w:rsidR="00201C95" w:rsidRPr="00646B9F">
        <w:tc>
          <w:tcPr>
            <w:tcW w:w="736" w:type="dxa"/>
            <w:vMerge/>
            <w:tcBorders>
              <w:top w:val="single" w:sz="4" w:space="0" w:color="000000"/>
              <w:left w:val="single" w:sz="4" w:space="0" w:color="000000"/>
              <w:bottom w:val="single" w:sz="4" w:space="0" w:color="000000"/>
              <w:right w:val="single" w:sz="4" w:space="0" w:color="000000"/>
            </w:tcBorders>
            <w:vAlign w:val="center"/>
          </w:tcPr>
          <w:p w:rsidR="007D4056" w:rsidRPr="00646B9F" w:rsidRDefault="007D4056"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6917A3" w:rsidP="00FB4B22">
            <w:pPr>
              <w:pStyle w:val="ConsPlusNormal"/>
              <w:rPr>
                <w:szCs w:val="24"/>
                <w:lang w:eastAsia="en-US"/>
              </w:rPr>
            </w:pPr>
            <w:r w:rsidRPr="00646B9F">
              <w:rPr>
                <w:szCs w:val="24"/>
                <w:lang w:eastAsia="en-US"/>
              </w:rPr>
              <w:t>26</w:t>
            </w:r>
            <w:r w:rsidR="00CB643F" w:rsidRPr="00646B9F">
              <w:rPr>
                <w:szCs w:val="24"/>
                <w:lang w:eastAsia="en-US"/>
              </w:rPr>
              <w:t>4</w:t>
            </w:r>
            <w:r w:rsidRPr="00646B9F">
              <w:rPr>
                <w:szCs w:val="24"/>
                <w:lang w:eastAsia="en-US"/>
              </w:rPr>
              <w:t>51-29</w:t>
            </w:r>
            <w:r w:rsidR="00CB643F" w:rsidRPr="00646B9F">
              <w:rPr>
                <w:szCs w:val="24"/>
                <w:lang w:eastAsia="en-US"/>
              </w:rPr>
              <w:t>5</w:t>
            </w:r>
            <w:r w:rsidRPr="00646B9F">
              <w:rPr>
                <w:szCs w:val="24"/>
                <w:lang w:eastAsia="en-US"/>
              </w:rPr>
              <w:t>36</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2.5.</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Режиссер (дирижер, балетмейстер, хормейстер):</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34</w:t>
            </w:r>
            <w:r w:rsidR="00CB643F" w:rsidRPr="00646B9F">
              <w:rPr>
                <w:szCs w:val="24"/>
              </w:rPr>
              <w:t>5</w:t>
            </w:r>
            <w:r w:rsidRPr="00646B9F">
              <w:rPr>
                <w:szCs w:val="24"/>
              </w:rPr>
              <w:t>40</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31</w:t>
            </w:r>
            <w:r w:rsidR="00CB643F" w:rsidRPr="00646B9F">
              <w:rPr>
                <w:szCs w:val="24"/>
              </w:rPr>
              <w:t>4</w:t>
            </w:r>
            <w:r w:rsidRPr="00646B9F">
              <w:rPr>
                <w:szCs w:val="24"/>
              </w:rPr>
              <w:t>48</w:t>
            </w:r>
          </w:p>
        </w:tc>
      </w:tr>
      <w:tr w:rsidR="00201C95" w:rsidRPr="00646B9F">
        <w:tc>
          <w:tcPr>
            <w:tcW w:w="736" w:type="dxa"/>
            <w:vMerge/>
            <w:tcBorders>
              <w:top w:val="single" w:sz="4" w:space="0" w:color="000000"/>
              <w:left w:val="single" w:sz="4" w:space="0" w:color="000000"/>
              <w:bottom w:val="single" w:sz="4" w:space="0" w:color="000000"/>
              <w:right w:val="single" w:sz="4" w:space="0" w:color="000000"/>
            </w:tcBorders>
            <w:vAlign w:val="center"/>
          </w:tcPr>
          <w:p w:rsidR="007D4056" w:rsidRPr="00646B9F" w:rsidRDefault="007D4056"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6917A3" w:rsidP="00FB4B22">
            <w:pPr>
              <w:pStyle w:val="ConsPlusNormal"/>
              <w:rPr>
                <w:szCs w:val="24"/>
                <w:lang w:eastAsia="en-US"/>
              </w:rPr>
            </w:pPr>
            <w:r w:rsidRPr="00646B9F">
              <w:rPr>
                <w:szCs w:val="24"/>
                <w:lang w:eastAsia="en-US"/>
              </w:rPr>
              <w:t>26</w:t>
            </w:r>
            <w:r w:rsidR="00CB643F" w:rsidRPr="00646B9F">
              <w:rPr>
                <w:szCs w:val="24"/>
                <w:lang w:eastAsia="en-US"/>
              </w:rPr>
              <w:t>4</w:t>
            </w:r>
            <w:r w:rsidRPr="00646B9F">
              <w:rPr>
                <w:szCs w:val="24"/>
                <w:lang w:eastAsia="en-US"/>
              </w:rPr>
              <w:t>51-29</w:t>
            </w:r>
            <w:r w:rsidR="00CB643F" w:rsidRPr="00646B9F">
              <w:rPr>
                <w:szCs w:val="24"/>
                <w:lang w:eastAsia="en-US"/>
              </w:rPr>
              <w:t>5</w:t>
            </w:r>
            <w:r w:rsidRPr="00646B9F">
              <w:rPr>
                <w:szCs w:val="24"/>
                <w:lang w:eastAsia="en-US"/>
              </w:rPr>
              <w:t>36</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2.6.</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Аккомпаниатор:</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23</w:t>
            </w:r>
            <w:r w:rsidR="00CB643F" w:rsidRPr="00646B9F">
              <w:rPr>
                <w:szCs w:val="24"/>
              </w:rPr>
              <w:t>7</w:t>
            </w:r>
            <w:r w:rsidRPr="00646B9F">
              <w:rPr>
                <w:szCs w:val="24"/>
              </w:rPr>
              <w:t>73</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21</w:t>
            </w:r>
            <w:r w:rsidR="00CB643F" w:rsidRPr="00646B9F">
              <w:rPr>
                <w:szCs w:val="24"/>
              </w:rPr>
              <w:t>8</w:t>
            </w:r>
            <w:r w:rsidRPr="00646B9F">
              <w:rPr>
                <w:szCs w:val="24"/>
              </w:rPr>
              <w:t>53</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19</w:t>
            </w:r>
            <w:r w:rsidR="00CB643F" w:rsidRPr="00646B9F">
              <w:rPr>
                <w:szCs w:val="24"/>
              </w:rPr>
              <w:t>9</w:t>
            </w:r>
            <w:r w:rsidRPr="00646B9F">
              <w:rPr>
                <w:szCs w:val="24"/>
              </w:rPr>
              <w:t>58</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2.7.</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Культорганизатор:</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23</w:t>
            </w:r>
            <w:r w:rsidR="00CB643F" w:rsidRPr="00646B9F">
              <w:rPr>
                <w:szCs w:val="24"/>
              </w:rPr>
              <w:t>7</w:t>
            </w:r>
            <w:r w:rsidRPr="00646B9F">
              <w:rPr>
                <w:szCs w:val="24"/>
              </w:rPr>
              <w:t>73</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21</w:t>
            </w:r>
            <w:r w:rsidR="00CB643F" w:rsidRPr="00646B9F">
              <w:rPr>
                <w:szCs w:val="24"/>
              </w:rPr>
              <w:t>8</w:t>
            </w:r>
            <w:r w:rsidRPr="00646B9F">
              <w:rPr>
                <w:szCs w:val="24"/>
              </w:rPr>
              <w:t>53</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19</w:t>
            </w:r>
            <w:r w:rsidR="00CB643F" w:rsidRPr="00646B9F">
              <w:rPr>
                <w:szCs w:val="24"/>
              </w:rPr>
              <w:t>9</w:t>
            </w:r>
            <w:r w:rsidRPr="00646B9F">
              <w:rPr>
                <w:szCs w:val="24"/>
              </w:rPr>
              <w:t>58</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2.8.</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Руководитель любительского объединения, клуба по интересам:</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CE024C" w:rsidRPr="00646B9F" w:rsidRDefault="00CE024C"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CE024C" w:rsidRPr="00646B9F" w:rsidRDefault="00CE024C"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CE024C" w:rsidRPr="00646B9F" w:rsidRDefault="00CE024C" w:rsidP="00FB4B22">
            <w:pPr>
              <w:pStyle w:val="ConsPlusNormal"/>
              <w:rPr>
                <w:szCs w:val="24"/>
                <w:lang w:eastAsia="en-US"/>
              </w:rPr>
            </w:pPr>
            <w:r w:rsidRPr="00646B9F">
              <w:rPr>
                <w:szCs w:val="24"/>
              </w:rPr>
              <w:t>23</w:t>
            </w:r>
            <w:r w:rsidR="00CB643F" w:rsidRPr="00646B9F">
              <w:rPr>
                <w:szCs w:val="24"/>
              </w:rPr>
              <w:t>7</w:t>
            </w:r>
            <w:r w:rsidRPr="00646B9F">
              <w:rPr>
                <w:szCs w:val="24"/>
              </w:rPr>
              <w:t>73</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CE024C" w:rsidRPr="00646B9F" w:rsidRDefault="00CE024C"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CE024C" w:rsidRPr="00646B9F" w:rsidRDefault="00CE024C"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CE024C" w:rsidRPr="00646B9F" w:rsidRDefault="00CE024C" w:rsidP="00FB4B22">
            <w:pPr>
              <w:pStyle w:val="ConsPlusNormal"/>
              <w:rPr>
                <w:szCs w:val="24"/>
                <w:lang w:eastAsia="en-US"/>
              </w:rPr>
            </w:pPr>
            <w:r w:rsidRPr="00646B9F">
              <w:rPr>
                <w:szCs w:val="24"/>
              </w:rPr>
              <w:t>21</w:t>
            </w:r>
            <w:r w:rsidR="00CB643F" w:rsidRPr="00646B9F">
              <w:rPr>
                <w:szCs w:val="24"/>
              </w:rPr>
              <w:t>8</w:t>
            </w:r>
            <w:r w:rsidRPr="00646B9F">
              <w:rPr>
                <w:szCs w:val="24"/>
              </w:rPr>
              <w:t>53</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CE024C" w:rsidRPr="00646B9F" w:rsidRDefault="00CE024C"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CE024C" w:rsidRPr="00646B9F" w:rsidRDefault="00CE024C"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CE024C" w:rsidRPr="00646B9F" w:rsidRDefault="00CE024C" w:rsidP="00FB4B22">
            <w:pPr>
              <w:pStyle w:val="ConsPlusNormal"/>
              <w:rPr>
                <w:szCs w:val="24"/>
                <w:lang w:eastAsia="en-US"/>
              </w:rPr>
            </w:pPr>
            <w:r w:rsidRPr="00646B9F">
              <w:rPr>
                <w:szCs w:val="24"/>
              </w:rPr>
              <w:t>19</w:t>
            </w:r>
            <w:r w:rsidR="00CB643F" w:rsidRPr="00646B9F">
              <w:rPr>
                <w:szCs w:val="24"/>
              </w:rPr>
              <w:t>9</w:t>
            </w:r>
            <w:r w:rsidRPr="00646B9F">
              <w:rPr>
                <w:szCs w:val="24"/>
              </w:rPr>
              <w:t>58</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2.9.</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Библиограф:</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CE024C" w:rsidRPr="00646B9F" w:rsidRDefault="00CE024C"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CE024C" w:rsidRPr="00646B9F" w:rsidRDefault="00CE024C" w:rsidP="00FB4B22">
            <w:pPr>
              <w:pStyle w:val="ConsPlusNormal"/>
              <w:rPr>
                <w:szCs w:val="24"/>
                <w:lang w:eastAsia="en-US"/>
              </w:rPr>
            </w:pPr>
            <w:r w:rsidRPr="00646B9F">
              <w:rPr>
                <w:szCs w:val="24"/>
                <w:lang w:eastAsia="en-US"/>
              </w:rPr>
              <w:t>ведущий</w:t>
            </w:r>
          </w:p>
        </w:tc>
        <w:tc>
          <w:tcPr>
            <w:tcW w:w="1652" w:type="dxa"/>
            <w:tcBorders>
              <w:top w:val="single" w:sz="4" w:space="0" w:color="000000"/>
              <w:left w:val="single" w:sz="4" w:space="0" w:color="000000"/>
              <w:bottom w:val="single" w:sz="4" w:space="0" w:color="000000"/>
              <w:right w:val="single" w:sz="4" w:space="0" w:color="000000"/>
            </w:tcBorders>
            <w:vAlign w:val="bottom"/>
          </w:tcPr>
          <w:p w:rsidR="00CE024C" w:rsidRPr="00646B9F" w:rsidRDefault="00CE024C" w:rsidP="00FB4B22">
            <w:pPr>
              <w:pStyle w:val="ConsPlusNormal"/>
              <w:rPr>
                <w:szCs w:val="24"/>
                <w:lang w:eastAsia="en-US"/>
              </w:rPr>
            </w:pPr>
            <w:r w:rsidRPr="00646B9F">
              <w:rPr>
                <w:szCs w:val="24"/>
              </w:rPr>
              <w:t>29</w:t>
            </w:r>
            <w:r w:rsidR="00CB643F" w:rsidRPr="00646B9F">
              <w:rPr>
                <w:szCs w:val="24"/>
              </w:rPr>
              <w:t>5</w:t>
            </w:r>
            <w:r w:rsidRPr="00646B9F">
              <w:rPr>
                <w:szCs w:val="24"/>
              </w:rPr>
              <w:t>36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CE024C" w:rsidRPr="00646B9F" w:rsidRDefault="00CE024C"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CE024C" w:rsidRPr="00646B9F" w:rsidRDefault="00CE024C"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CE024C" w:rsidRPr="00646B9F" w:rsidRDefault="00CE024C" w:rsidP="00FB4B22">
            <w:pPr>
              <w:pStyle w:val="ConsPlusNormal"/>
              <w:rPr>
                <w:szCs w:val="24"/>
                <w:lang w:eastAsia="en-US"/>
              </w:rPr>
            </w:pPr>
            <w:r w:rsidRPr="00646B9F">
              <w:rPr>
                <w:szCs w:val="24"/>
              </w:rPr>
              <w:t>28</w:t>
            </w:r>
            <w:r w:rsidR="00CB643F" w:rsidRPr="00646B9F">
              <w:rPr>
                <w:szCs w:val="24"/>
              </w:rPr>
              <w:t>7</w:t>
            </w:r>
            <w:r w:rsidRPr="00646B9F">
              <w:rPr>
                <w:szCs w:val="24"/>
              </w:rPr>
              <w:t>77</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CE024C" w:rsidRPr="00646B9F" w:rsidRDefault="00CE024C"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CE024C" w:rsidRPr="00646B9F" w:rsidRDefault="00CE024C"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CE024C" w:rsidRPr="00646B9F" w:rsidRDefault="00CE024C" w:rsidP="00FB4B22">
            <w:pPr>
              <w:pStyle w:val="ConsPlusNormal"/>
              <w:rPr>
                <w:szCs w:val="24"/>
                <w:lang w:eastAsia="en-US"/>
              </w:rPr>
            </w:pPr>
            <w:r w:rsidRPr="00646B9F">
              <w:rPr>
                <w:szCs w:val="24"/>
              </w:rPr>
              <w:t>26</w:t>
            </w:r>
            <w:r w:rsidR="00CB643F" w:rsidRPr="00646B9F">
              <w:rPr>
                <w:szCs w:val="24"/>
              </w:rPr>
              <w:t>4</w:t>
            </w:r>
            <w:r w:rsidRPr="00646B9F">
              <w:rPr>
                <w:szCs w:val="24"/>
              </w:rPr>
              <w:t>51</w:t>
            </w:r>
          </w:p>
        </w:tc>
      </w:tr>
      <w:tr w:rsidR="00201C95" w:rsidRPr="00646B9F">
        <w:tc>
          <w:tcPr>
            <w:tcW w:w="736" w:type="dxa"/>
            <w:vMerge/>
            <w:tcBorders>
              <w:top w:val="single" w:sz="4" w:space="0" w:color="000000"/>
              <w:left w:val="single" w:sz="4" w:space="0" w:color="000000"/>
              <w:bottom w:val="single" w:sz="4" w:space="0" w:color="000000"/>
              <w:right w:val="single" w:sz="4" w:space="0" w:color="000000"/>
            </w:tcBorders>
            <w:vAlign w:val="center"/>
          </w:tcPr>
          <w:p w:rsidR="007D4056" w:rsidRPr="00646B9F" w:rsidRDefault="007D4056"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CE024C" w:rsidP="00FB4B22">
            <w:pPr>
              <w:pStyle w:val="ConsPlusNormal"/>
              <w:rPr>
                <w:szCs w:val="24"/>
                <w:lang w:eastAsia="en-US"/>
              </w:rPr>
            </w:pPr>
            <w:r w:rsidRPr="00646B9F">
              <w:rPr>
                <w:szCs w:val="24"/>
                <w:lang w:eastAsia="en-US"/>
              </w:rPr>
              <w:t>19</w:t>
            </w:r>
            <w:r w:rsidR="00CB643F" w:rsidRPr="00646B9F">
              <w:rPr>
                <w:szCs w:val="24"/>
                <w:lang w:eastAsia="en-US"/>
              </w:rPr>
              <w:t>9</w:t>
            </w:r>
            <w:r w:rsidRPr="00646B9F">
              <w:rPr>
                <w:szCs w:val="24"/>
                <w:lang w:eastAsia="en-US"/>
              </w:rPr>
              <w:t>58-23</w:t>
            </w:r>
            <w:r w:rsidR="00CB643F" w:rsidRPr="00646B9F">
              <w:rPr>
                <w:szCs w:val="24"/>
                <w:lang w:eastAsia="en-US"/>
              </w:rPr>
              <w:t>7</w:t>
            </w:r>
            <w:r w:rsidRPr="00646B9F">
              <w:rPr>
                <w:szCs w:val="24"/>
                <w:lang w:eastAsia="en-US"/>
              </w:rPr>
              <w:t>73</w:t>
            </w:r>
          </w:p>
        </w:tc>
      </w:tr>
      <w:tr w:rsidR="00201C95" w:rsidRPr="00646B9F">
        <w:tc>
          <w:tcPr>
            <w:tcW w:w="73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outlineLvl w:val="2"/>
              <w:rPr>
                <w:szCs w:val="24"/>
                <w:lang w:eastAsia="en-US"/>
              </w:rPr>
            </w:pPr>
            <w:r w:rsidRPr="00646B9F">
              <w:rPr>
                <w:szCs w:val="24"/>
                <w:lang w:eastAsia="en-US"/>
              </w:rPr>
              <w:t>3.</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Служащие:</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7D4056" w:rsidRPr="00646B9F">
        <w:tc>
          <w:tcPr>
            <w:tcW w:w="73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3.1.</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Смотритель музейный</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CE024C" w:rsidP="005E453E">
            <w:pPr>
              <w:rPr>
                <w:sz w:val="24"/>
                <w:szCs w:val="24"/>
                <w:lang w:eastAsia="en-US"/>
              </w:rPr>
            </w:pPr>
            <w:r w:rsidRPr="00646B9F">
              <w:rPr>
                <w:rFonts w:ascii="Times New Roman" w:hAnsi="Times New Roman" w:cs="Times New Roman"/>
                <w:sz w:val="24"/>
                <w:szCs w:val="24"/>
              </w:rPr>
              <w:t>1</w:t>
            </w:r>
            <w:r w:rsidR="00CB643F" w:rsidRPr="00646B9F">
              <w:rPr>
                <w:rFonts w:ascii="Times New Roman" w:hAnsi="Times New Roman" w:cs="Times New Roman"/>
                <w:sz w:val="24"/>
                <w:szCs w:val="24"/>
              </w:rPr>
              <w:t>71</w:t>
            </w:r>
            <w:r w:rsidRPr="00646B9F">
              <w:rPr>
                <w:rFonts w:ascii="Times New Roman" w:hAnsi="Times New Roman" w:cs="Times New Roman"/>
                <w:sz w:val="24"/>
                <w:szCs w:val="24"/>
              </w:rPr>
              <w:t>97</w:t>
            </w:r>
          </w:p>
        </w:tc>
      </w:tr>
    </w:tbl>
    <w:p w:rsidR="005E453E" w:rsidRPr="00646B9F" w:rsidRDefault="005E453E" w:rsidP="00FB4B22">
      <w:pPr>
        <w:pStyle w:val="ConsPlusNormal"/>
        <w:jc w:val="right"/>
        <w:outlineLvl w:val="1"/>
        <w:rPr>
          <w:szCs w:val="24"/>
        </w:rPr>
      </w:pPr>
    </w:p>
    <w:p w:rsidR="005E453E" w:rsidRPr="00646B9F" w:rsidRDefault="005E453E">
      <w:pPr>
        <w:rPr>
          <w:rFonts w:ascii="Times New Roman" w:hAnsi="Times New Roman" w:cs="Times New Roman"/>
          <w:sz w:val="24"/>
          <w:szCs w:val="24"/>
        </w:rPr>
      </w:pPr>
      <w:r w:rsidRPr="00646B9F">
        <w:rPr>
          <w:sz w:val="24"/>
          <w:szCs w:val="24"/>
        </w:rPr>
        <w:br w:type="page"/>
      </w:r>
    </w:p>
    <w:p w:rsidR="00B07B2F" w:rsidRDefault="00B07B2F" w:rsidP="00BA21D5">
      <w:pPr>
        <w:pStyle w:val="ConsPlusNormal"/>
        <w:ind w:left="5387"/>
        <w:outlineLvl w:val="1"/>
        <w:rPr>
          <w:szCs w:val="24"/>
        </w:rPr>
        <w:sectPr w:rsidR="00B07B2F" w:rsidSect="006B5231">
          <w:pgSz w:w="11906" w:h="16838"/>
          <w:pgMar w:top="1134" w:right="737" w:bottom="1134" w:left="1531" w:header="709" w:footer="709" w:gutter="0"/>
          <w:pgNumType w:start="1"/>
          <w:cols w:space="720"/>
          <w:formProt w:val="0"/>
          <w:docGrid w:linePitch="360" w:charSpace="4096"/>
        </w:sectPr>
      </w:pPr>
    </w:p>
    <w:p w:rsidR="007D4056" w:rsidRPr="00646B9F" w:rsidRDefault="002A39A5" w:rsidP="00B07B2F">
      <w:pPr>
        <w:pStyle w:val="ConsPlusNormal"/>
        <w:ind w:left="9923"/>
        <w:outlineLvl w:val="1"/>
        <w:rPr>
          <w:szCs w:val="24"/>
        </w:rPr>
      </w:pPr>
      <w:r>
        <w:rPr>
          <w:noProof/>
          <w:szCs w:val="24"/>
        </w:rPr>
        <w:lastRenderedPageBreak/>
        <w:pict w14:anchorId="49E0B10C">
          <v:shape id="Text Box 5" o:spid="_x0000_s1030" type="#_x0000_t202" style="position:absolute;left:0;text-align:left;margin-left:221.75pt;margin-top:-27.6pt;width:23.15pt;height:15.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" fillcolor="white [3212]" strokecolor="white [3212]">
            <v:textbox style="mso-next-textbox:#Text Box 5">
              <w:txbxContent>
                <w:p w:rsidR="00780A2E" w:rsidRDefault="00780A2E"/>
              </w:txbxContent>
            </v:textbox>
          </v:shape>
        </w:pict>
      </w:r>
      <w:r w:rsidR="00CA7DC3" w:rsidRPr="00646B9F">
        <w:rPr>
          <w:szCs w:val="24"/>
        </w:rPr>
        <w:t>Приложение</w:t>
      </w:r>
      <w:r w:rsidR="006B5231" w:rsidRPr="00646B9F">
        <w:rPr>
          <w:szCs w:val="24"/>
        </w:rPr>
        <w:t xml:space="preserve"> 5</w:t>
      </w:r>
    </w:p>
    <w:p w:rsidR="00133B9E" w:rsidRPr="00646B9F" w:rsidRDefault="00133B9E" w:rsidP="00B07B2F">
      <w:pPr>
        <w:pStyle w:val="ConsPlusNormal"/>
        <w:ind w:left="9923"/>
        <w:outlineLvl w:val="1"/>
        <w:rPr>
          <w:szCs w:val="24"/>
        </w:rPr>
      </w:pPr>
      <w:r w:rsidRPr="00646B9F">
        <w:rPr>
          <w:szCs w:val="24"/>
        </w:rPr>
        <w:t xml:space="preserve">к Положению об оплате труда работников </w:t>
      </w:r>
      <w:r w:rsidR="00BF4E32" w:rsidRPr="00646B9F">
        <w:rPr>
          <w:szCs w:val="24"/>
        </w:rPr>
        <w:t>муниципальных</w:t>
      </w:r>
      <w:r w:rsidRPr="00646B9F">
        <w:rPr>
          <w:szCs w:val="24"/>
        </w:rPr>
        <w:t xml:space="preserve"> </w:t>
      </w:r>
      <w:r w:rsidR="0003632B" w:rsidRPr="00646B9F">
        <w:rPr>
          <w:szCs w:val="24"/>
        </w:rPr>
        <w:t xml:space="preserve">образовательных </w:t>
      </w:r>
      <w:r w:rsidRPr="00646B9F">
        <w:rPr>
          <w:szCs w:val="24"/>
        </w:rPr>
        <w:t>организаций дополнительног</w:t>
      </w:r>
      <w:r w:rsidR="00BF4E32" w:rsidRPr="00646B9F">
        <w:rPr>
          <w:szCs w:val="24"/>
        </w:rPr>
        <w:t>о образован</w:t>
      </w:r>
      <w:r w:rsidR="00E10DD3" w:rsidRPr="00646B9F">
        <w:rPr>
          <w:szCs w:val="24"/>
        </w:rPr>
        <w:t>ия городского округа Жуковский</w:t>
      </w:r>
    </w:p>
    <w:p w:rsidR="007D4056" w:rsidRPr="00646B9F" w:rsidRDefault="007D4056" w:rsidP="00FB4B22">
      <w:pPr>
        <w:pStyle w:val="ConsPlusNormal"/>
        <w:jc w:val="both"/>
        <w:rPr>
          <w:szCs w:val="24"/>
        </w:rPr>
      </w:pPr>
    </w:p>
    <w:p w:rsidR="0046729F" w:rsidRPr="00646B9F" w:rsidRDefault="0046729F" w:rsidP="00FB4B22">
      <w:pPr>
        <w:pStyle w:val="ConsPlusTitle"/>
        <w:jc w:val="center"/>
        <w:rPr>
          <w:rFonts w:ascii="Times New Roman" w:hAnsi="Times New Roman" w:cs="Times New Roman"/>
          <w:b w:val="0"/>
          <w:szCs w:val="24"/>
        </w:rPr>
      </w:pPr>
      <w:bookmarkStart w:id="13" w:name="P2170"/>
      <w:bookmarkEnd w:id="13"/>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МЕЖРАЗРЯДНЫЕ ТАРИФНЫЕ КОЭФФИЦИЕНТЫ,</w:t>
      </w:r>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тарифные ставки по разрядам тарифной сетки по оплате труда</w:t>
      </w:r>
    </w:p>
    <w:p w:rsidR="006B5231" w:rsidRPr="00646B9F" w:rsidRDefault="00CA7DC3" w:rsidP="006B5231">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 xml:space="preserve">рабочих </w:t>
      </w:r>
      <w:r w:rsidR="006B5231" w:rsidRPr="00646B9F">
        <w:rPr>
          <w:rFonts w:ascii="Times New Roman" w:hAnsi="Times New Roman" w:cs="Times New Roman"/>
          <w:b w:val="0"/>
          <w:szCs w:val="24"/>
        </w:rPr>
        <w:t xml:space="preserve">муниципальных организаций </w:t>
      </w:r>
    </w:p>
    <w:p w:rsidR="006B5231" w:rsidRPr="00646B9F" w:rsidRDefault="006B5231" w:rsidP="006B5231">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дополнительного образования в сфере культуры городского округа Жуковский</w:t>
      </w:r>
    </w:p>
    <w:p w:rsidR="0046729F" w:rsidRPr="00646B9F" w:rsidRDefault="0046729F" w:rsidP="00FB4B22">
      <w:pPr>
        <w:pStyle w:val="ConsPlusTitle"/>
        <w:jc w:val="center"/>
        <w:rPr>
          <w:rFonts w:ascii="Times New Roman" w:hAnsi="Times New Roman" w:cs="Times New Roman"/>
          <w:b w:val="0"/>
          <w:szCs w:val="24"/>
        </w:rPr>
      </w:pPr>
    </w:p>
    <w:tbl>
      <w:tblPr>
        <w:tblW w:w="15593" w:type="dxa"/>
        <w:tblInd w:w="-505" w:type="dxa"/>
        <w:tblLayout w:type="fixed"/>
        <w:tblCellMar>
          <w:top w:w="102" w:type="dxa"/>
          <w:left w:w="62" w:type="dxa"/>
          <w:bottom w:w="102" w:type="dxa"/>
          <w:right w:w="62" w:type="dxa"/>
        </w:tblCellMar>
        <w:tblLook w:val="04A0" w:firstRow="1" w:lastRow="0" w:firstColumn="1" w:lastColumn="0" w:noHBand="0" w:noVBand="1"/>
      </w:tblPr>
      <w:tblGrid>
        <w:gridCol w:w="1985"/>
        <w:gridCol w:w="850"/>
        <w:gridCol w:w="993"/>
        <w:gridCol w:w="1134"/>
        <w:gridCol w:w="1134"/>
        <w:gridCol w:w="1275"/>
        <w:gridCol w:w="1134"/>
        <w:gridCol w:w="1276"/>
        <w:gridCol w:w="1276"/>
        <w:gridCol w:w="1276"/>
        <w:gridCol w:w="1134"/>
        <w:gridCol w:w="992"/>
        <w:gridCol w:w="1134"/>
      </w:tblGrid>
      <w:tr w:rsidR="00201C95" w:rsidRPr="00646B9F" w:rsidTr="0057719B">
        <w:trPr>
          <w:trHeight w:val="585"/>
        </w:trPr>
        <w:tc>
          <w:tcPr>
            <w:tcW w:w="1985"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lang w:eastAsia="en-US"/>
              </w:rPr>
            </w:pPr>
            <w:r w:rsidRPr="00646B9F">
              <w:rPr>
                <w:szCs w:val="24"/>
                <w:lang w:eastAsia="en-US"/>
              </w:rPr>
              <w:t>Наименование показателей</w:t>
            </w:r>
          </w:p>
        </w:tc>
        <w:tc>
          <w:tcPr>
            <w:tcW w:w="13608" w:type="dxa"/>
            <w:gridSpan w:val="12"/>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lang w:eastAsia="en-US"/>
              </w:rPr>
            </w:pPr>
            <w:r w:rsidRPr="00646B9F">
              <w:rPr>
                <w:szCs w:val="24"/>
                <w:lang w:eastAsia="en-US"/>
              </w:rPr>
              <w:t>Разряды</w:t>
            </w:r>
          </w:p>
        </w:tc>
      </w:tr>
      <w:tr w:rsidR="00B07B2F" w:rsidRPr="00646B9F" w:rsidTr="0057719B">
        <w:trPr>
          <w:trHeight w:val="153"/>
        </w:trPr>
        <w:tc>
          <w:tcPr>
            <w:tcW w:w="1985" w:type="dxa"/>
            <w:vMerge/>
            <w:tcBorders>
              <w:top w:val="single" w:sz="4" w:space="0" w:color="000000"/>
              <w:left w:val="single" w:sz="4" w:space="0" w:color="000000"/>
              <w:bottom w:val="single" w:sz="4" w:space="0" w:color="000000"/>
              <w:right w:val="single" w:sz="4" w:space="0" w:color="000000"/>
            </w:tcBorders>
            <w:vAlign w:val="center"/>
          </w:tcPr>
          <w:p w:rsidR="007D4056" w:rsidRPr="00646B9F" w:rsidRDefault="007D4056" w:rsidP="00FB4B22">
            <w:pPr>
              <w:rPr>
                <w:rFonts w:ascii="Times New Roman" w:hAnsi="Times New Roman" w:cs="Times New Roman"/>
                <w:sz w:val="24"/>
                <w:szCs w:val="24"/>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1</w:t>
            </w:r>
          </w:p>
        </w:tc>
        <w:tc>
          <w:tcPr>
            <w:tcW w:w="993"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2</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3</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4</w:t>
            </w:r>
          </w:p>
        </w:tc>
        <w:tc>
          <w:tcPr>
            <w:tcW w:w="1275"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5</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6</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7</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8</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9</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10</w:t>
            </w:r>
          </w:p>
        </w:tc>
        <w:tc>
          <w:tcPr>
            <w:tcW w:w="992"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11</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12</w:t>
            </w:r>
          </w:p>
        </w:tc>
      </w:tr>
      <w:tr w:rsidR="00B07B2F" w:rsidRPr="00646B9F" w:rsidTr="0057719B">
        <w:trPr>
          <w:trHeight w:val="847"/>
        </w:trPr>
        <w:tc>
          <w:tcPr>
            <w:tcW w:w="1985"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Межразрядные тарифные коэффициенты</w:t>
            </w:r>
          </w:p>
        </w:tc>
        <w:tc>
          <w:tcPr>
            <w:tcW w:w="850"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w:t>
            </w:r>
          </w:p>
        </w:tc>
        <w:tc>
          <w:tcPr>
            <w:tcW w:w="993"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1,0410</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1,0930</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1,1431</w:t>
            </w:r>
          </w:p>
        </w:tc>
        <w:tc>
          <w:tcPr>
            <w:tcW w:w="1275"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1,2731</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1,3080</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1,4409</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1,5819</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1,7379</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1,9050</w:t>
            </w:r>
          </w:p>
        </w:tc>
        <w:tc>
          <w:tcPr>
            <w:tcW w:w="992"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2,0930</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2,2409</w:t>
            </w:r>
          </w:p>
        </w:tc>
      </w:tr>
      <w:tr w:rsidR="00B07B2F" w:rsidRPr="00646B9F" w:rsidTr="0057719B">
        <w:trPr>
          <w:trHeight w:val="847"/>
        </w:trPr>
        <w:tc>
          <w:tcPr>
            <w:tcW w:w="1985" w:type="dxa"/>
            <w:tcBorders>
              <w:top w:val="single" w:sz="4" w:space="0" w:color="000000"/>
              <w:left w:val="single" w:sz="4" w:space="0" w:color="000000"/>
              <w:bottom w:val="single" w:sz="4" w:space="0" w:color="000000"/>
              <w:right w:val="single" w:sz="4" w:space="0" w:color="000000"/>
            </w:tcBorders>
          </w:tcPr>
          <w:p w:rsidR="005E453E" w:rsidRPr="00646B9F" w:rsidRDefault="00CA7DC3" w:rsidP="00FB4B22">
            <w:pPr>
              <w:pStyle w:val="ConsPlusNormal"/>
              <w:rPr>
                <w:szCs w:val="24"/>
                <w:lang w:eastAsia="en-US"/>
              </w:rPr>
            </w:pPr>
            <w:r w:rsidRPr="00646B9F">
              <w:rPr>
                <w:szCs w:val="24"/>
                <w:lang w:eastAsia="en-US"/>
              </w:rPr>
              <w:t xml:space="preserve">Тарифные ставки </w:t>
            </w:r>
          </w:p>
          <w:p w:rsidR="007D4056" w:rsidRPr="00646B9F" w:rsidRDefault="00CA7DC3" w:rsidP="00FB4B22">
            <w:pPr>
              <w:pStyle w:val="ConsPlusNormal"/>
              <w:rPr>
                <w:szCs w:val="24"/>
                <w:lang w:eastAsia="en-US"/>
              </w:rPr>
            </w:pPr>
            <w:r w:rsidRPr="00646B9F">
              <w:rPr>
                <w:szCs w:val="24"/>
                <w:lang w:eastAsia="en-US"/>
              </w:rPr>
              <w:t>(в рублях)</w:t>
            </w:r>
          </w:p>
        </w:tc>
        <w:tc>
          <w:tcPr>
            <w:tcW w:w="850"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8923</w:t>
            </w:r>
          </w:p>
        </w:tc>
        <w:tc>
          <w:tcPr>
            <w:tcW w:w="993"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9289</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9753</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10200</w:t>
            </w:r>
          </w:p>
        </w:tc>
        <w:tc>
          <w:tcPr>
            <w:tcW w:w="1275"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11360</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11672</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12858</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14116</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15508</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16999</w:t>
            </w:r>
          </w:p>
        </w:tc>
        <w:tc>
          <w:tcPr>
            <w:tcW w:w="992"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18676</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19996</w:t>
            </w:r>
          </w:p>
        </w:tc>
      </w:tr>
    </w:tbl>
    <w:p w:rsidR="007D4056" w:rsidRPr="00646B9F" w:rsidRDefault="007D4056" w:rsidP="00FB4B22">
      <w:pPr>
        <w:rPr>
          <w:rFonts w:ascii="Times New Roman" w:hAnsi="Times New Roman" w:cs="Times New Roman"/>
          <w:sz w:val="24"/>
          <w:szCs w:val="24"/>
        </w:rPr>
      </w:pPr>
    </w:p>
    <w:p w:rsidR="007D4056" w:rsidRPr="00324EE3" w:rsidRDefault="007D4056" w:rsidP="00FB4B22">
      <w:pPr>
        <w:pStyle w:val="ConsPlusNormal"/>
        <w:jc w:val="right"/>
        <w:rPr>
          <w:sz w:val="28"/>
          <w:szCs w:val="28"/>
          <w:lang w:val="en-US"/>
        </w:rPr>
      </w:pPr>
    </w:p>
    <w:sectPr w:rsidR="007D4056" w:rsidRPr="00324EE3" w:rsidSect="0057719B">
      <w:pgSz w:w="16838" w:h="11906" w:orient="landscape"/>
      <w:pgMar w:top="1134" w:right="567" w:bottom="1134" w:left="1134" w:header="709" w:footer="709" w:gutter="0"/>
      <w:pgNumType w:start="1"/>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E2D206" w16cex:dateUtc="2025-05-29T09:31:00Z"/>
  <w16cex:commentExtensible w16cex:durableId="2BE2D23E" w16cex:dateUtc="2025-05-29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B80205" w16cid:durableId="2BE2D206"/>
  <w16cid:commentId w16cid:paraId="08C5939B" w16cid:durableId="2BE2D2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A2E" w:rsidRDefault="00780A2E" w:rsidP="007D4056">
      <w:r>
        <w:separator/>
      </w:r>
    </w:p>
  </w:endnote>
  <w:endnote w:type="continuationSeparator" w:id="0">
    <w:p w:rsidR="00780A2E" w:rsidRDefault="00780A2E" w:rsidP="007D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Segoe UI"/>
    <w:charset w:val="01"/>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A2E" w:rsidRDefault="00780A2E">
    <w:pPr>
      <w:pStyle w:val="af3"/>
      <w:jc w:val="center"/>
    </w:pPr>
  </w:p>
  <w:p w:rsidR="00780A2E" w:rsidRDefault="00780A2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A2E" w:rsidRDefault="00780A2E">
    <w:pPr>
      <w:pStyle w:val="ConsPlusNorma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A2E" w:rsidRDefault="00780A2E">
    <w:pPr>
      <w:pStyle w:val="ConsPlusNorma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A2E" w:rsidRDefault="00780A2E">
    <w:pPr>
      <w:pStyle w:val="ConsPlusNormal"/>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A2E" w:rsidRPr="00732953" w:rsidRDefault="00780A2E" w:rsidP="0073295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A2E" w:rsidRDefault="00780A2E" w:rsidP="007D4056">
      <w:r>
        <w:separator/>
      </w:r>
    </w:p>
  </w:footnote>
  <w:footnote w:type="continuationSeparator" w:id="0">
    <w:p w:rsidR="00780A2E" w:rsidRDefault="00780A2E" w:rsidP="007D4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7173"/>
      <w:docPartObj>
        <w:docPartGallery w:val="Page Numbers (Top of Page)"/>
        <w:docPartUnique/>
      </w:docPartObj>
    </w:sdtPr>
    <w:sdtEndPr>
      <w:rPr>
        <w:rFonts w:ascii="Times New Roman" w:hAnsi="Times New Roman" w:cs="Times New Roman"/>
      </w:rPr>
    </w:sdtEndPr>
    <w:sdtContent>
      <w:p w:rsidR="00780A2E" w:rsidRDefault="00780A2E">
        <w:pPr>
          <w:pStyle w:val="af2"/>
          <w:jc w:val="center"/>
        </w:pPr>
      </w:p>
      <w:p w:rsidR="00780A2E" w:rsidRDefault="00780A2E">
        <w:pPr>
          <w:pStyle w:val="af2"/>
          <w:jc w:val="center"/>
        </w:pPr>
      </w:p>
      <w:p w:rsidR="00780A2E" w:rsidRPr="00133B9E" w:rsidRDefault="00780A2E">
        <w:pPr>
          <w:pStyle w:val="af2"/>
          <w:jc w:val="center"/>
          <w:rPr>
            <w:rFonts w:ascii="Times New Roman" w:hAnsi="Times New Roman" w:cs="Times New Roman"/>
          </w:rPr>
        </w:pPr>
        <w:r w:rsidRPr="00133B9E">
          <w:rPr>
            <w:rFonts w:ascii="Times New Roman" w:hAnsi="Times New Roman" w:cs="Times New Roman"/>
          </w:rPr>
          <w:fldChar w:fldCharType="begin"/>
        </w:r>
        <w:r w:rsidRPr="00133B9E">
          <w:rPr>
            <w:rFonts w:ascii="Times New Roman" w:hAnsi="Times New Roman" w:cs="Times New Roman"/>
          </w:rPr>
          <w:instrText xml:space="preserve"> PAGE   \* MERGEFORMAT </w:instrText>
        </w:r>
        <w:r w:rsidRPr="00133B9E">
          <w:rPr>
            <w:rFonts w:ascii="Times New Roman" w:hAnsi="Times New Roman" w:cs="Times New Roman"/>
          </w:rPr>
          <w:fldChar w:fldCharType="separate"/>
        </w:r>
        <w:r w:rsidR="002A39A5">
          <w:rPr>
            <w:rFonts w:ascii="Times New Roman" w:hAnsi="Times New Roman" w:cs="Times New Roman"/>
            <w:noProof/>
          </w:rPr>
          <w:t>3</w:t>
        </w:r>
        <w:r w:rsidRPr="00133B9E">
          <w:rPr>
            <w:rFonts w:ascii="Times New Roman" w:hAnsi="Times New Roman" w:cs="Times New Roman"/>
            <w:noProof/>
          </w:rPr>
          <w:fldChar w:fldCharType="end"/>
        </w:r>
      </w:p>
    </w:sdtContent>
  </w:sdt>
  <w:p w:rsidR="00780A2E" w:rsidRDefault="00780A2E">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A2E" w:rsidRDefault="00780A2E">
    <w:pPr>
      <w:pStyle w:val="af2"/>
      <w:jc w:val="center"/>
    </w:pPr>
  </w:p>
  <w:p w:rsidR="00780A2E" w:rsidRDefault="00780A2E">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A2E" w:rsidRDefault="00780A2E">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A2E" w:rsidRDefault="00780A2E">
    <w:pPr>
      <w:pStyle w:val="ConsPlusNormal"/>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A2E" w:rsidRDefault="00780A2E">
    <w:pPr>
      <w:pStyle w:val="af2"/>
      <w:jc w:val="center"/>
    </w:pPr>
  </w:p>
  <w:p w:rsidR="00780A2E" w:rsidRDefault="00780A2E">
    <w:pPr>
      <w:pStyle w:val="ConsPlusNormal"/>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7171"/>
      <w:docPartObj>
        <w:docPartGallery w:val="Page Numbers (Top of Page)"/>
        <w:docPartUnique/>
      </w:docPartObj>
    </w:sdtPr>
    <w:sdtEndPr/>
    <w:sdtContent>
      <w:p w:rsidR="00780A2E" w:rsidRDefault="00780A2E">
        <w:pPr>
          <w:pStyle w:val="af2"/>
          <w:jc w:val="center"/>
        </w:pPr>
        <w:r>
          <w:fldChar w:fldCharType="begin"/>
        </w:r>
        <w:r>
          <w:instrText xml:space="preserve"> PAGE   \* MERGEFORMAT </w:instrText>
        </w:r>
        <w:r>
          <w:fldChar w:fldCharType="separate"/>
        </w:r>
        <w:r w:rsidR="002A39A5">
          <w:rPr>
            <w:noProof/>
          </w:rPr>
          <w:t>1</w:t>
        </w:r>
        <w:r>
          <w:rPr>
            <w:noProof/>
          </w:rPr>
          <w:fldChar w:fldCharType="end"/>
        </w:r>
      </w:p>
    </w:sdtContent>
  </w:sdt>
  <w:p w:rsidR="00780A2E" w:rsidRDefault="00780A2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80646"/>
    <w:multiLevelType w:val="hybridMultilevel"/>
    <w:tmpl w:val="70A25F78"/>
    <w:lvl w:ilvl="0" w:tplc="98768BF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D4056"/>
    <w:rsid w:val="00004FAA"/>
    <w:rsid w:val="0000587B"/>
    <w:rsid w:val="000063D7"/>
    <w:rsid w:val="000327CB"/>
    <w:rsid w:val="0003632B"/>
    <w:rsid w:val="00050DE1"/>
    <w:rsid w:val="00056305"/>
    <w:rsid w:val="000571BD"/>
    <w:rsid w:val="0006658F"/>
    <w:rsid w:val="00087002"/>
    <w:rsid w:val="0009746A"/>
    <w:rsid w:val="000B2081"/>
    <w:rsid w:val="000B69EC"/>
    <w:rsid w:val="000C4EF1"/>
    <w:rsid w:val="000F059C"/>
    <w:rsid w:val="000F2D6B"/>
    <w:rsid w:val="00100E0C"/>
    <w:rsid w:val="00102DC9"/>
    <w:rsid w:val="00105478"/>
    <w:rsid w:val="00106586"/>
    <w:rsid w:val="00111619"/>
    <w:rsid w:val="0011764A"/>
    <w:rsid w:val="00133B9E"/>
    <w:rsid w:val="00140ECC"/>
    <w:rsid w:val="00145149"/>
    <w:rsid w:val="0014565F"/>
    <w:rsid w:val="0015057C"/>
    <w:rsid w:val="0018354E"/>
    <w:rsid w:val="0019548C"/>
    <w:rsid w:val="001B28CA"/>
    <w:rsid w:val="001D38A7"/>
    <w:rsid w:val="001D4758"/>
    <w:rsid w:val="001E3BCF"/>
    <w:rsid w:val="001F0EC0"/>
    <w:rsid w:val="001F13EF"/>
    <w:rsid w:val="001F64C0"/>
    <w:rsid w:val="00201C95"/>
    <w:rsid w:val="00206888"/>
    <w:rsid w:val="0021496A"/>
    <w:rsid w:val="00217875"/>
    <w:rsid w:val="00226FD3"/>
    <w:rsid w:val="00231574"/>
    <w:rsid w:val="00244216"/>
    <w:rsid w:val="002849A6"/>
    <w:rsid w:val="002916FA"/>
    <w:rsid w:val="002961C9"/>
    <w:rsid w:val="002A39A5"/>
    <w:rsid w:val="002B3526"/>
    <w:rsid w:val="002C157A"/>
    <w:rsid w:val="002D1533"/>
    <w:rsid w:val="002D1B82"/>
    <w:rsid w:val="002D25E6"/>
    <w:rsid w:val="002D5693"/>
    <w:rsid w:val="002E3E73"/>
    <w:rsid w:val="002E5087"/>
    <w:rsid w:val="002F0D92"/>
    <w:rsid w:val="002F7DE3"/>
    <w:rsid w:val="003026A3"/>
    <w:rsid w:val="00313F50"/>
    <w:rsid w:val="0032087C"/>
    <w:rsid w:val="00324EE3"/>
    <w:rsid w:val="003325AC"/>
    <w:rsid w:val="003422AB"/>
    <w:rsid w:val="00345AEE"/>
    <w:rsid w:val="00346CB5"/>
    <w:rsid w:val="0037096B"/>
    <w:rsid w:val="003709F8"/>
    <w:rsid w:val="0037735F"/>
    <w:rsid w:val="00396EC7"/>
    <w:rsid w:val="003A506C"/>
    <w:rsid w:val="003A5F11"/>
    <w:rsid w:val="003A6832"/>
    <w:rsid w:val="003B0100"/>
    <w:rsid w:val="003B40F7"/>
    <w:rsid w:val="003B4639"/>
    <w:rsid w:val="003C405A"/>
    <w:rsid w:val="003D2AC7"/>
    <w:rsid w:val="003D2F24"/>
    <w:rsid w:val="003D6543"/>
    <w:rsid w:val="003E368F"/>
    <w:rsid w:val="003E5067"/>
    <w:rsid w:val="003F422C"/>
    <w:rsid w:val="00410569"/>
    <w:rsid w:val="00410F6F"/>
    <w:rsid w:val="00452E91"/>
    <w:rsid w:val="00456B65"/>
    <w:rsid w:val="00457373"/>
    <w:rsid w:val="00460000"/>
    <w:rsid w:val="0046729F"/>
    <w:rsid w:val="00472735"/>
    <w:rsid w:val="00483472"/>
    <w:rsid w:val="00483C70"/>
    <w:rsid w:val="004A04B3"/>
    <w:rsid w:val="004B2FB2"/>
    <w:rsid w:val="004B6FC8"/>
    <w:rsid w:val="004D7A98"/>
    <w:rsid w:val="004E7406"/>
    <w:rsid w:val="0050109D"/>
    <w:rsid w:val="005159E5"/>
    <w:rsid w:val="00517329"/>
    <w:rsid w:val="00522BB9"/>
    <w:rsid w:val="005317F5"/>
    <w:rsid w:val="0056000F"/>
    <w:rsid w:val="0057719B"/>
    <w:rsid w:val="00595891"/>
    <w:rsid w:val="00596B65"/>
    <w:rsid w:val="00597BB2"/>
    <w:rsid w:val="005A5970"/>
    <w:rsid w:val="005B6F57"/>
    <w:rsid w:val="005B72C8"/>
    <w:rsid w:val="005C3942"/>
    <w:rsid w:val="005C594D"/>
    <w:rsid w:val="005D1582"/>
    <w:rsid w:val="005D4113"/>
    <w:rsid w:val="005D4784"/>
    <w:rsid w:val="005E04D8"/>
    <w:rsid w:val="005E0ADA"/>
    <w:rsid w:val="005E453E"/>
    <w:rsid w:val="005E6DC6"/>
    <w:rsid w:val="005F1B5F"/>
    <w:rsid w:val="005F789B"/>
    <w:rsid w:val="006071E5"/>
    <w:rsid w:val="006120F1"/>
    <w:rsid w:val="006276F0"/>
    <w:rsid w:val="00633852"/>
    <w:rsid w:val="006345FB"/>
    <w:rsid w:val="00643A8B"/>
    <w:rsid w:val="00645619"/>
    <w:rsid w:val="00646B9F"/>
    <w:rsid w:val="00657010"/>
    <w:rsid w:val="006571A8"/>
    <w:rsid w:val="006917A3"/>
    <w:rsid w:val="00694AB6"/>
    <w:rsid w:val="006A69E3"/>
    <w:rsid w:val="006B5231"/>
    <w:rsid w:val="006B7671"/>
    <w:rsid w:val="006B78FD"/>
    <w:rsid w:val="006C21DD"/>
    <w:rsid w:val="006C7D3B"/>
    <w:rsid w:val="006D1702"/>
    <w:rsid w:val="006F6EDC"/>
    <w:rsid w:val="00700490"/>
    <w:rsid w:val="007062E4"/>
    <w:rsid w:val="00706F05"/>
    <w:rsid w:val="00713AF2"/>
    <w:rsid w:val="007157D4"/>
    <w:rsid w:val="007246A4"/>
    <w:rsid w:val="00725D43"/>
    <w:rsid w:val="00732953"/>
    <w:rsid w:val="00747A73"/>
    <w:rsid w:val="007617EA"/>
    <w:rsid w:val="00762C9E"/>
    <w:rsid w:val="00765F1F"/>
    <w:rsid w:val="00780A2E"/>
    <w:rsid w:val="00787F7D"/>
    <w:rsid w:val="007B2BC2"/>
    <w:rsid w:val="007C418A"/>
    <w:rsid w:val="007D4056"/>
    <w:rsid w:val="007D427B"/>
    <w:rsid w:val="007F2120"/>
    <w:rsid w:val="007F434E"/>
    <w:rsid w:val="007F51FE"/>
    <w:rsid w:val="007F7465"/>
    <w:rsid w:val="007F7D9B"/>
    <w:rsid w:val="00810377"/>
    <w:rsid w:val="00812227"/>
    <w:rsid w:val="00813588"/>
    <w:rsid w:val="00840945"/>
    <w:rsid w:val="0084296D"/>
    <w:rsid w:val="00846DF9"/>
    <w:rsid w:val="00851E7D"/>
    <w:rsid w:val="008602A5"/>
    <w:rsid w:val="008644F7"/>
    <w:rsid w:val="00872B5F"/>
    <w:rsid w:val="00884B24"/>
    <w:rsid w:val="00890909"/>
    <w:rsid w:val="00896364"/>
    <w:rsid w:val="008A4EFC"/>
    <w:rsid w:val="008B1838"/>
    <w:rsid w:val="008B7439"/>
    <w:rsid w:val="008D0F5A"/>
    <w:rsid w:val="008D7358"/>
    <w:rsid w:val="008D7B8F"/>
    <w:rsid w:val="008E1714"/>
    <w:rsid w:val="008E54D2"/>
    <w:rsid w:val="008E5D0F"/>
    <w:rsid w:val="008F6748"/>
    <w:rsid w:val="008F7CFC"/>
    <w:rsid w:val="00906B49"/>
    <w:rsid w:val="00920444"/>
    <w:rsid w:val="009228F7"/>
    <w:rsid w:val="00922D0E"/>
    <w:rsid w:val="0092386F"/>
    <w:rsid w:val="009243AD"/>
    <w:rsid w:val="009267F2"/>
    <w:rsid w:val="0093686C"/>
    <w:rsid w:val="00937B07"/>
    <w:rsid w:val="009522CC"/>
    <w:rsid w:val="00953EBA"/>
    <w:rsid w:val="0096181F"/>
    <w:rsid w:val="009638CB"/>
    <w:rsid w:val="00965BBC"/>
    <w:rsid w:val="00982162"/>
    <w:rsid w:val="00995467"/>
    <w:rsid w:val="009A3927"/>
    <w:rsid w:val="009B4D5B"/>
    <w:rsid w:val="009B5035"/>
    <w:rsid w:val="009C3C16"/>
    <w:rsid w:val="009C3E21"/>
    <w:rsid w:val="009D0F41"/>
    <w:rsid w:val="009D3B01"/>
    <w:rsid w:val="009E3019"/>
    <w:rsid w:val="009F5923"/>
    <w:rsid w:val="009F6BA9"/>
    <w:rsid w:val="009F7247"/>
    <w:rsid w:val="00A034F5"/>
    <w:rsid w:val="00A05B6C"/>
    <w:rsid w:val="00A107A4"/>
    <w:rsid w:val="00A17227"/>
    <w:rsid w:val="00A45FFA"/>
    <w:rsid w:val="00A472A3"/>
    <w:rsid w:val="00A47DBD"/>
    <w:rsid w:val="00A5093D"/>
    <w:rsid w:val="00A5383C"/>
    <w:rsid w:val="00A552AA"/>
    <w:rsid w:val="00A563F1"/>
    <w:rsid w:val="00A6021D"/>
    <w:rsid w:val="00A63705"/>
    <w:rsid w:val="00A64CB9"/>
    <w:rsid w:val="00A65AFC"/>
    <w:rsid w:val="00A7059D"/>
    <w:rsid w:val="00A709E4"/>
    <w:rsid w:val="00A713A0"/>
    <w:rsid w:val="00A83BC5"/>
    <w:rsid w:val="00A86811"/>
    <w:rsid w:val="00A924BD"/>
    <w:rsid w:val="00A97B21"/>
    <w:rsid w:val="00AB4799"/>
    <w:rsid w:val="00AB63E2"/>
    <w:rsid w:val="00AC7CCE"/>
    <w:rsid w:val="00AE07A5"/>
    <w:rsid w:val="00AF3769"/>
    <w:rsid w:val="00AF666C"/>
    <w:rsid w:val="00AF6824"/>
    <w:rsid w:val="00B00E56"/>
    <w:rsid w:val="00B07B2F"/>
    <w:rsid w:val="00B07C91"/>
    <w:rsid w:val="00B1034B"/>
    <w:rsid w:val="00B1193B"/>
    <w:rsid w:val="00B13E56"/>
    <w:rsid w:val="00B1501A"/>
    <w:rsid w:val="00B21DDA"/>
    <w:rsid w:val="00B32A51"/>
    <w:rsid w:val="00B54228"/>
    <w:rsid w:val="00B54B05"/>
    <w:rsid w:val="00B5684D"/>
    <w:rsid w:val="00B579FE"/>
    <w:rsid w:val="00B63CAE"/>
    <w:rsid w:val="00B646D9"/>
    <w:rsid w:val="00B669FE"/>
    <w:rsid w:val="00B70D7E"/>
    <w:rsid w:val="00B73777"/>
    <w:rsid w:val="00B80B06"/>
    <w:rsid w:val="00BA21D5"/>
    <w:rsid w:val="00BA4A80"/>
    <w:rsid w:val="00BA6BCB"/>
    <w:rsid w:val="00BC2BD9"/>
    <w:rsid w:val="00BC6CE3"/>
    <w:rsid w:val="00BD521A"/>
    <w:rsid w:val="00BF222B"/>
    <w:rsid w:val="00BF437E"/>
    <w:rsid w:val="00BF4E32"/>
    <w:rsid w:val="00BF509C"/>
    <w:rsid w:val="00BF5FA5"/>
    <w:rsid w:val="00C03324"/>
    <w:rsid w:val="00C2193C"/>
    <w:rsid w:val="00C31F07"/>
    <w:rsid w:val="00C3565C"/>
    <w:rsid w:val="00C44DC8"/>
    <w:rsid w:val="00C46B23"/>
    <w:rsid w:val="00C557CC"/>
    <w:rsid w:val="00C56B1A"/>
    <w:rsid w:val="00C57593"/>
    <w:rsid w:val="00C57B78"/>
    <w:rsid w:val="00C6589A"/>
    <w:rsid w:val="00C7199A"/>
    <w:rsid w:val="00C75066"/>
    <w:rsid w:val="00C93A9E"/>
    <w:rsid w:val="00C95A65"/>
    <w:rsid w:val="00CA7460"/>
    <w:rsid w:val="00CA7D74"/>
    <w:rsid w:val="00CA7DC3"/>
    <w:rsid w:val="00CB1BB4"/>
    <w:rsid w:val="00CB643F"/>
    <w:rsid w:val="00CC0314"/>
    <w:rsid w:val="00CC3076"/>
    <w:rsid w:val="00CC3CA9"/>
    <w:rsid w:val="00CC65E8"/>
    <w:rsid w:val="00CD16CE"/>
    <w:rsid w:val="00CE024C"/>
    <w:rsid w:val="00CE1B28"/>
    <w:rsid w:val="00CE46F2"/>
    <w:rsid w:val="00CF3F99"/>
    <w:rsid w:val="00D038B4"/>
    <w:rsid w:val="00D04AC8"/>
    <w:rsid w:val="00D216F0"/>
    <w:rsid w:val="00D23563"/>
    <w:rsid w:val="00D31D2A"/>
    <w:rsid w:val="00D42ED7"/>
    <w:rsid w:val="00D42F95"/>
    <w:rsid w:val="00D54D8E"/>
    <w:rsid w:val="00D72CAD"/>
    <w:rsid w:val="00D94A8C"/>
    <w:rsid w:val="00DA414D"/>
    <w:rsid w:val="00DB1690"/>
    <w:rsid w:val="00DC223E"/>
    <w:rsid w:val="00DD794F"/>
    <w:rsid w:val="00DF592F"/>
    <w:rsid w:val="00E10DD3"/>
    <w:rsid w:val="00E22D41"/>
    <w:rsid w:val="00E32314"/>
    <w:rsid w:val="00E34C1B"/>
    <w:rsid w:val="00E5153E"/>
    <w:rsid w:val="00E5347D"/>
    <w:rsid w:val="00E54044"/>
    <w:rsid w:val="00E6721C"/>
    <w:rsid w:val="00E8273A"/>
    <w:rsid w:val="00E92007"/>
    <w:rsid w:val="00E968A6"/>
    <w:rsid w:val="00E974E8"/>
    <w:rsid w:val="00EA0FA3"/>
    <w:rsid w:val="00EA50CC"/>
    <w:rsid w:val="00EC11C6"/>
    <w:rsid w:val="00EC2776"/>
    <w:rsid w:val="00EC5BC4"/>
    <w:rsid w:val="00EC72F4"/>
    <w:rsid w:val="00EE63BF"/>
    <w:rsid w:val="00EE6823"/>
    <w:rsid w:val="00EF3FB9"/>
    <w:rsid w:val="00F111A6"/>
    <w:rsid w:val="00F114EA"/>
    <w:rsid w:val="00F24E42"/>
    <w:rsid w:val="00F27A26"/>
    <w:rsid w:val="00F40F33"/>
    <w:rsid w:val="00F43A08"/>
    <w:rsid w:val="00F47DD4"/>
    <w:rsid w:val="00F47F38"/>
    <w:rsid w:val="00F8315F"/>
    <w:rsid w:val="00F939A0"/>
    <w:rsid w:val="00FA6862"/>
    <w:rsid w:val="00FA6A40"/>
    <w:rsid w:val="00FB2A8D"/>
    <w:rsid w:val="00FB4B22"/>
    <w:rsid w:val="00FB5381"/>
    <w:rsid w:val="00FC0BDB"/>
    <w:rsid w:val="00FD13AC"/>
    <w:rsid w:val="00FF71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5C3248D"/>
  <w15:docId w15:val="{F3A3433D-CFF1-4DB0-9EBE-7D0FA8FA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34A"/>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1"/>
    <w:uiPriority w:val="99"/>
    <w:qFormat/>
    <w:rsid w:val="0033034A"/>
    <w:rPr>
      <w:rFonts w:eastAsiaTheme="minorEastAsia"/>
      <w:lang w:eastAsia="ru-RU"/>
    </w:rPr>
  </w:style>
  <w:style w:type="character" w:customStyle="1" w:styleId="a4">
    <w:name w:val="Нижний колонтитул Знак"/>
    <w:basedOn w:val="a0"/>
    <w:link w:val="10"/>
    <w:uiPriority w:val="99"/>
    <w:qFormat/>
    <w:rsid w:val="0033034A"/>
    <w:rPr>
      <w:rFonts w:eastAsiaTheme="minorEastAsia"/>
      <w:lang w:eastAsia="ru-RU"/>
    </w:rPr>
  </w:style>
  <w:style w:type="character" w:styleId="a5">
    <w:name w:val="Hyperlink"/>
    <w:basedOn w:val="a0"/>
    <w:uiPriority w:val="99"/>
    <w:unhideWhenUsed/>
    <w:rsid w:val="007E23D3"/>
    <w:rPr>
      <w:color w:val="0563C1" w:themeColor="hyperlink"/>
      <w:u w:val="single"/>
    </w:rPr>
  </w:style>
  <w:style w:type="character" w:styleId="a6">
    <w:name w:val="annotation reference"/>
    <w:basedOn w:val="a0"/>
    <w:uiPriority w:val="99"/>
    <w:semiHidden/>
    <w:unhideWhenUsed/>
    <w:qFormat/>
    <w:rsid w:val="00515445"/>
    <w:rPr>
      <w:sz w:val="16"/>
      <w:szCs w:val="16"/>
    </w:rPr>
  </w:style>
  <w:style w:type="character" w:customStyle="1" w:styleId="a7">
    <w:name w:val="Текст примечания Знак"/>
    <w:basedOn w:val="a0"/>
    <w:link w:val="a8"/>
    <w:uiPriority w:val="99"/>
    <w:qFormat/>
    <w:rsid w:val="00515445"/>
    <w:rPr>
      <w:rFonts w:eastAsiaTheme="minorEastAsia"/>
      <w:sz w:val="20"/>
      <w:szCs w:val="20"/>
      <w:lang w:eastAsia="ru-RU"/>
    </w:rPr>
  </w:style>
  <w:style w:type="character" w:customStyle="1" w:styleId="a9">
    <w:name w:val="Тема примечания Знак"/>
    <w:basedOn w:val="a7"/>
    <w:link w:val="aa"/>
    <w:uiPriority w:val="99"/>
    <w:semiHidden/>
    <w:qFormat/>
    <w:rsid w:val="00515445"/>
    <w:rPr>
      <w:rFonts w:eastAsiaTheme="minorEastAsia"/>
      <w:b/>
      <w:bCs/>
      <w:sz w:val="20"/>
      <w:szCs w:val="20"/>
      <w:lang w:eastAsia="ru-RU"/>
    </w:rPr>
  </w:style>
  <w:style w:type="character" w:customStyle="1" w:styleId="ab">
    <w:name w:val="Текст выноски Знак"/>
    <w:basedOn w:val="a0"/>
    <w:link w:val="ac"/>
    <w:uiPriority w:val="99"/>
    <w:semiHidden/>
    <w:qFormat/>
    <w:rsid w:val="00515445"/>
    <w:rPr>
      <w:rFonts w:ascii="Segoe UI" w:eastAsiaTheme="minorEastAsia" w:hAnsi="Segoe UI" w:cs="Segoe UI"/>
      <w:sz w:val="18"/>
      <w:szCs w:val="18"/>
      <w:lang w:eastAsia="ru-RU"/>
    </w:rPr>
  </w:style>
  <w:style w:type="paragraph" w:customStyle="1" w:styleId="11">
    <w:name w:val="Заголовок1"/>
    <w:basedOn w:val="a"/>
    <w:next w:val="ad"/>
    <w:qFormat/>
    <w:rsid w:val="007D4056"/>
    <w:pPr>
      <w:keepNext/>
      <w:spacing w:before="240" w:after="120"/>
    </w:pPr>
    <w:rPr>
      <w:rFonts w:ascii="Open Sans" w:eastAsia="Tahoma" w:hAnsi="Open Sans" w:cs="Lohit Devanagari"/>
      <w:sz w:val="28"/>
      <w:szCs w:val="28"/>
    </w:rPr>
  </w:style>
  <w:style w:type="paragraph" w:styleId="ad">
    <w:name w:val="Body Text"/>
    <w:basedOn w:val="a"/>
    <w:link w:val="ae"/>
    <w:rsid w:val="007D4056"/>
    <w:pPr>
      <w:spacing w:after="140" w:line="276" w:lineRule="auto"/>
    </w:pPr>
  </w:style>
  <w:style w:type="paragraph" w:styleId="af">
    <w:name w:val="List"/>
    <w:basedOn w:val="ad"/>
    <w:rsid w:val="007D4056"/>
    <w:rPr>
      <w:rFonts w:cs="Lohit Devanagari"/>
    </w:rPr>
  </w:style>
  <w:style w:type="paragraph" w:customStyle="1" w:styleId="12">
    <w:name w:val="Название объекта1"/>
    <w:basedOn w:val="a"/>
    <w:qFormat/>
    <w:rsid w:val="007D4056"/>
    <w:pPr>
      <w:suppressLineNumbers/>
      <w:spacing w:before="120" w:after="120"/>
    </w:pPr>
    <w:rPr>
      <w:rFonts w:cs="Lohit Devanagari"/>
      <w:i/>
      <w:iCs/>
      <w:sz w:val="24"/>
      <w:szCs w:val="24"/>
    </w:rPr>
  </w:style>
  <w:style w:type="paragraph" w:styleId="af0">
    <w:name w:val="index heading"/>
    <w:basedOn w:val="a"/>
    <w:qFormat/>
    <w:rsid w:val="007D4056"/>
    <w:pPr>
      <w:suppressLineNumbers/>
    </w:pPr>
    <w:rPr>
      <w:rFonts w:cs="Lohit Devanagari"/>
    </w:rPr>
  </w:style>
  <w:style w:type="paragraph" w:customStyle="1" w:styleId="af1">
    <w:name w:val="Колонтитул"/>
    <w:basedOn w:val="a"/>
    <w:qFormat/>
    <w:rsid w:val="007D4056"/>
  </w:style>
  <w:style w:type="paragraph" w:customStyle="1" w:styleId="1">
    <w:name w:val="Верхний колонтитул1"/>
    <w:basedOn w:val="a"/>
    <w:link w:val="a3"/>
    <w:uiPriority w:val="99"/>
    <w:unhideWhenUsed/>
    <w:rsid w:val="0033034A"/>
    <w:pPr>
      <w:tabs>
        <w:tab w:val="center" w:pos="4677"/>
        <w:tab w:val="right" w:pos="9355"/>
      </w:tabs>
    </w:pPr>
  </w:style>
  <w:style w:type="paragraph" w:customStyle="1" w:styleId="10">
    <w:name w:val="Нижний колонтитул1"/>
    <w:basedOn w:val="a"/>
    <w:link w:val="a4"/>
    <w:uiPriority w:val="99"/>
    <w:unhideWhenUsed/>
    <w:rsid w:val="0033034A"/>
    <w:pPr>
      <w:tabs>
        <w:tab w:val="center" w:pos="4677"/>
        <w:tab w:val="right" w:pos="9355"/>
      </w:tabs>
    </w:pPr>
  </w:style>
  <w:style w:type="paragraph" w:customStyle="1" w:styleId="ConsPlusNormal">
    <w:name w:val="ConsPlusNormal"/>
    <w:qFormat/>
    <w:rsid w:val="0033034A"/>
    <w:pPr>
      <w:widowControl w:val="0"/>
    </w:pPr>
    <w:rPr>
      <w:rFonts w:ascii="Times New Roman" w:eastAsiaTheme="minorEastAsia" w:hAnsi="Times New Roman" w:cs="Times New Roman"/>
      <w:sz w:val="24"/>
      <w:lang w:eastAsia="ru-RU"/>
    </w:rPr>
  </w:style>
  <w:style w:type="paragraph" w:customStyle="1" w:styleId="ConsPlusTitle">
    <w:name w:val="ConsPlusTitle"/>
    <w:uiPriority w:val="99"/>
    <w:qFormat/>
    <w:rsid w:val="0033034A"/>
    <w:pPr>
      <w:widowControl w:val="0"/>
    </w:pPr>
    <w:rPr>
      <w:rFonts w:ascii="Arial" w:eastAsiaTheme="minorEastAsia" w:hAnsi="Arial" w:cs="Arial"/>
      <w:b/>
      <w:sz w:val="24"/>
      <w:lang w:eastAsia="ru-RU"/>
    </w:rPr>
  </w:style>
  <w:style w:type="paragraph" w:styleId="a8">
    <w:name w:val="annotation text"/>
    <w:basedOn w:val="a"/>
    <w:link w:val="a7"/>
    <w:uiPriority w:val="99"/>
    <w:unhideWhenUsed/>
    <w:qFormat/>
    <w:rsid w:val="00515445"/>
    <w:rPr>
      <w:sz w:val="20"/>
      <w:szCs w:val="20"/>
    </w:rPr>
  </w:style>
  <w:style w:type="paragraph" w:styleId="aa">
    <w:name w:val="annotation subject"/>
    <w:basedOn w:val="a8"/>
    <w:next w:val="a8"/>
    <w:link w:val="a9"/>
    <w:uiPriority w:val="99"/>
    <w:semiHidden/>
    <w:unhideWhenUsed/>
    <w:qFormat/>
    <w:rsid w:val="00515445"/>
    <w:rPr>
      <w:b/>
      <w:bCs/>
    </w:rPr>
  </w:style>
  <w:style w:type="paragraph" w:styleId="ac">
    <w:name w:val="Balloon Text"/>
    <w:basedOn w:val="a"/>
    <w:link w:val="ab"/>
    <w:uiPriority w:val="99"/>
    <w:semiHidden/>
    <w:unhideWhenUsed/>
    <w:qFormat/>
    <w:rsid w:val="00515445"/>
    <w:rPr>
      <w:rFonts w:ascii="Segoe UI" w:hAnsi="Segoe UI" w:cs="Segoe UI"/>
      <w:sz w:val="18"/>
      <w:szCs w:val="18"/>
    </w:rPr>
  </w:style>
  <w:style w:type="paragraph" w:styleId="af2">
    <w:name w:val="header"/>
    <w:basedOn w:val="a"/>
    <w:link w:val="13"/>
    <w:uiPriority w:val="99"/>
    <w:unhideWhenUsed/>
    <w:rsid w:val="00EC5BC4"/>
    <w:pPr>
      <w:tabs>
        <w:tab w:val="center" w:pos="4677"/>
        <w:tab w:val="right" w:pos="9355"/>
      </w:tabs>
    </w:pPr>
  </w:style>
  <w:style w:type="character" w:customStyle="1" w:styleId="13">
    <w:name w:val="Верхний колонтитул Знак1"/>
    <w:basedOn w:val="a0"/>
    <w:link w:val="af2"/>
    <w:uiPriority w:val="99"/>
    <w:semiHidden/>
    <w:rsid w:val="00EC5BC4"/>
    <w:rPr>
      <w:rFonts w:ascii="Calibri" w:eastAsiaTheme="minorEastAsia" w:hAnsi="Calibri"/>
      <w:lang w:eastAsia="ru-RU"/>
    </w:rPr>
  </w:style>
  <w:style w:type="paragraph" w:styleId="af3">
    <w:name w:val="footer"/>
    <w:basedOn w:val="a"/>
    <w:link w:val="14"/>
    <w:uiPriority w:val="99"/>
    <w:unhideWhenUsed/>
    <w:rsid w:val="00EC5BC4"/>
    <w:pPr>
      <w:tabs>
        <w:tab w:val="center" w:pos="4677"/>
        <w:tab w:val="right" w:pos="9355"/>
      </w:tabs>
    </w:pPr>
  </w:style>
  <w:style w:type="character" w:customStyle="1" w:styleId="14">
    <w:name w:val="Нижний колонтитул Знак1"/>
    <w:basedOn w:val="a0"/>
    <w:link w:val="af3"/>
    <w:uiPriority w:val="99"/>
    <w:semiHidden/>
    <w:rsid w:val="00EC5BC4"/>
    <w:rPr>
      <w:rFonts w:ascii="Calibri" w:eastAsiaTheme="minorEastAsia" w:hAnsi="Calibri"/>
      <w:lang w:eastAsia="ru-RU"/>
    </w:rPr>
  </w:style>
  <w:style w:type="paragraph" w:customStyle="1" w:styleId="Default">
    <w:name w:val="Default"/>
    <w:rsid w:val="00C2193C"/>
    <w:pPr>
      <w:suppressAutoHyphens w:val="0"/>
      <w:autoSpaceDE w:val="0"/>
      <w:autoSpaceDN w:val="0"/>
      <w:adjustRightInd w:val="0"/>
    </w:pPr>
    <w:rPr>
      <w:rFonts w:ascii="Times New Roman" w:hAnsi="Times New Roman" w:cs="Times New Roman"/>
      <w:color w:val="000000"/>
      <w:sz w:val="24"/>
      <w:szCs w:val="24"/>
    </w:rPr>
  </w:style>
  <w:style w:type="paragraph" w:styleId="af4">
    <w:name w:val="Normal (Web)"/>
    <w:basedOn w:val="a"/>
    <w:uiPriority w:val="99"/>
    <w:unhideWhenUsed/>
    <w:rsid w:val="008644F7"/>
    <w:pPr>
      <w:suppressAutoHyphens w:val="0"/>
      <w:spacing w:before="100" w:beforeAutospacing="1" w:after="100" w:afterAutospacing="1"/>
    </w:pPr>
    <w:rPr>
      <w:rFonts w:ascii="Times New Roman" w:eastAsia="Times New Roman" w:hAnsi="Times New Roman" w:cs="Times New Roman"/>
      <w:sz w:val="24"/>
      <w:szCs w:val="24"/>
    </w:rPr>
  </w:style>
  <w:style w:type="character" w:customStyle="1" w:styleId="ae">
    <w:name w:val="Основной текст Знак"/>
    <w:basedOn w:val="a0"/>
    <w:link w:val="ad"/>
    <w:rsid w:val="00472735"/>
    <w:rPr>
      <w:rFonts w:ascii="Calibri" w:eastAsiaTheme="minorEastAsia" w:hAnsi="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628996">
      <w:bodyDiv w:val="1"/>
      <w:marLeft w:val="0"/>
      <w:marRight w:val="0"/>
      <w:marTop w:val="0"/>
      <w:marBottom w:val="0"/>
      <w:divBdr>
        <w:top w:val="none" w:sz="0" w:space="0" w:color="auto"/>
        <w:left w:val="none" w:sz="0" w:space="0" w:color="auto"/>
        <w:bottom w:val="none" w:sz="0" w:space="0" w:color="auto"/>
        <w:right w:val="none" w:sz="0" w:space="0" w:color="auto"/>
      </w:divBdr>
    </w:div>
    <w:div w:id="54048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43"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3ABFD-A66B-47B4-A9CD-6D69BCBF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14</Pages>
  <Words>3519</Words>
  <Characters>20060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Волков</dc:creator>
  <cp:lastModifiedBy>Нохрина Н.В.</cp:lastModifiedBy>
  <cp:revision>67</cp:revision>
  <cp:lastPrinted>2025-07-28T15:12:00Z</cp:lastPrinted>
  <dcterms:created xsi:type="dcterms:W3CDTF">2025-05-30T08:53:00Z</dcterms:created>
  <dcterms:modified xsi:type="dcterms:W3CDTF">2025-07-28T15:13:00Z</dcterms:modified>
  <dc:language>ru-RU</dc:language>
</cp:coreProperties>
</file>