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C8985" w14:textId="77777777" w:rsidR="00C742BF" w:rsidRDefault="00C742BF" w:rsidP="00C742BF">
      <w:pPr>
        <w:rPr>
          <w:szCs w:val="28"/>
        </w:rPr>
      </w:pPr>
      <w:r>
        <w:rPr>
          <w:szCs w:val="28"/>
        </w:rPr>
        <w:tab/>
      </w:r>
      <w:r>
        <w:rPr>
          <w:szCs w:val="28"/>
        </w:rPr>
        <w:tab/>
      </w:r>
      <w:r>
        <w:rPr>
          <w:szCs w:val="28"/>
        </w:rPr>
        <w:tab/>
      </w:r>
      <w:r>
        <w:rPr>
          <w:szCs w:val="28"/>
        </w:rPr>
        <w:tab/>
      </w:r>
      <w:r>
        <w:rPr>
          <w:szCs w:val="28"/>
        </w:rPr>
        <w:tab/>
      </w:r>
      <w:r>
        <w:rPr>
          <w:szCs w:val="28"/>
        </w:rPr>
        <w:tab/>
      </w:r>
      <w:r>
        <w:rPr>
          <w:noProof/>
          <w:sz w:val="32"/>
          <w:szCs w:val="32"/>
        </w:rPr>
        <w:drawing>
          <wp:inline distT="0" distB="0" distL="0" distR="0" wp14:anchorId="5032FFF1" wp14:editId="28D56EC4">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904982C" w14:textId="77777777" w:rsidR="00C742BF" w:rsidRDefault="00C742BF" w:rsidP="00C742BF">
      <w:pPr>
        <w:rPr>
          <w:szCs w:val="28"/>
        </w:rPr>
      </w:pPr>
    </w:p>
    <w:p w14:paraId="604E9631" w14:textId="4BF2D25C" w:rsidR="00C742BF" w:rsidRDefault="009A42C6" w:rsidP="00C742BF">
      <w:pPr>
        <w:pStyle w:val="a5"/>
        <w:rPr>
          <w:sz w:val="32"/>
          <w:szCs w:val="32"/>
          <w:lang w:val="ru-RU"/>
        </w:rPr>
      </w:pPr>
      <w:r>
        <w:rPr>
          <w:sz w:val="32"/>
          <w:szCs w:val="32"/>
          <w:lang w:val="ru-RU"/>
        </w:rPr>
        <w:t xml:space="preserve">МОСКОВСКАЯ </w:t>
      </w:r>
      <w:r w:rsidR="00C742BF">
        <w:rPr>
          <w:sz w:val="32"/>
          <w:szCs w:val="32"/>
          <w:lang w:val="ru-RU"/>
        </w:rPr>
        <w:t>ОБЛАСТЬ</w:t>
      </w:r>
    </w:p>
    <w:p w14:paraId="41E4B735" w14:textId="77777777" w:rsidR="00C742BF" w:rsidRDefault="00C742BF" w:rsidP="00C742BF">
      <w:pPr>
        <w:jc w:val="center"/>
        <w:rPr>
          <w:b/>
          <w:sz w:val="32"/>
          <w:szCs w:val="32"/>
        </w:rPr>
      </w:pPr>
      <w:r>
        <w:rPr>
          <w:b/>
          <w:sz w:val="32"/>
          <w:szCs w:val="32"/>
        </w:rPr>
        <w:t>ГОРОДСКОЙ ОКРУГ ЖУКОВСКИЙ</w:t>
      </w:r>
    </w:p>
    <w:p w14:paraId="7E554B2F" w14:textId="77777777" w:rsidR="00C742BF" w:rsidRDefault="00C742BF" w:rsidP="00AB6246">
      <w:pPr>
        <w:pStyle w:val="1"/>
        <w:tabs>
          <w:tab w:val="left" w:pos="284"/>
        </w:tabs>
        <w:jc w:val="left"/>
        <w:rPr>
          <w:b w:val="0"/>
          <w:noProof/>
          <w:sz w:val="44"/>
          <w:szCs w:val="44"/>
          <w:lang w:val="ru-RU"/>
        </w:rPr>
      </w:pPr>
      <w:r>
        <w:rPr>
          <w:sz w:val="44"/>
          <w:szCs w:val="44"/>
          <w:lang w:val="ru-RU"/>
        </w:rPr>
        <w:t>СОВЕТ ДЕПУТАТОВ ГОРОДСКОГО</w:t>
      </w:r>
      <w:r>
        <w:rPr>
          <w:b w:val="0"/>
          <w:noProof/>
          <w:sz w:val="44"/>
          <w:szCs w:val="44"/>
          <w:lang w:val="ru-RU"/>
        </w:rPr>
        <w:t xml:space="preserve"> </w:t>
      </w:r>
      <w:r>
        <w:rPr>
          <w:noProof/>
          <w:sz w:val="44"/>
          <w:szCs w:val="44"/>
          <w:lang w:val="ru-RU"/>
        </w:rPr>
        <w:t>ОКРУГА</w:t>
      </w:r>
      <w:r>
        <w:rPr>
          <w:b w:val="0"/>
          <w:noProof/>
          <w:sz w:val="44"/>
          <w:szCs w:val="44"/>
          <w:lang w:val="ru-RU"/>
        </w:rPr>
        <w:t xml:space="preserve"> </w:t>
      </w:r>
    </w:p>
    <w:p w14:paraId="29324F99"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2D39DDC" wp14:editId="7D4D5465">
                <wp:simplePos x="0" y="0"/>
                <wp:positionH relativeFrom="column">
                  <wp:posOffset>22860</wp:posOffset>
                </wp:positionH>
                <wp:positionV relativeFrom="paragraph">
                  <wp:posOffset>176530</wp:posOffset>
                </wp:positionV>
                <wp:extent cx="6181725" cy="0"/>
                <wp:effectExtent l="0" t="19050" r="9525"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40CF8"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9pt" to="488.5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" o:allowincell="f" strokeweight="4.5pt">
                <v:stroke linestyle="thickThin"/>
              </v:line>
            </w:pict>
          </mc:Fallback>
        </mc:AlternateContent>
      </w:r>
    </w:p>
    <w:p w14:paraId="0A246E70" w14:textId="77777777" w:rsidR="00C742BF" w:rsidRDefault="00C742BF" w:rsidP="00C742BF">
      <w:pPr>
        <w:pStyle w:val="2"/>
        <w:rPr>
          <w:sz w:val="40"/>
          <w:szCs w:val="40"/>
          <w:lang w:val="ru-RU"/>
        </w:rPr>
      </w:pPr>
      <w:r>
        <w:rPr>
          <w:sz w:val="40"/>
          <w:szCs w:val="40"/>
          <w:lang w:val="ru-RU"/>
        </w:rPr>
        <w:t>Р Е Ш Е Н И Е</w:t>
      </w:r>
    </w:p>
    <w:p w14:paraId="32AD6799" w14:textId="77777777" w:rsidR="00C742BF" w:rsidRDefault="00C742BF" w:rsidP="00C742BF">
      <w:pPr>
        <w:jc w:val="both"/>
        <w:rPr>
          <w:rFonts w:ascii="Arial" w:hAnsi="Arial"/>
          <w:b/>
          <w:sz w:val="22"/>
        </w:rPr>
      </w:pPr>
    </w:p>
    <w:p w14:paraId="69F691B2" w14:textId="4F7EAEBD" w:rsidR="003965D2" w:rsidRPr="00B9165E" w:rsidRDefault="00351ABC" w:rsidP="003965D2">
      <w:pPr>
        <w:rPr>
          <w:sz w:val="24"/>
          <w:szCs w:val="24"/>
        </w:rPr>
      </w:pPr>
      <w:bookmarkStart w:id="0" w:name="_Hlk47686480"/>
      <w:r>
        <w:rPr>
          <w:sz w:val="24"/>
          <w:szCs w:val="24"/>
        </w:rPr>
        <w:t xml:space="preserve">    </w:t>
      </w:r>
      <w:r w:rsidR="00B9165E" w:rsidRPr="00B9165E">
        <w:rPr>
          <w:sz w:val="24"/>
          <w:szCs w:val="24"/>
        </w:rPr>
        <w:t xml:space="preserve">от </w:t>
      </w:r>
      <w:r w:rsidR="00443D9A">
        <w:rPr>
          <w:sz w:val="24"/>
          <w:szCs w:val="24"/>
        </w:rPr>
        <w:t>«__</w:t>
      </w:r>
      <w:proofErr w:type="gramStart"/>
      <w:r w:rsidR="00443D9A">
        <w:rPr>
          <w:sz w:val="24"/>
          <w:szCs w:val="24"/>
        </w:rPr>
        <w:t>_»_</w:t>
      </w:r>
      <w:proofErr w:type="gramEnd"/>
      <w:r w:rsidR="00443D9A">
        <w:rPr>
          <w:sz w:val="24"/>
          <w:szCs w:val="24"/>
        </w:rPr>
        <w:t>___________</w:t>
      </w:r>
      <w:r w:rsidR="00253BDF">
        <w:rPr>
          <w:sz w:val="24"/>
          <w:szCs w:val="24"/>
        </w:rPr>
        <w:t xml:space="preserve">20     </w:t>
      </w:r>
      <w:r w:rsidR="008D332E">
        <w:rPr>
          <w:sz w:val="24"/>
          <w:szCs w:val="24"/>
        </w:rPr>
        <w:t xml:space="preserve"> </w:t>
      </w:r>
      <w:r w:rsidR="00B9165E" w:rsidRPr="00B9165E">
        <w:rPr>
          <w:sz w:val="24"/>
          <w:szCs w:val="24"/>
        </w:rPr>
        <w:t>г.</w:t>
      </w:r>
      <w:r w:rsidR="00B9165E" w:rsidRPr="00B9165E">
        <w:rPr>
          <w:sz w:val="24"/>
          <w:szCs w:val="24"/>
        </w:rPr>
        <w:tab/>
      </w:r>
      <w:r w:rsidR="00B9165E" w:rsidRPr="00B9165E">
        <w:rPr>
          <w:sz w:val="24"/>
          <w:szCs w:val="24"/>
        </w:rPr>
        <w:tab/>
      </w:r>
      <w:r w:rsidR="00B9165E" w:rsidRPr="00B9165E">
        <w:rPr>
          <w:sz w:val="24"/>
          <w:szCs w:val="24"/>
        </w:rPr>
        <w:tab/>
      </w:r>
      <w:r w:rsidR="00B9165E" w:rsidRPr="00B9165E">
        <w:rPr>
          <w:sz w:val="24"/>
          <w:szCs w:val="24"/>
        </w:rPr>
        <w:tab/>
      </w:r>
      <w:r w:rsidR="008D332E">
        <w:rPr>
          <w:sz w:val="24"/>
          <w:szCs w:val="24"/>
        </w:rPr>
        <w:t xml:space="preserve">                                      </w:t>
      </w:r>
      <w:r w:rsidR="00B9165E" w:rsidRPr="00B9165E">
        <w:rPr>
          <w:sz w:val="24"/>
          <w:szCs w:val="24"/>
        </w:rPr>
        <w:t>№</w:t>
      </w:r>
      <w:r w:rsidR="008D332E">
        <w:rPr>
          <w:sz w:val="24"/>
          <w:szCs w:val="24"/>
        </w:rPr>
        <w:t xml:space="preserve"> </w:t>
      </w:r>
      <w:r w:rsidR="00443D9A">
        <w:rPr>
          <w:sz w:val="24"/>
          <w:szCs w:val="24"/>
        </w:rPr>
        <w:t>_________</w:t>
      </w:r>
    </w:p>
    <w:bookmarkEnd w:id="0"/>
    <w:p w14:paraId="4188E796" w14:textId="77777777" w:rsidR="003965D2" w:rsidRPr="00B9165E" w:rsidRDefault="003965D2" w:rsidP="003965D2">
      <w:pPr>
        <w:rPr>
          <w:sz w:val="24"/>
          <w:szCs w:val="24"/>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tblGrid>
      <w:tr w:rsidR="00DA4A93" w:rsidRPr="00BD21AF" w14:paraId="2B11E3F5" w14:textId="77777777" w:rsidTr="00DA4A93">
        <w:trPr>
          <w:trHeight w:val="2019"/>
        </w:trPr>
        <w:tc>
          <w:tcPr>
            <w:tcW w:w="5098" w:type="dxa"/>
          </w:tcPr>
          <w:p w14:paraId="4E5EEF5F" w14:textId="14424684" w:rsidR="00DA4A93" w:rsidRPr="00BD21AF" w:rsidRDefault="00DA4A93" w:rsidP="00351ABC">
            <w:pPr>
              <w:autoSpaceDE w:val="0"/>
              <w:autoSpaceDN w:val="0"/>
              <w:adjustRightInd w:val="0"/>
              <w:ind w:left="284"/>
              <w:jc w:val="both"/>
              <w:rPr>
                <w:rFonts w:ascii="Times New Roman" w:eastAsia="Times New Roman" w:hAnsi="Times New Roman" w:cs="Times New Roman"/>
                <w:spacing w:val="2"/>
                <w:szCs w:val="28"/>
              </w:rPr>
            </w:pPr>
            <w:r w:rsidRPr="00BD21AF">
              <w:rPr>
                <w:rFonts w:ascii="Times New Roman" w:eastAsia="Times New Roman" w:hAnsi="Times New Roman" w:cs="Times New Roman"/>
                <w:spacing w:val="2"/>
                <w:szCs w:val="28"/>
              </w:rPr>
              <w:t>«О</w:t>
            </w:r>
            <w:r w:rsidR="00351ABC" w:rsidRPr="00BD21AF">
              <w:rPr>
                <w:rFonts w:ascii="Times New Roman" w:eastAsia="Times New Roman" w:hAnsi="Times New Roman" w:cs="Times New Roman"/>
                <w:spacing w:val="2"/>
                <w:szCs w:val="28"/>
              </w:rPr>
              <w:t xml:space="preserve">б утверждении Положения о </w:t>
            </w:r>
            <w:r w:rsidRPr="00BD21AF">
              <w:rPr>
                <w:rFonts w:ascii="Times New Roman" w:eastAsia="Times New Roman" w:hAnsi="Times New Roman" w:cs="Times New Roman"/>
                <w:spacing w:val="2"/>
                <w:szCs w:val="28"/>
              </w:rPr>
              <w:t>муниципальном</w:t>
            </w:r>
            <w:r w:rsidR="00351ABC" w:rsidRPr="00BD21AF">
              <w:rPr>
                <w:rFonts w:ascii="Times New Roman" w:eastAsia="Times New Roman" w:hAnsi="Times New Roman" w:cs="Times New Roman"/>
                <w:spacing w:val="2"/>
                <w:szCs w:val="28"/>
              </w:rPr>
              <w:t xml:space="preserve"> </w:t>
            </w:r>
            <w:r w:rsidRPr="00BD21AF">
              <w:rPr>
                <w:rFonts w:ascii="Times New Roman" w:eastAsia="Times New Roman" w:hAnsi="Times New Roman" w:cs="Times New Roman"/>
                <w:spacing w:val="2"/>
                <w:szCs w:val="28"/>
              </w:rPr>
              <w:t>контроле на автомобильном транспорте, городском наземном электрическом транспорте и в дорожном хозяйстве городского округа Жуковский Московской области</w:t>
            </w:r>
            <w:r w:rsidR="00351ABC" w:rsidRPr="00BD21AF">
              <w:rPr>
                <w:rFonts w:ascii="Times New Roman" w:eastAsia="Times New Roman" w:hAnsi="Times New Roman" w:cs="Times New Roman"/>
                <w:spacing w:val="2"/>
                <w:szCs w:val="28"/>
              </w:rPr>
              <w:t xml:space="preserve"> и Перечня индикаторов </w:t>
            </w:r>
            <w:r w:rsidR="00351ABC" w:rsidRPr="00BD21AF">
              <w:rPr>
                <w:rFonts w:ascii="Times New Roman" w:hAnsi="Times New Roman" w:cs="Times New Roman"/>
                <w:bCs/>
                <w:szCs w:val="28"/>
              </w:rPr>
              <w:t>риска нарушения обязательных требований по муниципальному контролю на автомобильном транспорте, городском наземном электрическом транспорте и в дорожном хозяйстве на территории городского округа Жуковский Московской области</w:t>
            </w:r>
            <w:r w:rsidRPr="00BD21AF">
              <w:rPr>
                <w:rFonts w:ascii="Times New Roman" w:eastAsia="Times New Roman" w:hAnsi="Times New Roman" w:cs="Times New Roman"/>
                <w:bCs/>
                <w:spacing w:val="2"/>
                <w:szCs w:val="28"/>
              </w:rPr>
              <w:t>»</w:t>
            </w:r>
          </w:p>
        </w:tc>
      </w:tr>
    </w:tbl>
    <w:p w14:paraId="5111106E" w14:textId="77777777" w:rsidR="00F64759" w:rsidRPr="00BD21AF" w:rsidRDefault="00F64759" w:rsidP="00351ABC">
      <w:pPr>
        <w:autoSpaceDE w:val="0"/>
        <w:autoSpaceDN w:val="0"/>
        <w:adjustRightInd w:val="0"/>
        <w:spacing w:line="240" w:lineRule="exact"/>
        <w:ind w:left="284"/>
        <w:rPr>
          <w:szCs w:val="28"/>
        </w:rPr>
      </w:pPr>
    </w:p>
    <w:p w14:paraId="0AE75C7F" w14:textId="2B4FFDF0" w:rsidR="00680E31" w:rsidRPr="00BD21AF" w:rsidRDefault="00680E31" w:rsidP="00351ABC">
      <w:pPr>
        <w:shd w:val="clear" w:color="auto" w:fill="FFFFFF"/>
        <w:spacing w:line="276" w:lineRule="auto"/>
        <w:ind w:left="284" w:firstLine="850"/>
        <w:jc w:val="both"/>
        <w:textAlignment w:val="baseline"/>
        <w:rPr>
          <w:szCs w:val="28"/>
        </w:rPr>
      </w:pPr>
      <w:r w:rsidRPr="00BD21AF">
        <w:rPr>
          <w:spacing w:val="2"/>
          <w:szCs w:val="28"/>
        </w:rPr>
        <w:t xml:space="preserve">В соответствии со ст. 13 Федерального закона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w:t>
      </w:r>
      <w:hyperlink r:id="rId8" w:history="1">
        <w:r w:rsidRPr="00BD21AF">
          <w:rPr>
            <w:spacing w:val="2"/>
            <w:szCs w:val="28"/>
          </w:rPr>
          <w:t xml:space="preserve">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hyperlink>
      <w:r w:rsidRPr="00BD21AF">
        <w:rPr>
          <w:szCs w:val="28"/>
        </w:rPr>
        <w:t xml:space="preserve"> руководствуясь Уставом городского округа Жуковский Московской области,</w:t>
      </w:r>
    </w:p>
    <w:p w14:paraId="0A3614F2" w14:textId="77777777" w:rsidR="00DA4A93" w:rsidRPr="00BD21AF" w:rsidRDefault="00DA4A93" w:rsidP="00351ABC">
      <w:pPr>
        <w:ind w:left="284" w:firstLine="850"/>
        <w:jc w:val="center"/>
        <w:rPr>
          <w:szCs w:val="28"/>
        </w:rPr>
      </w:pPr>
    </w:p>
    <w:p w14:paraId="20A35C27" w14:textId="77777777" w:rsidR="00DA4A93" w:rsidRPr="00BD21AF" w:rsidRDefault="00DA4A93" w:rsidP="00351ABC">
      <w:pPr>
        <w:ind w:left="284" w:firstLine="850"/>
        <w:jc w:val="center"/>
        <w:rPr>
          <w:szCs w:val="28"/>
        </w:rPr>
      </w:pPr>
    </w:p>
    <w:p w14:paraId="6634F562" w14:textId="57CE4E6C" w:rsidR="00DA4A93" w:rsidRPr="00BD21AF" w:rsidRDefault="00DA4A93" w:rsidP="00351ABC">
      <w:pPr>
        <w:ind w:left="284" w:firstLine="850"/>
        <w:jc w:val="center"/>
        <w:rPr>
          <w:szCs w:val="28"/>
        </w:rPr>
      </w:pPr>
      <w:r w:rsidRPr="00BD21AF">
        <w:rPr>
          <w:szCs w:val="28"/>
        </w:rPr>
        <w:t>СОВЕТ ДЕПУТАТОВ РЕШИЛ:</w:t>
      </w:r>
    </w:p>
    <w:p w14:paraId="68D41D6C" w14:textId="77777777" w:rsidR="00680E31" w:rsidRPr="00BD21AF" w:rsidRDefault="00680E31" w:rsidP="00351ABC">
      <w:pPr>
        <w:ind w:left="284" w:firstLine="850"/>
        <w:jc w:val="both"/>
        <w:rPr>
          <w:szCs w:val="28"/>
        </w:rPr>
      </w:pPr>
    </w:p>
    <w:p w14:paraId="2C79954C" w14:textId="10AF4BD7" w:rsidR="00680E31" w:rsidRPr="00BD21AF" w:rsidRDefault="00680E31" w:rsidP="00351ABC">
      <w:pPr>
        <w:pStyle w:val="af1"/>
        <w:numPr>
          <w:ilvl w:val="0"/>
          <w:numId w:val="9"/>
        </w:numPr>
        <w:spacing w:line="276" w:lineRule="auto"/>
        <w:ind w:left="284" w:firstLine="850"/>
        <w:jc w:val="both"/>
        <w:rPr>
          <w:szCs w:val="28"/>
        </w:rPr>
      </w:pPr>
      <w:r w:rsidRPr="00BD21AF">
        <w:rPr>
          <w:szCs w:val="28"/>
        </w:rPr>
        <w:t>Утвердить 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Жуковский Московской области (</w:t>
      </w:r>
      <w:r w:rsidR="00600265" w:rsidRPr="00BD21AF">
        <w:rPr>
          <w:szCs w:val="28"/>
        </w:rPr>
        <w:t>Приложение № 1</w:t>
      </w:r>
      <w:r w:rsidRPr="00BD21AF">
        <w:rPr>
          <w:szCs w:val="28"/>
        </w:rPr>
        <w:t>).</w:t>
      </w:r>
    </w:p>
    <w:p w14:paraId="58D8CFF8" w14:textId="4872B7E9" w:rsidR="00600265" w:rsidRPr="00BD21AF" w:rsidRDefault="00351ABC" w:rsidP="00351ABC">
      <w:pPr>
        <w:pStyle w:val="af1"/>
        <w:numPr>
          <w:ilvl w:val="0"/>
          <w:numId w:val="9"/>
        </w:numPr>
        <w:spacing w:line="276" w:lineRule="auto"/>
        <w:ind w:left="284" w:firstLine="850"/>
        <w:jc w:val="both"/>
        <w:rPr>
          <w:szCs w:val="28"/>
        </w:rPr>
      </w:pPr>
      <w:r w:rsidRPr="00BD21AF">
        <w:rPr>
          <w:szCs w:val="28"/>
        </w:rPr>
        <w:t xml:space="preserve">Утвердить Перечень </w:t>
      </w:r>
      <w:r w:rsidRPr="00BD21AF">
        <w:rPr>
          <w:spacing w:val="2"/>
          <w:szCs w:val="28"/>
        </w:rPr>
        <w:t xml:space="preserve">индикаторов </w:t>
      </w:r>
      <w:r w:rsidRPr="00BD21AF">
        <w:rPr>
          <w:bCs/>
          <w:szCs w:val="28"/>
        </w:rPr>
        <w:t>риска нарушения обязательных требований по муниципальному контролю на автомобильном транспорте, городском наземном электрическом транспорте и в дорожном хозяйстве на территории городского округа Жуковский Московской области (Приложение № 2).</w:t>
      </w:r>
    </w:p>
    <w:p w14:paraId="4F614F03" w14:textId="2FC2ED34" w:rsidR="00680E31" w:rsidRPr="00BD21AF" w:rsidRDefault="00351ABC" w:rsidP="00351ABC">
      <w:pPr>
        <w:spacing w:line="276" w:lineRule="auto"/>
        <w:ind w:left="284" w:firstLine="850"/>
        <w:jc w:val="both"/>
        <w:rPr>
          <w:i/>
          <w:szCs w:val="28"/>
        </w:rPr>
      </w:pPr>
      <w:r w:rsidRPr="00BD21AF">
        <w:rPr>
          <w:szCs w:val="28"/>
        </w:rPr>
        <w:t>3</w:t>
      </w:r>
      <w:r w:rsidR="00680E31" w:rsidRPr="00BD21AF">
        <w:rPr>
          <w:szCs w:val="28"/>
        </w:rPr>
        <w:t>. Признать утратившим силу</w:t>
      </w:r>
      <w:r w:rsidR="00DA4A93" w:rsidRPr="00BD21AF">
        <w:rPr>
          <w:szCs w:val="28"/>
        </w:rPr>
        <w:t xml:space="preserve"> </w:t>
      </w:r>
      <w:r w:rsidRPr="00BD21AF">
        <w:rPr>
          <w:szCs w:val="28"/>
        </w:rPr>
        <w:t>р</w:t>
      </w:r>
      <w:r w:rsidR="00DA4A93" w:rsidRPr="00BD21AF">
        <w:rPr>
          <w:szCs w:val="28"/>
        </w:rPr>
        <w:t>ешение Совета депутатов городского округа Жуковский Московской области</w:t>
      </w:r>
      <w:r w:rsidR="00680E31" w:rsidRPr="00BD21AF">
        <w:rPr>
          <w:szCs w:val="28"/>
        </w:rPr>
        <w:t xml:space="preserve"> </w:t>
      </w:r>
      <w:r w:rsidRPr="00BD21AF">
        <w:rPr>
          <w:szCs w:val="28"/>
        </w:rPr>
        <w:t xml:space="preserve">от 28.10.2021 </w:t>
      </w:r>
      <w:r w:rsidR="00680E31" w:rsidRPr="00BD21AF">
        <w:rPr>
          <w:szCs w:val="28"/>
        </w:rPr>
        <w:t>№ 66/СД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Жуковский Московской области</w:t>
      </w:r>
      <w:r w:rsidR="00680E31" w:rsidRPr="00BD21AF">
        <w:rPr>
          <w:i/>
          <w:szCs w:val="28"/>
        </w:rPr>
        <w:t>».</w:t>
      </w:r>
    </w:p>
    <w:p w14:paraId="47F469C5" w14:textId="3B1FE1F9" w:rsidR="00680E31" w:rsidRPr="00BD21AF" w:rsidRDefault="00351ABC" w:rsidP="00351ABC">
      <w:pPr>
        <w:spacing w:line="276" w:lineRule="auto"/>
        <w:ind w:left="284" w:firstLine="850"/>
        <w:jc w:val="both"/>
        <w:rPr>
          <w:szCs w:val="28"/>
        </w:rPr>
      </w:pPr>
      <w:r w:rsidRPr="00BD21AF">
        <w:rPr>
          <w:szCs w:val="28"/>
        </w:rPr>
        <w:t>4</w:t>
      </w:r>
      <w:r w:rsidR="00680E31" w:rsidRPr="00BD21AF">
        <w:rPr>
          <w:szCs w:val="28"/>
        </w:rPr>
        <w:t xml:space="preserve">. Опубликовать настоящее решение, разместив его в сетевом издании – на официальном сайте городского округа Жуковский </w:t>
      </w:r>
      <w:hyperlink r:id="rId9" w:history="1">
        <w:r w:rsidR="00680E31" w:rsidRPr="00BD21AF">
          <w:rPr>
            <w:rStyle w:val="a9"/>
            <w:color w:val="auto"/>
            <w:szCs w:val="28"/>
            <w:u w:val="none"/>
            <w:lang w:val="en-US"/>
          </w:rPr>
          <w:t>www</w:t>
        </w:r>
        <w:r w:rsidR="00680E31" w:rsidRPr="00BD21AF">
          <w:rPr>
            <w:rStyle w:val="a9"/>
            <w:color w:val="auto"/>
            <w:szCs w:val="28"/>
            <w:u w:val="none"/>
          </w:rPr>
          <w:t>.</w:t>
        </w:r>
        <w:proofErr w:type="spellStart"/>
        <w:r w:rsidR="00680E31" w:rsidRPr="00BD21AF">
          <w:rPr>
            <w:rStyle w:val="a9"/>
            <w:color w:val="auto"/>
            <w:szCs w:val="28"/>
            <w:u w:val="none"/>
            <w:lang w:val="en-US"/>
          </w:rPr>
          <w:t>zhukovskiy</w:t>
        </w:r>
        <w:proofErr w:type="spellEnd"/>
        <w:r w:rsidR="00680E31" w:rsidRPr="00BD21AF">
          <w:rPr>
            <w:rStyle w:val="a9"/>
            <w:color w:val="auto"/>
            <w:szCs w:val="28"/>
            <w:u w:val="none"/>
          </w:rPr>
          <w:t>.</w:t>
        </w:r>
        <w:proofErr w:type="spellStart"/>
        <w:r w:rsidR="00680E31" w:rsidRPr="00BD21AF">
          <w:rPr>
            <w:rStyle w:val="a9"/>
            <w:color w:val="auto"/>
            <w:szCs w:val="28"/>
            <w:u w:val="none"/>
            <w:lang w:val="en-US"/>
          </w:rPr>
          <w:t>ru</w:t>
        </w:r>
        <w:proofErr w:type="spellEnd"/>
      </w:hyperlink>
      <w:r w:rsidR="00680E31" w:rsidRPr="00BD21AF">
        <w:rPr>
          <w:szCs w:val="28"/>
        </w:rPr>
        <w:t xml:space="preserve"> в информационно-телекоммуникационной сети «Интернет».</w:t>
      </w:r>
    </w:p>
    <w:p w14:paraId="0D2E5DF8" w14:textId="77777777" w:rsidR="007F2877" w:rsidRPr="00BD21AF" w:rsidRDefault="007F2877" w:rsidP="00351ABC">
      <w:pPr>
        <w:spacing w:line="360" w:lineRule="auto"/>
        <w:ind w:left="284" w:firstLine="850"/>
        <w:rPr>
          <w:szCs w:val="28"/>
        </w:rPr>
      </w:pPr>
    </w:p>
    <w:p w14:paraId="60312E9D" w14:textId="77777777" w:rsidR="00351ABC" w:rsidRPr="00BD21AF" w:rsidRDefault="00351ABC" w:rsidP="00351ABC">
      <w:pPr>
        <w:spacing w:line="360" w:lineRule="auto"/>
        <w:ind w:left="284" w:firstLine="850"/>
        <w:rPr>
          <w:szCs w:val="28"/>
        </w:rPr>
      </w:pPr>
    </w:p>
    <w:p w14:paraId="3BAD2087" w14:textId="77777777" w:rsidR="003965D2" w:rsidRPr="00BD21AF" w:rsidRDefault="003965D2" w:rsidP="00351ABC">
      <w:pPr>
        <w:ind w:left="284"/>
        <w:rPr>
          <w:szCs w:val="28"/>
        </w:rPr>
      </w:pPr>
    </w:p>
    <w:p w14:paraId="6BA7A909" w14:textId="1BC1B78E" w:rsidR="003965D2" w:rsidRPr="00BD21AF" w:rsidRDefault="00FC6406" w:rsidP="00351ABC">
      <w:pPr>
        <w:ind w:left="284"/>
        <w:rPr>
          <w:szCs w:val="28"/>
        </w:rPr>
      </w:pPr>
      <w:r w:rsidRPr="00BD21AF">
        <w:rPr>
          <w:szCs w:val="28"/>
        </w:rPr>
        <w:t xml:space="preserve">Председатель Совета депутатов </w:t>
      </w:r>
    </w:p>
    <w:p w14:paraId="770BD39A" w14:textId="5A7C35EE" w:rsidR="00FC6406" w:rsidRPr="00BD21AF" w:rsidRDefault="00FC6406" w:rsidP="00351ABC">
      <w:pPr>
        <w:ind w:left="284"/>
        <w:rPr>
          <w:szCs w:val="28"/>
        </w:rPr>
      </w:pPr>
      <w:r w:rsidRPr="00BD21AF">
        <w:rPr>
          <w:szCs w:val="28"/>
        </w:rPr>
        <w:t>городского округа Жуковский</w:t>
      </w:r>
      <w:r w:rsidRPr="00BD21AF">
        <w:rPr>
          <w:szCs w:val="28"/>
        </w:rPr>
        <w:tab/>
      </w:r>
      <w:r w:rsidRPr="00BD21AF">
        <w:rPr>
          <w:szCs w:val="28"/>
        </w:rPr>
        <w:tab/>
      </w:r>
      <w:r w:rsidRPr="00BD21AF">
        <w:rPr>
          <w:szCs w:val="28"/>
        </w:rPr>
        <w:tab/>
      </w:r>
      <w:r w:rsidR="00680E31" w:rsidRPr="00BD21AF">
        <w:rPr>
          <w:szCs w:val="28"/>
        </w:rPr>
        <w:t xml:space="preserve">    </w:t>
      </w:r>
      <w:r w:rsidR="00DA4A93" w:rsidRPr="00BD21AF">
        <w:rPr>
          <w:szCs w:val="28"/>
        </w:rPr>
        <w:t xml:space="preserve">   </w:t>
      </w:r>
      <w:r w:rsidR="00680E31" w:rsidRPr="00BD21AF">
        <w:rPr>
          <w:szCs w:val="28"/>
        </w:rPr>
        <w:t xml:space="preserve">     </w:t>
      </w:r>
      <w:r w:rsidR="00DA4A93" w:rsidRPr="00BD21AF">
        <w:rPr>
          <w:szCs w:val="28"/>
        </w:rPr>
        <w:t xml:space="preserve">            </w:t>
      </w:r>
      <w:r w:rsidR="00680E31" w:rsidRPr="00BD21AF">
        <w:rPr>
          <w:szCs w:val="28"/>
        </w:rPr>
        <w:t xml:space="preserve">      Ю.В. Прохоров </w:t>
      </w:r>
    </w:p>
    <w:p w14:paraId="4C15ECD6" w14:textId="77777777" w:rsidR="003965D2" w:rsidRPr="00BD21AF" w:rsidRDefault="003965D2" w:rsidP="00351ABC">
      <w:pPr>
        <w:ind w:left="284"/>
        <w:rPr>
          <w:szCs w:val="28"/>
        </w:rPr>
      </w:pPr>
    </w:p>
    <w:p w14:paraId="618395DE" w14:textId="77777777" w:rsidR="00A32996" w:rsidRPr="00BD21AF" w:rsidRDefault="00A32996" w:rsidP="00351ABC">
      <w:pPr>
        <w:ind w:left="284"/>
        <w:rPr>
          <w:szCs w:val="28"/>
        </w:rPr>
      </w:pPr>
    </w:p>
    <w:p w14:paraId="68FC23E2" w14:textId="65BF7175" w:rsidR="003965D2" w:rsidRPr="00BD21AF" w:rsidRDefault="00BD21AF" w:rsidP="00351ABC">
      <w:pPr>
        <w:ind w:left="284"/>
        <w:rPr>
          <w:szCs w:val="28"/>
        </w:rPr>
      </w:pPr>
      <w:r w:rsidRPr="00BD21AF">
        <w:rPr>
          <w:szCs w:val="28"/>
        </w:rPr>
        <w:t xml:space="preserve">ВРИП </w:t>
      </w:r>
      <w:r w:rsidR="0015004A" w:rsidRPr="00BD21AF">
        <w:rPr>
          <w:szCs w:val="28"/>
        </w:rPr>
        <w:t>Глав</w:t>
      </w:r>
      <w:r w:rsidRPr="00BD21AF">
        <w:rPr>
          <w:szCs w:val="28"/>
        </w:rPr>
        <w:t>ы</w:t>
      </w:r>
      <w:r w:rsidR="0015004A" w:rsidRPr="00BD21AF">
        <w:rPr>
          <w:szCs w:val="28"/>
        </w:rPr>
        <w:t xml:space="preserve"> городского округа Жуковский</w:t>
      </w:r>
      <w:r w:rsidR="0015004A" w:rsidRPr="00BD21AF">
        <w:rPr>
          <w:szCs w:val="28"/>
        </w:rPr>
        <w:tab/>
      </w:r>
      <w:r w:rsidR="0015004A" w:rsidRPr="00BD21AF">
        <w:rPr>
          <w:szCs w:val="28"/>
        </w:rPr>
        <w:tab/>
      </w:r>
      <w:r>
        <w:rPr>
          <w:szCs w:val="28"/>
        </w:rPr>
        <w:t xml:space="preserve">           </w:t>
      </w:r>
      <w:r w:rsidRPr="00BD21AF">
        <w:rPr>
          <w:szCs w:val="28"/>
        </w:rPr>
        <w:tab/>
        <w:t xml:space="preserve">   А. Э. Пак</w:t>
      </w:r>
      <w:r w:rsidR="0015004A" w:rsidRPr="00BD21AF">
        <w:rPr>
          <w:szCs w:val="28"/>
        </w:rPr>
        <w:tab/>
      </w:r>
      <w:r w:rsidR="0015004A" w:rsidRPr="00BD21AF">
        <w:rPr>
          <w:szCs w:val="28"/>
        </w:rPr>
        <w:tab/>
      </w:r>
      <w:r w:rsidR="000A5417" w:rsidRPr="00BD21AF">
        <w:rPr>
          <w:szCs w:val="28"/>
        </w:rPr>
        <w:tab/>
      </w:r>
      <w:r w:rsidR="00DA4A93" w:rsidRPr="00BD21AF">
        <w:rPr>
          <w:szCs w:val="28"/>
        </w:rPr>
        <w:t xml:space="preserve">               </w:t>
      </w:r>
    </w:p>
    <w:p w14:paraId="23B88AB2" w14:textId="77777777" w:rsidR="003965D2" w:rsidRDefault="003965D2" w:rsidP="00351ABC">
      <w:pPr>
        <w:ind w:left="284"/>
        <w:rPr>
          <w:szCs w:val="28"/>
        </w:rPr>
      </w:pPr>
    </w:p>
    <w:p w14:paraId="3E03AA35" w14:textId="77777777" w:rsidR="00605354" w:rsidRDefault="00605354" w:rsidP="00351ABC">
      <w:pPr>
        <w:ind w:left="284"/>
        <w:rPr>
          <w:szCs w:val="28"/>
        </w:rPr>
      </w:pPr>
    </w:p>
    <w:p w14:paraId="40BE5EF0" w14:textId="77777777" w:rsidR="00605354" w:rsidRDefault="00605354" w:rsidP="00351ABC">
      <w:pPr>
        <w:ind w:left="284"/>
        <w:rPr>
          <w:szCs w:val="28"/>
        </w:rPr>
      </w:pPr>
    </w:p>
    <w:p w14:paraId="3CED01E1" w14:textId="77777777" w:rsidR="00605354" w:rsidRDefault="00605354" w:rsidP="00351ABC">
      <w:pPr>
        <w:ind w:left="284"/>
        <w:rPr>
          <w:szCs w:val="28"/>
        </w:rPr>
      </w:pPr>
    </w:p>
    <w:p w14:paraId="74778926" w14:textId="77777777" w:rsidR="00605354" w:rsidRPr="00BD21AF" w:rsidRDefault="00605354" w:rsidP="00351ABC">
      <w:pPr>
        <w:ind w:left="284"/>
        <w:rPr>
          <w:szCs w:val="28"/>
        </w:rPr>
      </w:pPr>
    </w:p>
    <w:p w14:paraId="21DEC6A0" w14:textId="77777777" w:rsidR="00680E31" w:rsidRDefault="00680E31" w:rsidP="00351ABC">
      <w:pPr>
        <w:ind w:left="284"/>
        <w:rPr>
          <w:sz w:val="26"/>
          <w:szCs w:val="26"/>
        </w:rPr>
      </w:pPr>
    </w:p>
    <w:p w14:paraId="7DAB5674" w14:textId="77777777" w:rsidR="00CC0984" w:rsidRDefault="00CC0984" w:rsidP="00351ABC">
      <w:pPr>
        <w:ind w:left="284"/>
        <w:rPr>
          <w:sz w:val="26"/>
          <w:szCs w:val="26"/>
        </w:rPr>
      </w:pPr>
    </w:p>
    <w:p w14:paraId="41A42C4B" w14:textId="79AD837C" w:rsidR="003965D2" w:rsidRPr="00B531B2" w:rsidRDefault="003965D2" w:rsidP="003965D2">
      <w:pPr>
        <w:rPr>
          <w:sz w:val="18"/>
          <w:szCs w:val="18"/>
        </w:rPr>
      </w:pPr>
      <w:r w:rsidRPr="00B531B2">
        <w:rPr>
          <w:sz w:val="18"/>
          <w:szCs w:val="18"/>
        </w:rPr>
        <w:t>Принято на заседании Совета депутатов</w:t>
      </w:r>
    </w:p>
    <w:p w14:paraId="5244181B" w14:textId="155CF006" w:rsidR="003965D2" w:rsidRPr="00B531B2" w:rsidRDefault="003965D2" w:rsidP="003965D2">
      <w:pPr>
        <w:rPr>
          <w:sz w:val="18"/>
          <w:szCs w:val="18"/>
        </w:rPr>
      </w:pPr>
      <w:r w:rsidRPr="00B531B2">
        <w:rPr>
          <w:sz w:val="18"/>
          <w:szCs w:val="18"/>
        </w:rPr>
        <w:t xml:space="preserve">от </w:t>
      </w:r>
      <w:proofErr w:type="gramStart"/>
      <w:r w:rsidRPr="00B531B2">
        <w:rPr>
          <w:sz w:val="18"/>
          <w:szCs w:val="18"/>
        </w:rPr>
        <w:t>«    »</w:t>
      </w:r>
      <w:proofErr w:type="gramEnd"/>
      <w:r w:rsidRPr="00B531B2">
        <w:rPr>
          <w:sz w:val="18"/>
          <w:szCs w:val="18"/>
        </w:rPr>
        <w:t>___________20</w:t>
      </w:r>
      <w:r w:rsidR="0015004A">
        <w:rPr>
          <w:sz w:val="18"/>
          <w:szCs w:val="18"/>
        </w:rPr>
        <w:t>2</w:t>
      </w:r>
      <w:r w:rsidR="00DA4A93">
        <w:rPr>
          <w:sz w:val="18"/>
          <w:szCs w:val="18"/>
        </w:rPr>
        <w:t>5</w:t>
      </w:r>
      <w:r>
        <w:rPr>
          <w:sz w:val="18"/>
          <w:szCs w:val="18"/>
        </w:rPr>
        <w:t xml:space="preserve"> </w:t>
      </w:r>
      <w:r w:rsidRPr="00B531B2">
        <w:rPr>
          <w:sz w:val="18"/>
          <w:szCs w:val="18"/>
        </w:rPr>
        <w:t>г.</w:t>
      </w:r>
    </w:p>
    <w:p w14:paraId="195D9C00" w14:textId="77777777" w:rsidR="003965D2" w:rsidRPr="00B531B2" w:rsidRDefault="003965D2" w:rsidP="003965D2">
      <w:pPr>
        <w:jc w:val="both"/>
        <w:rPr>
          <w:sz w:val="18"/>
          <w:szCs w:val="18"/>
        </w:rPr>
      </w:pPr>
    </w:p>
    <w:p w14:paraId="37367DD3" w14:textId="77777777" w:rsidR="003965D2" w:rsidRPr="00B531B2" w:rsidRDefault="003965D2" w:rsidP="003965D2">
      <w:pPr>
        <w:rPr>
          <w:sz w:val="18"/>
          <w:szCs w:val="18"/>
        </w:rPr>
      </w:pPr>
      <w:r w:rsidRPr="00B531B2">
        <w:rPr>
          <w:sz w:val="18"/>
          <w:szCs w:val="18"/>
        </w:rPr>
        <w:t>Подписано</w:t>
      </w:r>
    </w:p>
    <w:p w14:paraId="4085C89E" w14:textId="6879123E" w:rsidR="003965D2" w:rsidRDefault="003965D2" w:rsidP="003965D2">
      <w:pPr>
        <w:rPr>
          <w:sz w:val="20"/>
        </w:rPr>
      </w:pPr>
      <w:proofErr w:type="gramStart"/>
      <w:r w:rsidRPr="00B531B2">
        <w:rPr>
          <w:sz w:val="18"/>
          <w:szCs w:val="18"/>
        </w:rPr>
        <w:t xml:space="preserve">«  </w:t>
      </w:r>
      <w:proofErr w:type="gramEnd"/>
      <w:r w:rsidRPr="00B531B2">
        <w:rPr>
          <w:sz w:val="18"/>
          <w:szCs w:val="18"/>
        </w:rPr>
        <w:t xml:space="preserve"> </w:t>
      </w:r>
      <w:proofErr w:type="gramStart"/>
      <w:r w:rsidRPr="00B531B2">
        <w:rPr>
          <w:sz w:val="18"/>
          <w:szCs w:val="18"/>
        </w:rPr>
        <w:t xml:space="preserve">  »</w:t>
      </w:r>
      <w:proofErr w:type="gramEnd"/>
      <w:r w:rsidRPr="00B531B2">
        <w:rPr>
          <w:sz w:val="18"/>
          <w:szCs w:val="18"/>
        </w:rPr>
        <w:t>______________20</w:t>
      </w:r>
      <w:r w:rsidR="0015004A">
        <w:rPr>
          <w:sz w:val="18"/>
          <w:szCs w:val="18"/>
        </w:rPr>
        <w:t>2</w:t>
      </w:r>
      <w:r w:rsidR="00DA4A93">
        <w:rPr>
          <w:sz w:val="18"/>
          <w:szCs w:val="18"/>
        </w:rPr>
        <w:t>5</w:t>
      </w:r>
      <w:r>
        <w:rPr>
          <w:sz w:val="18"/>
          <w:szCs w:val="18"/>
        </w:rPr>
        <w:t xml:space="preserve"> </w:t>
      </w:r>
      <w:r w:rsidRPr="00B531B2">
        <w:rPr>
          <w:sz w:val="18"/>
          <w:szCs w:val="18"/>
        </w:rPr>
        <w:t>г.</w:t>
      </w:r>
      <w:r w:rsidRPr="0032407B">
        <w:rPr>
          <w:sz w:val="20"/>
        </w:rPr>
        <w:tab/>
      </w:r>
    </w:p>
    <w:p w14:paraId="6E34C281" w14:textId="77777777" w:rsidR="00BD21AF" w:rsidRPr="00CC0984" w:rsidRDefault="00BD21AF" w:rsidP="00BD21AF">
      <w:pPr>
        <w:ind w:left="5529" w:firstLine="141"/>
        <w:rPr>
          <w:kern w:val="2"/>
          <w:szCs w:val="28"/>
        </w:rPr>
      </w:pPr>
      <w:r w:rsidRPr="00CC0984">
        <w:rPr>
          <w:kern w:val="2"/>
          <w:szCs w:val="28"/>
        </w:rPr>
        <w:lastRenderedPageBreak/>
        <w:t>Приложение № 1</w:t>
      </w:r>
    </w:p>
    <w:p w14:paraId="7916CD90" w14:textId="77777777" w:rsidR="00BD21AF" w:rsidRPr="00CC0984" w:rsidRDefault="00BD21AF" w:rsidP="00BD21AF">
      <w:pPr>
        <w:ind w:left="5529" w:firstLine="141"/>
        <w:rPr>
          <w:kern w:val="2"/>
          <w:szCs w:val="28"/>
        </w:rPr>
      </w:pPr>
      <w:r w:rsidRPr="00CC0984">
        <w:rPr>
          <w:kern w:val="2"/>
          <w:szCs w:val="28"/>
        </w:rPr>
        <w:t>к решению Совета депутатов</w:t>
      </w:r>
    </w:p>
    <w:p w14:paraId="7AD91381" w14:textId="77777777" w:rsidR="00BD21AF" w:rsidRPr="00CC0984" w:rsidRDefault="00BD21AF" w:rsidP="00BD21AF">
      <w:pPr>
        <w:ind w:left="5670"/>
        <w:rPr>
          <w:szCs w:val="28"/>
        </w:rPr>
      </w:pPr>
      <w:r w:rsidRPr="00CC0984">
        <w:rPr>
          <w:kern w:val="2"/>
          <w:szCs w:val="28"/>
        </w:rPr>
        <w:t>городского округа Жуковский</w:t>
      </w:r>
    </w:p>
    <w:p w14:paraId="74CE485A" w14:textId="77777777" w:rsidR="00BD21AF" w:rsidRPr="00CC0984" w:rsidRDefault="00BD21AF" w:rsidP="00BD21AF">
      <w:pPr>
        <w:ind w:left="6371" w:hanging="701"/>
        <w:rPr>
          <w:kern w:val="2"/>
          <w:szCs w:val="28"/>
        </w:rPr>
      </w:pPr>
      <w:r w:rsidRPr="00CC0984">
        <w:rPr>
          <w:kern w:val="2"/>
          <w:szCs w:val="28"/>
        </w:rPr>
        <w:t xml:space="preserve">Московской области </w:t>
      </w:r>
    </w:p>
    <w:p w14:paraId="28BA94B7" w14:textId="77777777" w:rsidR="00BD21AF" w:rsidRPr="00CC0984" w:rsidRDefault="00BD21AF" w:rsidP="00BD21AF">
      <w:pPr>
        <w:autoSpaceDE w:val="0"/>
        <w:autoSpaceDN w:val="0"/>
        <w:adjustRightInd w:val="0"/>
        <w:ind w:left="6379" w:hanging="709"/>
        <w:rPr>
          <w:b/>
          <w:szCs w:val="28"/>
        </w:rPr>
      </w:pPr>
      <w:r w:rsidRPr="00CC0984">
        <w:rPr>
          <w:kern w:val="2"/>
          <w:szCs w:val="28"/>
        </w:rPr>
        <w:t>от ________ № _________</w:t>
      </w:r>
    </w:p>
    <w:p w14:paraId="18E7F93D" w14:textId="77777777" w:rsidR="00BD21AF" w:rsidRPr="00CC0984" w:rsidRDefault="00BD21AF" w:rsidP="00BD21AF">
      <w:pPr>
        <w:autoSpaceDE w:val="0"/>
        <w:autoSpaceDN w:val="0"/>
        <w:adjustRightInd w:val="0"/>
        <w:ind w:firstLine="709"/>
        <w:jc w:val="center"/>
        <w:rPr>
          <w:b/>
          <w:szCs w:val="28"/>
        </w:rPr>
      </w:pPr>
    </w:p>
    <w:p w14:paraId="16515AF3" w14:textId="77777777" w:rsidR="00BD21AF" w:rsidRPr="00CC0984" w:rsidRDefault="00BD21AF" w:rsidP="00BD21AF">
      <w:pPr>
        <w:autoSpaceDE w:val="0"/>
        <w:autoSpaceDN w:val="0"/>
        <w:adjustRightInd w:val="0"/>
        <w:ind w:firstLine="709"/>
        <w:jc w:val="center"/>
        <w:rPr>
          <w:b/>
          <w:szCs w:val="28"/>
        </w:rPr>
      </w:pPr>
    </w:p>
    <w:p w14:paraId="4A1AE22F" w14:textId="77777777" w:rsidR="00BD21AF" w:rsidRPr="00CC0984" w:rsidRDefault="00BD21AF" w:rsidP="00BD21AF">
      <w:pPr>
        <w:autoSpaceDE w:val="0"/>
        <w:autoSpaceDN w:val="0"/>
        <w:adjustRightInd w:val="0"/>
        <w:ind w:firstLine="709"/>
        <w:jc w:val="center"/>
        <w:rPr>
          <w:b/>
          <w:szCs w:val="28"/>
        </w:rPr>
      </w:pPr>
      <w:r w:rsidRPr="00CC0984">
        <w:rPr>
          <w:b/>
          <w:szCs w:val="28"/>
        </w:rPr>
        <w:t>Положение о муниципальном контроле</w:t>
      </w:r>
    </w:p>
    <w:p w14:paraId="046410FA" w14:textId="77777777" w:rsidR="00BD21AF" w:rsidRPr="00CC0984" w:rsidRDefault="00BD21AF" w:rsidP="00BD21AF">
      <w:pPr>
        <w:autoSpaceDE w:val="0"/>
        <w:autoSpaceDN w:val="0"/>
        <w:adjustRightInd w:val="0"/>
        <w:ind w:firstLine="709"/>
        <w:jc w:val="center"/>
        <w:rPr>
          <w:b/>
          <w:szCs w:val="28"/>
        </w:rPr>
      </w:pPr>
      <w:r w:rsidRPr="00CC0984">
        <w:rPr>
          <w:b/>
          <w:szCs w:val="28"/>
        </w:rPr>
        <w:t xml:space="preserve"> на автомобильном транспорте, городском наземном электрическом транспорте и в дорожном хозяйстве на территории </w:t>
      </w:r>
    </w:p>
    <w:p w14:paraId="0DEBE984" w14:textId="77777777" w:rsidR="00BD21AF" w:rsidRPr="00CC0984" w:rsidRDefault="00BD21AF" w:rsidP="00BD21AF">
      <w:pPr>
        <w:autoSpaceDE w:val="0"/>
        <w:autoSpaceDN w:val="0"/>
        <w:adjustRightInd w:val="0"/>
        <w:ind w:firstLine="709"/>
        <w:jc w:val="center"/>
        <w:rPr>
          <w:b/>
          <w:szCs w:val="28"/>
        </w:rPr>
      </w:pPr>
      <w:r w:rsidRPr="00CC0984">
        <w:rPr>
          <w:b/>
          <w:szCs w:val="28"/>
        </w:rPr>
        <w:t>городского округа Жуковский Московской области</w:t>
      </w:r>
    </w:p>
    <w:p w14:paraId="2E6A2440" w14:textId="77777777" w:rsidR="00BD21AF" w:rsidRPr="00CC0984" w:rsidRDefault="00BD21AF" w:rsidP="00BD21AF">
      <w:pPr>
        <w:autoSpaceDE w:val="0"/>
        <w:autoSpaceDN w:val="0"/>
        <w:adjustRightInd w:val="0"/>
        <w:ind w:firstLine="709"/>
        <w:jc w:val="center"/>
        <w:rPr>
          <w:szCs w:val="28"/>
        </w:rPr>
      </w:pPr>
    </w:p>
    <w:p w14:paraId="38FD870A" w14:textId="77777777" w:rsidR="00BD21AF" w:rsidRPr="00CC0984" w:rsidRDefault="00BD21AF" w:rsidP="00BD21AF">
      <w:pPr>
        <w:pStyle w:val="af1"/>
        <w:tabs>
          <w:tab w:val="left" w:pos="0"/>
          <w:tab w:val="left" w:pos="142"/>
        </w:tabs>
        <w:autoSpaceDE w:val="0"/>
        <w:autoSpaceDN w:val="0"/>
        <w:adjustRightInd w:val="0"/>
        <w:ind w:left="0" w:firstLine="709"/>
        <w:jc w:val="center"/>
        <w:rPr>
          <w:b/>
          <w:szCs w:val="28"/>
        </w:rPr>
      </w:pPr>
      <w:r w:rsidRPr="00CC0984">
        <w:rPr>
          <w:b/>
          <w:szCs w:val="28"/>
        </w:rPr>
        <w:t>1. Общие положения</w:t>
      </w:r>
    </w:p>
    <w:p w14:paraId="713251AA" w14:textId="77777777" w:rsidR="00BD21AF" w:rsidRPr="00CC0984" w:rsidRDefault="00BD21AF" w:rsidP="00BD21AF">
      <w:pPr>
        <w:pStyle w:val="ConsPlusNormal"/>
        <w:ind w:firstLine="709"/>
        <w:jc w:val="both"/>
        <w:rPr>
          <w:rFonts w:ascii="Times New Roman" w:hAnsi="Times New Roman" w:cs="Times New Roman"/>
          <w:sz w:val="28"/>
          <w:szCs w:val="28"/>
        </w:rPr>
      </w:pPr>
    </w:p>
    <w:p w14:paraId="3273C817"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 xml:space="preserve">1.1. Настоящее Положение устанавливает порядок организации </w:t>
      </w:r>
      <w:r w:rsidRPr="00CC0984">
        <w:rPr>
          <w:rFonts w:ascii="Times New Roman" w:hAnsi="Times New Roman" w:cs="Times New Roman"/>
          <w:sz w:val="28"/>
          <w:szCs w:val="28"/>
        </w:rPr>
        <w:br/>
        <w:t xml:space="preserve">и осуществления муниципального контроля на автомобильном транспорте, городском наземном электрическом транспорте и в дорожном хозяйстве </w:t>
      </w:r>
      <w:r w:rsidRPr="00CC0984">
        <w:rPr>
          <w:rFonts w:ascii="Times New Roman" w:hAnsi="Times New Roman" w:cs="Times New Roman"/>
          <w:sz w:val="28"/>
          <w:szCs w:val="28"/>
        </w:rPr>
        <w:br/>
        <w:t xml:space="preserve">на территории городского округа Жуковский Московской области </w:t>
      </w:r>
      <w:r w:rsidRPr="00CC0984">
        <w:rPr>
          <w:rFonts w:ascii="Times New Roman" w:hAnsi="Times New Roman" w:cs="Times New Roman"/>
          <w:sz w:val="28"/>
          <w:szCs w:val="28"/>
        </w:rPr>
        <w:br/>
        <w:t xml:space="preserve">(далее - муниципальный контроль). </w:t>
      </w:r>
    </w:p>
    <w:p w14:paraId="1ECFF266"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 xml:space="preserve">1.2. Предметом муниципального контроля является соблюдение юридическими лицами и индивидуальными предпринимателями </w:t>
      </w:r>
      <w:r w:rsidRPr="00CC0984">
        <w:rPr>
          <w:rFonts w:ascii="Times New Roman" w:hAnsi="Times New Roman" w:cs="Times New Roman"/>
          <w:sz w:val="28"/>
          <w:szCs w:val="28"/>
        </w:rPr>
        <w:br/>
        <w:t>(далее - контролируемые лица) обязательных требований:</w:t>
      </w:r>
    </w:p>
    <w:p w14:paraId="2A92F6F1"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1) в области автомобильных дорог и дорожной деятельности, установленных в отношении автомобильных дорог местного значения:</w:t>
      </w:r>
    </w:p>
    <w:p w14:paraId="631844C1"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35128BB6"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238698AA"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7D9B7989"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1.3. Целью муниципального контроля является предупреждение, выявление и пресечение нарушений обязательных требований.</w:t>
      </w:r>
    </w:p>
    <w:p w14:paraId="50927D6C"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1.4. Объектами муниципального контроля (далее - объект контроля) являются:</w:t>
      </w:r>
    </w:p>
    <w:p w14:paraId="1EE26D6E"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lastRenderedPageBreak/>
        <w:t xml:space="preserve">1) в рамках пункта 1 части 1 статьи 16 Федерального закона от 31.07.2020 № 248-ФЗ «О государственном контроле (надзоре) и муниципальном контроле в Российской Федерации» (далее – Федеральный закон № 248-ФЗ): </w:t>
      </w:r>
    </w:p>
    <w:p w14:paraId="6F8CDC97"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а) деятельность, действия (бездействие) контролируемых лиц, в рамках которых должны соблюдаться обязательные требования к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в части обеспечения сохранности автомобильных дорог;</w:t>
      </w:r>
    </w:p>
    <w:p w14:paraId="09F77F93"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б) деятельность, действия (бездействие) контролируемых лиц,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p w14:paraId="76E5E179"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в) действия (бездействие) контролируемых лиц, в рамках которых должны соблюдаться обязательные требования к осуществлению регулярных перевозок по муниципальным маршрутам, не относящиеся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C07CC33"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2) в рамках пункта 2 части 1 статьи 16 Федерального закона № 248-ФЗ:</w:t>
      </w:r>
    </w:p>
    <w:p w14:paraId="0231BA71"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а) дорожно-строительные материалы, указанные в приложении 1 к техническому регламенту Таможенного союза «Безопасность автомобильных дорог» (ТР ТС 014/2011);</w:t>
      </w:r>
    </w:p>
    <w:p w14:paraId="48CA228B"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б) дорожно-строительные изделия, указанные в приложении 2 к техническому регламенту Таможенного союза «Безопасность автомобильных дорог» (ТР ТС 014/2011);</w:t>
      </w:r>
    </w:p>
    <w:p w14:paraId="0D9C0FC2"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3) в рамках пункта 3 части 1 статьи 16 Федерального закона № 248-ФЗ:</w:t>
      </w:r>
    </w:p>
    <w:p w14:paraId="3715471D"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а) автомобильные дороги общего пользования местного значения городского округа Жуковский Московской области и искусственные дорожные сооружения на них;</w:t>
      </w:r>
    </w:p>
    <w:p w14:paraId="465601DF"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б) объекты дорожного сервиса, размещенные в полосах отвода и (или) придорожных полосах автомобильных дорог общего пользования местного значения городского округа Жуковский Московской области;</w:t>
      </w:r>
    </w:p>
    <w:p w14:paraId="6C9295C9"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в) примыкания к автомобильным дорогам общего пользования местного значения городского округа Жуковский Московской области, в том числе примыкания к объектам дорожного сервиса;</w:t>
      </w:r>
    </w:p>
    <w:p w14:paraId="4E892EB0"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г) придорожные полосы и полосы отвода автомобильных дорог общего пользования местного значения городского округа Жуковский Московской области;</w:t>
      </w:r>
    </w:p>
    <w:p w14:paraId="7FD0FAB6"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д) транспортное средство, используемое контролируемыми лицами для осуществления перевозок по муниципальным маршрутам регулярных перевозок.</w:t>
      </w:r>
    </w:p>
    <w:p w14:paraId="0F2F2416"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lastRenderedPageBreak/>
        <w:t xml:space="preserve">1.5. В рамках муниципального контроля осуществляется контроль </w:t>
      </w:r>
      <w:r w:rsidRPr="00CC0984">
        <w:rPr>
          <w:rFonts w:ascii="Times New Roman" w:hAnsi="Times New Roman" w:cs="Times New Roman"/>
          <w:sz w:val="28"/>
          <w:szCs w:val="28"/>
        </w:rPr>
        <w:br/>
        <w:t xml:space="preserve">за соблюдением требований, установленных Федеральным законом </w:t>
      </w:r>
      <w:r w:rsidRPr="00CC0984">
        <w:rPr>
          <w:rFonts w:ascii="Times New Roman" w:hAnsi="Times New Roman" w:cs="Times New Roman"/>
          <w:sz w:val="28"/>
          <w:szCs w:val="28"/>
        </w:rPr>
        <w:br/>
        <w:t>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в области автомобильных дороги дорожной деятельности (далее - обязательные требования).</w:t>
      </w:r>
    </w:p>
    <w:p w14:paraId="1E881F29"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 xml:space="preserve">1.6. К отношениям, связанным с осуществлением муниципального контроля, применяются положения Федерального </w:t>
      </w:r>
      <w:hyperlink r:id="rId10" w:history="1">
        <w:r w:rsidRPr="00CC0984">
          <w:rPr>
            <w:rFonts w:ascii="Times New Roman" w:hAnsi="Times New Roman" w:cs="Times New Roman"/>
            <w:sz w:val="28"/>
            <w:szCs w:val="28"/>
          </w:rPr>
          <w:t>закона</w:t>
        </w:r>
      </w:hyperlink>
      <w:r w:rsidRPr="00CC0984">
        <w:rPr>
          <w:rFonts w:ascii="Times New Roman" w:hAnsi="Times New Roman" w:cs="Times New Roman"/>
          <w:sz w:val="28"/>
          <w:szCs w:val="28"/>
        </w:rPr>
        <w:t xml:space="preserve"> от 31.07.2020 </w:t>
      </w:r>
      <w:r w:rsidRPr="00CC0984">
        <w:rPr>
          <w:rFonts w:ascii="Times New Roman" w:hAnsi="Times New Roman" w:cs="Times New Roman"/>
          <w:sz w:val="28"/>
          <w:szCs w:val="28"/>
        </w:rPr>
        <w:br/>
        <w:t>№ 248-ФЗ «О государственном контроле (надзоре) и муниципальном контроле</w:t>
      </w:r>
      <w:r w:rsidRPr="00CC0984">
        <w:rPr>
          <w:rFonts w:ascii="Times New Roman" w:hAnsi="Times New Roman" w:cs="Times New Roman"/>
          <w:sz w:val="28"/>
          <w:szCs w:val="28"/>
        </w:rPr>
        <w:br/>
        <w:t xml:space="preserve">в Российской Федерации» (далее – Федеральный закон № 248-ФЗ), Федерального </w:t>
      </w:r>
      <w:hyperlink r:id="rId11" w:history="1">
        <w:r w:rsidRPr="00CC0984">
          <w:rPr>
            <w:rFonts w:ascii="Times New Roman" w:hAnsi="Times New Roman" w:cs="Times New Roman"/>
            <w:sz w:val="28"/>
            <w:szCs w:val="28"/>
          </w:rPr>
          <w:t>закона</w:t>
        </w:r>
      </w:hyperlink>
      <w:r w:rsidRPr="00CC0984">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14:paraId="67202017"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1.7. Орган, осуществляющий муниципальный контроль, обеспечивает учет объектов контроля путем внесения сведений об объектах контроля в государственные информационные системы (при их наличии) и в иных формах не позднее 2 дней со дня поступления таких сведений.</w:t>
      </w:r>
    </w:p>
    <w:p w14:paraId="567BF509" w14:textId="77777777" w:rsidR="00BD21AF" w:rsidRPr="00CC0984" w:rsidRDefault="00BD21AF" w:rsidP="00BD21AF">
      <w:pPr>
        <w:ind w:firstLine="851"/>
        <w:jc w:val="both"/>
        <w:rPr>
          <w:szCs w:val="28"/>
        </w:rPr>
      </w:pPr>
      <w:r w:rsidRPr="00CC0984">
        <w:rPr>
          <w:szCs w:val="28"/>
        </w:rPr>
        <w:t xml:space="preserve">При сборе, обработке, анализе и учете сведений об объектах контроля </w:t>
      </w:r>
      <w:r w:rsidRPr="00CC0984">
        <w:rPr>
          <w:szCs w:val="28"/>
        </w:rPr>
        <w:br/>
        <w:t xml:space="preserve">для целей их учета контрольный орган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w:t>
      </w:r>
      <w:r w:rsidRPr="00CC0984">
        <w:rPr>
          <w:szCs w:val="28"/>
        </w:rPr>
        <w:br/>
        <w:t>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6C743C93" w14:textId="77777777" w:rsidR="00BD21AF" w:rsidRPr="00CC0984" w:rsidRDefault="00BD21AF" w:rsidP="00BD21AF">
      <w:pPr>
        <w:pStyle w:val="af1"/>
        <w:ind w:left="0" w:firstLine="851"/>
        <w:jc w:val="both"/>
        <w:rPr>
          <w:szCs w:val="28"/>
        </w:rPr>
      </w:pPr>
      <w:r w:rsidRPr="00CC0984">
        <w:rPr>
          <w:szCs w:val="28"/>
        </w:rPr>
        <w:t xml:space="preserve">1.8. Понятия, используемые в настоящем Положении, применяются </w:t>
      </w:r>
      <w:r w:rsidRPr="00CC0984">
        <w:rPr>
          <w:szCs w:val="28"/>
        </w:rPr>
        <w:br/>
        <w:t>в значениях, определенных Федеральным законом № 248-ФЗ.</w:t>
      </w:r>
    </w:p>
    <w:p w14:paraId="4244B93B" w14:textId="77777777" w:rsidR="00BD21AF" w:rsidRPr="00CC0984" w:rsidRDefault="00BD21AF" w:rsidP="00BD21AF">
      <w:pPr>
        <w:pStyle w:val="ConsPlusNormal"/>
        <w:ind w:firstLine="851"/>
        <w:jc w:val="both"/>
        <w:rPr>
          <w:rFonts w:ascii="Times New Roman" w:hAnsi="Times New Roman" w:cs="Times New Roman"/>
          <w:b/>
          <w:sz w:val="28"/>
          <w:szCs w:val="28"/>
        </w:rPr>
      </w:pPr>
    </w:p>
    <w:p w14:paraId="6182E094" w14:textId="77777777" w:rsidR="00BD21AF" w:rsidRPr="00CC0984" w:rsidRDefault="00BD21AF" w:rsidP="00BD21AF">
      <w:pPr>
        <w:pStyle w:val="ConsPlusNormal"/>
        <w:ind w:firstLine="851"/>
        <w:jc w:val="center"/>
        <w:rPr>
          <w:rFonts w:ascii="Times New Roman" w:hAnsi="Times New Roman" w:cs="Times New Roman"/>
          <w:b/>
          <w:sz w:val="28"/>
          <w:szCs w:val="28"/>
        </w:rPr>
      </w:pPr>
      <w:r w:rsidRPr="00CC0984">
        <w:rPr>
          <w:rFonts w:ascii="Times New Roman" w:hAnsi="Times New Roman" w:cs="Times New Roman"/>
          <w:b/>
          <w:sz w:val="28"/>
          <w:szCs w:val="28"/>
        </w:rPr>
        <w:t xml:space="preserve">2. Контрольный орган, осуществляющий </w:t>
      </w:r>
      <w:r w:rsidRPr="00CC0984">
        <w:rPr>
          <w:rFonts w:ascii="Times New Roman" w:hAnsi="Times New Roman" w:cs="Times New Roman"/>
          <w:b/>
          <w:sz w:val="28"/>
          <w:szCs w:val="28"/>
        </w:rPr>
        <w:br/>
        <w:t>муниципальный контроль</w:t>
      </w:r>
    </w:p>
    <w:p w14:paraId="74EE66ED" w14:textId="77777777" w:rsidR="00BD21AF" w:rsidRPr="00CC0984" w:rsidRDefault="00BD21AF" w:rsidP="00BD21AF">
      <w:pPr>
        <w:pStyle w:val="ConsPlusNormal"/>
        <w:ind w:firstLine="851"/>
        <w:jc w:val="both"/>
        <w:rPr>
          <w:rFonts w:ascii="Times New Roman" w:hAnsi="Times New Roman" w:cs="Times New Roman"/>
          <w:b/>
          <w:sz w:val="28"/>
          <w:szCs w:val="28"/>
        </w:rPr>
      </w:pPr>
    </w:p>
    <w:p w14:paraId="78EF9824" w14:textId="77777777" w:rsidR="00BD21AF" w:rsidRPr="00CC0984" w:rsidRDefault="00BD21AF" w:rsidP="00BD21AF">
      <w:pPr>
        <w:autoSpaceDE w:val="0"/>
        <w:autoSpaceDN w:val="0"/>
        <w:adjustRightInd w:val="0"/>
        <w:ind w:firstLine="851"/>
        <w:jc w:val="both"/>
        <w:rPr>
          <w:szCs w:val="28"/>
        </w:rPr>
      </w:pPr>
      <w:r w:rsidRPr="00CC0984">
        <w:rPr>
          <w:szCs w:val="28"/>
        </w:rPr>
        <w:t>2.1. Контрольный орган, уполномоченный на осуществление муниципального контроля, определяется Администрацией городского округа Жуковский Московской области (далее – орган муниципального контроля).</w:t>
      </w:r>
    </w:p>
    <w:p w14:paraId="1AAC9BA2" w14:textId="77777777" w:rsidR="00BD21AF" w:rsidRPr="00CC0984" w:rsidRDefault="00BD21AF" w:rsidP="00BD21AF">
      <w:pPr>
        <w:autoSpaceDE w:val="0"/>
        <w:autoSpaceDN w:val="0"/>
        <w:adjustRightInd w:val="0"/>
        <w:ind w:firstLine="851"/>
        <w:jc w:val="both"/>
        <w:rPr>
          <w:szCs w:val="28"/>
        </w:rPr>
      </w:pPr>
      <w:r w:rsidRPr="00CC0984">
        <w:rPr>
          <w:szCs w:val="28"/>
        </w:rPr>
        <w:t>2.2. Муниципальный контроль осуществляется должностными лицами Администрации городского округа Жуковский Московской, включенными в перечень должностных лиц, осуществляющих муниципальный контроль, утверждаемый постановлением Администрации городского округа Жуковский Московской области.</w:t>
      </w:r>
    </w:p>
    <w:p w14:paraId="6ADB67BF" w14:textId="77777777" w:rsidR="00BD21AF" w:rsidRPr="00CC0984" w:rsidRDefault="00BD21AF" w:rsidP="00BD21AF">
      <w:pPr>
        <w:autoSpaceDE w:val="0"/>
        <w:autoSpaceDN w:val="0"/>
        <w:adjustRightInd w:val="0"/>
        <w:ind w:firstLine="851"/>
        <w:jc w:val="both"/>
        <w:rPr>
          <w:szCs w:val="28"/>
        </w:rPr>
      </w:pPr>
      <w:r w:rsidRPr="00CC0984">
        <w:rPr>
          <w:szCs w:val="28"/>
        </w:rPr>
        <w:t>2.3 От имени органа муниципального контроля муниципальный контроль вправе осуществлять следующие должностные лица:</w:t>
      </w:r>
    </w:p>
    <w:p w14:paraId="7E27F8AD" w14:textId="77777777" w:rsidR="00BD21AF" w:rsidRPr="00CC0984" w:rsidRDefault="00BD21AF" w:rsidP="00BD21AF">
      <w:pPr>
        <w:autoSpaceDE w:val="0"/>
        <w:autoSpaceDN w:val="0"/>
        <w:adjustRightInd w:val="0"/>
        <w:ind w:firstLine="851"/>
        <w:jc w:val="both"/>
        <w:rPr>
          <w:szCs w:val="28"/>
        </w:rPr>
      </w:pPr>
      <w:r w:rsidRPr="00CC0984">
        <w:rPr>
          <w:szCs w:val="28"/>
        </w:rPr>
        <w:lastRenderedPageBreak/>
        <w:t>1) руководитель (заместитель руководителя) органа муниципального контроля;</w:t>
      </w:r>
    </w:p>
    <w:p w14:paraId="5E7C136F" w14:textId="77777777" w:rsidR="00BD21AF" w:rsidRPr="00CC0984" w:rsidRDefault="00BD21AF" w:rsidP="00BD21AF">
      <w:pPr>
        <w:autoSpaceDE w:val="0"/>
        <w:autoSpaceDN w:val="0"/>
        <w:adjustRightInd w:val="0"/>
        <w:ind w:firstLine="851"/>
        <w:jc w:val="both"/>
        <w:rPr>
          <w:szCs w:val="28"/>
        </w:rPr>
      </w:pPr>
      <w:r w:rsidRPr="00CC0984">
        <w:rPr>
          <w:szCs w:val="28"/>
        </w:rPr>
        <w:t>2) должностное лицо органа муниципального контроля,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также - инспектор).</w:t>
      </w:r>
    </w:p>
    <w:p w14:paraId="59027CA3" w14:textId="77777777" w:rsidR="00BD21AF" w:rsidRPr="00CC0984" w:rsidRDefault="00BD21AF" w:rsidP="00BD21AF">
      <w:pPr>
        <w:autoSpaceDE w:val="0"/>
        <w:autoSpaceDN w:val="0"/>
        <w:adjustRightInd w:val="0"/>
        <w:ind w:firstLine="851"/>
        <w:jc w:val="both"/>
        <w:rPr>
          <w:szCs w:val="28"/>
        </w:rPr>
      </w:pPr>
      <w:r w:rsidRPr="00CC0984">
        <w:rPr>
          <w:szCs w:val="28"/>
        </w:rPr>
        <w:t>Должностными лицами, уполномоченными на принятие решений о проведении контрольных мероприятий, являются руководитель (в случае отсутствия руководителя заместитель руководителя) органа муниципального контроля.</w:t>
      </w:r>
    </w:p>
    <w:p w14:paraId="4F7467F5" w14:textId="77777777" w:rsidR="00BD21AF" w:rsidRPr="00CC0984" w:rsidRDefault="00BD21AF" w:rsidP="00BD21AF">
      <w:pPr>
        <w:autoSpaceDE w:val="0"/>
        <w:autoSpaceDN w:val="0"/>
        <w:adjustRightInd w:val="0"/>
        <w:ind w:firstLine="851"/>
        <w:jc w:val="both"/>
        <w:rPr>
          <w:szCs w:val="28"/>
        </w:rPr>
      </w:pPr>
      <w:r w:rsidRPr="00CC0984">
        <w:rPr>
          <w:szCs w:val="28"/>
        </w:rPr>
        <w:t xml:space="preserve">2.4. Должностные лица органа муниципального контроля в своей деятельности руководствуются </w:t>
      </w:r>
      <w:hyperlink r:id="rId12" w:history="1">
        <w:r w:rsidRPr="00CC0984">
          <w:rPr>
            <w:color w:val="000000" w:themeColor="text1"/>
            <w:szCs w:val="28"/>
          </w:rPr>
          <w:t>Конституцией</w:t>
        </w:r>
      </w:hyperlink>
      <w:r w:rsidRPr="00CC0984">
        <w:rPr>
          <w:color w:val="000000" w:themeColor="text1"/>
          <w:szCs w:val="28"/>
        </w:rPr>
        <w:t xml:space="preserve"> </w:t>
      </w:r>
      <w:r w:rsidRPr="00CC0984">
        <w:rPr>
          <w:szCs w:val="28"/>
        </w:rPr>
        <w:t>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городского округа Жуковский Московской области.</w:t>
      </w:r>
    </w:p>
    <w:p w14:paraId="3FC50DAD"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2.5. Должностные лица органа муниципального контроля при осуществлении муниципального контроля обладают правами и обязанностями, предусмотренными Федеральным законом № 248-ФЗ</w:t>
      </w:r>
    </w:p>
    <w:p w14:paraId="05AA805D" w14:textId="77777777" w:rsidR="00BD21AF" w:rsidRPr="00CC0984" w:rsidRDefault="00BD21AF" w:rsidP="00BD21AF">
      <w:pPr>
        <w:ind w:firstLine="851"/>
        <w:jc w:val="both"/>
        <w:rPr>
          <w:szCs w:val="28"/>
        </w:rPr>
      </w:pPr>
      <w:r w:rsidRPr="00CC0984">
        <w:rPr>
          <w:szCs w:val="28"/>
        </w:rPr>
        <w:t xml:space="preserve">2.6. Должностные лица, осуществляющие муниципальный контроль, взаимодействуют в установленном порядке с федеральными органами исполнительной власти и их территориальными органами, с центральными исполнительными органами государственной власти Московской области, правоохранительными органами, организациями и гражданами. </w:t>
      </w:r>
    </w:p>
    <w:p w14:paraId="790B3371" w14:textId="77777777" w:rsidR="00BD21AF" w:rsidRPr="00CC0984" w:rsidRDefault="00BD21AF" w:rsidP="00BD21AF">
      <w:pPr>
        <w:pStyle w:val="ConsPlusNormal"/>
        <w:ind w:firstLine="851"/>
        <w:jc w:val="both"/>
        <w:rPr>
          <w:rFonts w:ascii="Times New Roman" w:hAnsi="Times New Roman" w:cs="Times New Roman"/>
          <w:sz w:val="28"/>
        </w:rPr>
      </w:pPr>
      <w:r w:rsidRPr="00CC0984">
        <w:rPr>
          <w:rFonts w:ascii="Times New Roman" w:hAnsi="Times New Roman" w:cs="Times New Roman"/>
          <w:sz w:val="28"/>
          <w:szCs w:val="28"/>
        </w:rPr>
        <w:t xml:space="preserve">2.7. Должностные лица органа муниципального контроля имеют служебные удостоверения и бланки документов с гербом городского округа Жуковский Московской области. </w:t>
      </w:r>
      <w:r w:rsidRPr="00CC0984">
        <w:rPr>
          <w:rFonts w:ascii="Times New Roman" w:hAnsi="Times New Roman" w:cs="Times New Roman"/>
          <w:sz w:val="28"/>
        </w:rPr>
        <w:t>Формы (образцы) бланков документов и служебных удостоверений устанавливаются постановлением Администрации городского округа Жуковский Московской области.</w:t>
      </w:r>
    </w:p>
    <w:p w14:paraId="3DC17714" w14:textId="77777777" w:rsidR="00BD21AF" w:rsidRPr="00CC0984" w:rsidRDefault="00BD21AF" w:rsidP="00BD21AF">
      <w:pPr>
        <w:pStyle w:val="ConsPlusNormal"/>
        <w:ind w:firstLine="851"/>
        <w:jc w:val="both"/>
        <w:rPr>
          <w:rFonts w:ascii="Times New Roman" w:hAnsi="Times New Roman" w:cs="Times New Roman"/>
          <w:sz w:val="28"/>
        </w:rPr>
      </w:pPr>
      <w:r w:rsidRPr="00CC0984">
        <w:rPr>
          <w:rFonts w:ascii="Times New Roman" w:hAnsi="Times New Roman" w:cs="Times New Roman"/>
          <w:sz w:val="28"/>
        </w:rPr>
        <w:t xml:space="preserve">2.8. Должностные лица </w:t>
      </w:r>
      <w:r w:rsidRPr="00CC0984">
        <w:rPr>
          <w:rFonts w:ascii="Times New Roman" w:hAnsi="Times New Roman" w:cs="Times New Roman"/>
          <w:sz w:val="28"/>
          <w:szCs w:val="28"/>
        </w:rPr>
        <w:t xml:space="preserve">органа муниципального </w:t>
      </w:r>
      <w:r w:rsidRPr="00CC0984">
        <w:rPr>
          <w:rFonts w:ascii="Times New Roman" w:hAnsi="Times New Roman" w:cs="Times New Roman"/>
          <w:sz w:val="28"/>
        </w:rPr>
        <w:t>обеспечивают учет объектов контроля путем внесения сведений об объектах контроля в информационные системы государственного контроля (надзора), муниципального контроля.</w:t>
      </w:r>
    </w:p>
    <w:p w14:paraId="42020C03" w14:textId="77777777" w:rsidR="00BD21AF" w:rsidRPr="00CC0984" w:rsidRDefault="00BD21AF" w:rsidP="00BD21AF">
      <w:pPr>
        <w:pStyle w:val="ConsPlusNormal"/>
        <w:ind w:firstLine="851"/>
        <w:jc w:val="both"/>
        <w:rPr>
          <w:rFonts w:ascii="Times New Roman" w:hAnsi="Times New Roman" w:cs="Times New Roman"/>
          <w:sz w:val="28"/>
        </w:rPr>
      </w:pPr>
      <w:r w:rsidRPr="00CC0984">
        <w:rPr>
          <w:rFonts w:ascii="Times New Roman" w:hAnsi="Times New Roman" w:cs="Times New Roman"/>
          <w:sz w:val="28"/>
        </w:rPr>
        <w:t xml:space="preserve">2.9. При сборе, обработке, анализе и учете сведений об объектах контроля должностные лица </w:t>
      </w:r>
      <w:r w:rsidRPr="00CC0984">
        <w:rPr>
          <w:rFonts w:ascii="Times New Roman" w:hAnsi="Times New Roman" w:cs="Times New Roman"/>
          <w:sz w:val="28"/>
          <w:szCs w:val="28"/>
        </w:rPr>
        <w:t>органа муниципального контроля</w:t>
      </w:r>
      <w:r w:rsidRPr="00CC0984">
        <w:rPr>
          <w:rFonts w:ascii="Times New Roman" w:hAnsi="Times New Roman" w:cs="Times New Roman"/>
          <w:sz w:val="28"/>
        </w:rPr>
        <w:t xml:space="preserve">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6393AF72" w14:textId="77777777" w:rsidR="00BD21AF" w:rsidRPr="00CC0984" w:rsidRDefault="00BD21AF" w:rsidP="00BD21AF">
      <w:pPr>
        <w:ind w:firstLine="851"/>
        <w:jc w:val="both"/>
        <w:rPr>
          <w:b/>
          <w:szCs w:val="28"/>
        </w:rPr>
      </w:pPr>
    </w:p>
    <w:p w14:paraId="33BE98E2" w14:textId="77777777" w:rsidR="00BD21AF" w:rsidRPr="00CC0984" w:rsidRDefault="00BD21AF" w:rsidP="00BD21AF">
      <w:pPr>
        <w:ind w:firstLine="851"/>
        <w:jc w:val="center"/>
        <w:rPr>
          <w:b/>
          <w:szCs w:val="28"/>
        </w:rPr>
      </w:pPr>
      <w:r w:rsidRPr="00CC0984">
        <w:rPr>
          <w:b/>
          <w:szCs w:val="28"/>
        </w:rPr>
        <w:t>3. Управление рисками причинения вреда (ущерба) охраняемым законом ценностям при осуществлении муниципального контроля</w:t>
      </w:r>
    </w:p>
    <w:p w14:paraId="31FBE23B" w14:textId="77777777" w:rsidR="00BD21AF" w:rsidRPr="00CC0984" w:rsidRDefault="00BD21AF" w:rsidP="00BD21AF">
      <w:pPr>
        <w:pStyle w:val="af1"/>
        <w:ind w:left="0" w:firstLine="851"/>
        <w:jc w:val="both"/>
        <w:rPr>
          <w:b/>
          <w:szCs w:val="28"/>
        </w:rPr>
      </w:pPr>
    </w:p>
    <w:p w14:paraId="2722B9E4" w14:textId="77777777" w:rsidR="00BD21AF" w:rsidRPr="00CC0984" w:rsidRDefault="00BD21AF" w:rsidP="00BD21AF">
      <w:pPr>
        <w:ind w:firstLine="851"/>
        <w:jc w:val="both"/>
        <w:rPr>
          <w:rFonts w:eastAsiaTheme="minorEastAsia"/>
          <w:szCs w:val="28"/>
        </w:rPr>
      </w:pPr>
      <w:r w:rsidRPr="00CC0984">
        <w:rPr>
          <w:rFonts w:eastAsiaTheme="minorEastAsia"/>
          <w:szCs w:val="28"/>
        </w:rPr>
        <w:t>3.1. Муниципальный контроль осуществляется на основе управления рисками причинения вреда (ущерба) охраняемым законом ценностям.</w:t>
      </w:r>
    </w:p>
    <w:p w14:paraId="7A422C1A" w14:textId="77777777" w:rsidR="00BD21AF" w:rsidRPr="00CC0984" w:rsidRDefault="00BD21AF" w:rsidP="00BD21AF">
      <w:pPr>
        <w:ind w:firstLine="851"/>
        <w:jc w:val="both"/>
        <w:rPr>
          <w:rFonts w:eastAsiaTheme="minorEastAsia"/>
          <w:szCs w:val="28"/>
        </w:rPr>
      </w:pPr>
      <w:r w:rsidRPr="00CC0984">
        <w:rPr>
          <w:rFonts w:eastAsiaTheme="minorEastAsia"/>
          <w:szCs w:val="28"/>
        </w:rPr>
        <w:t>3.2. Для целей управления рисками причинения вреда (ущерба) охраняемым законом ценностям при осуществлении муниципального контроля объекты муниципального контроля подлежат отнесению к одной из категорий риска причинения вреда (ущерба):</w:t>
      </w:r>
    </w:p>
    <w:p w14:paraId="57A2DE33" w14:textId="77777777" w:rsidR="00BD21AF" w:rsidRPr="00CC0984" w:rsidRDefault="00BD21AF" w:rsidP="00BD21AF">
      <w:pPr>
        <w:pStyle w:val="af1"/>
        <w:numPr>
          <w:ilvl w:val="0"/>
          <w:numId w:val="16"/>
        </w:numPr>
        <w:ind w:left="0" w:firstLine="851"/>
        <w:jc w:val="both"/>
        <w:rPr>
          <w:rFonts w:eastAsiaTheme="minorEastAsia"/>
          <w:szCs w:val="28"/>
        </w:rPr>
      </w:pPr>
      <w:r w:rsidRPr="00CC0984">
        <w:rPr>
          <w:rFonts w:eastAsiaTheme="minorEastAsia"/>
          <w:szCs w:val="28"/>
        </w:rPr>
        <w:t>средний риск;</w:t>
      </w:r>
    </w:p>
    <w:p w14:paraId="1E333501" w14:textId="77777777" w:rsidR="00BD21AF" w:rsidRPr="00CC0984" w:rsidRDefault="00BD21AF" w:rsidP="00BD21AF">
      <w:pPr>
        <w:pStyle w:val="af1"/>
        <w:numPr>
          <w:ilvl w:val="0"/>
          <w:numId w:val="16"/>
        </w:numPr>
        <w:ind w:left="0" w:firstLine="851"/>
        <w:jc w:val="both"/>
        <w:rPr>
          <w:rFonts w:eastAsiaTheme="minorEastAsia"/>
          <w:szCs w:val="28"/>
        </w:rPr>
      </w:pPr>
      <w:r w:rsidRPr="00CC0984">
        <w:rPr>
          <w:rFonts w:eastAsiaTheme="minorEastAsia"/>
          <w:szCs w:val="28"/>
        </w:rPr>
        <w:t>умеренный риск;</w:t>
      </w:r>
    </w:p>
    <w:p w14:paraId="2D851F1D" w14:textId="77777777" w:rsidR="00BD21AF" w:rsidRPr="00CC0984" w:rsidRDefault="00BD21AF" w:rsidP="00BD21AF">
      <w:pPr>
        <w:pStyle w:val="af1"/>
        <w:numPr>
          <w:ilvl w:val="0"/>
          <w:numId w:val="16"/>
        </w:numPr>
        <w:ind w:left="0" w:firstLine="851"/>
        <w:jc w:val="both"/>
        <w:rPr>
          <w:rFonts w:eastAsiaTheme="minorEastAsia"/>
          <w:szCs w:val="28"/>
        </w:rPr>
      </w:pPr>
      <w:r w:rsidRPr="00CC0984">
        <w:rPr>
          <w:rFonts w:eastAsiaTheme="minorEastAsia"/>
          <w:szCs w:val="28"/>
        </w:rPr>
        <w:t>низкий риск.</w:t>
      </w:r>
    </w:p>
    <w:p w14:paraId="67075467" w14:textId="77777777" w:rsidR="00BD21AF" w:rsidRPr="00CC0984" w:rsidRDefault="00BD21AF" w:rsidP="00BD21AF">
      <w:pPr>
        <w:ind w:firstLine="851"/>
        <w:jc w:val="both"/>
        <w:rPr>
          <w:rFonts w:eastAsiaTheme="minorEastAsia"/>
          <w:szCs w:val="28"/>
        </w:rPr>
      </w:pPr>
      <w:r w:rsidRPr="00CC0984">
        <w:rPr>
          <w:rFonts w:eastAsiaTheme="minorEastAsia"/>
          <w:szCs w:val="28"/>
        </w:rPr>
        <w:t xml:space="preserve">3.3. Решение об отнесении </w:t>
      </w:r>
      <w:r w:rsidRPr="00CC0984">
        <w:rPr>
          <w:szCs w:val="28"/>
        </w:rPr>
        <w:t>органом муниципального контроля</w:t>
      </w:r>
      <w:r w:rsidRPr="00CC0984">
        <w:rPr>
          <w:rFonts w:eastAsiaTheme="minorEastAsia"/>
          <w:szCs w:val="28"/>
        </w:rPr>
        <w:t xml:space="preserve"> объектов контроля к определенной категории риска и изменении присвоенной объекту контроля категории риска принимается руководителем </w:t>
      </w:r>
      <w:r w:rsidRPr="00CC0984">
        <w:rPr>
          <w:szCs w:val="28"/>
        </w:rPr>
        <w:t>органа муниципального контроля</w:t>
      </w:r>
      <w:r w:rsidRPr="00CC0984">
        <w:rPr>
          <w:rFonts w:eastAsiaTheme="minorEastAsia"/>
          <w:szCs w:val="28"/>
        </w:rPr>
        <w:t xml:space="preserve"> по месту нахождения объекта контроля в соответствии с критериями отнесения объектов контроля к определенной категории риска при осуществлении муниципального контроля согласно приложению 1 к настоящему Положению.</w:t>
      </w:r>
    </w:p>
    <w:p w14:paraId="1F3DEE74" w14:textId="77777777" w:rsidR="00BD21AF" w:rsidRPr="00CC0984" w:rsidRDefault="00BD21AF" w:rsidP="00BD21AF">
      <w:pPr>
        <w:ind w:firstLine="851"/>
        <w:jc w:val="both"/>
        <w:rPr>
          <w:rFonts w:eastAsiaTheme="minorEastAsia"/>
          <w:szCs w:val="28"/>
        </w:rPr>
      </w:pPr>
      <w:r w:rsidRPr="00CC0984">
        <w:rPr>
          <w:rFonts w:eastAsiaTheme="minorEastAsia"/>
          <w:szCs w:val="28"/>
        </w:rPr>
        <w:t>3.4. В рамках осуществления муниципального контроля объекты контроля относятся к следующим категориям риска:</w:t>
      </w:r>
    </w:p>
    <w:p w14:paraId="25F1955C" w14:textId="77777777" w:rsidR="00BD21AF" w:rsidRPr="00CC0984" w:rsidRDefault="00BD21AF" w:rsidP="00BD21AF">
      <w:pPr>
        <w:pStyle w:val="af1"/>
        <w:numPr>
          <w:ilvl w:val="0"/>
          <w:numId w:val="17"/>
        </w:numPr>
        <w:ind w:left="0" w:firstLine="851"/>
        <w:jc w:val="both"/>
        <w:rPr>
          <w:rFonts w:eastAsiaTheme="minorEastAsia"/>
          <w:szCs w:val="28"/>
        </w:rPr>
      </w:pPr>
      <w:r w:rsidRPr="00CC0984">
        <w:rPr>
          <w:rFonts w:eastAsiaTheme="minorEastAsia"/>
          <w:szCs w:val="28"/>
        </w:rPr>
        <w:t>к категории среднего риска:</w:t>
      </w:r>
    </w:p>
    <w:p w14:paraId="3FFBAD42" w14:textId="77777777" w:rsidR="00BD21AF" w:rsidRPr="00CC0984" w:rsidRDefault="00BD21AF" w:rsidP="00BD21AF">
      <w:pPr>
        <w:ind w:firstLine="851"/>
        <w:jc w:val="both"/>
        <w:rPr>
          <w:rFonts w:eastAsiaTheme="minorEastAsia"/>
          <w:szCs w:val="28"/>
        </w:rPr>
      </w:pPr>
      <w:r w:rsidRPr="00CC0984">
        <w:rPr>
          <w:rFonts w:eastAsiaTheme="minorEastAsia"/>
          <w:szCs w:val="28"/>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14:paraId="353297B7" w14:textId="77777777" w:rsidR="00BD21AF" w:rsidRPr="00CC0984" w:rsidRDefault="00BD21AF" w:rsidP="00BD21AF">
      <w:pPr>
        <w:pStyle w:val="af1"/>
        <w:numPr>
          <w:ilvl w:val="0"/>
          <w:numId w:val="17"/>
        </w:numPr>
        <w:ind w:left="0" w:firstLine="851"/>
        <w:jc w:val="both"/>
        <w:rPr>
          <w:rFonts w:eastAsiaTheme="minorEastAsia"/>
          <w:szCs w:val="28"/>
        </w:rPr>
      </w:pPr>
      <w:r w:rsidRPr="00CC0984">
        <w:rPr>
          <w:rFonts w:eastAsiaTheme="minorEastAsia"/>
          <w:szCs w:val="28"/>
        </w:rPr>
        <w:t>к категории умеренного риска:</w:t>
      </w:r>
    </w:p>
    <w:p w14:paraId="70F3200B" w14:textId="77777777" w:rsidR="00BD21AF" w:rsidRPr="00CC0984" w:rsidRDefault="00BD21AF" w:rsidP="00BD21AF">
      <w:pPr>
        <w:ind w:firstLine="851"/>
        <w:jc w:val="both"/>
        <w:rPr>
          <w:rFonts w:eastAsiaTheme="minorEastAsia"/>
          <w:szCs w:val="28"/>
        </w:rPr>
      </w:pPr>
      <w:r w:rsidRPr="00CC0984">
        <w:rPr>
          <w:rFonts w:eastAsiaTheme="minorEastAsia"/>
          <w:szCs w:val="28"/>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14:paraId="3A213AA9" w14:textId="77777777" w:rsidR="00BD21AF" w:rsidRPr="00CC0984" w:rsidRDefault="00BD21AF" w:rsidP="00BD21AF">
      <w:pPr>
        <w:pStyle w:val="af1"/>
        <w:numPr>
          <w:ilvl w:val="0"/>
          <w:numId w:val="17"/>
        </w:numPr>
        <w:ind w:left="0" w:firstLine="851"/>
        <w:jc w:val="both"/>
        <w:rPr>
          <w:rFonts w:eastAsiaTheme="minorEastAsia"/>
          <w:szCs w:val="28"/>
        </w:rPr>
      </w:pPr>
      <w:r w:rsidRPr="00CC0984">
        <w:rPr>
          <w:rFonts w:eastAsiaTheme="minorEastAsia"/>
          <w:szCs w:val="28"/>
        </w:rPr>
        <w:t>к категории низкого риска – объекты контроля, которые не указаны в подпунктах 1-2 настоящего пункта.</w:t>
      </w:r>
    </w:p>
    <w:p w14:paraId="27D43831" w14:textId="77777777" w:rsidR="00BD21AF" w:rsidRPr="00CC0984" w:rsidRDefault="00BD21AF" w:rsidP="00BD21AF">
      <w:pPr>
        <w:ind w:firstLine="851"/>
        <w:jc w:val="both"/>
        <w:rPr>
          <w:rFonts w:eastAsiaTheme="minorEastAsia"/>
          <w:szCs w:val="28"/>
        </w:rPr>
      </w:pPr>
      <w:r w:rsidRPr="00CC0984">
        <w:rPr>
          <w:rFonts w:eastAsiaTheme="minorEastAsia"/>
          <w:szCs w:val="28"/>
        </w:rPr>
        <w:lastRenderedPageBreak/>
        <w:t>3.5.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14:paraId="137C7EA1" w14:textId="77777777" w:rsidR="00BD21AF" w:rsidRPr="00CC0984" w:rsidRDefault="00BD21AF" w:rsidP="00BD21AF">
      <w:pPr>
        <w:ind w:firstLine="851"/>
        <w:jc w:val="both"/>
        <w:rPr>
          <w:rFonts w:eastAsiaTheme="minorEastAsia"/>
          <w:szCs w:val="28"/>
        </w:rPr>
      </w:pPr>
      <w:r w:rsidRPr="00CC0984">
        <w:rPr>
          <w:rFonts w:eastAsiaTheme="minorEastAsia"/>
          <w:szCs w:val="28"/>
        </w:rPr>
        <w:t>Принятие решения об отнесении объектов контроля к категории низкого риска не требуется.</w:t>
      </w:r>
    </w:p>
    <w:p w14:paraId="2A129D43" w14:textId="77777777" w:rsidR="00BD21AF" w:rsidRPr="00CC0984" w:rsidRDefault="00BD21AF" w:rsidP="00BD21AF">
      <w:pPr>
        <w:ind w:firstLine="851"/>
        <w:jc w:val="both"/>
        <w:rPr>
          <w:rFonts w:eastAsiaTheme="minorEastAsia"/>
          <w:szCs w:val="28"/>
        </w:rPr>
      </w:pPr>
      <w:r w:rsidRPr="00CC0984">
        <w:rPr>
          <w:rFonts w:eastAsiaTheme="minorEastAsia"/>
          <w:szCs w:val="28"/>
        </w:rPr>
        <w:t>При отсутствии решения об отнесении объектов контроля к категориям риска такие объекты контроля считаются отнесенными к низкой категории риска.</w:t>
      </w:r>
    </w:p>
    <w:p w14:paraId="2727E4B7" w14:textId="77777777" w:rsidR="00BD21AF" w:rsidRPr="00CC0984" w:rsidRDefault="00BD21AF" w:rsidP="00BD21AF">
      <w:pPr>
        <w:ind w:firstLine="851"/>
        <w:jc w:val="both"/>
        <w:rPr>
          <w:rFonts w:eastAsiaTheme="minorEastAsia"/>
          <w:szCs w:val="28"/>
        </w:rPr>
      </w:pPr>
      <w:r w:rsidRPr="00CC0984">
        <w:rPr>
          <w:rFonts w:eastAsiaTheme="minorEastAsia"/>
          <w:szCs w:val="28"/>
        </w:rPr>
        <w:t xml:space="preserve">3.6. При отнесении объектов контроля к категориям риска </w:t>
      </w:r>
      <w:r w:rsidRPr="00CC0984">
        <w:rPr>
          <w:szCs w:val="28"/>
        </w:rPr>
        <w:t>органом муниципального контроля</w:t>
      </w:r>
      <w:r w:rsidRPr="00CC0984">
        <w:rPr>
          <w:rFonts w:eastAsiaTheme="minorEastAsia"/>
          <w:szCs w:val="28"/>
        </w:rPr>
        <w:t xml:space="preserve"> используются в том числе:</w:t>
      </w:r>
    </w:p>
    <w:p w14:paraId="407DFDFF" w14:textId="77777777" w:rsidR="00BD21AF" w:rsidRPr="00CC0984" w:rsidRDefault="00BD21AF" w:rsidP="00BD21AF">
      <w:pPr>
        <w:pStyle w:val="af1"/>
        <w:numPr>
          <w:ilvl w:val="0"/>
          <w:numId w:val="18"/>
        </w:numPr>
        <w:ind w:left="0" w:firstLine="851"/>
        <w:jc w:val="both"/>
        <w:rPr>
          <w:rFonts w:eastAsiaTheme="minorEastAsia"/>
          <w:szCs w:val="28"/>
        </w:rPr>
      </w:pPr>
      <w:r w:rsidRPr="00CC0984">
        <w:rPr>
          <w:rFonts w:eastAsiaTheme="minorEastAsia"/>
          <w:szCs w:val="28"/>
        </w:rPr>
        <w:t>сведения, содержащиеся в Едином государственном реестре недвижимости;</w:t>
      </w:r>
    </w:p>
    <w:p w14:paraId="3C85FE59" w14:textId="77777777" w:rsidR="00BD21AF" w:rsidRPr="00CC0984" w:rsidRDefault="00BD21AF" w:rsidP="00BD21AF">
      <w:pPr>
        <w:pStyle w:val="af1"/>
        <w:numPr>
          <w:ilvl w:val="0"/>
          <w:numId w:val="18"/>
        </w:numPr>
        <w:ind w:left="0" w:firstLine="851"/>
        <w:jc w:val="both"/>
        <w:rPr>
          <w:rFonts w:eastAsiaTheme="minorEastAsia"/>
          <w:szCs w:val="28"/>
        </w:rPr>
      </w:pPr>
      <w:r w:rsidRPr="00CC0984">
        <w:rPr>
          <w:rFonts w:eastAsiaTheme="minorEastAsia"/>
          <w:szCs w:val="28"/>
        </w:rPr>
        <w:t>сведения, содержащиеся в реестре муниципальной собственности;</w:t>
      </w:r>
    </w:p>
    <w:p w14:paraId="7B7B6695" w14:textId="77777777" w:rsidR="00BD21AF" w:rsidRPr="00CC0984" w:rsidRDefault="00BD21AF" w:rsidP="00BD21AF">
      <w:pPr>
        <w:pStyle w:val="af1"/>
        <w:numPr>
          <w:ilvl w:val="0"/>
          <w:numId w:val="18"/>
        </w:numPr>
        <w:ind w:left="0" w:firstLine="851"/>
        <w:jc w:val="both"/>
        <w:rPr>
          <w:rFonts w:eastAsiaTheme="minorEastAsia"/>
          <w:szCs w:val="28"/>
        </w:rPr>
      </w:pPr>
      <w:r w:rsidRPr="00CC0984">
        <w:rPr>
          <w:rFonts w:eastAsiaTheme="minorEastAsia"/>
          <w:szCs w:val="28"/>
        </w:rPr>
        <w:t>сведения, содержащиеся в реестре маршрутов регулярных перевозок и остановочных пунктов городского округа Жуковский.</w:t>
      </w:r>
    </w:p>
    <w:p w14:paraId="481B628E" w14:textId="77777777" w:rsidR="00BD21AF" w:rsidRPr="00CC0984" w:rsidRDefault="00BD21AF" w:rsidP="00BD21AF">
      <w:pPr>
        <w:ind w:firstLine="851"/>
        <w:jc w:val="both"/>
        <w:rPr>
          <w:rFonts w:eastAsiaTheme="minorEastAsia"/>
          <w:szCs w:val="28"/>
        </w:rPr>
      </w:pPr>
      <w:r w:rsidRPr="00CC0984">
        <w:rPr>
          <w:rFonts w:eastAsiaTheme="minorEastAsia"/>
          <w:szCs w:val="28"/>
        </w:rPr>
        <w:t>3.7. В зависимости от присвоенной категории риска причинения вреда (ущерба) периодичность проведения плановых контрольных мероприятий, периодичность проведения обязательных профилактических визитов составляет:</w:t>
      </w:r>
    </w:p>
    <w:p w14:paraId="5DA0C850" w14:textId="77777777" w:rsidR="00BD21AF" w:rsidRPr="00CC0984" w:rsidRDefault="00BD21AF" w:rsidP="00BD21AF">
      <w:pPr>
        <w:ind w:firstLine="851"/>
        <w:jc w:val="both"/>
        <w:rPr>
          <w:rFonts w:eastAsiaTheme="minorEastAsia"/>
          <w:szCs w:val="28"/>
        </w:rPr>
      </w:pPr>
      <w:r w:rsidRPr="00CC0984">
        <w:rPr>
          <w:rFonts w:eastAsiaTheme="minorEastAsia"/>
          <w:szCs w:val="28"/>
        </w:rPr>
        <w:t>1) одно плановое контрольное мероприятие в два года либо один обязательный профилактический визит в год - для объектов контроля, отнесенных к категории высокого риска;</w:t>
      </w:r>
    </w:p>
    <w:p w14:paraId="7C318006" w14:textId="77777777" w:rsidR="00BD21AF" w:rsidRPr="00CC0984" w:rsidRDefault="00BD21AF" w:rsidP="00BD21AF">
      <w:pPr>
        <w:ind w:firstLine="851"/>
        <w:jc w:val="both"/>
        <w:rPr>
          <w:rFonts w:eastAsiaTheme="minorEastAsia"/>
          <w:szCs w:val="28"/>
        </w:rPr>
      </w:pPr>
      <w:r w:rsidRPr="00CC0984">
        <w:rPr>
          <w:rFonts w:eastAsiaTheme="minorEastAsia"/>
          <w:szCs w:val="28"/>
        </w:rPr>
        <w:t>2) для объектов контроля, отнесенных к категории среднего, умеренного риска обязательный профилактический визит проводится с периодичностью, установленной Правительством Российской Федерации.</w:t>
      </w:r>
    </w:p>
    <w:p w14:paraId="120953A7" w14:textId="77777777" w:rsidR="00BD21AF" w:rsidRPr="00CC0984" w:rsidRDefault="00BD21AF" w:rsidP="00BD21AF">
      <w:pPr>
        <w:ind w:firstLine="851"/>
        <w:jc w:val="both"/>
        <w:rPr>
          <w:rFonts w:eastAsiaTheme="minorEastAsia"/>
          <w:szCs w:val="28"/>
        </w:rPr>
      </w:pPr>
      <w:r w:rsidRPr="00CC0984">
        <w:rPr>
          <w:rFonts w:eastAsiaTheme="minorEastAsia"/>
          <w:szCs w:val="28"/>
        </w:rPr>
        <w:t xml:space="preserve">3.8. По запросу контролируемого лица </w:t>
      </w:r>
      <w:r w:rsidRPr="00CC0984">
        <w:rPr>
          <w:szCs w:val="28"/>
        </w:rPr>
        <w:t>орган муниципального контроля</w:t>
      </w:r>
      <w:r w:rsidRPr="00CC0984">
        <w:rPr>
          <w:rFonts w:eastAsiaTheme="minorEastAsia"/>
          <w:szCs w:val="28"/>
        </w:rPr>
        <w:t xml:space="preserve"> в срок, не превышающий 15 рабочих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p w14:paraId="0ADAEFAF" w14:textId="77777777" w:rsidR="00BD21AF" w:rsidRPr="00CC0984" w:rsidRDefault="00BD21AF" w:rsidP="00BD21AF">
      <w:pPr>
        <w:ind w:firstLine="851"/>
        <w:jc w:val="both"/>
        <w:rPr>
          <w:rFonts w:eastAsiaTheme="minorEastAsia"/>
          <w:szCs w:val="28"/>
        </w:rPr>
      </w:pPr>
      <w:r w:rsidRPr="00CC0984">
        <w:rPr>
          <w:rFonts w:eastAsiaTheme="minorEastAsia"/>
          <w:szCs w:val="28"/>
        </w:rPr>
        <w:t xml:space="preserve">3.9. </w:t>
      </w:r>
      <w:r w:rsidRPr="00CC0984">
        <w:rPr>
          <w:szCs w:val="28"/>
        </w:rPr>
        <w:t>Орган муниципального контроля</w:t>
      </w:r>
      <w:r w:rsidRPr="00CC0984">
        <w:rPr>
          <w:rFonts w:eastAsiaTheme="minorEastAsia"/>
          <w:szCs w:val="28"/>
        </w:rPr>
        <w:t xml:space="preserve"> ведет перечни объектов контроля, которым присвоены категории риска (далее - перечни объектов контроля). </w:t>
      </w:r>
    </w:p>
    <w:p w14:paraId="0C29C107" w14:textId="77777777" w:rsidR="00BD21AF" w:rsidRPr="00CC0984" w:rsidRDefault="00BD21AF" w:rsidP="00BD21AF">
      <w:pPr>
        <w:ind w:firstLine="851"/>
        <w:jc w:val="both"/>
        <w:rPr>
          <w:rFonts w:eastAsiaTheme="minorEastAsia"/>
          <w:szCs w:val="28"/>
        </w:rPr>
      </w:pPr>
      <w:r w:rsidRPr="00CC0984">
        <w:rPr>
          <w:rFonts w:eastAsiaTheme="minorEastAsia"/>
          <w:szCs w:val="28"/>
        </w:rPr>
        <w:t>3.10. Перечни объектов контроля содержат следующую информацию:</w:t>
      </w:r>
    </w:p>
    <w:p w14:paraId="38DEE2B7" w14:textId="77777777" w:rsidR="00BD21AF" w:rsidRPr="00CC0984" w:rsidRDefault="00BD21AF" w:rsidP="00BD21AF">
      <w:pPr>
        <w:pStyle w:val="af1"/>
        <w:numPr>
          <w:ilvl w:val="0"/>
          <w:numId w:val="15"/>
        </w:numPr>
        <w:tabs>
          <w:tab w:val="left" w:pos="1134"/>
        </w:tabs>
        <w:ind w:left="0" w:firstLine="851"/>
        <w:jc w:val="both"/>
        <w:rPr>
          <w:szCs w:val="28"/>
        </w:rPr>
      </w:pPr>
      <w:r w:rsidRPr="00CC0984">
        <w:rPr>
          <w:szCs w:val="28"/>
        </w:rPr>
        <w:t>наименование объекта контроля;</w:t>
      </w:r>
    </w:p>
    <w:p w14:paraId="59AC50A9" w14:textId="77777777" w:rsidR="00BD21AF" w:rsidRPr="00CC0984" w:rsidRDefault="00BD21AF" w:rsidP="00BD21AF">
      <w:pPr>
        <w:pStyle w:val="af1"/>
        <w:numPr>
          <w:ilvl w:val="0"/>
          <w:numId w:val="15"/>
        </w:numPr>
        <w:tabs>
          <w:tab w:val="left" w:pos="1134"/>
        </w:tabs>
        <w:ind w:left="0" w:firstLine="851"/>
        <w:jc w:val="both"/>
        <w:rPr>
          <w:szCs w:val="28"/>
        </w:rPr>
      </w:pPr>
      <w:r w:rsidRPr="00CC0984">
        <w:rPr>
          <w:szCs w:val="28"/>
        </w:rPr>
        <w:t>идентификационный номер налогоплательщика объекта контроля;</w:t>
      </w:r>
    </w:p>
    <w:p w14:paraId="429F367D" w14:textId="77777777" w:rsidR="00BD21AF" w:rsidRPr="00CC0984" w:rsidRDefault="00BD21AF" w:rsidP="00BD21AF">
      <w:pPr>
        <w:pStyle w:val="af1"/>
        <w:numPr>
          <w:ilvl w:val="0"/>
          <w:numId w:val="15"/>
        </w:numPr>
        <w:tabs>
          <w:tab w:val="left" w:pos="1134"/>
        </w:tabs>
        <w:ind w:left="0" w:firstLine="851"/>
        <w:jc w:val="both"/>
        <w:rPr>
          <w:szCs w:val="28"/>
        </w:rPr>
      </w:pPr>
      <w:r w:rsidRPr="00CC0984">
        <w:rPr>
          <w:szCs w:val="28"/>
        </w:rPr>
        <w:t>адрес объекта контроля;</w:t>
      </w:r>
    </w:p>
    <w:p w14:paraId="70FA441B" w14:textId="77777777" w:rsidR="00BD21AF" w:rsidRPr="00CC0984" w:rsidRDefault="00BD21AF" w:rsidP="00BD21AF">
      <w:pPr>
        <w:pStyle w:val="af1"/>
        <w:numPr>
          <w:ilvl w:val="0"/>
          <w:numId w:val="15"/>
        </w:numPr>
        <w:tabs>
          <w:tab w:val="left" w:pos="1134"/>
        </w:tabs>
        <w:ind w:left="0" w:firstLine="851"/>
        <w:jc w:val="both"/>
        <w:rPr>
          <w:szCs w:val="28"/>
        </w:rPr>
      </w:pPr>
      <w:r w:rsidRPr="00CC0984">
        <w:rPr>
          <w:szCs w:val="28"/>
        </w:rPr>
        <w:t>категория риска объекта контроля.</w:t>
      </w:r>
    </w:p>
    <w:p w14:paraId="4C13B2D3" w14:textId="77777777" w:rsidR="00BD21AF" w:rsidRPr="00CC0984" w:rsidRDefault="00BD21AF" w:rsidP="00BD21AF">
      <w:pPr>
        <w:pStyle w:val="af1"/>
        <w:numPr>
          <w:ilvl w:val="0"/>
          <w:numId w:val="15"/>
        </w:numPr>
        <w:ind w:left="0" w:firstLine="851"/>
        <w:jc w:val="both"/>
        <w:rPr>
          <w:rFonts w:eastAsiaTheme="minorEastAsia"/>
          <w:szCs w:val="28"/>
        </w:rPr>
      </w:pPr>
      <w:r w:rsidRPr="00CC0984">
        <w:rPr>
          <w:rFonts w:eastAsiaTheme="minorEastAsia"/>
          <w:szCs w:val="28"/>
        </w:rPr>
        <w:t>реквизиты решения о присвоении объекту контроля категории риска, а также сведения, на основании которых было принято решение об отнесении объекта контроля к категории риска.</w:t>
      </w:r>
    </w:p>
    <w:p w14:paraId="2AC01B99" w14:textId="77777777" w:rsidR="00BD21AF" w:rsidRPr="00CC0984" w:rsidRDefault="00BD21AF" w:rsidP="00BD21AF">
      <w:pPr>
        <w:ind w:firstLine="851"/>
        <w:jc w:val="both"/>
        <w:rPr>
          <w:szCs w:val="28"/>
        </w:rPr>
      </w:pPr>
    </w:p>
    <w:p w14:paraId="26EF9958" w14:textId="77777777" w:rsidR="00BD21AF" w:rsidRPr="00CC0984" w:rsidRDefault="00BD21AF" w:rsidP="00BD21AF">
      <w:pPr>
        <w:ind w:firstLine="851"/>
        <w:jc w:val="center"/>
        <w:rPr>
          <w:b/>
          <w:bCs/>
          <w:szCs w:val="28"/>
        </w:rPr>
      </w:pPr>
      <w:r w:rsidRPr="00CC0984">
        <w:rPr>
          <w:b/>
          <w:bCs/>
          <w:szCs w:val="28"/>
        </w:rPr>
        <w:t>4. Профилактика рисков причинения вреда</w:t>
      </w:r>
    </w:p>
    <w:p w14:paraId="50DA99DD" w14:textId="77777777" w:rsidR="00BD21AF" w:rsidRPr="00CC0984" w:rsidRDefault="00BD21AF" w:rsidP="00BD21AF">
      <w:pPr>
        <w:ind w:firstLine="851"/>
        <w:jc w:val="center"/>
        <w:rPr>
          <w:b/>
          <w:bCs/>
          <w:szCs w:val="28"/>
        </w:rPr>
      </w:pPr>
      <w:r w:rsidRPr="00CC0984">
        <w:rPr>
          <w:b/>
          <w:bCs/>
          <w:szCs w:val="28"/>
        </w:rPr>
        <w:lastRenderedPageBreak/>
        <w:t>(ущерба) охраняемым законом ценностям</w:t>
      </w:r>
    </w:p>
    <w:p w14:paraId="6D4D8567" w14:textId="77777777" w:rsidR="00BD21AF" w:rsidRPr="00CC0984" w:rsidRDefault="00BD21AF" w:rsidP="00BD21AF">
      <w:pPr>
        <w:ind w:firstLine="851"/>
        <w:jc w:val="both"/>
        <w:rPr>
          <w:b/>
          <w:bCs/>
          <w:szCs w:val="28"/>
        </w:rPr>
      </w:pPr>
    </w:p>
    <w:p w14:paraId="5203C39E"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4.1. Профилактические мероприятия осуществляются органом муниципального контроля</w:t>
      </w:r>
      <w:r w:rsidRPr="00CC0984">
        <w:rPr>
          <w:rFonts w:ascii="Times New Roman" w:hAnsi="Times New Roman" w:cs="Times New Roman"/>
          <w:sz w:val="28"/>
        </w:rPr>
        <w:t xml:space="preserve"> </w:t>
      </w:r>
      <w:r w:rsidRPr="00CC0984">
        <w:rPr>
          <w:rFonts w:ascii="Times New Roman" w:hAnsi="Times New Roman" w:cs="Times New Roman"/>
          <w:sz w:val="28"/>
          <w:szCs w:val="28"/>
        </w:rPr>
        <w:t>с целью:</w:t>
      </w:r>
    </w:p>
    <w:p w14:paraId="75746055" w14:textId="77777777" w:rsidR="00BD21AF" w:rsidRPr="00CC0984" w:rsidRDefault="00BD21AF" w:rsidP="00BD21AF">
      <w:pPr>
        <w:pStyle w:val="af1"/>
        <w:numPr>
          <w:ilvl w:val="0"/>
          <w:numId w:val="19"/>
        </w:numPr>
        <w:tabs>
          <w:tab w:val="left" w:pos="1134"/>
        </w:tabs>
        <w:ind w:left="0" w:firstLine="851"/>
        <w:jc w:val="both"/>
        <w:rPr>
          <w:szCs w:val="28"/>
        </w:rPr>
      </w:pPr>
      <w:r w:rsidRPr="00CC0984">
        <w:rPr>
          <w:szCs w:val="28"/>
        </w:rPr>
        <w:t>стимулирование добросовестного соблюдения обязательных требований всеми контролируемыми лицами;</w:t>
      </w:r>
    </w:p>
    <w:p w14:paraId="0CA09837" w14:textId="77777777" w:rsidR="00BD21AF" w:rsidRPr="00CC0984" w:rsidRDefault="00BD21AF" w:rsidP="00BD21AF">
      <w:pPr>
        <w:pStyle w:val="af1"/>
        <w:numPr>
          <w:ilvl w:val="0"/>
          <w:numId w:val="19"/>
        </w:numPr>
        <w:tabs>
          <w:tab w:val="left" w:pos="1134"/>
        </w:tabs>
        <w:ind w:left="0" w:firstLine="851"/>
        <w:jc w:val="both"/>
        <w:rPr>
          <w:szCs w:val="28"/>
        </w:rPr>
      </w:pPr>
      <w:r w:rsidRPr="00CC0984">
        <w:rPr>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07FC28DC" w14:textId="77777777" w:rsidR="00BD21AF" w:rsidRPr="00CC0984" w:rsidRDefault="00BD21AF" w:rsidP="00BD21AF">
      <w:pPr>
        <w:pStyle w:val="af1"/>
        <w:numPr>
          <w:ilvl w:val="0"/>
          <w:numId w:val="19"/>
        </w:numPr>
        <w:tabs>
          <w:tab w:val="left" w:pos="1134"/>
        </w:tabs>
        <w:ind w:left="0" w:firstLine="851"/>
        <w:jc w:val="both"/>
        <w:rPr>
          <w:szCs w:val="28"/>
        </w:rPr>
      </w:pPr>
      <w:r w:rsidRPr="00CC0984">
        <w:rPr>
          <w:szCs w:val="28"/>
        </w:rPr>
        <w:t>создание условий для доведения обязательных требований до контролируемых лиц, повышение информированности о способах их соблюдения.</w:t>
      </w:r>
    </w:p>
    <w:p w14:paraId="6FB84035"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 xml:space="preserve"> 4.2.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A842B9E"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 xml:space="preserve">4.3. Профилактические мероприятия осуществляются на основании программы профилактики рисков причинения вреда (ущерба) охраняемым законом ценностям. </w:t>
      </w:r>
    </w:p>
    <w:p w14:paraId="0B89F157" w14:textId="77777777" w:rsidR="00BD21AF" w:rsidRPr="00CC0984" w:rsidRDefault="00BD21AF" w:rsidP="00BD21AF">
      <w:pPr>
        <w:autoSpaceDE w:val="0"/>
        <w:autoSpaceDN w:val="0"/>
        <w:adjustRightInd w:val="0"/>
        <w:ind w:firstLine="851"/>
        <w:jc w:val="both"/>
        <w:rPr>
          <w:szCs w:val="28"/>
        </w:rPr>
      </w:pPr>
      <w:r w:rsidRPr="00CC0984">
        <w:rPr>
          <w:szCs w:val="28"/>
        </w:rPr>
        <w:t>4.4. Программа профилактики утверждается решением уполномоченного должностного лица органа муниципального контроля</w:t>
      </w:r>
      <w:r w:rsidRPr="00CC0984">
        <w:rPr>
          <w:color w:val="FF0000"/>
          <w:szCs w:val="28"/>
        </w:rPr>
        <w:t xml:space="preserve"> </w:t>
      </w:r>
      <w:r w:rsidRPr="00CC0984">
        <w:rPr>
          <w:szCs w:val="28"/>
        </w:rPr>
        <w:t>не позднее 20 декабря предшествующего года и размещается на официальном сайте Администрации городского округа Жуковский Московской области в сети Интернет (далее – официальный сайт) в течение 5 дней со дня утверждения.</w:t>
      </w:r>
    </w:p>
    <w:p w14:paraId="45FC5F23"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Также могут проводиться профилактические мероприятия, не предусмотренные указанной программой профилактики.</w:t>
      </w:r>
    </w:p>
    <w:p w14:paraId="7DDA94F5"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4.5.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органа муниципального контроля для принятия решения о проведении контрольных мероприятий.</w:t>
      </w:r>
    </w:p>
    <w:p w14:paraId="459173A3"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4.6. При осуществлении муниципального контроля могут проводиться следующие виды профилактических мероприятий:</w:t>
      </w:r>
    </w:p>
    <w:p w14:paraId="780E1F22" w14:textId="77777777" w:rsidR="00BD21AF" w:rsidRPr="00CC0984" w:rsidRDefault="00BD21AF" w:rsidP="00BD21AF">
      <w:pPr>
        <w:pStyle w:val="ConsPlusNormal"/>
        <w:widowControl w:val="0"/>
        <w:numPr>
          <w:ilvl w:val="0"/>
          <w:numId w:val="14"/>
        </w:numPr>
        <w:tabs>
          <w:tab w:val="left" w:pos="993"/>
        </w:tabs>
        <w:ind w:left="0" w:firstLine="851"/>
        <w:jc w:val="both"/>
        <w:rPr>
          <w:rFonts w:ascii="Times New Roman" w:hAnsi="Times New Roman" w:cs="Times New Roman"/>
          <w:sz w:val="28"/>
          <w:szCs w:val="28"/>
        </w:rPr>
      </w:pPr>
      <w:r w:rsidRPr="00CC0984">
        <w:rPr>
          <w:rFonts w:ascii="Times New Roman" w:hAnsi="Times New Roman" w:cs="Times New Roman"/>
          <w:sz w:val="28"/>
          <w:szCs w:val="28"/>
        </w:rPr>
        <w:t>информирование;</w:t>
      </w:r>
    </w:p>
    <w:p w14:paraId="50CD6345" w14:textId="77777777" w:rsidR="00BD21AF" w:rsidRPr="00CC0984" w:rsidRDefault="00BD21AF" w:rsidP="00BD21AF">
      <w:pPr>
        <w:pStyle w:val="ConsPlusNormal"/>
        <w:widowControl w:val="0"/>
        <w:numPr>
          <w:ilvl w:val="0"/>
          <w:numId w:val="14"/>
        </w:numPr>
        <w:tabs>
          <w:tab w:val="left" w:pos="993"/>
        </w:tabs>
        <w:ind w:left="0" w:firstLine="851"/>
        <w:jc w:val="both"/>
        <w:rPr>
          <w:rFonts w:ascii="Times New Roman" w:hAnsi="Times New Roman" w:cs="Times New Roman"/>
          <w:sz w:val="28"/>
          <w:szCs w:val="28"/>
        </w:rPr>
      </w:pPr>
      <w:r w:rsidRPr="00CC0984">
        <w:rPr>
          <w:rFonts w:ascii="Times New Roman" w:hAnsi="Times New Roman" w:cs="Times New Roman"/>
          <w:sz w:val="28"/>
          <w:szCs w:val="28"/>
        </w:rPr>
        <w:t>обобщение правоприменительной практики;</w:t>
      </w:r>
    </w:p>
    <w:p w14:paraId="72663B16" w14:textId="77777777" w:rsidR="00BD21AF" w:rsidRPr="00CC0984" w:rsidRDefault="00BD21AF" w:rsidP="00BD21AF">
      <w:pPr>
        <w:pStyle w:val="ConsPlusNormal"/>
        <w:widowControl w:val="0"/>
        <w:numPr>
          <w:ilvl w:val="0"/>
          <w:numId w:val="14"/>
        </w:numPr>
        <w:tabs>
          <w:tab w:val="left" w:pos="993"/>
        </w:tabs>
        <w:ind w:left="0" w:firstLine="851"/>
        <w:jc w:val="both"/>
        <w:rPr>
          <w:rFonts w:ascii="Times New Roman" w:hAnsi="Times New Roman" w:cs="Times New Roman"/>
          <w:sz w:val="28"/>
          <w:szCs w:val="28"/>
        </w:rPr>
      </w:pPr>
      <w:r w:rsidRPr="00CC0984">
        <w:rPr>
          <w:rFonts w:ascii="Times New Roman" w:hAnsi="Times New Roman" w:cs="Times New Roman"/>
          <w:sz w:val="28"/>
          <w:szCs w:val="28"/>
        </w:rPr>
        <w:t>объявление предостережений;</w:t>
      </w:r>
    </w:p>
    <w:p w14:paraId="56F59FD8" w14:textId="77777777" w:rsidR="00BD21AF" w:rsidRPr="00CC0984" w:rsidRDefault="00BD21AF" w:rsidP="00BD21AF">
      <w:pPr>
        <w:pStyle w:val="ConsPlusNormal"/>
        <w:widowControl w:val="0"/>
        <w:numPr>
          <w:ilvl w:val="0"/>
          <w:numId w:val="14"/>
        </w:numPr>
        <w:tabs>
          <w:tab w:val="left" w:pos="993"/>
        </w:tabs>
        <w:ind w:left="0" w:firstLine="851"/>
        <w:jc w:val="both"/>
        <w:rPr>
          <w:rFonts w:ascii="Times New Roman" w:hAnsi="Times New Roman" w:cs="Times New Roman"/>
          <w:sz w:val="28"/>
          <w:szCs w:val="28"/>
        </w:rPr>
      </w:pPr>
      <w:r w:rsidRPr="00CC0984">
        <w:rPr>
          <w:rFonts w:ascii="Times New Roman" w:hAnsi="Times New Roman" w:cs="Times New Roman"/>
          <w:sz w:val="28"/>
          <w:szCs w:val="28"/>
        </w:rPr>
        <w:t>консультирование;</w:t>
      </w:r>
    </w:p>
    <w:p w14:paraId="28020E31" w14:textId="77777777" w:rsidR="00BD21AF" w:rsidRPr="00CC0984" w:rsidRDefault="00BD21AF" w:rsidP="00BD21AF">
      <w:pPr>
        <w:pStyle w:val="ConsPlusNormal"/>
        <w:widowControl w:val="0"/>
        <w:numPr>
          <w:ilvl w:val="0"/>
          <w:numId w:val="14"/>
        </w:numPr>
        <w:tabs>
          <w:tab w:val="left" w:pos="993"/>
        </w:tabs>
        <w:ind w:left="0" w:firstLine="851"/>
        <w:jc w:val="both"/>
        <w:rPr>
          <w:rFonts w:ascii="Times New Roman" w:hAnsi="Times New Roman" w:cs="Times New Roman"/>
          <w:sz w:val="28"/>
          <w:szCs w:val="28"/>
        </w:rPr>
      </w:pPr>
      <w:r w:rsidRPr="00CC0984">
        <w:rPr>
          <w:rFonts w:ascii="Times New Roman" w:hAnsi="Times New Roman" w:cs="Times New Roman"/>
          <w:sz w:val="28"/>
          <w:szCs w:val="28"/>
        </w:rPr>
        <w:t>профилактический визит.</w:t>
      </w:r>
    </w:p>
    <w:p w14:paraId="71E736C7" w14:textId="77777777" w:rsidR="00BD21AF" w:rsidRPr="00CC0984" w:rsidRDefault="00BD21AF" w:rsidP="00BD21AF">
      <w:pPr>
        <w:pStyle w:val="ConsPlusNormal"/>
        <w:tabs>
          <w:tab w:val="left" w:pos="993"/>
        </w:tabs>
        <w:ind w:firstLine="851"/>
        <w:jc w:val="both"/>
        <w:rPr>
          <w:rFonts w:ascii="Times New Roman" w:hAnsi="Times New Roman" w:cs="Times New Roman"/>
          <w:sz w:val="28"/>
          <w:szCs w:val="28"/>
        </w:rPr>
      </w:pPr>
    </w:p>
    <w:p w14:paraId="4E2D6D59" w14:textId="77777777" w:rsidR="00BD21AF" w:rsidRPr="00CC0984" w:rsidRDefault="00BD21AF" w:rsidP="00BD21AF">
      <w:pPr>
        <w:pStyle w:val="ConsPlusNormal"/>
        <w:tabs>
          <w:tab w:val="left" w:pos="993"/>
        </w:tabs>
        <w:ind w:firstLine="851"/>
        <w:jc w:val="center"/>
        <w:rPr>
          <w:rFonts w:ascii="Times New Roman" w:hAnsi="Times New Roman" w:cs="Times New Roman"/>
          <w:b/>
          <w:bCs/>
          <w:sz w:val="28"/>
          <w:szCs w:val="28"/>
        </w:rPr>
      </w:pPr>
      <w:r w:rsidRPr="00CC0984">
        <w:rPr>
          <w:rFonts w:ascii="Times New Roman" w:hAnsi="Times New Roman" w:cs="Times New Roman"/>
          <w:b/>
          <w:bCs/>
          <w:sz w:val="28"/>
          <w:szCs w:val="28"/>
        </w:rPr>
        <w:lastRenderedPageBreak/>
        <w:t>4.7. Информирование</w:t>
      </w:r>
    </w:p>
    <w:p w14:paraId="3FC8CF51" w14:textId="77777777" w:rsidR="00BD21AF" w:rsidRPr="00CC0984" w:rsidRDefault="00BD21AF" w:rsidP="00BD21AF">
      <w:pPr>
        <w:pStyle w:val="ConsPlusNormal"/>
        <w:tabs>
          <w:tab w:val="left" w:pos="993"/>
        </w:tabs>
        <w:ind w:firstLine="851"/>
        <w:jc w:val="both"/>
        <w:rPr>
          <w:rFonts w:ascii="Times New Roman" w:hAnsi="Times New Roman" w:cs="Times New Roman"/>
          <w:sz w:val="28"/>
          <w:szCs w:val="28"/>
        </w:rPr>
      </w:pPr>
    </w:p>
    <w:p w14:paraId="1B74DD2C" w14:textId="77777777" w:rsidR="00CC0984" w:rsidRDefault="00BD21AF" w:rsidP="00CC0984">
      <w:pPr>
        <w:pStyle w:val="af1"/>
        <w:ind w:left="0" w:firstLine="851"/>
        <w:jc w:val="both"/>
        <w:rPr>
          <w:szCs w:val="28"/>
        </w:rPr>
      </w:pPr>
      <w:r w:rsidRPr="00CC0984">
        <w:rPr>
          <w:szCs w:val="28"/>
        </w:rPr>
        <w:t>4.7.1. Орган муниципального контроля осуществляет информирование контролируемых лиц и иных заинтересованных лиц по вопросам соблюдения обязательных требований.</w:t>
      </w:r>
    </w:p>
    <w:p w14:paraId="6D61E774" w14:textId="4B948310" w:rsidR="00BD21AF" w:rsidRPr="00CC0984" w:rsidRDefault="00BD21AF" w:rsidP="00CC0984">
      <w:pPr>
        <w:pStyle w:val="af1"/>
        <w:ind w:left="0" w:firstLine="851"/>
        <w:jc w:val="both"/>
        <w:rPr>
          <w:szCs w:val="28"/>
        </w:rPr>
      </w:pPr>
      <w:r w:rsidRPr="00CC0984">
        <w:rPr>
          <w:szCs w:val="28"/>
        </w:rPr>
        <w:t>4.7.2. Информирование осуществляется посредством размещения соответствующих сведений на официальном сайте и средствах массовой информации.</w:t>
      </w:r>
    </w:p>
    <w:p w14:paraId="5FF93A16"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 xml:space="preserve">4.7.3. Орган муниципального контроля обязан размещать и поддерживать в актуальном состоянии на официальном сайте сведения, предусмотренные </w:t>
      </w:r>
      <w:hyperlink r:id="rId13" w:history="1">
        <w:r w:rsidRPr="00CC0984">
          <w:rPr>
            <w:rFonts w:ascii="Times New Roman" w:hAnsi="Times New Roman" w:cs="Times New Roman"/>
            <w:sz w:val="28"/>
            <w:szCs w:val="28"/>
          </w:rPr>
          <w:t>частью 3 статьи 46</w:t>
        </w:r>
      </w:hyperlink>
      <w:r w:rsidRPr="00CC0984">
        <w:rPr>
          <w:rFonts w:ascii="Times New Roman" w:hAnsi="Times New Roman" w:cs="Times New Roman"/>
          <w:sz w:val="28"/>
          <w:szCs w:val="28"/>
        </w:rPr>
        <w:t xml:space="preserve"> Федерального закона № 248-ФЗ.</w:t>
      </w:r>
    </w:p>
    <w:p w14:paraId="77363C06" w14:textId="77777777" w:rsidR="00BD21AF" w:rsidRPr="00CC0984" w:rsidRDefault="00BD21AF" w:rsidP="00BD21AF">
      <w:pPr>
        <w:pStyle w:val="ConsPlusNormal"/>
        <w:ind w:firstLine="851"/>
        <w:jc w:val="both"/>
        <w:rPr>
          <w:rFonts w:ascii="Times New Roman" w:hAnsi="Times New Roman" w:cs="Times New Roman"/>
          <w:sz w:val="28"/>
          <w:szCs w:val="28"/>
        </w:rPr>
      </w:pPr>
    </w:p>
    <w:p w14:paraId="76A9B0CE" w14:textId="77777777" w:rsidR="00BD21AF" w:rsidRPr="00CC0984" w:rsidRDefault="00BD21AF" w:rsidP="00BD21AF">
      <w:pPr>
        <w:pStyle w:val="ConsPlusNormal"/>
        <w:ind w:firstLine="851"/>
        <w:jc w:val="both"/>
        <w:rPr>
          <w:rFonts w:ascii="Times New Roman" w:hAnsi="Times New Roman" w:cs="Times New Roman"/>
          <w:b/>
          <w:bCs/>
          <w:sz w:val="28"/>
          <w:szCs w:val="28"/>
        </w:rPr>
      </w:pPr>
      <w:r w:rsidRPr="00CC0984">
        <w:rPr>
          <w:rFonts w:ascii="Times New Roman" w:hAnsi="Times New Roman" w:cs="Times New Roman"/>
          <w:b/>
          <w:bCs/>
          <w:sz w:val="28"/>
          <w:szCs w:val="28"/>
        </w:rPr>
        <w:t xml:space="preserve">                        4.8. Обобщение правоприменительной практики</w:t>
      </w:r>
    </w:p>
    <w:p w14:paraId="66F0CE23" w14:textId="77777777" w:rsidR="00BD21AF" w:rsidRPr="00CC0984" w:rsidRDefault="00BD21AF" w:rsidP="00BD21AF">
      <w:pPr>
        <w:pStyle w:val="ConsPlusNormal"/>
        <w:ind w:firstLine="851"/>
        <w:jc w:val="both"/>
        <w:rPr>
          <w:rFonts w:ascii="Times New Roman" w:hAnsi="Times New Roman" w:cs="Times New Roman"/>
          <w:sz w:val="28"/>
          <w:szCs w:val="28"/>
        </w:rPr>
      </w:pPr>
    </w:p>
    <w:p w14:paraId="3F2105EF" w14:textId="77777777" w:rsidR="00BD21AF" w:rsidRPr="00CC0984" w:rsidRDefault="00BD21AF" w:rsidP="00BD21AF">
      <w:pPr>
        <w:ind w:firstLine="851"/>
        <w:jc w:val="both"/>
        <w:rPr>
          <w:szCs w:val="28"/>
        </w:rPr>
      </w:pPr>
      <w:r w:rsidRPr="00CC0984">
        <w:rPr>
          <w:szCs w:val="28"/>
        </w:rPr>
        <w:t>4.8.1. Обобщение правоприменительной практики проводится для решения задач, указанных в части 1 статьи 47 Федерального закона № 248-ФЗ.</w:t>
      </w:r>
    </w:p>
    <w:p w14:paraId="70ED66E8" w14:textId="77777777" w:rsidR="00BD21AF" w:rsidRPr="00CC0984" w:rsidRDefault="00BD21AF" w:rsidP="00BD21AF">
      <w:pPr>
        <w:ind w:firstLine="851"/>
        <w:jc w:val="both"/>
        <w:rPr>
          <w:szCs w:val="28"/>
        </w:rPr>
      </w:pPr>
      <w:r w:rsidRPr="00CC0984">
        <w:rPr>
          <w:szCs w:val="28"/>
        </w:rPr>
        <w:t>4.8.2. Орган муниципального контроля осуществляет ежегодное обобщение правоприменительной практики путем сбора и анализа данных о проведенных контрольных мероприятиях и их результатах, а также анализа поступивших в адрес органа муниципального контроля обращений.</w:t>
      </w:r>
    </w:p>
    <w:p w14:paraId="5E91BE40" w14:textId="77777777" w:rsidR="00BD21AF" w:rsidRPr="00CC0984" w:rsidRDefault="00BD21AF" w:rsidP="00BD21AF">
      <w:pPr>
        <w:pStyle w:val="af1"/>
        <w:ind w:left="0" w:firstLine="851"/>
        <w:jc w:val="both"/>
        <w:rPr>
          <w:szCs w:val="28"/>
        </w:rPr>
      </w:pPr>
      <w:r w:rsidRPr="00CC0984">
        <w:rPr>
          <w:szCs w:val="28"/>
        </w:rPr>
        <w:t>4.8.3. В целях обобщения правоприменительной практики осуществления муниципального контроля орган муниципального контроля обеспечивает подготовку доклада, содержащего результаты обобщения правоприменительной практики за предыдущий календарный год (далее - доклад о правоприменительной практике).</w:t>
      </w:r>
    </w:p>
    <w:p w14:paraId="183C93B7" w14:textId="77777777" w:rsidR="00BD21AF" w:rsidRPr="00CC0984" w:rsidRDefault="00BD21AF" w:rsidP="00BD21AF">
      <w:pPr>
        <w:ind w:firstLine="851"/>
        <w:jc w:val="both"/>
        <w:rPr>
          <w:szCs w:val="28"/>
        </w:rPr>
      </w:pPr>
      <w:r w:rsidRPr="00CC0984">
        <w:rPr>
          <w:szCs w:val="28"/>
        </w:rPr>
        <w:t>4.8.4. Периодичность подготовки доклада о правоприменительной практике - один раз в год.</w:t>
      </w:r>
    </w:p>
    <w:p w14:paraId="66FB8D9F" w14:textId="77777777" w:rsidR="00BD21AF" w:rsidRPr="00CC0984" w:rsidRDefault="00BD21AF" w:rsidP="00BD21AF">
      <w:pPr>
        <w:ind w:firstLine="851"/>
        <w:jc w:val="both"/>
        <w:rPr>
          <w:szCs w:val="28"/>
        </w:rPr>
      </w:pPr>
      <w:r w:rsidRPr="00CC0984">
        <w:rPr>
          <w:szCs w:val="28"/>
        </w:rPr>
        <w:t>4.8.5. Проект доклада о правоприменительной практике в срок до 20 мая текущего года размещается на официальном сайте для публичного обсуждения на срок не менее 10 рабочих дней.</w:t>
      </w:r>
    </w:p>
    <w:p w14:paraId="5B750B2A" w14:textId="77777777" w:rsidR="00BD21AF" w:rsidRPr="00CC0984" w:rsidRDefault="00BD21AF" w:rsidP="00BD21AF">
      <w:pPr>
        <w:ind w:firstLine="851"/>
        <w:jc w:val="both"/>
        <w:rPr>
          <w:szCs w:val="28"/>
        </w:rPr>
      </w:pPr>
      <w:r w:rsidRPr="00CC0984">
        <w:rPr>
          <w:szCs w:val="28"/>
        </w:rPr>
        <w:t>4.8.6. Доклад о правоприменительной практике утверждается руководителем органа муниципального контроля и до 1 июля текущего календарного года размещается на официальном сайте.</w:t>
      </w:r>
    </w:p>
    <w:p w14:paraId="343A3482" w14:textId="77777777" w:rsidR="00BD21AF" w:rsidRPr="00CC0984" w:rsidRDefault="00BD21AF" w:rsidP="00BD21AF">
      <w:pPr>
        <w:pStyle w:val="ConsPlusNormal"/>
        <w:ind w:firstLine="851"/>
        <w:jc w:val="both"/>
        <w:rPr>
          <w:rFonts w:ascii="Times New Roman" w:hAnsi="Times New Roman" w:cs="Times New Roman"/>
          <w:sz w:val="28"/>
          <w:szCs w:val="28"/>
        </w:rPr>
      </w:pPr>
    </w:p>
    <w:p w14:paraId="37FD286F" w14:textId="77777777" w:rsidR="00BD21AF" w:rsidRPr="00CC0984" w:rsidRDefault="00BD21AF" w:rsidP="00BD21AF">
      <w:pPr>
        <w:spacing w:after="240"/>
        <w:ind w:firstLine="851"/>
        <w:jc w:val="both"/>
        <w:rPr>
          <w:b/>
          <w:bCs/>
          <w:szCs w:val="28"/>
        </w:rPr>
      </w:pPr>
      <w:r w:rsidRPr="00CC0984">
        <w:rPr>
          <w:szCs w:val="28"/>
        </w:rPr>
        <w:t xml:space="preserve">                               </w:t>
      </w:r>
      <w:r w:rsidRPr="00CC0984">
        <w:rPr>
          <w:b/>
          <w:bCs/>
          <w:szCs w:val="28"/>
        </w:rPr>
        <w:t>4.9. Объявление предостережения</w:t>
      </w:r>
    </w:p>
    <w:p w14:paraId="0604EF90" w14:textId="77777777" w:rsidR="00BD21AF" w:rsidRPr="00CC0984" w:rsidRDefault="00BD21AF" w:rsidP="00BD21AF">
      <w:pPr>
        <w:autoSpaceDE w:val="0"/>
        <w:autoSpaceDN w:val="0"/>
        <w:adjustRightInd w:val="0"/>
        <w:ind w:firstLine="851"/>
        <w:jc w:val="both"/>
        <w:rPr>
          <w:szCs w:val="28"/>
        </w:rPr>
      </w:pPr>
      <w:r w:rsidRPr="00CC0984">
        <w:rPr>
          <w:szCs w:val="28"/>
        </w:rPr>
        <w:t xml:space="preserve">4.9.1.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w:t>
      </w:r>
      <w:r w:rsidRPr="00CC0984">
        <w:rPr>
          <w:szCs w:val="28"/>
        </w:rPr>
        <w:lastRenderedPageBreak/>
        <w:t>охраняемым законом ценностям с предложением  о принятии мер по обеспечению соблюдения обязательных требований.</w:t>
      </w:r>
    </w:p>
    <w:p w14:paraId="06671480" w14:textId="77777777" w:rsidR="00BD21AF" w:rsidRPr="00CC0984" w:rsidRDefault="00BD21AF" w:rsidP="00BD21AF">
      <w:pPr>
        <w:spacing w:after="240"/>
        <w:ind w:firstLine="851"/>
        <w:jc w:val="both"/>
        <w:rPr>
          <w:szCs w:val="28"/>
        </w:rPr>
      </w:pPr>
      <w:r w:rsidRPr="00CC0984">
        <w:rPr>
          <w:szCs w:val="28"/>
        </w:rPr>
        <w:t>4.9.2. 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w:t>
      </w:r>
    </w:p>
    <w:p w14:paraId="3B8A13EB" w14:textId="77777777" w:rsidR="00BD21AF" w:rsidRPr="00CC0984" w:rsidRDefault="00BD21AF" w:rsidP="00BD21AF">
      <w:pPr>
        <w:ind w:firstLine="851"/>
        <w:jc w:val="both"/>
        <w:rPr>
          <w:szCs w:val="28"/>
        </w:rPr>
      </w:pPr>
      <w:r w:rsidRPr="00CC0984">
        <w:rPr>
          <w:szCs w:val="28"/>
        </w:rPr>
        <w:t>4.9.3. 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3B2AF8A9" w14:textId="77777777" w:rsidR="00BD21AF" w:rsidRPr="00CC0984" w:rsidRDefault="00BD21AF" w:rsidP="00BD21AF">
      <w:pPr>
        <w:ind w:firstLine="851"/>
        <w:jc w:val="both"/>
        <w:rPr>
          <w:szCs w:val="28"/>
        </w:rPr>
      </w:pPr>
      <w:r w:rsidRPr="00CC0984">
        <w:rPr>
          <w:szCs w:val="28"/>
        </w:rPr>
        <w:t>4.9.4. Предостережение оформляется в письменной форме или в форме электронного документа.</w:t>
      </w:r>
    </w:p>
    <w:p w14:paraId="7A924083"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4.9.5. Объявляемые предостережения регистрируются в журнале учета предостережений с присвоением регистрационного номера.</w:t>
      </w:r>
    </w:p>
    <w:p w14:paraId="57C1C89D" w14:textId="77777777" w:rsidR="00BD21AF" w:rsidRPr="00CC0984" w:rsidRDefault="00BD21AF" w:rsidP="00BD21AF">
      <w:pPr>
        <w:ind w:firstLine="851"/>
        <w:jc w:val="both"/>
        <w:rPr>
          <w:szCs w:val="28"/>
        </w:rPr>
      </w:pPr>
      <w:r w:rsidRPr="00CC0984">
        <w:rPr>
          <w:szCs w:val="28"/>
        </w:rPr>
        <w:t>4.9.6. 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20 рабочих дней со дня получения им предостережения. Возражение в отношении предостережения должно содержать следующие данные:</w:t>
      </w:r>
    </w:p>
    <w:p w14:paraId="403A25F2" w14:textId="77777777" w:rsidR="00BD21AF" w:rsidRPr="00CC0984" w:rsidRDefault="00BD21AF" w:rsidP="00BD21AF">
      <w:pPr>
        <w:pStyle w:val="af1"/>
        <w:numPr>
          <w:ilvl w:val="0"/>
          <w:numId w:val="20"/>
        </w:numPr>
        <w:tabs>
          <w:tab w:val="left" w:pos="1134"/>
        </w:tabs>
        <w:autoSpaceDE w:val="0"/>
        <w:autoSpaceDN w:val="0"/>
        <w:adjustRightInd w:val="0"/>
        <w:ind w:left="0" w:firstLine="851"/>
        <w:jc w:val="both"/>
        <w:rPr>
          <w:rFonts w:eastAsiaTheme="minorHAnsi"/>
          <w:szCs w:val="28"/>
          <w:lang w:eastAsia="en-US"/>
        </w:rPr>
      </w:pPr>
      <w:r w:rsidRPr="00CC0984">
        <w:rPr>
          <w:rFonts w:eastAsiaTheme="minorHAnsi"/>
          <w:szCs w:val="28"/>
          <w:lang w:eastAsia="en-US"/>
        </w:rPr>
        <w:t>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возражение по доверенности;</w:t>
      </w:r>
    </w:p>
    <w:p w14:paraId="11CE98DF" w14:textId="77777777" w:rsidR="00BD21AF" w:rsidRPr="00CC0984" w:rsidRDefault="00BD21AF" w:rsidP="00BD21AF">
      <w:pPr>
        <w:pStyle w:val="af1"/>
        <w:tabs>
          <w:tab w:val="left" w:pos="1134"/>
        </w:tabs>
        <w:autoSpaceDE w:val="0"/>
        <w:autoSpaceDN w:val="0"/>
        <w:adjustRightInd w:val="0"/>
        <w:ind w:left="0" w:firstLine="851"/>
        <w:jc w:val="both"/>
        <w:rPr>
          <w:rFonts w:eastAsiaTheme="minorHAnsi"/>
          <w:szCs w:val="28"/>
          <w:lang w:eastAsia="en-US"/>
        </w:rPr>
      </w:pPr>
      <w:r w:rsidRPr="00CC0984">
        <w:rPr>
          <w:rFonts w:eastAsiaTheme="minorHAnsi"/>
          <w:szCs w:val="28"/>
          <w:lang w:eastAsia="en-US"/>
        </w:rPr>
        <w:t>2) идентификационный номер налогоплательщика заявителя;</w:t>
      </w:r>
    </w:p>
    <w:p w14:paraId="3DCB6254" w14:textId="77777777" w:rsidR="00BD21AF" w:rsidRPr="00CC0984" w:rsidRDefault="00BD21AF" w:rsidP="00BD21AF">
      <w:pPr>
        <w:tabs>
          <w:tab w:val="left" w:pos="1134"/>
        </w:tabs>
        <w:autoSpaceDE w:val="0"/>
        <w:autoSpaceDN w:val="0"/>
        <w:adjustRightInd w:val="0"/>
        <w:ind w:firstLine="851"/>
        <w:jc w:val="both"/>
        <w:rPr>
          <w:rFonts w:eastAsiaTheme="minorHAnsi"/>
          <w:szCs w:val="28"/>
          <w:lang w:eastAsia="en-US"/>
        </w:rPr>
      </w:pPr>
      <w:r w:rsidRPr="00CC0984">
        <w:rPr>
          <w:rFonts w:eastAsiaTheme="minorHAnsi"/>
          <w:szCs w:val="28"/>
          <w:lang w:eastAsia="en-US"/>
        </w:rPr>
        <w:t>3) учетный номер предостережения в едином реестре контрольных</w:t>
      </w:r>
      <w:r w:rsidRPr="00CC0984">
        <w:rPr>
          <w:rFonts w:eastAsiaTheme="minorHAnsi"/>
          <w:szCs w:val="28"/>
          <w:lang w:eastAsia="en-US"/>
        </w:rPr>
        <w:br/>
        <w:t>(надзорных) мероприятий (далее – ЕРКНМ), в отношении которого подается возражение;</w:t>
      </w:r>
    </w:p>
    <w:p w14:paraId="3E87F6A6" w14:textId="77777777" w:rsidR="00BD21AF" w:rsidRPr="00CC0984" w:rsidRDefault="00BD21AF" w:rsidP="00BD21AF">
      <w:pPr>
        <w:pStyle w:val="af1"/>
        <w:numPr>
          <w:ilvl w:val="0"/>
          <w:numId w:val="19"/>
        </w:numPr>
        <w:tabs>
          <w:tab w:val="left" w:pos="1134"/>
        </w:tabs>
        <w:autoSpaceDE w:val="0"/>
        <w:autoSpaceDN w:val="0"/>
        <w:adjustRightInd w:val="0"/>
        <w:ind w:left="0" w:firstLine="851"/>
        <w:jc w:val="both"/>
        <w:rPr>
          <w:rFonts w:eastAsiaTheme="minorHAnsi"/>
          <w:szCs w:val="28"/>
          <w:lang w:eastAsia="en-US"/>
        </w:rPr>
      </w:pPr>
      <w:r w:rsidRPr="00CC0984">
        <w:rPr>
          <w:rFonts w:eastAsiaTheme="minorHAnsi"/>
          <w:szCs w:val="28"/>
          <w:lang w:eastAsia="en-US"/>
        </w:rPr>
        <w:t xml:space="preserve">доводы, на основании которых заявитель не согласен с объявленным </w:t>
      </w:r>
    </w:p>
    <w:p w14:paraId="010E18BF" w14:textId="77777777" w:rsidR="00BD21AF" w:rsidRPr="00CC0984" w:rsidRDefault="00BD21AF" w:rsidP="00BD21AF">
      <w:pPr>
        <w:tabs>
          <w:tab w:val="left" w:pos="1134"/>
        </w:tabs>
        <w:autoSpaceDE w:val="0"/>
        <w:autoSpaceDN w:val="0"/>
        <w:adjustRightInd w:val="0"/>
        <w:ind w:firstLine="851"/>
        <w:jc w:val="both"/>
        <w:rPr>
          <w:rFonts w:eastAsiaTheme="minorHAnsi"/>
          <w:szCs w:val="28"/>
          <w:lang w:eastAsia="en-US"/>
        </w:rPr>
      </w:pPr>
      <w:r w:rsidRPr="00CC0984">
        <w:rPr>
          <w:rFonts w:eastAsiaTheme="minorHAnsi"/>
          <w:szCs w:val="28"/>
          <w:lang w:eastAsia="en-US"/>
        </w:rPr>
        <w:t xml:space="preserve">предостережением. </w:t>
      </w:r>
    </w:p>
    <w:p w14:paraId="14D81415" w14:textId="77777777" w:rsidR="00BD21AF" w:rsidRPr="00CC0984" w:rsidRDefault="00BD21AF" w:rsidP="00BD21AF">
      <w:pPr>
        <w:pStyle w:val="af1"/>
        <w:tabs>
          <w:tab w:val="left" w:pos="1134"/>
        </w:tabs>
        <w:autoSpaceDE w:val="0"/>
        <w:autoSpaceDN w:val="0"/>
        <w:adjustRightInd w:val="0"/>
        <w:ind w:left="0" w:firstLine="851"/>
        <w:jc w:val="both"/>
        <w:rPr>
          <w:rFonts w:eastAsiaTheme="minorHAnsi"/>
          <w:szCs w:val="28"/>
          <w:lang w:eastAsia="en-US"/>
        </w:rPr>
      </w:pPr>
      <w:r w:rsidRPr="00CC0984">
        <w:rPr>
          <w:rFonts w:eastAsiaTheme="minorHAnsi"/>
          <w:szCs w:val="28"/>
          <w:lang w:eastAsia="en-US"/>
        </w:rPr>
        <w:t>Заявителем могут быть представлены документы либо их копии, подтверждающие его доводы.</w:t>
      </w:r>
    </w:p>
    <w:p w14:paraId="4087220D"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4.9.7. Возражение рассматривается органом муниципального контроля в течение 10 рабочих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1B322973"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lastRenderedPageBreak/>
        <w:t xml:space="preserve">4.9.8. В случае принятия представленных в возражении контролируемого лица доводов руководитель (заместитель руководителя)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w:t>
      </w:r>
      <w:r w:rsidRPr="00CC0984">
        <w:rPr>
          <w:rFonts w:ascii="Times New Roman" w:hAnsi="Times New Roman" w:cs="Times New Roman"/>
          <w:sz w:val="28"/>
          <w:szCs w:val="28"/>
        </w:rPr>
        <w:br/>
        <w:t>с возражением указываются соответствующие обоснования.</w:t>
      </w:r>
    </w:p>
    <w:p w14:paraId="61B2A0CA" w14:textId="6D55AB16"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4.9.10. Ответ по итогам рассмотрения предостережения направляется заявителю на бумажном носителе либо в форме электронного документа, в том числе через</w:t>
      </w:r>
      <w:r w:rsidRPr="00CC0984">
        <w:rPr>
          <w:rFonts w:ascii="Times New Roman" w:eastAsiaTheme="minorHAnsi" w:hAnsi="Times New Roman" w:cs="Times New Roman"/>
          <w:sz w:val="28"/>
          <w:szCs w:val="28"/>
          <w:lang w:eastAsia="en-US"/>
        </w:rPr>
        <w:t xml:space="preserve"> федеральную государственную информационную систему «Единый портал государственных и муниципальных услуг (функций)» (далее – ФГИС ЕПГУ).</w:t>
      </w:r>
    </w:p>
    <w:p w14:paraId="1CCF575A" w14:textId="77777777" w:rsidR="00BD21AF" w:rsidRPr="00CC0984" w:rsidRDefault="00BD21AF" w:rsidP="00BD21AF">
      <w:pPr>
        <w:pStyle w:val="ConsPlusNormal"/>
        <w:ind w:firstLine="851"/>
        <w:jc w:val="both"/>
        <w:rPr>
          <w:rFonts w:ascii="Times New Roman" w:hAnsi="Times New Roman" w:cs="Times New Roman"/>
          <w:b/>
          <w:bCs/>
          <w:sz w:val="28"/>
          <w:szCs w:val="28"/>
        </w:rPr>
      </w:pPr>
      <w:r w:rsidRPr="00CC0984">
        <w:rPr>
          <w:rFonts w:ascii="Times New Roman" w:hAnsi="Times New Roman" w:cs="Times New Roman"/>
          <w:sz w:val="28"/>
          <w:szCs w:val="28"/>
        </w:rPr>
        <w:t xml:space="preserve">                               </w:t>
      </w:r>
      <w:r w:rsidRPr="00CC0984">
        <w:rPr>
          <w:rFonts w:ascii="Times New Roman" w:hAnsi="Times New Roman" w:cs="Times New Roman"/>
          <w:b/>
          <w:bCs/>
          <w:sz w:val="28"/>
          <w:szCs w:val="28"/>
        </w:rPr>
        <w:t>4.10. Консультирование</w:t>
      </w:r>
    </w:p>
    <w:p w14:paraId="5956D5BC" w14:textId="77777777" w:rsidR="00BD21AF" w:rsidRPr="00CC0984" w:rsidRDefault="00BD21AF" w:rsidP="00BD21AF">
      <w:pPr>
        <w:pStyle w:val="ConsPlusNormal"/>
        <w:ind w:firstLine="851"/>
        <w:jc w:val="both"/>
        <w:rPr>
          <w:rFonts w:ascii="Times New Roman" w:hAnsi="Times New Roman" w:cs="Times New Roman"/>
          <w:sz w:val="28"/>
          <w:szCs w:val="28"/>
        </w:rPr>
      </w:pPr>
    </w:p>
    <w:p w14:paraId="7352766B"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4.10.1. Орган муниципального контроля по обращениям контролируемых лиц и их представителей осуществляет консультирование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3D95E101" w14:textId="77777777" w:rsidR="00BD21AF" w:rsidRPr="00CC0984" w:rsidRDefault="00BD21AF" w:rsidP="00BD21AF">
      <w:pPr>
        <w:ind w:firstLine="851"/>
        <w:jc w:val="both"/>
        <w:rPr>
          <w:szCs w:val="28"/>
        </w:rPr>
      </w:pPr>
      <w:r w:rsidRPr="00CC0984">
        <w:rPr>
          <w:szCs w:val="28"/>
        </w:rPr>
        <w:t>4.10.2. Контролируемые лица и их представители могут обратиться о предоставлении консультирования путем подачи заявления посредством Федеральной государственной информационной системы «Единый портал государственных и муниципальных услуг (функций)» (ЕПГУ),</w:t>
      </w:r>
      <w:r w:rsidRPr="00CC0984">
        <w:t xml:space="preserve"> </w:t>
      </w:r>
      <w:r w:rsidRPr="00CC0984">
        <w:rPr>
          <w:szCs w:val="28"/>
        </w:rPr>
        <w:t>Государственной информационной системе Московской области "Портал государственных и муниципальных услуг (функций) Московской области" (далее - РПГУ).</w:t>
      </w:r>
    </w:p>
    <w:p w14:paraId="39E5C033"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4.10.3. Консультирование осуществляется по следующим вопросам:</w:t>
      </w:r>
    </w:p>
    <w:p w14:paraId="3E0B4064"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1) организация и осуществление муниципального контроля;</w:t>
      </w:r>
    </w:p>
    <w:p w14:paraId="50B20A54"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2) порядок осуществления контрольных мероприятий, установленных настоящим Положением;</w:t>
      </w:r>
    </w:p>
    <w:p w14:paraId="594315BA"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3) порядок обжалования действий (бездействия) должностных лиц органа муниципального контроля;</w:t>
      </w:r>
    </w:p>
    <w:p w14:paraId="7DA558E8"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14:paraId="4B50C267"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4.10.4 Консультирование в письменной форме осуществляется должностным лицом в следующих случаях:</w:t>
      </w:r>
    </w:p>
    <w:p w14:paraId="743EC8A6"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1) контролируемым лицом представлен письменный запрос о представлении письменного ответа по вопросам консультирования;</w:t>
      </w:r>
    </w:p>
    <w:p w14:paraId="27A48357"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2) за время консультирования предоставить ответ на поставленные вопросы невозможно;</w:t>
      </w:r>
    </w:p>
    <w:p w14:paraId="6D4F5DF8"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3) ответ на поставленные вопросы требует дополнительного запроса сведений.</w:t>
      </w:r>
    </w:p>
    <w:p w14:paraId="18D4EA3C"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lastRenderedPageBreak/>
        <w:t>4.10.5. При осуществлении консультирования должностное лицо органа муниципального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3B2AAC15"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4.10.6.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14:paraId="6F186284"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4.10.7. 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14:paraId="15884756"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4.10.8. 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w:t>
      </w:r>
    </w:p>
    <w:p w14:paraId="28255894" w14:textId="77777777" w:rsidR="00BD21AF" w:rsidRPr="00CC0984" w:rsidRDefault="00BD21AF" w:rsidP="00BD21AF">
      <w:pPr>
        <w:pStyle w:val="ConsPlusNormal"/>
        <w:ind w:firstLine="851"/>
        <w:jc w:val="both"/>
        <w:rPr>
          <w:rFonts w:ascii="Times New Roman" w:hAnsi="Times New Roman" w:cs="Times New Roman"/>
          <w:b/>
          <w:bCs/>
          <w:sz w:val="28"/>
          <w:szCs w:val="28"/>
        </w:rPr>
      </w:pPr>
      <w:r w:rsidRPr="00CC0984">
        <w:rPr>
          <w:rFonts w:ascii="Times New Roman" w:hAnsi="Times New Roman" w:cs="Times New Roman"/>
          <w:b/>
          <w:bCs/>
          <w:sz w:val="28"/>
          <w:szCs w:val="28"/>
        </w:rPr>
        <w:t xml:space="preserve">                                       4.11. Профилактический визит</w:t>
      </w:r>
    </w:p>
    <w:p w14:paraId="3BC3F14B" w14:textId="77777777" w:rsidR="00BD21AF" w:rsidRPr="00CC0984" w:rsidRDefault="00BD21AF" w:rsidP="00BD21AF">
      <w:pPr>
        <w:pStyle w:val="ConsPlusNormal"/>
        <w:ind w:firstLine="851"/>
        <w:jc w:val="both"/>
        <w:rPr>
          <w:rFonts w:ascii="Times New Roman" w:hAnsi="Times New Roman" w:cs="Times New Roman"/>
          <w:sz w:val="28"/>
          <w:szCs w:val="28"/>
        </w:rPr>
      </w:pPr>
    </w:p>
    <w:p w14:paraId="670CA7AE"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4.11.1.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6B89AB74"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4.11.2.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1B837AE7"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rFonts w:eastAsiaTheme="minorHAnsi"/>
          <w:szCs w:val="28"/>
          <w:lang w:eastAsia="en-US"/>
        </w:rPr>
        <w:t xml:space="preserve">4.11.3. Профилактический визит проводится по инициативе </w:t>
      </w:r>
      <w:r w:rsidRPr="00CC0984">
        <w:rPr>
          <w:szCs w:val="28"/>
        </w:rPr>
        <w:t>органа муниципального контроля</w:t>
      </w:r>
      <w:r w:rsidRPr="00CC0984">
        <w:rPr>
          <w:rFonts w:eastAsiaTheme="minorHAnsi"/>
          <w:szCs w:val="28"/>
          <w:lang w:eastAsia="en-US"/>
        </w:rPr>
        <w:t xml:space="preserve"> (обязательный профилактический визит) или по инициативе контролируемого лица.</w:t>
      </w:r>
    </w:p>
    <w:p w14:paraId="1E0EA9D7"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rFonts w:eastAsiaTheme="minorHAnsi"/>
          <w:szCs w:val="28"/>
          <w:lang w:eastAsia="en-US"/>
        </w:rPr>
        <w:t xml:space="preserve">4.11.4. Обязательный профилактический визит проводится должностными лицами </w:t>
      </w:r>
      <w:r w:rsidRPr="00CC0984">
        <w:rPr>
          <w:szCs w:val="28"/>
        </w:rPr>
        <w:t>органа муниципального контроля</w:t>
      </w:r>
      <w:r w:rsidRPr="00CC0984">
        <w:rPr>
          <w:rFonts w:eastAsiaTheme="minorHAnsi"/>
          <w:szCs w:val="28"/>
          <w:lang w:eastAsia="en-US"/>
        </w:rPr>
        <w:t xml:space="preserve"> в соответствии со статьей 52.1. Федерального закона № 248-ФЗ.</w:t>
      </w:r>
    </w:p>
    <w:p w14:paraId="3396603E"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rFonts w:eastAsiaTheme="minorHAnsi"/>
          <w:szCs w:val="28"/>
          <w:lang w:eastAsia="en-US"/>
        </w:rPr>
        <w:t>4.11.5.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среднего или умеренного риска.</w:t>
      </w:r>
    </w:p>
    <w:p w14:paraId="2AF6FAC6"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rFonts w:eastAsiaTheme="minorHAnsi"/>
          <w:szCs w:val="28"/>
          <w:lang w:eastAsia="en-US"/>
        </w:rPr>
        <w:lastRenderedPageBreak/>
        <w:t>4.11.6. Обязательный профилактический визит проводится:</w:t>
      </w:r>
    </w:p>
    <w:p w14:paraId="5FFF4602"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rFonts w:eastAsiaTheme="minorHAnsi"/>
          <w:szCs w:val="28"/>
          <w:lang w:eastAsia="en-US"/>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p>
    <w:p w14:paraId="5F2DB0E3"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rFonts w:eastAsiaTheme="minorHAnsi"/>
          <w:szCs w:val="28"/>
          <w:lang w:eastAsia="en-US"/>
        </w:rPr>
        <w:t>2) по поручению:</w:t>
      </w:r>
    </w:p>
    <w:p w14:paraId="76E7DF76"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rFonts w:eastAsiaTheme="minorHAnsi"/>
          <w:szCs w:val="28"/>
          <w:lang w:eastAsia="en-US"/>
        </w:rPr>
        <w:t xml:space="preserve">а) Президента Российской Федерации; </w:t>
      </w:r>
    </w:p>
    <w:p w14:paraId="38749A65"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rFonts w:eastAsiaTheme="minorHAnsi"/>
          <w:szCs w:val="28"/>
          <w:lang w:eastAsia="en-US"/>
        </w:rPr>
        <w:t xml:space="preserve">б) Председателя Правительства Российской Федерации или Заместителя Председателя Правительства Российской Федерации, согласованному </w:t>
      </w:r>
    </w:p>
    <w:p w14:paraId="6C53D727"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rFonts w:eastAsiaTheme="minorHAnsi"/>
          <w:szCs w:val="28"/>
          <w:lang w:eastAsia="en-US"/>
        </w:rPr>
        <w:t>с Заместителем Председателя Правительства Российской Федерации – Руководителем Аппарата Правительства Российской Федерации;</w:t>
      </w:r>
    </w:p>
    <w:p w14:paraId="6771D16D"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rFonts w:eastAsiaTheme="minorHAnsi"/>
          <w:szCs w:val="28"/>
          <w:lang w:eastAsia="en-US"/>
        </w:rPr>
        <w:t>в) Губернатора Московской области.</w:t>
      </w:r>
    </w:p>
    <w:p w14:paraId="147C2FEC"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rFonts w:eastAsiaTheme="minorHAnsi"/>
          <w:szCs w:val="28"/>
          <w:lang w:eastAsia="en-US"/>
        </w:rPr>
        <w:t>4.11.7. Контролируемое лицо не вправе отказаться от проведения обязательного профилактического визита.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14:paraId="7B4724BB"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rFonts w:eastAsiaTheme="minorHAnsi"/>
          <w:szCs w:val="28"/>
          <w:lang w:eastAsia="en-US"/>
        </w:rPr>
        <w:t xml:space="preserve"> 4.11.8. По окончании проведения обязательного профилактического визита составляется акт о проведении обязательного профилактического визита.</w:t>
      </w:r>
    </w:p>
    <w:p w14:paraId="73591C62"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rFonts w:eastAsiaTheme="minorHAnsi"/>
          <w:szCs w:val="28"/>
          <w:lang w:eastAsia="en-US"/>
        </w:rPr>
        <w:t xml:space="preserve"> 4.11.9 В случае невозможности проведения обязательного профилактического визита и (или) уклонения контролируемого лица от его проведения должностное лицо </w:t>
      </w:r>
      <w:r w:rsidRPr="00CC0984">
        <w:rPr>
          <w:szCs w:val="28"/>
        </w:rPr>
        <w:t>органа муниципального контроля</w:t>
      </w:r>
      <w:r w:rsidRPr="00CC0984">
        <w:rPr>
          <w:rFonts w:eastAsiaTheme="minorHAnsi"/>
          <w:szCs w:val="28"/>
          <w:lang w:eastAsia="en-US"/>
        </w:rPr>
        <w:t xml:space="preserve"> составляет акт о невозможности проведения обязательного профилактического визита.</w:t>
      </w:r>
    </w:p>
    <w:p w14:paraId="3CA2BE95"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rFonts w:eastAsiaTheme="minorHAnsi"/>
          <w:szCs w:val="28"/>
          <w:lang w:eastAsia="en-US"/>
        </w:rPr>
        <w:t xml:space="preserve">4.11.10. Контролируемое лицо, относящееся к субъектам малого предпринимательства, являющееся социально ориентированной некоммерческой организацией либо государственным или муниципальным учреждением вправе обратиться в </w:t>
      </w:r>
      <w:r w:rsidRPr="00CC0984">
        <w:rPr>
          <w:szCs w:val="28"/>
        </w:rPr>
        <w:t>орган муниципального контроля</w:t>
      </w:r>
      <w:r w:rsidRPr="00CC0984">
        <w:rPr>
          <w:rFonts w:eastAsiaTheme="minorHAnsi"/>
          <w:szCs w:val="28"/>
          <w:lang w:eastAsia="en-US"/>
        </w:rPr>
        <w:t xml:space="preserve"> с заявлением о проведении в отношении его профилактического визита, в порядке, установленном частями 2 – 7 статьи 52.2 Федерального закона № 248-ФЗ.</w:t>
      </w:r>
    </w:p>
    <w:p w14:paraId="4A763205"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rFonts w:eastAsiaTheme="minorHAnsi"/>
          <w:szCs w:val="28"/>
          <w:lang w:eastAsia="en-US"/>
        </w:rPr>
        <w:t xml:space="preserve">4.11.11.В случае принятия решения о проведении профилактического визита </w:t>
      </w:r>
      <w:r w:rsidRPr="00CC0984">
        <w:rPr>
          <w:szCs w:val="28"/>
        </w:rPr>
        <w:t>органа муниципального контроля</w:t>
      </w:r>
      <w:r w:rsidRPr="00CC0984">
        <w:rPr>
          <w:rFonts w:eastAsiaTheme="minorHAnsi"/>
          <w:szCs w:val="28"/>
          <w:lang w:eastAsia="en-US"/>
        </w:rPr>
        <w:t xml:space="preserve">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3369C621"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4.11.12. Орган муниципального контроля</w:t>
      </w:r>
      <w:r w:rsidRPr="00CC0984">
        <w:rPr>
          <w:rFonts w:ascii="Times New Roman" w:eastAsiaTheme="minorHAnsi" w:hAnsi="Times New Roman" w:cs="Times New Roman"/>
          <w:sz w:val="28"/>
          <w:szCs w:val="28"/>
          <w:lang w:eastAsia="en-US"/>
        </w:rPr>
        <w:t xml:space="preserve"> не может выдавать контролируемым лицам предписания об устранении выявленных нарушений обязательных требований в ходе проведения профилактического визита по инициативе контролируемого лица.</w:t>
      </w:r>
    </w:p>
    <w:p w14:paraId="7BE2B16F" w14:textId="77777777" w:rsidR="00BD21AF" w:rsidRPr="00CC0984" w:rsidRDefault="00BD21AF" w:rsidP="00BD21AF">
      <w:pPr>
        <w:pStyle w:val="af1"/>
        <w:ind w:left="0" w:firstLine="851"/>
        <w:jc w:val="both"/>
        <w:rPr>
          <w:rFonts w:eastAsiaTheme="minorEastAsia"/>
          <w:szCs w:val="28"/>
        </w:rPr>
      </w:pPr>
    </w:p>
    <w:p w14:paraId="42BDDA2C" w14:textId="77777777" w:rsidR="00BD21AF" w:rsidRPr="00CC0984" w:rsidRDefault="00BD21AF" w:rsidP="00BD21AF">
      <w:pPr>
        <w:pStyle w:val="af1"/>
        <w:ind w:left="0" w:firstLine="851"/>
        <w:jc w:val="center"/>
        <w:rPr>
          <w:szCs w:val="28"/>
        </w:rPr>
      </w:pPr>
      <w:r w:rsidRPr="00CC0984">
        <w:rPr>
          <w:rFonts w:eastAsiaTheme="minorEastAsia"/>
          <w:b/>
          <w:szCs w:val="28"/>
        </w:rPr>
        <w:t>5.</w:t>
      </w:r>
      <w:r w:rsidRPr="00CC0984">
        <w:rPr>
          <w:rFonts w:eastAsiaTheme="minorEastAsia"/>
          <w:szCs w:val="28"/>
        </w:rPr>
        <w:t xml:space="preserve"> </w:t>
      </w:r>
      <w:r w:rsidRPr="00CC0984">
        <w:rPr>
          <w:b/>
          <w:bCs/>
          <w:szCs w:val="28"/>
        </w:rPr>
        <w:t>Осуществление</w:t>
      </w:r>
      <w:r w:rsidRPr="00CC0984">
        <w:rPr>
          <w:szCs w:val="28"/>
        </w:rPr>
        <w:t xml:space="preserve"> м</w:t>
      </w:r>
      <w:r w:rsidRPr="00CC0984">
        <w:rPr>
          <w:b/>
          <w:bCs/>
          <w:szCs w:val="28"/>
        </w:rPr>
        <w:t>униципального контроля</w:t>
      </w:r>
      <w:r w:rsidRPr="00CC0984">
        <w:rPr>
          <w:b/>
          <w:bCs/>
          <w:szCs w:val="28"/>
        </w:rPr>
        <w:br/>
      </w:r>
    </w:p>
    <w:p w14:paraId="0867A4BA"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szCs w:val="28"/>
        </w:rPr>
        <w:lastRenderedPageBreak/>
        <w:t xml:space="preserve">5.1. </w:t>
      </w:r>
      <w:r w:rsidRPr="00CC0984">
        <w:rPr>
          <w:rFonts w:eastAsiaTheme="minorHAnsi"/>
          <w:szCs w:val="28"/>
          <w:lang w:eastAsia="en-US"/>
        </w:rPr>
        <w:t xml:space="preserve">Плановые контрольные мероприятия в отношении контролируемых лиц проводятся на основании плана проведения плановых контрольных мероприятий на очередной календарный год, формируемого </w:t>
      </w:r>
      <w:r w:rsidRPr="00CC0984">
        <w:rPr>
          <w:szCs w:val="28"/>
        </w:rPr>
        <w:t>органом муниципального контроля</w:t>
      </w:r>
      <w:r w:rsidRPr="00CC0984">
        <w:rPr>
          <w:rFonts w:eastAsiaTheme="minorHAnsi"/>
          <w:szCs w:val="28"/>
          <w:lang w:eastAsia="en-US"/>
        </w:rPr>
        <w:t xml:space="preserve"> и подлежащего согласованию с органами прокуратуры.</w:t>
      </w:r>
    </w:p>
    <w:p w14:paraId="0B2725C7"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rFonts w:eastAsiaTheme="minorHAnsi"/>
          <w:szCs w:val="28"/>
          <w:lang w:eastAsia="en-US"/>
        </w:rPr>
        <w:t>Порядок формирования ежегодного плана контрольных мероприятий, его согласования с органами прокуратуры, включения в него и исключения из него контрольных мероприятий в течение года, устанавливается Правительством Российской Федерации.</w:t>
      </w:r>
    </w:p>
    <w:p w14:paraId="77E0EB3A"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5.2. Контрольные мероприятия в отношении юридических лиц и индивидуальных предпринимателей</w:t>
      </w:r>
      <w:r w:rsidRPr="00CC0984">
        <w:rPr>
          <w:rFonts w:ascii="Times New Roman" w:hAnsi="Times New Roman" w:cs="Times New Roman"/>
          <w:i/>
          <w:sz w:val="28"/>
          <w:szCs w:val="28"/>
        </w:rPr>
        <w:t xml:space="preserve"> </w:t>
      </w:r>
      <w:r w:rsidRPr="00CC0984">
        <w:rPr>
          <w:rFonts w:ascii="Times New Roman" w:hAnsi="Times New Roman" w:cs="Times New Roman"/>
          <w:sz w:val="28"/>
          <w:szCs w:val="28"/>
        </w:rPr>
        <w:t xml:space="preserve">проводятся должностными лицами органа муниципального контроля в соответствии с Федеральным законом </w:t>
      </w:r>
      <w:r w:rsidRPr="00CC0984">
        <w:rPr>
          <w:rFonts w:ascii="Times New Roman" w:hAnsi="Times New Roman" w:cs="Times New Roman"/>
          <w:sz w:val="28"/>
          <w:szCs w:val="28"/>
        </w:rPr>
        <w:br/>
        <w:t>№ 248-ФЗ.</w:t>
      </w:r>
    </w:p>
    <w:p w14:paraId="0AAD0928" w14:textId="77777777" w:rsidR="00BD21AF" w:rsidRPr="00CC0984" w:rsidRDefault="00BD21AF" w:rsidP="00BD21AF">
      <w:pPr>
        <w:pStyle w:val="af1"/>
        <w:autoSpaceDE w:val="0"/>
        <w:autoSpaceDN w:val="0"/>
        <w:adjustRightInd w:val="0"/>
        <w:ind w:left="0" w:firstLine="851"/>
        <w:jc w:val="both"/>
        <w:rPr>
          <w:rFonts w:eastAsiaTheme="minorHAnsi"/>
          <w:szCs w:val="28"/>
          <w:lang w:eastAsia="en-US"/>
        </w:rPr>
      </w:pPr>
      <w:r w:rsidRPr="00CC0984">
        <w:rPr>
          <w:szCs w:val="28"/>
        </w:rPr>
        <w:t xml:space="preserve">5.3. </w:t>
      </w:r>
      <w:r w:rsidRPr="00CC0984">
        <w:rPr>
          <w:rFonts w:eastAsiaTheme="minorHAnsi"/>
          <w:szCs w:val="28"/>
          <w:lang w:eastAsia="en-US"/>
        </w:rPr>
        <w:t>Информация о контрольных органа муниципального контроля мероприятиях размещается в ЕРКНМ.</w:t>
      </w:r>
    </w:p>
    <w:p w14:paraId="2B450B64" w14:textId="77777777" w:rsidR="00BD21AF" w:rsidRPr="00CC0984" w:rsidRDefault="00BD21AF" w:rsidP="00BD21AF">
      <w:pPr>
        <w:ind w:firstLine="851"/>
        <w:jc w:val="both"/>
        <w:rPr>
          <w:szCs w:val="28"/>
        </w:rPr>
      </w:pPr>
      <w:r w:rsidRPr="00CC0984">
        <w:rPr>
          <w:szCs w:val="28"/>
        </w:rPr>
        <w:t>5.4. В целях фиксации должностным лицом, уполномоченным на осуществление муниципального контроля,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действий (далее - специалисты), доказательств нарушений обязательных требований могут использоваться фотосъемка, аудио- и видеозапись.</w:t>
      </w:r>
    </w:p>
    <w:p w14:paraId="12D2B63A" w14:textId="77777777" w:rsidR="00BD21AF" w:rsidRPr="00CC0984" w:rsidRDefault="00BD21AF" w:rsidP="00BD21AF">
      <w:pPr>
        <w:ind w:firstLine="851"/>
        <w:jc w:val="both"/>
        <w:rPr>
          <w:szCs w:val="28"/>
        </w:rPr>
      </w:pPr>
      <w:r w:rsidRPr="00CC0984">
        <w:rPr>
          <w:szCs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мероприятий, совершении контрольных действий принимается должностными лицами органа муниципального контроля и специалистами самостоятельно.</w:t>
      </w:r>
    </w:p>
    <w:p w14:paraId="38A579B5" w14:textId="77777777" w:rsidR="00BD21AF" w:rsidRPr="00CC0984" w:rsidRDefault="00BD21AF" w:rsidP="00BD21AF">
      <w:pPr>
        <w:ind w:firstLine="851"/>
        <w:jc w:val="both"/>
        <w:rPr>
          <w:szCs w:val="28"/>
        </w:rPr>
      </w:pPr>
      <w:r w:rsidRPr="00CC0984">
        <w:rPr>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14:paraId="3F3AD5CB" w14:textId="77777777" w:rsidR="00BD21AF" w:rsidRPr="00CC0984" w:rsidRDefault="00BD21AF" w:rsidP="00BD21AF">
      <w:pPr>
        <w:ind w:firstLine="851"/>
        <w:jc w:val="both"/>
        <w:rPr>
          <w:szCs w:val="28"/>
        </w:rPr>
      </w:pPr>
      <w:r w:rsidRPr="00CC0984">
        <w:rPr>
          <w:szCs w:val="28"/>
        </w:rPr>
        <w:t>Проведение фотосъемки, аудио- и видеозаписи осуществляется с обязательным уведомлением контролируемого лица.</w:t>
      </w:r>
    </w:p>
    <w:p w14:paraId="4F2899B2" w14:textId="77777777" w:rsidR="00BD21AF" w:rsidRPr="00CC0984" w:rsidRDefault="00BD21AF" w:rsidP="00BD21AF">
      <w:pPr>
        <w:ind w:firstLine="851"/>
        <w:jc w:val="both"/>
        <w:rPr>
          <w:szCs w:val="28"/>
        </w:rPr>
      </w:pPr>
      <w:r w:rsidRPr="00CC0984">
        <w:rPr>
          <w:szCs w:val="28"/>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639D3068" w14:textId="77777777" w:rsidR="00BD21AF" w:rsidRPr="00CC0984" w:rsidRDefault="00BD21AF" w:rsidP="00BD21AF">
      <w:pPr>
        <w:ind w:firstLine="851"/>
        <w:jc w:val="both"/>
        <w:rPr>
          <w:szCs w:val="28"/>
        </w:rPr>
      </w:pPr>
      <w:r w:rsidRPr="00CC0984">
        <w:rPr>
          <w:szCs w:val="28"/>
        </w:rPr>
        <w:t xml:space="preserve">Аудио- и видеозапись осуществляется в ходе проведения контрольного мероприятия непрерывно с уведомлением в начале и конце записи </w:t>
      </w:r>
      <w:r w:rsidRPr="00CC0984">
        <w:rPr>
          <w:szCs w:val="28"/>
        </w:rPr>
        <w:br/>
        <w:t>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2056F175" w14:textId="77777777" w:rsidR="00BD21AF" w:rsidRPr="00CC0984" w:rsidRDefault="00BD21AF" w:rsidP="00BD21AF">
      <w:pPr>
        <w:ind w:firstLine="851"/>
        <w:jc w:val="both"/>
        <w:rPr>
          <w:szCs w:val="28"/>
        </w:rPr>
      </w:pPr>
      <w:r w:rsidRPr="00CC0984">
        <w:rPr>
          <w:szCs w:val="28"/>
        </w:rPr>
        <w:lastRenderedPageBreak/>
        <w:t>Результаты проведения фотосъемки, аудио- и видеозаписи являются приложением к акту контрольного мероприятия.</w:t>
      </w:r>
    </w:p>
    <w:p w14:paraId="4279C9A7" w14:textId="77777777" w:rsidR="00BD21AF" w:rsidRPr="00CC0984" w:rsidRDefault="00BD21AF" w:rsidP="00BD21AF">
      <w:pPr>
        <w:ind w:firstLine="851"/>
        <w:jc w:val="both"/>
        <w:rPr>
          <w:szCs w:val="28"/>
        </w:rPr>
      </w:pPr>
      <w:r w:rsidRPr="00CC0984">
        <w:rPr>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5539F5B1"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szCs w:val="28"/>
        </w:rPr>
        <w:t xml:space="preserve">5.5. </w:t>
      </w:r>
      <w:r w:rsidRPr="00CC0984">
        <w:rPr>
          <w:rFonts w:eastAsiaTheme="minorHAnsi"/>
          <w:szCs w:val="28"/>
          <w:lang w:eastAsia="en-US"/>
        </w:rPr>
        <w:t xml:space="preserve">При проведении контрольного мероприятия, предусматривающего взаимодействие с контролируемым лицом в месте осуществления деятельности контролируемого лица, контролируемому лицу должностным лицом </w:t>
      </w:r>
      <w:r w:rsidRPr="00CC0984">
        <w:rPr>
          <w:szCs w:val="28"/>
        </w:rPr>
        <w:t>органа муниципального контроля</w:t>
      </w:r>
      <w:r w:rsidRPr="00CC0984">
        <w:rPr>
          <w:rFonts w:eastAsiaTheme="minorHAnsi"/>
          <w:szCs w:val="28"/>
          <w:lang w:eastAsia="en-US"/>
        </w:rPr>
        <w:t xml:space="preserve"> предъявляются служебное удостоверение, решение о проведении контрольного мероприятия, подписанное руководителем</w:t>
      </w:r>
      <w:r w:rsidRPr="00CC0984">
        <w:rPr>
          <w:szCs w:val="28"/>
        </w:rPr>
        <w:t xml:space="preserve"> органа муниципального контроля</w:t>
      </w:r>
      <w:r w:rsidRPr="00CC0984">
        <w:rPr>
          <w:rFonts w:eastAsiaTheme="minorHAnsi"/>
          <w:szCs w:val="28"/>
          <w:lang w:eastAsia="en-US"/>
        </w:rPr>
        <w:t>, а также сообщается учетный номер контрольного мероприятия в ЕРКНМ.</w:t>
      </w:r>
    </w:p>
    <w:p w14:paraId="2B9361F7" w14:textId="77777777" w:rsidR="00BD21AF" w:rsidRPr="00CC0984" w:rsidRDefault="00BD21AF" w:rsidP="00BD21AF">
      <w:pPr>
        <w:pStyle w:val="af1"/>
        <w:autoSpaceDE w:val="0"/>
        <w:autoSpaceDN w:val="0"/>
        <w:adjustRightInd w:val="0"/>
        <w:ind w:left="0" w:firstLine="851"/>
        <w:jc w:val="both"/>
        <w:rPr>
          <w:rFonts w:eastAsiaTheme="minorHAnsi"/>
          <w:szCs w:val="28"/>
          <w:lang w:eastAsia="en-US"/>
        </w:rPr>
      </w:pPr>
      <w:r w:rsidRPr="00CC0984">
        <w:rPr>
          <w:rFonts w:eastAsiaTheme="minorHAnsi"/>
          <w:szCs w:val="28"/>
          <w:lang w:eastAsia="en-US"/>
        </w:rPr>
        <w:t xml:space="preserve">5.6. </w:t>
      </w:r>
      <w:r w:rsidRPr="00CC0984">
        <w:rPr>
          <w:szCs w:val="28"/>
        </w:rPr>
        <w:t>При осуществлении контрольных мероприятий может использоваться мобильное приложение «Проверки Подмосковья» с автоматической передачей результатов в Единую государственной информационную систему обеспечения контрольно-надзорной деятельности Московской области (далее - ЕГИС ОКНД).</w:t>
      </w:r>
    </w:p>
    <w:p w14:paraId="50221254" w14:textId="77777777" w:rsidR="00BD21AF" w:rsidRPr="00CC0984" w:rsidRDefault="00BD21AF" w:rsidP="00BD21AF">
      <w:pPr>
        <w:pStyle w:val="af1"/>
        <w:autoSpaceDE w:val="0"/>
        <w:autoSpaceDN w:val="0"/>
        <w:adjustRightInd w:val="0"/>
        <w:ind w:left="0" w:firstLine="851"/>
        <w:jc w:val="both"/>
        <w:rPr>
          <w:rFonts w:eastAsiaTheme="minorHAnsi"/>
          <w:szCs w:val="28"/>
          <w:lang w:eastAsia="en-US"/>
        </w:rPr>
      </w:pPr>
      <w:r w:rsidRPr="00CC0984">
        <w:rPr>
          <w:rFonts w:eastAsiaTheme="minorHAnsi"/>
          <w:szCs w:val="28"/>
          <w:lang w:eastAsia="en-US"/>
        </w:rPr>
        <w:t xml:space="preserve">5.7. Информирование контролируемых лиц о совершаемых должностными лицами </w:t>
      </w:r>
      <w:r w:rsidRPr="00CC0984">
        <w:rPr>
          <w:szCs w:val="28"/>
        </w:rPr>
        <w:t>органа муниципального контроля</w:t>
      </w:r>
      <w:r w:rsidRPr="00CC0984">
        <w:rPr>
          <w:rFonts w:eastAsiaTheme="minorHAnsi"/>
          <w:szCs w:val="28"/>
          <w:lang w:eastAsia="en-US"/>
        </w:rPr>
        <w:t xml:space="preserve"> действиях и принимаемых решениях осуществляется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ФГИС ЕПГУ.</w:t>
      </w:r>
    </w:p>
    <w:p w14:paraId="4625F2F0"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rFonts w:eastAsiaTheme="minorHAnsi"/>
          <w:szCs w:val="28"/>
          <w:lang w:eastAsia="en-US"/>
        </w:rPr>
        <w:t xml:space="preserve">Контролируемое лицо информируется о совершаемых должностными лицами </w:t>
      </w:r>
      <w:r w:rsidRPr="00CC0984">
        <w:rPr>
          <w:szCs w:val="28"/>
        </w:rPr>
        <w:t>органа муниципального контроля</w:t>
      </w:r>
      <w:r w:rsidRPr="00CC0984">
        <w:rPr>
          <w:rFonts w:eastAsiaTheme="minorHAnsi"/>
          <w:szCs w:val="28"/>
          <w:lang w:eastAsia="en-US"/>
        </w:rPr>
        <w:t xml:space="preserve"> действиях и принимаемых решениях путем направления ему документов на бумажном носителе в случае направления им в </w:t>
      </w:r>
      <w:r w:rsidRPr="00CC0984">
        <w:rPr>
          <w:szCs w:val="28"/>
        </w:rPr>
        <w:t>орган муниципального контроля</w:t>
      </w:r>
      <w:r w:rsidRPr="00CC0984">
        <w:rPr>
          <w:rFonts w:eastAsiaTheme="minorHAnsi"/>
          <w:szCs w:val="28"/>
          <w:lang w:eastAsia="en-US"/>
        </w:rPr>
        <w:t xml:space="preserve"> уведомления о необходимости получения документов на бумажном носителе либо отсутствия у </w:t>
      </w:r>
      <w:r w:rsidRPr="00CC0984">
        <w:rPr>
          <w:szCs w:val="28"/>
        </w:rPr>
        <w:t>органа муниципального контроля</w:t>
      </w:r>
      <w:r w:rsidRPr="00CC0984">
        <w:rPr>
          <w:rFonts w:eastAsiaTheme="minorHAnsi"/>
          <w:szCs w:val="28"/>
          <w:lang w:eastAsia="en-US"/>
        </w:rPr>
        <w:t xml:space="preserve"> сведений об адресе электронной почты контролируемого лица и возможности направить ему документы в электронном виде через ФГИС ЕПГУ (в случае если контролируемое лицо не имеет учетной записи в единой системе идентификации и аутентификации). </w:t>
      </w:r>
    </w:p>
    <w:p w14:paraId="38E5B389"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rFonts w:eastAsiaTheme="minorHAnsi"/>
          <w:szCs w:val="28"/>
          <w:lang w:eastAsia="en-US"/>
        </w:rPr>
        <w:t xml:space="preserve">Контролируемое лицо вправе направлять в </w:t>
      </w:r>
      <w:r w:rsidRPr="00CC0984">
        <w:rPr>
          <w:szCs w:val="28"/>
        </w:rPr>
        <w:t>орган муниципального контроля</w:t>
      </w:r>
      <w:r w:rsidRPr="00CC0984">
        <w:rPr>
          <w:rFonts w:eastAsiaTheme="minorHAnsi"/>
          <w:szCs w:val="28"/>
          <w:lang w:eastAsia="en-US"/>
        </w:rPr>
        <w:t xml:space="preserve"> документы на бумажном носителе.</w:t>
      </w:r>
    </w:p>
    <w:p w14:paraId="5F255A25"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szCs w:val="28"/>
        </w:rPr>
        <w:t xml:space="preserve">5.8. </w:t>
      </w:r>
      <w:r w:rsidRPr="00CC0984">
        <w:rPr>
          <w:rFonts w:eastAsiaTheme="minorHAnsi"/>
          <w:szCs w:val="28"/>
          <w:lang w:eastAsia="en-US"/>
        </w:rPr>
        <w:t xml:space="preserve">Контролируемое лицо вправе представить в </w:t>
      </w:r>
      <w:r w:rsidRPr="00CC0984">
        <w:rPr>
          <w:szCs w:val="28"/>
        </w:rPr>
        <w:t>орган муниципального контроля</w:t>
      </w:r>
      <w:r w:rsidRPr="00CC0984">
        <w:rPr>
          <w:rFonts w:eastAsiaTheme="minorHAnsi"/>
          <w:szCs w:val="28"/>
          <w:lang w:eastAsia="en-US"/>
        </w:rPr>
        <w:t xml:space="preserve"> информацию о невозможности присутствия при проведении контрольного мероприятия в случае:</w:t>
      </w:r>
    </w:p>
    <w:p w14:paraId="3700334E" w14:textId="77777777" w:rsidR="00BD21AF" w:rsidRPr="00CC0984" w:rsidRDefault="00BD21AF" w:rsidP="00BD21AF">
      <w:pPr>
        <w:pStyle w:val="af1"/>
        <w:numPr>
          <w:ilvl w:val="0"/>
          <w:numId w:val="21"/>
        </w:numPr>
        <w:tabs>
          <w:tab w:val="left" w:pos="1134"/>
        </w:tabs>
        <w:autoSpaceDE w:val="0"/>
        <w:autoSpaceDN w:val="0"/>
        <w:adjustRightInd w:val="0"/>
        <w:ind w:left="0" w:firstLine="851"/>
        <w:jc w:val="both"/>
        <w:rPr>
          <w:rFonts w:eastAsiaTheme="minorHAnsi"/>
          <w:szCs w:val="28"/>
          <w:lang w:eastAsia="en-US"/>
        </w:rPr>
      </w:pPr>
      <w:r w:rsidRPr="00CC0984">
        <w:rPr>
          <w:rFonts w:eastAsiaTheme="minorHAnsi"/>
          <w:szCs w:val="28"/>
          <w:lang w:eastAsia="en-US"/>
        </w:rPr>
        <w:lastRenderedPageBreak/>
        <w:t>отсутствия контролируемого лица на момент проведения контрольного мероприятия в связи с нахождением в служебной командировке, отпуске (при предоставлении подтверждающих документов);</w:t>
      </w:r>
    </w:p>
    <w:p w14:paraId="1DBD0676" w14:textId="77777777" w:rsidR="00BD21AF" w:rsidRPr="00CC0984" w:rsidRDefault="00BD21AF" w:rsidP="00BD21AF">
      <w:pPr>
        <w:pStyle w:val="af1"/>
        <w:numPr>
          <w:ilvl w:val="0"/>
          <w:numId w:val="21"/>
        </w:numPr>
        <w:tabs>
          <w:tab w:val="left" w:pos="1134"/>
        </w:tabs>
        <w:autoSpaceDE w:val="0"/>
        <w:autoSpaceDN w:val="0"/>
        <w:adjustRightInd w:val="0"/>
        <w:ind w:left="0" w:firstLine="851"/>
        <w:jc w:val="both"/>
        <w:rPr>
          <w:rFonts w:eastAsiaTheme="minorHAnsi"/>
          <w:szCs w:val="28"/>
          <w:lang w:eastAsia="en-US"/>
        </w:rPr>
      </w:pPr>
      <w:r w:rsidRPr="00CC0984">
        <w:rPr>
          <w:rFonts w:eastAsiaTheme="minorHAnsi"/>
          <w:szCs w:val="28"/>
          <w:lang w:eastAsia="en-US"/>
        </w:rPr>
        <w:t>временной нетрудоспособности контролируемого лица на момент проведения контрольного мероприятия (при предоставлении подтверждающих документов).</w:t>
      </w:r>
    </w:p>
    <w:p w14:paraId="77ADAF83" w14:textId="77777777" w:rsidR="00BD21AF" w:rsidRPr="00CC0984" w:rsidRDefault="00BD21AF" w:rsidP="00BD21AF">
      <w:pPr>
        <w:pStyle w:val="af1"/>
        <w:tabs>
          <w:tab w:val="left" w:pos="1134"/>
        </w:tabs>
        <w:autoSpaceDE w:val="0"/>
        <w:autoSpaceDN w:val="0"/>
        <w:adjustRightInd w:val="0"/>
        <w:ind w:left="0" w:firstLine="851"/>
        <w:jc w:val="both"/>
        <w:rPr>
          <w:rFonts w:eastAsiaTheme="minorHAnsi"/>
          <w:szCs w:val="28"/>
          <w:lang w:eastAsia="en-US"/>
        </w:rPr>
      </w:pPr>
      <w:r w:rsidRPr="00CC0984">
        <w:rPr>
          <w:rFonts w:eastAsiaTheme="minorHAnsi"/>
          <w:szCs w:val="28"/>
          <w:lang w:eastAsia="en-US"/>
        </w:rPr>
        <w:t>Информация о невозможности присутствия при проведении контрольного мероприятия направляется непосредственно контролируемым лицом в</w:t>
      </w:r>
      <w:r w:rsidRPr="00CC0984">
        <w:rPr>
          <w:szCs w:val="28"/>
        </w:rPr>
        <w:t xml:space="preserve"> орган муниципального контроля</w:t>
      </w:r>
      <w:r w:rsidRPr="00CC0984">
        <w:rPr>
          <w:rFonts w:eastAsiaTheme="minorHAnsi"/>
          <w:szCs w:val="28"/>
          <w:lang w:eastAsia="en-US"/>
        </w:rPr>
        <w:t>, вынесший решение о проведении контрольного мероприятия, на бумажном носителе на почтовый адрес, указанный в решении о проведении контрольного мероприятия, или в форме электронного документа, в том числе через ФГИС ЕПГУ.</w:t>
      </w:r>
    </w:p>
    <w:p w14:paraId="5D331BD7"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rFonts w:eastAsiaTheme="minorHAnsi"/>
          <w:szCs w:val="28"/>
          <w:lang w:eastAsia="en-US"/>
        </w:rPr>
        <w:t>Проведение контрольного мероприятия в отношении контролируемого лица, представившего информацию о невозможности присутствия при проведении контрольного мероприятия, переносится на срок до устранения причин, препятствующих присутствию при проведении контрольного мероприятия.</w:t>
      </w:r>
    </w:p>
    <w:p w14:paraId="0CBFECA3" w14:textId="77777777" w:rsidR="00BD21AF" w:rsidRPr="00CC0984" w:rsidRDefault="00BD21AF" w:rsidP="00BD21AF">
      <w:pPr>
        <w:pStyle w:val="af1"/>
        <w:numPr>
          <w:ilvl w:val="1"/>
          <w:numId w:val="27"/>
        </w:numPr>
        <w:autoSpaceDE w:val="0"/>
        <w:autoSpaceDN w:val="0"/>
        <w:adjustRightInd w:val="0"/>
        <w:ind w:left="0" w:firstLine="851"/>
        <w:jc w:val="both"/>
        <w:rPr>
          <w:rFonts w:eastAsiaTheme="minorHAnsi"/>
          <w:szCs w:val="28"/>
          <w:lang w:eastAsia="en-US"/>
        </w:rPr>
      </w:pPr>
      <w:r w:rsidRPr="00CC0984">
        <w:rPr>
          <w:rFonts w:eastAsiaTheme="minorHAnsi"/>
          <w:szCs w:val="28"/>
          <w:lang w:eastAsia="en-US"/>
        </w:rPr>
        <w:t xml:space="preserve">В случае отсутствия выявленных нарушений обязательных требований при проведении контрольного мероприятия сведения об этом вносятся в ЕРКНМ. Должностное лицо </w:t>
      </w:r>
      <w:r w:rsidRPr="00CC0984">
        <w:rPr>
          <w:szCs w:val="28"/>
        </w:rPr>
        <w:t>органа муниципального контроля</w:t>
      </w:r>
      <w:r w:rsidRPr="00CC0984">
        <w:rPr>
          <w:rFonts w:eastAsiaTheme="minorHAnsi"/>
          <w:szCs w:val="28"/>
          <w:lang w:eastAsia="en-US"/>
        </w:rPr>
        <w:t xml:space="preserve">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14:paraId="39E5E169" w14:textId="77777777" w:rsidR="00BD21AF" w:rsidRPr="00CC0984" w:rsidRDefault="00BD21AF" w:rsidP="00BD21AF">
      <w:pPr>
        <w:pStyle w:val="af1"/>
        <w:numPr>
          <w:ilvl w:val="1"/>
          <w:numId w:val="27"/>
        </w:numPr>
        <w:autoSpaceDE w:val="0"/>
        <w:autoSpaceDN w:val="0"/>
        <w:adjustRightInd w:val="0"/>
        <w:ind w:left="0" w:firstLine="851"/>
        <w:jc w:val="both"/>
        <w:rPr>
          <w:rFonts w:eastAsiaTheme="minorHAnsi"/>
          <w:szCs w:val="28"/>
          <w:lang w:eastAsia="en-US"/>
        </w:rPr>
      </w:pPr>
      <w:r w:rsidRPr="00CC0984">
        <w:rPr>
          <w:rFonts w:eastAsiaTheme="minorHAnsi"/>
          <w:szCs w:val="28"/>
          <w:lang w:eastAsia="en-US"/>
        </w:rPr>
        <w:t xml:space="preserve">В случае выявления при проведении контрольного мероприятия нарушений обязательных требований </w:t>
      </w:r>
      <w:r w:rsidRPr="00CC0984">
        <w:rPr>
          <w:szCs w:val="28"/>
        </w:rPr>
        <w:t>орган муниципального контроля</w:t>
      </w:r>
      <w:r w:rsidRPr="00CC0984">
        <w:rPr>
          <w:rFonts w:eastAsiaTheme="minorHAnsi"/>
          <w:szCs w:val="28"/>
          <w:lang w:eastAsia="en-US"/>
        </w:rPr>
        <w:t xml:space="preserve"> в пределах полномочий, предусмотренных законодательством Российской Федерации, обязан:</w:t>
      </w:r>
    </w:p>
    <w:p w14:paraId="43055BD3" w14:textId="77777777" w:rsidR="00BD21AF" w:rsidRPr="00CC0984" w:rsidRDefault="00BD21AF" w:rsidP="00BD21AF">
      <w:pPr>
        <w:pStyle w:val="af1"/>
        <w:numPr>
          <w:ilvl w:val="0"/>
          <w:numId w:val="22"/>
        </w:numPr>
        <w:tabs>
          <w:tab w:val="left" w:pos="1134"/>
        </w:tabs>
        <w:autoSpaceDE w:val="0"/>
        <w:autoSpaceDN w:val="0"/>
        <w:adjustRightInd w:val="0"/>
        <w:ind w:left="0" w:firstLine="851"/>
        <w:jc w:val="both"/>
        <w:rPr>
          <w:rFonts w:eastAsiaTheme="minorHAnsi"/>
          <w:szCs w:val="28"/>
          <w:lang w:eastAsia="en-US"/>
        </w:rPr>
      </w:pPr>
      <w:r w:rsidRPr="00CC0984">
        <w:rPr>
          <w:rFonts w:eastAsiaTheme="minorHAnsi"/>
          <w:szCs w:val="28"/>
          <w:lang w:eastAsia="en-US"/>
        </w:rP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FA08FF5" w14:textId="77777777" w:rsidR="00BD21AF" w:rsidRPr="00CC0984" w:rsidRDefault="00BD21AF" w:rsidP="00BD21AF">
      <w:pPr>
        <w:pStyle w:val="af1"/>
        <w:numPr>
          <w:ilvl w:val="0"/>
          <w:numId w:val="22"/>
        </w:numPr>
        <w:tabs>
          <w:tab w:val="left" w:pos="1134"/>
        </w:tabs>
        <w:autoSpaceDE w:val="0"/>
        <w:autoSpaceDN w:val="0"/>
        <w:adjustRightInd w:val="0"/>
        <w:ind w:left="0" w:firstLine="851"/>
        <w:jc w:val="both"/>
        <w:rPr>
          <w:rFonts w:eastAsiaTheme="minorHAnsi"/>
          <w:szCs w:val="28"/>
          <w:lang w:eastAsia="en-US"/>
        </w:rPr>
      </w:pPr>
      <w:r w:rsidRPr="00CC0984">
        <w:rPr>
          <w:rFonts w:eastAsiaTheme="minorHAnsi"/>
          <w:szCs w:val="28"/>
          <w:lang w:eastAsia="en-US"/>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контролируемых лиц,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0DBF8FD6" w14:textId="77777777" w:rsidR="00BD21AF" w:rsidRPr="00CC0984" w:rsidRDefault="00BD21AF" w:rsidP="00BD21AF">
      <w:pPr>
        <w:pStyle w:val="af1"/>
        <w:numPr>
          <w:ilvl w:val="0"/>
          <w:numId w:val="22"/>
        </w:numPr>
        <w:tabs>
          <w:tab w:val="left" w:pos="1134"/>
        </w:tabs>
        <w:autoSpaceDE w:val="0"/>
        <w:autoSpaceDN w:val="0"/>
        <w:adjustRightInd w:val="0"/>
        <w:ind w:left="0" w:firstLine="851"/>
        <w:jc w:val="both"/>
        <w:rPr>
          <w:rFonts w:eastAsiaTheme="minorHAnsi"/>
          <w:szCs w:val="28"/>
          <w:lang w:eastAsia="en-US"/>
        </w:rPr>
      </w:pPr>
      <w:r w:rsidRPr="00CC0984">
        <w:rPr>
          <w:rFonts w:eastAsiaTheme="minorHAnsi"/>
          <w:szCs w:val="28"/>
          <w:lang w:eastAsia="en-US"/>
        </w:rPr>
        <w:lastRenderedPageBreak/>
        <w:t>при выявлении в ходе контрольного мероприятия признаков административного правонарушения направить информацию об этом в соответствующий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8FDB274" w14:textId="77777777" w:rsidR="00BD21AF" w:rsidRPr="00CC0984" w:rsidRDefault="00BD21AF" w:rsidP="00BD21AF">
      <w:pPr>
        <w:pStyle w:val="af1"/>
        <w:numPr>
          <w:ilvl w:val="0"/>
          <w:numId w:val="22"/>
        </w:numPr>
        <w:tabs>
          <w:tab w:val="left" w:pos="1134"/>
        </w:tabs>
        <w:autoSpaceDE w:val="0"/>
        <w:autoSpaceDN w:val="0"/>
        <w:adjustRightInd w:val="0"/>
        <w:ind w:left="0" w:firstLine="851"/>
        <w:jc w:val="both"/>
        <w:rPr>
          <w:rFonts w:eastAsiaTheme="minorHAnsi"/>
          <w:szCs w:val="28"/>
          <w:lang w:eastAsia="en-US"/>
        </w:rPr>
      </w:pPr>
      <w:r w:rsidRPr="00CC0984">
        <w:rPr>
          <w:rFonts w:eastAsiaTheme="minorHAnsi"/>
          <w:szCs w:val="28"/>
          <w:lang w:eastAsia="en-US"/>
        </w:rPr>
        <w:t>принять меры по осуществлению контроля за устранением выявленных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07B3B7FA" w14:textId="77777777" w:rsidR="00BD21AF" w:rsidRPr="00CC0984" w:rsidRDefault="00BD21AF" w:rsidP="00BD21AF">
      <w:pPr>
        <w:pStyle w:val="af1"/>
        <w:numPr>
          <w:ilvl w:val="0"/>
          <w:numId w:val="22"/>
        </w:numPr>
        <w:tabs>
          <w:tab w:val="left" w:pos="1134"/>
        </w:tabs>
        <w:autoSpaceDE w:val="0"/>
        <w:autoSpaceDN w:val="0"/>
        <w:adjustRightInd w:val="0"/>
        <w:ind w:left="0" w:firstLine="851"/>
        <w:jc w:val="both"/>
        <w:rPr>
          <w:rFonts w:eastAsiaTheme="minorHAnsi"/>
          <w:szCs w:val="28"/>
          <w:lang w:eastAsia="en-US"/>
        </w:rPr>
      </w:pPr>
      <w:r w:rsidRPr="00CC0984">
        <w:rPr>
          <w:rFonts w:eastAsiaTheme="minorHAnsi"/>
          <w:szCs w:val="28"/>
          <w:lang w:eastAsia="en-US"/>
        </w:rPr>
        <w:t>рассмотреть вопрос о выдаче рекомендаций по соблюдению обязательных требований, проведении мероприятий, направленных на профилактику рисков причинения вреда (ущерба) охраняемым законом ценностям.</w:t>
      </w:r>
    </w:p>
    <w:p w14:paraId="14A5AF44" w14:textId="77777777" w:rsidR="00BD21AF" w:rsidRPr="00CC0984" w:rsidRDefault="00BD21AF" w:rsidP="00BD21AF">
      <w:pPr>
        <w:pStyle w:val="af1"/>
        <w:numPr>
          <w:ilvl w:val="1"/>
          <w:numId w:val="27"/>
        </w:numPr>
        <w:tabs>
          <w:tab w:val="left" w:pos="1134"/>
        </w:tabs>
        <w:autoSpaceDE w:val="0"/>
        <w:autoSpaceDN w:val="0"/>
        <w:adjustRightInd w:val="0"/>
        <w:ind w:left="0" w:firstLine="851"/>
        <w:jc w:val="both"/>
        <w:rPr>
          <w:rFonts w:eastAsiaTheme="minorHAnsi"/>
          <w:szCs w:val="28"/>
          <w:lang w:eastAsia="en-US"/>
        </w:rPr>
      </w:pPr>
      <w:r w:rsidRPr="00CC0984">
        <w:rPr>
          <w:rFonts w:eastAsiaTheme="minorHAnsi"/>
          <w:szCs w:val="28"/>
          <w:lang w:eastAsia="en-US"/>
        </w:rPr>
        <w:t xml:space="preserve"> В случае выявления при проведении контрольного мероприятия нарушений обязательных требований, за которые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w:t>
      </w:r>
    </w:p>
    <w:p w14:paraId="33417515" w14:textId="77777777" w:rsidR="00BD21AF" w:rsidRPr="00CC0984" w:rsidRDefault="00BD21AF" w:rsidP="00BD21AF">
      <w:pPr>
        <w:pStyle w:val="af1"/>
        <w:numPr>
          <w:ilvl w:val="1"/>
          <w:numId w:val="27"/>
        </w:numPr>
        <w:autoSpaceDE w:val="0"/>
        <w:autoSpaceDN w:val="0"/>
        <w:adjustRightInd w:val="0"/>
        <w:ind w:left="0" w:firstLine="851"/>
        <w:jc w:val="both"/>
        <w:rPr>
          <w:rFonts w:eastAsiaTheme="minorHAnsi"/>
          <w:szCs w:val="28"/>
          <w:lang w:eastAsia="en-US"/>
        </w:rPr>
      </w:pPr>
      <w:r w:rsidRPr="00CC0984">
        <w:rPr>
          <w:rFonts w:eastAsiaTheme="minorHAnsi"/>
          <w:szCs w:val="28"/>
          <w:lang w:eastAsia="en-US"/>
        </w:rPr>
        <w:t>При организации и осуществлении муниципального контроля в рамках межведомственного информационного взаимодействия орган муниципального контроля имеет право получать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w:t>
      </w:r>
    </w:p>
    <w:p w14:paraId="71357500" w14:textId="77777777" w:rsidR="00BD21AF" w:rsidRPr="00CC0984" w:rsidRDefault="00BD21AF" w:rsidP="00BD21AF">
      <w:pPr>
        <w:pStyle w:val="af1"/>
        <w:numPr>
          <w:ilvl w:val="0"/>
          <w:numId w:val="27"/>
        </w:numPr>
        <w:ind w:left="0" w:firstLine="851"/>
        <w:jc w:val="center"/>
        <w:rPr>
          <w:szCs w:val="28"/>
        </w:rPr>
      </w:pPr>
      <w:r w:rsidRPr="00CC0984">
        <w:rPr>
          <w:b/>
          <w:bCs/>
          <w:szCs w:val="28"/>
        </w:rPr>
        <w:t>Контрольные мероприятия,</w:t>
      </w:r>
    </w:p>
    <w:p w14:paraId="2AD6810E" w14:textId="77777777" w:rsidR="00BD21AF" w:rsidRPr="00CC0984" w:rsidRDefault="00BD21AF" w:rsidP="00BD21AF">
      <w:pPr>
        <w:pStyle w:val="af1"/>
        <w:autoSpaceDE w:val="0"/>
        <w:autoSpaceDN w:val="0"/>
        <w:adjustRightInd w:val="0"/>
        <w:spacing w:after="240"/>
        <w:ind w:left="0" w:firstLine="851"/>
        <w:contextualSpacing w:val="0"/>
        <w:jc w:val="center"/>
        <w:rPr>
          <w:b/>
          <w:szCs w:val="28"/>
        </w:rPr>
      </w:pPr>
      <w:r w:rsidRPr="00CC0984">
        <w:rPr>
          <w:b/>
          <w:szCs w:val="28"/>
        </w:rPr>
        <w:t>контрольные мероприятия без взаимодействия</w:t>
      </w:r>
    </w:p>
    <w:p w14:paraId="0221B9E6" w14:textId="77777777" w:rsidR="00BD21AF" w:rsidRPr="00CC0984" w:rsidRDefault="00BD21AF" w:rsidP="00BD21AF">
      <w:pPr>
        <w:pStyle w:val="af1"/>
        <w:tabs>
          <w:tab w:val="left" w:pos="1276"/>
        </w:tabs>
        <w:autoSpaceDE w:val="0"/>
        <w:autoSpaceDN w:val="0"/>
        <w:adjustRightInd w:val="0"/>
        <w:ind w:left="0" w:firstLine="851"/>
        <w:jc w:val="both"/>
        <w:rPr>
          <w:szCs w:val="28"/>
        </w:rPr>
      </w:pPr>
      <w:r w:rsidRPr="00CC0984">
        <w:rPr>
          <w:szCs w:val="28"/>
        </w:rPr>
        <w:t>6.1. Взаимодействие с контролируемым лицом осуществляется при проведении следующих контрольных мероприятий:</w:t>
      </w:r>
    </w:p>
    <w:p w14:paraId="62E56ECA" w14:textId="77777777" w:rsidR="00BD21AF" w:rsidRPr="00CC0984" w:rsidRDefault="00BD21AF" w:rsidP="00BD21AF">
      <w:pPr>
        <w:pStyle w:val="af1"/>
        <w:numPr>
          <w:ilvl w:val="0"/>
          <w:numId w:val="30"/>
        </w:numPr>
        <w:autoSpaceDE w:val="0"/>
        <w:autoSpaceDN w:val="0"/>
        <w:adjustRightInd w:val="0"/>
        <w:ind w:left="0" w:firstLine="851"/>
        <w:jc w:val="both"/>
        <w:rPr>
          <w:szCs w:val="28"/>
        </w:rPr>
      </w:pPr>
      <w:r w:rsidRPr="00CC0984">
        <w:rPr>
          <w:szCs w:val="28"/>
        </w:rPr>
        <w:t>инспекционный визит;</w:t>
      </w:r>
    </w:p>
    <w:p w14:paraId="16D82B1B" w14:textId="77777777" w:rsidR="00BD21AF" w:rsidRPr="00CC0984" w:rsidRDefault="00BD21AF" w:rsidP="00BD21AF">
      <w:pPr>
        <w:pStyle w:val="af1"/>
        <w:numPr>
          <w:ilvl w:val="0"/>
          <w:numId w:val="30"/>
        </w:numPr>
        <w:autoSpaceDE w:val="0"/>
        <w:autoSpaceDN w:val="0"/>
        <w:adjustRightInd w:val="0"/>
        <w:ind w:left="0" w:firstLine="851"/>
        <w:jc w:val="both"/>
        <w:rPr>
          <w:szCs w:val="28"/>
        </w:rPr>
      </w:pPr>
      <w:r w:rsidRPr="00CC0984">
        <w:rPr>
          <w:szCs w:val="28"/>
        </w:rPr>
        <w:t>документарная проверка;</w:t>
      </w:r>
    </w:p>
    <w:p w14:paraId="7DFA6E9E" w14:textId="77777777" w:rsidR="00BD21AF" w:rsidRPr="00CC0984" w:rsidRDefault="00BD21AF" w:rsidP="00BD21AF">
      <w:pPr>
        <w:pStyle w:val="af1"/>
        <w:numPr>
          <w:ilvl w:val="0"/>
          <w:numId w:val="30"/>
        </w:numPr>
        <w:autoSpaceDE w:val="0"/>
        <w:autoSpaceDN w:val="0"/>
        <w:adjustRightInd w:val="0"/>
        <w:ind w:left="0" w:firstLine="851"/>
        <w:jc w:val="both"/>
        <w:rPr>
          <w:szCs w:val="28"/>
        </w:rPr>
      </w:pPr>
      <w:r w:rsidRPr="00CC0984">
        <w:rPr>
          <w:szCs w:val="28"/>
        </w:rPr>
        <w:t>выездная проверка.</w:t>
      </w:r>
    </w:p>
    <w:p w14:paraId="0B728C00" w14:textId="77777777" w:rsidR="00BD21AF" w:rsidRPr="00CC0984" w:rsidRDefault="00BD21AF" w:rsidP="00BD21AF">
      <w:pPr>
        <w:pStyle w:val="af1"/>
        <w:numPr>
          <w:ilvl w:val="1"/>
          <w:numId w:val="32"/>
        </w:numPr>
        <w:tabs>
          <w:tab w:val="left" w:pos="1276"/>
        </w:tabs>
        <w:autoSpaceDE w:val="0"/>
        <w:autoSpaceDN w:val="0"/>
        <w:adjustRightInd w:val="0"/>
        <w:ind w:left="0" w:firstLine="851"/>
        <w:jc w:val="both"/>
        <w:rPr>
          <w:szCs w:val="28"/>
        </w:rPr>
      </w:pPr>
      <w:r w:rsidRPr="00CC0984">
        <w:rPr>
          <w:szCs w:val="28"/>
        </w:rPr>
        <w:t>Без взаимодействия с контролируемым лицом проводятся следующие контрольные мероприятия:</w:t>
      </w:r>
    </w:p>
    <w:p w14:paraId="4471A55B" w14:textId="77777777" w:rsidR="00BD21AF" w:rsidRPr="00CC0984" w:rsidRDefault="00BD21AF" w:rsidP="00BD21AF">
      <w:pPr>
        <w:pStyle w:val="af1"/>
        <w:numPr>
          <w:ilvl w:val="0"/>
          <w:numId w:val="31"/>
        </w:numPr>
        <w:autoSpaceDE w:val="0"/>
        <w:autoSpaceDN w:val="0"/>
        <w:adjustRightInd w:val="0"/>
        <w:ind w:left="0" w:firstLine="851"/>
        <w:jc w:val="both"/>
        <w:rPr>
          <w:szCs w:val="28"/>
        </w:rPr>
      </w:pPr>
      <w:r w:rsidRPr="00CC0984">
        <w:rPr>
          <w:szCs w:val="28"/>
        </w:rPr>
        <w:t>наблюдение за соблюдением обязательных требований;</w:t>
      </w:r>
    </w:p>
    <w:p w14:paraId="56E1673A" w14:textId="77777777" w:rsidR="00BD21AF" w:rsidRPr="00CC0984" w:rsidRDefault="00BD21AF" w:rsidP="00BD21AF">
      <w:pPr>
        <w:pStyle w:val="af1"/>
        <w:numPr>
          <w:ilvl w:val="0"/>
          <w:numId w:val="31"/>
        </w:numPr>
        <w:autoSpaceDE w:val="0"/>
        <w:autoSpaceDN w:val="0"/>
        <w:adjustRightInd w:val="0"/>
        <w:ind w:left="0" w:firstLine="851"/>
        <w:jc w:val="both"/>
        <w:rPr>
          <w:szCs w:val="28"/>
        </w:rPr>
      </w:pPr>
      <w:r w:rsidRPr="00CC0984">
        <w:rPr>
          <w:szCs w:val="28"/>
        </w:rPr>
        <w:t>выездное обследование.</w:t>
      </w:r>
    </w:p>
    <w:p w14:paraId="20420DBD" w14:textId="77777777" w:rsidR="00BD21AF" w:rsidRPr="00CC0984" w:rsidRDefault="00BD21AF" w:rsidP="00BD21AF">
      <w:pPr>
        <w:pStyle w:val="af1"/>
        <w:numPr>
          <w:ilvl w:val="1"/>
          <w:numId w:val="32"/>
        </w:numPr>
        <w:tabs>
          <w:tab w:val="left" w:pos="1276"/>
        </w:tabs>
        <w:autoSpaceDE w:val="0"/>
        <w:autoSpaceDN w:val="0"/>
        <w:adjustRightInd w:val="0"/>
        <w:ind w:left="0" w:firstLine="851"/>
        <w:jc w:val="both"/>
        <w:rPr>
          <w:szCs w:val="28"/>
        </w:rPr>
      </w:pPr>
      <w:r w:rsidRPr="00CC0984">
        <w:rPr>
          <w:szCs w:val="28"/>
        </w:rPr>
        <w:t xml:space="preserve">Оценка соблюдения контролируемыми лицами обязательных требований </w:t>
      </w:r>
      <w:r w:rsidRPr="00CC0984">
        <w:rPr>
          <w:rFonts w:eastAsiaTheme="minorHAnsi"/>
          <w:szCs w:val="28"/>
          <w:lang w:eastAsia="en-US"/>
        </w:rPr>
        <w:t>органом муниципального контроля</w:t>
      </w:r>
      <w:r w:rsidRPr="00CC0984">
        <w:rPr>
          <w:szCs w:val="28"/>
        </w:rPr>
        <w:t xml:space="preserve"> не может проводиться иными способами, кроме как посредством контрольных мероприятий, контрольных мероприятий без взаимодействия.</w:t>
      </w:r>
    </w:p>
    <w:p w14:paraId="2115D431" w14:textId="77777777" w:rsidR="00BD21AF" w:rsidRPr="00CC0984" w:rsidRDefault="00BD21AF" w:rsidP="00BD21AF">
      <w:pPr>
        <w:pStyle w:val="aa"/>
        <w:spacing w:before="0" w:beforeAutospacing="0" w:after="0" w:afterAutospacing="0"/>
        <w:ind w:firstLine="851"/>
        <w:jc w:val="both"/>
        <w:rPr>
          <w:sz w:val="28"/>
          <w:szCs w:val="28"/>
        </w:rPr>
      </w:pPr>
      <w:r w:rsidRPr="00CC0984">
        <w:rPr>
          <w:sz w:val="28"/>
          <w:szCs w:val="28"/>
        </w:rPr>
        <w:t>6.3. Основаниями для проведения контрольных мероприятий являются:</w:t>
      </w:r>
    </w:p>
    <w:p w14:paraId="5D7A2F0B" w14:textId="77777777" w:rsidR="00BD21AF" w:rsidRPr="00CC0984" w:rsidRDefault="00BD21AF" w:rsidP="00BD21AF">
      <w:pPr>
        <w:pStyle w:val="aa"/>
        <w:spacing w:before="0" w:beforeAutospacing="0" w:after="0" w:afterAutospacing="0"/>
        <w:ind w:firstLine="851"/>
        <w:jc w:val="both"/>
        <w:rPr>
          <w:sz w:val="28"/>
          <w:szCs w:val="28"/>
        </w:rPr>
      </w:pPr>
      <w:r w:rsidRPr="00CC0984">
        <w:rPr>
          <w:sz w:val="28"/>
          <w:szCs w:val="28"/>
        </w:rPr>
        <w:lastRenderedPageBreak/>
        <w:t xml:space="preserve">1) наличие у </w:t>
      </w:r>
      <w:r w:rsidRPr="00CC0984">
        <w:rPr>
          <w:rFonts w:eastAsiaTheme="minorHAnsi"/>
          <w:sz w:val="28"/>
          <w:szCs w:val="28"/>
          <w:lang w:eastAsia="en-US"/>
        </w:rPr>
        <w:t>органа муниципального контроля</w:t>
      </w:r>
      <w:r w:rsidRPr="00CC0984">
        <w:rPr>
          <w:sz w:val="28"/>
          <w:szCs w:val="28"/>
        </w:rPr>
        <w:t xml:space="preserve">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336BB1A2" w14:textId="77777777" w:rsidR="00BD21AF" w:rsidRPr="00CC0984" w:rsidRDefault="00BD21AF" w:rsidP="00BD21AF">
      <w:pPr>
        <w:pStyle w:val="aa"/>
        <w:spacing w:before="0" w:beforeAutospacing="0" w:after="0" w:afterAutospacing="0"/>
        <w:ind w:firstLine="851"/>
        <w:jc w:val="both"/>
        <w:rPr>
          <w:sz w:val="28"/>
          <w:szCs w:val="28"/>
        </w:rPr>
      </w:pPr>
      <w:r w:rsidRPr="00CC0984">
        <w:rPr>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458A5843" w14:textId="77777777" w:rsidR="00BD21AF" w:rsidRPr="00CC0984" w:rsidRDefault="00BD21AF" w:rsidP="00BD21AF">
      <w:pPr>
        <w:pStyle w:val="aa"/>
        <w:spacing w:before="0" w:beforeAutospacing="0" w:after="0" w:afterAutospacing="0"/>
        <w:ind w:firstLine="851"/>
        <w:jc w:val="both"/>
        <w:rPr>
          <w:sz w:val="28"/>
          <w:szCs w:val="28"/>
        </w:rPr>
      </w:pPr>
      <w:r w:rsidRPr="00CC0984">
        <w:rPr>
          <w:sz w:val="28"/>
          <w:szCs w:val="28"/>
        </w:rPr>
        <w:t>3) уклонение контролируемого лица от проведения обязательного профилактического визита»;</w:t>
      </w:r>
    </w:p>
    <w:p w14:paraId="6768D5F5" w14:textId="77777777" w:rsidR="00BD21AF" w:rsidRPr="00CC0984" w:rsidRDefault="00BD21AF" w:rsidP="00BD21AF">
      <w:pPr>
        <w:pStyle w:val="aa"/>
        <w:spacing w:before="0" w:beforeAutospacing="0" w:after="0" w:afterAutospacing="0"/>
        <w:ind w:firstLine="851"/>
        <w:jc w:val="both"/>
        <w:rPr>
          <w:sz w:val="28"/>
          <w:szCs w:val="28"/>
        </w:rPr>
      </w:pPr>
      <w:r w:rsidRPr="00CC0984">
        <w:rPr>
          <w:sz w:val="28"/>
          <w:szCs w:val="28"/>
        </w:rPr>
        <w:t xml:space="preserve">4) наступление сроков проведения контрольных мероприятий, включенных в план проведения контрольных мероприятий; </w:t>
      </w:r>
    </w:p>
    <w:p w14:paraId="3BE50D1E" w14:textId="77777777" w:rsidR="00BD21AF" w:rsidRPr="00CC0984" w:rsidRDefault="00BD21AF" w:rsidP="00BD21AF">
      <w:pPr>
        <w:pStyle w:val="aa"/>
        <w:spacing w:before="0" w:beforeAutospacing="0" w:after="0" w:afterAutospacing="0"/>
        <w:ind w:firstLine="851"/>
        <w:jc w:val="both"/>
        <w:rPr>
          <w:sz w:val="28"/>
          <w:szCs w:val="28"/>
        </w:rPr>
      </w:pPr>
      <w:r w:rsidRPr="00CC0984">
        <w:rPr>
          <w:sz w:val="28"/>
          <w:szCs w:val="28"/>
        </w:rPr>
        <w:t xml:space="preserve">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14:paraId="5D350E11" w14:textId="77777777" w:rsidR="00BD21AF" w:rsidRPr="00CC0984" w:rsidRDefault="00BD21AF" w:rsidP="00BD21AF">
      <w:pPr>
        <w:pStyle w:val="aa"/>
        <w:spacing w:before="0" w:beforeAutospacing="0" w:after="0" w:afterAutospacing="0"/>
        <w:ind w:firstLine="851"/>
        <w:jc w:val="both"/>
        <w:rPr>
          <w:sz w:val="28"/>
          <w:szCs w:val="28"/>
        </w:rPr>
      </w:pPr>
      <w:r w:rsidRPr="00CC0984">
        <w:rPr>
          <w:sz w:val="28"/>
          <w:szCs w:val="28"/>
        </w:rPr>
        <w:t xml:space="preserve">6) истечение срока исполнения решения </w:t>
      </w:r>
      <w:r w:rsidRPr="00CC0984">
        <w:rPr>
          <w:rFonts w:eastAsiaTheme="minorHAnsi"/>
          <w:sz w:val="28"/>
          <w:szCs w:val="28"/>
          <w:lang w:eastAsia="en-US"/>
        </w:rPr>
        <w:t>органа муниципального контроля</w:t>
      </w:r>
      <w:r w:rsidRPr="00CC0984">
        <w:rPr>
          <w:sz w:val="28"/>
          <w:szCs w:val="28"/>
        </w:rPr>
        <w:t xml:space="preserve"> об устранении выявленного нарушения обязательных требований - в случаях, установленных </w:t>
      </w:r>
      <w:hyperlink r:id="rId14" w:history="1">
        <w:r w:rsidRPr="00CC0984">
          <w:rPr>
            <w:rStyle w:val="a9"/>
            <w:color w:val="auto"/>
            <w:sz w:val="28"/>
            <w:szCs w:val="28"/>
            <w:u w:val="none"/>
          </w:rPr>
          <w:t>частью 1 статьи 95</w:t>
        </w:r>
      </w:hyperlink>
      <w:r w:rsidRPr="00CC0984">
        <w:rPr>
          <w:sz w:val="28"/>
          <w:szCs w:val="28"/>
        </w:rPr>
        <w:t xml:space="preserve"> Федерального закона N 248-ФЗ.</w:t>
      </w:r>
    </w:p>
    <w:p w14:paraId="576977AB" w14:textId="77777777" w:rsidR="00BD21AF" w:rsidRPr="00CC0984" w:rsidRDefault="00BD21AF" w:rsidP="00BD21AF">
      <w:pPr>
        <w:pStyle w:val="af1"/>
        <w:numPr>
          <w:ilvl w:val="1"/>
          <w:numId w:val="28"/>
        </w:numPr>
        <w:tabs>
          <w:tab w:val="left" w:pos="1276"/>
        </w:tabs>
        <w:autoSpaceDE w:val="0"/>
        <w:autoSpaceDN w:val="0"/>
        <w:adjustRightInd w:val="0"/>
        <w:ind w:left="0" w:firstLine="851"/>
        <w:jc w:val="both"/>
        <w:rPr>
          <w:szCs w:val="28"/>
        </w:rPr>
      </w:pPr>
      <w:r w:rsidRPr="00CC0984">
        <w:rPr>
          <w:szCs w:val="28"/>
        </w:rPr>
        <w:t xml:space="preserve">Контрольные мероприятия, за исключением контрольных мероприятий без взаимодействия, могут проводиться на плановой и внеплановой основе только путем совершения должностным лицом </w:t>
      </w:r>
      <w:r w:rsidRPr="00CC0984">
        <w:rPr>
          <w:rFonts w:eastAsiaTheme="minorHAnsi"/>
          <w:szCs w:val="28"/>
          <w:lang w:eastAsia="en-US"/>
        </w:rPr>
        <w:t>органа муниципального контроля</w:t>
      </w:r>
      <w:r w:rsidRPr="00CC0984">
        <w:rPr>
          <w:szCs w:val="28"/>
        </w:rPr>
        <w:t xml:space="preserve"> следующих контрольных действий:</w:t>
      </w:r>
    </w:p>
    <w:p w14:paraId="0420BEA1" w14:textId="77777777" w:rsidR="00BD21AF" w:rsidRPr="00CC0984" w:rsidRDefault="00BD21AF" w:rsidP="00BD21AF">
      <w:pPr>
        <w:pStyle w:val="af1"/>
        <w:numPr>
          <w:ilvl w:val="0"/>
          <w:numId w:val="23"/>
        </w:numPr>
        <w:tabs>
          <w:tab w:val="left" w:pos="1134"/>
        </w:tabs>
        <w:autoSpaceDE w:val="0"/>
        <w:autoSpaceDN w:val="0"/>
        <w:adjustRightInd w:val="0"/>
        <w:ind w:left="0" w:firstLine="851"/>
        <w:jc w:val="both"/>
        <w:rPr>
          <w:szCs w:val="28"/>
        </w:rPr>
      </w:pPr>
      <w:r w:rsidRPr="00CC0984">
        <w:rPr>
          <w:szCs w:val="28"/>
        </w:rPr>
        <w:t>осмотр;</w:t>
      </w:r>
    </w:p>
    <w:p w14:paraId="773DE25A" w14:textId="77777777" w:rsidR="00BD21AF" w:rsidRPr="00CC0984" w:rsidRDefault="00BD21AF" w:rsidP="00BD21AF">
      <w:pPr>
        <w:pStyle w:val="af1"/>
        <w:numPr>
          <w:ilvl w:val="0"/>
          <w:numId w:val="23"/>
        </w:numPr>
        <w:tabs>
          <w:tab w:val="left" w:pos="1134"/>
        </w:tabs>
        <w:autoSpaceDE w:val="0"/>
        <w:autoSpaceDN w:val="0"/>
        <w:adjustRightInd w:val="0"/>
        <w:ind w:left="0" w:firstLine="851"/>
        <w:jc w:val="both"/>
        <w:rPr>
          <w:szCs w:val="28"/>
        </w:rPr>
      </w:pPr>
      <w:r w:rsidRPr="00CC0984">
        <w:rPr>
          <w:szCs w:val="28"/>
        </w:rPr>
        <w:t>опрос;</w:t>
      </w:r>
    </w:p>
    <w:p w14:paraId="1C219BEC" w14:textId="77777777" w:rsidR="00BD21AF" w:rsidRPr="00CC0984" w:rsidRDefault="00BD21AF" w:rsidP="00BD21AF">
      <w:pPr>
        <w:pStyle w:val="af1"/>
        <w:numPr>
          <w:ilvl w:val="0"/>
          <w:numId w:val="23"/>
        </w:numPr>
        <w:tabs>
          <w:tab w:val="left" w:pos="1134"/>
        </w:tabs>
        <w:autoSpaceDE w:val="0"/>
        <w:autoSpaceDN w:val="0"/>
        <w:adjustRightInd w:val="0"/>
        <w:ind w:left="0" w:firstLine="851"/>
        <w:jc w:val="both"/>
        <w:rPr>
          <w:szCs w:val="28"/>
        </w:rPr>
      </w:pPr>
      <w:r w:rsidRPr="00CC0984">
        <w:rPr>
          <w:szCs w:val="28"/>
        </w:rPr>
        <w:t>получение письменных объяснений;</w:t>
      </w:r>
    </w:p>
    <w:p w14:paraId="50675EB6" w14:textId="77777777" w:rsidR="00BD21AF" w:rsidRPr="00CC0984" w:rsidRDefault="00BD21AF" w:rsidP="00BD21AF">
      <w:pPr>
        <w:pStyle w:val="af1"/>
        <w:numPr>
          <w:ilvl w:val="0"/>
          <w:numId w:val="23"/>
        </w:numPr>
        <w:tabs>
          <w:tab w:val="left" w:pos="1134"/>
        </w:tabs>
        <w:autoSpaceDE w:val="0"/>
        <w:autoSpaceDN w:val="0"/>
        <w:adjustRightInd w:val="0"/>
        <w:ind w:left="0" w:firstLine="851"/>
        <w:jc w:val="both"/>
        <w:rPr>
          <w:szCs w:val="28"/>
        </w:rPr>
      </w:pPr>
      <w:r w:rsidRPr="00CC0984">
        <w:rPr>
          <w:szCs w:val="28"/>
        </w:rPr>
        <w:t>истребование документов;</w:t>
      </w:r>
    </w:p>
    <w:p w14:paraId="28A94BE1" w14:textId="77777777" w:rsidR="00BD21AF" w:rsidRPr="00CC0984" w:rsidRDefault="00BD21AF" w:rsidP="00BD21AF">
      <w:pPr>
        <w:pStyle w:val="af1"/>
        <w:numPr>
          <w:ilvl w:val="0"/>
          <w:numId w:val="23"/>
        </w:numPr>
        <w:tabs>
          <w:tab w:val="left" w:pos="1134"/>
        </w:tabs>
        <w:autoSpaceDE w:val="0"/>
        <w:autoSpaceDN w:val="0"/>
        <w:adjustRightInd w:val="0"/>
        <w:ind w:left="0" w:firstLine="851"/>
        <w:jc w:val="both"/>
        <w:rPr>
          <w:szCs w:val="28"/>
        </w:rPr>
      </w:pPr>
      <w:r w:rsidRPr="00CC0984">
        <w:rPr>
          <w:szCs w:val="28"/>
        </w:rPr>
        <w:t>инструментальное обследование.</w:t>
      </w:r>
    </w:p>
    <w:p w14:paraId="01D0AF77" w14:textId="77777777" w:rsidR="00BD21AF" w:rsidRPr="00CC0984" w:rsidRDefault="00BD21AF" w:rsidP="00BD21AF">
      <w:pPr>
        <w:pStyle w:val="af1"/>
        <w:numPr>
          <w:ilvl w:val="1"/>
          <w:numId w:val="28"/>
        </w:numPr>
        <w:tabs>
          <w:tab w:val="left" w:pos="1276"/>
        </w:tabs>
        <w:autoSpaceDE w:val="0"/>
        <w:autoSpaceDN w:val="0"/>
        <w:adjustRightInd w:val="0"/>
        <w:ind w:left="0" w:firstLine="851"/>
        <w:jc w:val="both"/>
        <w:rPr>
          <w:szCs w:val="28"/>
        </w:rPr>
      </w:pPr>
      <w:r w:rsidRPr="00CC0984">
        <w:rPr>
          <w:szCs w:val="28"/>
        </w:rPr>
        <w:t xml:space="preserve"> В целях оценки риска причинения вреда (ущерба) при принятии решения о проведении и выборе вида внепланового контрольного мероприятия применяются индикаторы риска.</w:t>
      </w:r>
    </w:p>
    <w:p w14:paraId="3DE8089A" w14:textId="77777777" w:rsidR="00BD21AF" w:rsidRPr="00CC0984" w:rsidRDefault="00BD21AF" w:rsidP="00BD21AF">
      <w:pPr>
        <w:pStyle w:val="af1"/>
        <w:numPr>
          <w:ilvl w:val="1"/>
          <w:numId w:val="28"/>
        </w:numPr>
        <w:ind w:left="0" w:firstLine="851"/>
        <w:jc w:val="both"/>
        <w:rPr>
          <w:szCs w:val="28"/>
        </w:rPr>
      </w:pPr>
      <w:r w:rsidRPr="00CC0984">
        <w:rPr>
          <w:szCs w:val="28"/>
        </w:rPr>
        <w:t>Индикаторы риска нарушения обязательных требований разрабатываются</w:t>
      </w:r>
      <w:r w:rsidRPr="00CC0984">
        <w:rPr>
          <w:rFonts w:eastAsiaTheme="minorHAnsi"/>
          <w:szCs w:val="28"/>
          <w:lang w:eastAsia="en-US"/>
        </w:rPr>
        <w:t xml:space="preserve"> органом муниципального контроля</w:t>
      </w:r>
      <w:r w:rsidRPr="00CC0984">
        <w:rPr>
          <w:szCs w:val="28"/>
        </w:rPr>
        <w:t>, утверждаются Советом депутатов городского округа Жуковский в порядке, установленном Федеральным законом № 248-ФЗ и размещаются на официальном сайте.</w:t>
      </w:r>
    </w:p>
    <w:p w14:paraId="099EC169"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6.7. Контрольные мероприятия при взаимодействии с контролируемым лицом, проводятся на основании решения о проведении контрольных мероприятий, принимаемого руководителем</w:t>
      </w:r>
      <w:r w:rsidRPr="00CC0984">
        <w:rPr>
          <w:rFonts w:ascii="Times New Roman" w:eastAsiaTheme="minorHAnsi" w:hAnsi="Times New Roman" w:cs="Times New Roman"/>
          <w:sz w:val="28"/>
          <w:szCs w:val="28"/>
          <w:lang w:eastAsia="en-US"/>
        </w:rPr>
        <w:t xml:space="preserve"> органа муниципального контроля</w:t>
      </w:r>
      <w:r w:rsidRPr="00CC0984">
        <w:rPr>
          <w:rFonts w:ascii="Times New Roman" w:hAnsi="Times New Roman" w:cs="Times New Roman"/>
          <w:sz w:val="28"/>
          <w:szCs w:val="28"/>
        </w:rPr>
        <w:t>.</w:t>
      </w:r>
    </w:p>
    <w:p w14:paraId="2A6E8BDF" w14:textId="77777777" w:rsidR="00BD21AF" w:rsidRPr="00CC0984" w:rsidRDefault="00BD21AF" w:rsidP="00BD21AF">
      <w:pPr>
        <w:autoSpaceDE w:val="0"/>
        <w:autoSpaceDN w:val="0"/>
        <w:adjustRightInd w:val="0"/>
        <w:ind w:firstLine="851"/>
        <w:jc w:val="both"/>
        <w:rPr>
          <w:szCs w:val="28"/>
        </w:rPr>
      </w:pPr>
      <w:r w:rsidRPr="00CC0984">
        <w:rPr>
          <w:szCs w:val="28"/>
        </w:rPr>
        <w:t xml:space="preserve">6.8. Контрольные мероприятия без взаимодействия проводятся должностными лицами </w:t>
      </w:r>
      <w:r w:rsidRPr="00CC0984">
        <w:rPr>
          <w:rFonts w:eastAsiaTheme="minorHAnsi"/>
          <w:szCs w:val="28"/>
          <w:lang w:eastAsia="en-US"/>
        </w:rPr>
        <w:t xml:space="preserve">органа муниципального контроля </w:t>
      </w:r>
      <w:r w:rsidRPr="00CC0984">
        <w:rPr>
          <w:szCs w:val="28"/>
        </w:rPr>
        <w:t>на основании заданий руководителя</w:t>
      </w:r>
      <w:r w:rsidRPr="00CC0984">
        <w:rPr>
          <w:rFonts w:eastAsiaTheme="minorHAnsi"/>
          <w:szCs w:val="28"/>
          <w:lang w:eastAsia="en-US"/>
        </w:rPr>
        <w:t xml:space="preserve"> органа муниципального контроля</w:t>
      </w:r>
      <w:r w:rsidRPr="00CC0984">
        <w:rPr>
          <w:szCs w:val="28"/>
        </w:rPr>
        <w:t>.</w:t>
      </w:r>
    </w:p>
    <w:p w14:paraId="6DF8C2B9" w14:textId="77777777" w:rsidR="00BD21AF" w:rsidRPr="00CC0984" w:rsidRDefault="00BD21AF" w:rsidP="00BD21AF">
      <w:pPr>
        <w:tabs>
          <w:tab w:val="left" w:pos="1276"/>
        </w:tabs>
        <w:autoSpaceDE w:val="0"/>
        <w:autoSpaceDN w:val="0"/>
        <w:adjustRightInd w:val="0"/>
        <w:ind w:firstLine="851"/>
        <w:jc w:val="both"/>
        <w:rPr>
          <w:szCs w:val="28"/>
        </w:rPr>
      </w:pPr>
      <w:r w:rsidRPr="00CC0984">
        <w:rPr>
          <w:szCs w:val="28"/>
        </w:rPr>
        <w:t>Контрольные мероприятия без взаимодействия не проводятся в отношении объектов контроля, которые включены в планы контрольных мероприятий на текущий год.</w:t>
      </w:r>
    </w:p>
    <w:p w14:paraId="7B5335CE" w14:textId="77777777" w:rsidR="00BD21AF" w:rsidRPr="00CC0984" w:rsidRDefault="00BD21AF" w:rsidP="00BD21AF">
      <w:pPr>
        <w:pStyle w:val="ConsPlusNormal"/>
        <w:widowControl w:val="0"/>
        <w:numPr>
          <w:ilvl w:val="1"/>
          <w:numId w:val="27"/>
        </w:numPr>
        <w:ind w:left="0" w:firstLine="851"/>
        <w:jc w:val="both"/>
        <w:rPr>
          <w:rFonts w:ascii="Times New Roman" w:hAnsi="Times New Roman" w:cs="Times New Roman"/>
          <w:sz w:val="28"/>
          <w:szCs w:val="28"/>
        </w:rPr>
      </w:pPr>
      <w:r w:rsidRPr="00CC0984">
        <w:rPr>
          <w:rFonts w:ascii="Times New Roman" w:hAnsi="Times New Roman" w:cs="Times New Roman"/>
          <w:sz w:val="28"/>
          <w:szCs w:val="28"/>
        </w:rPr>
        <w:lastRenderedPageBreak/>
        <w:t>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органа муниципального контроля о проведении контрольного мероприятия.</w:t>
      </w:r>
    </w:p>
    <w:p w14:paraId="424410C1" w14:textId="77777777" w:rsidR="00BD21AF" w:rsidRPr="00CC0984" w:rsidRDefault="00BD21AF" w:rsidP="00BD21AF">
      <w:pPr>
        <w:pStyle w:val="ConsPlusNormal"/>
        <w:ind w:firstLine="851"/>
        <w:jc w:val="both"/>
        <w:rPr>
          <w:rFonts w:ascii="Times New Roman" w:hAnsi="Times New Roman" w:cs="Times New Roman"/>
          <w:sz w:val="28"/>
          <w:szCs w:val="28"/>
        </w:rPr>
      </w:pPr>
    </w:p>
    <w:p w14:paraId="48438BC3" w14:textId="77777777" w:rsidR="00BD21AF" w:rsidRPr="00CC0984" w:rsidRDefault="00BD21AF" w:rsidP="00CC0984">
      <w:pPr>
        <w:pStyle w:val="af1"/>
        <w:numPr>
          <w:ilvl w:val="1"/>
          <w:numId w:val="27"/>
        </w:numPr>
        <w:jc w:val="center"/>
        <w:rPr>
          <w:b/>
          <w:bCs/>
          <w:szCs w:val="28"/>
        </w:rPr>
      </w:pPr>
      <w:r w:rsidRPr="00CC0984">
        <w:rPr>
          <w:b/>
          <w:bCs/>
          <w:szCs w:val="28"/>
        </w:rPr>
        <w:t>Инспекционный визит</w:t>
      </w:r>
    </w:p>
    <w:p w14:paraId="625594E6" w14:textId="77777777" w:rsidR="00BD21AF" w:rsidRPr="00CC0984" w:rsidRDefault="00BD21AF" w:rsidP="00CC0984">
      <w:pPr>
        <w:ind w:firstLine="851"/>
        <w:jc w:val="center"/>
        <w:rPr>
          <w:szCs w:val="28"/>
        </w:rPr>
      </w:pPr>
    </w:p>
    <w:p w14:paraId="083E2C53" w14:textId="77777777" w:rsidR="00BD21AF" w:rsidRPr="00CC0984" w:rsidRDefault="00BD21AF" w:rsidP="00BD21AF">
      <w:pPr>
        <w:ind w:firstLine="851"/>
        <w:jc w:val="both"/>
        <w:rPr>
          <w:rFonts w:eastAsiaTheme="minorHAnsi"/>
          <w:szCs w:val="28"/>
          <w:lang w:eastAsia="en-US"/>
        </w:rPr>
      </w:pPr>
      <w:r w:rsidRPr="00CC0984">
        <w:rPr>
          <w:szCs w:val="28"/>
        </w:rPr>
        <w:t xml:space="preserve">6.10.1. Инспекционный визит проводится по месту нахождения (осуществления деятельности) контролируемого лица либо объекта контроля, либо </w:t>
      </w:r>
      <w:r w:rsidRPr="00CC0984">
        <w:rPr>
          <w:rFonts w:eastAsiaTheme="minorHAnsi"/>
          <w:szCs w:val="28"/>
          <w:lang w:eastAsia="en-US"/>
        </w:rPr>
        <w:t>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4372DCA" w14:textId="77777777" w:rsidR="00BD21AF" w:rsidRPr="00CC0984" w:rsidRDefault="00BD21AF" w:rsidP="00BD21AF">
      <w:pPr>
        <w:ind w:firstLine="851"/>
        <w:jc w:val="both"/>
        <w:rPr>
          <w:szCs w:val="28"/>
        </w:rPr>
      </w:pPr>
      <w:r w:rsidRPr="00CC0984">
        <w:rPr>
          <w:szCs w:val="28"/>
        </w:rPr>
        <w:t>В ходе инспекционного визита могут совершаться следующие контрольные действия:</w:t>
      </w:r>
    </w:p>
    <w:p w14:paraId="63E47CB7" w14:textId="77777777" w:rsidR="00BD21AF" w:rsidRPr="00CC0984" w:rsidRDefault="00BD21AF" w:rsidP="00BD21AF">
      <w:pPr>
        <w:pStyle w:val="af1"/>
        <w:numPr>
          <w:ilvl w:val="0"/>
          <w:numId w:val="11"/>
        </w:numPr>
        <w:tabs>
          <w:tab w:val="left" w:pos="993"/>
        </w:tabs>
        <w:ind w:left="0" w:firstLine="851"/>
        <w:jc w:val="both"/>
        <w:rPr>
          <w:szCs w:val="28"/>
        </w:rPr>
      </w:pPr>
      <w:r w:rsidRPr="00CC0984">
        <w:rPr>
          <w:szCs w:val="28"/>
        </w:rPr>
        <w:t>осмотр;</w:t>
      </w:r>
    </w:p>
    <w:p w14:paraId="4F916C9E" w14:textId="77777777" w:rsidR="00BD21AF" w:rsidRPr="00CC0984" w:rsidRDefault="00BD21AF" w:rsidP="00BD21AF">
      <w:pPr>
        <w:pStyle w:val="af1"/>
        <w:numPr>
          <w:ilvl w:val="0"/>
          <w:numId w:val="11"/>
        </w:numPr>
        <w:tabs>
          <w:tab w:val="left" w:pos="993"/>
        </w:tabs>
        <w:ind w:left="0" w:firstLine="851"/>
        <w:jc w:val="both"/>
        <w:rPr>
          <w:szCs w:val="28"/>
        </w:rPr>
      </w:pPr>
      <w:r w:rsidRPr="00CC0984">
        <w:rPr>
          <w:szCs w:val="28"/>
        </w:rPr>
        <w:t>опрос;</w:t>
      </w:r>
    </w:p>
    <w:p w14:paraId="1900D812" w14:textId="77777777" w:rsidR="00BD21AF" w:rsidRPr="00CC0984" w:rsidRDefault="00BD21AF" w:rsidP="00BD21AF">
      <w:pPr>
        <w:pStyle w:val="af1"/>
        <w:numPr>
          <w:ilvl w:val="0"/>
          <w:numId w:val="11"/>
        </w:numPr>
        <w:tabs>
          <w:tab w:val="left" w:pos="993"/>
        </w:tabs>
        <w:ind w:left="0" w:firstLine="851"/>
        <w:jc w:val="both"/>
        <w:rPr>
          <w:szCs w:val="28"/>
        </w:rPr>
      </w:pPr>
      <w:r w:rsidRPr="00CC0984">
        <w:rPr>
          <w:szCs w:val="28"/>
        </w:rPr>
        <w:t>получение письменных объяснений;</w:t>
      </w:r>
    </w:p>
    <w:p w14:paraId="506DE8E1" w14:textId="77777777" w:rsidR="00BD21AF" w:rsidRPr="00CC0984" w:rsidRDefault="00BD21AF" w:rsidP="00BD21AF">
      <w:pPr>
        <w:pStyle w:val="af1"/>
        <w:numPr>
          <w:ilvl w:val="0"/>
          <w:numId w:val="11"/>
        </w:numPr>
        <w:tabs>
          <w:tab w:val="left" w:pos="993"/>
        </w:tabs>
        <w:ind w:left="0" w:firstLine="851"/>
        <w:jc w:val="both"/>
        <w:rPr>
          <w:szCs w:val="28"/>
        </w:rPr>
      </w:pPr>
      <w:r w:rsidRPr="00CC0984">
        <w:rPr>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38BDE60" w14:textId="77777777" w:rsidR="00BD21AF" w:rsidRPr="00CC0984" w:rsidRDefault="00BD21AF" w:rsidP="00BD21AF">
      <w:pPr>
        <w:pStyle w:val="af1"/>
        <w:numPr>
          <w:ilvl w:val="0"/>
          <w:numId w:val="11"/>
        </w:numPr>
        <w:tabs>
          <w:tab w:val="left" w:pos="993"/>
        </w:tabs>
        <w:ind w:left="0" w:firstLine="851"/>
        <w:jc w:val="both"/>
        <w:rPr>
          <w:szCs w:val="28"/>
        </w:rPr>
      </w:pPr>
      <w:r w:rsidRPr="00CC0984">
        <w:rPr>
          <w:szCs w:val="28"/>
        </w:rPr>
        <w:t>инструментальное обследование.</w:t>
      </w:r>
    </w:p>
    <w:p w14:paraId="47DECC29" w14:textId="77777777" w:rsidR="00BD21AF" w:rsidRPr="00CC0984" w:rsidRDefault="00BD21AF" w:rsidP="00BD21AF">
      <w:pPr>
        <w:tabs>
          <w:tab w:val="left" w:pos="709"/>
        </w:tabs>
        <w:autoSpaceDE w:val="0"/>
        <w:autoSpaceDN w:val="0"/>
        <w:adjustRightInd w:val="0"/>
        <w:ind w:firstLine="851"/>
        <w:jc w:val="both"/>
        <w:rPr>
          <w:szCs w:val="28"/>
        </w:rPr>
      </w:pPr>
      <w:r w:rsidRPr="00CC0984">
        <w:rPr>
          <w:szCs w:val="28"/>
        </w:rPr>
        <w:t>Инспекционный визит проводится без предварительного уведомления контролируемого лица.</w:t>
      </w:r>
    </w:p>
    <w:p w14:paraId="494B1F14"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rFonts w:eastAsiaTheme="minorHAnsi"/>
          <w:szCs w:val="28"/>
          <w:lang w:eastAsia="en-US"/>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1F42877" w14:textId="77777777" w:rsidR="00BD21AF" w:rsidRPr="00CC0984" w:rsidRDefault="00BD21AF" w:rsidP="00BD21AF">
      <w:pPr>
        <w:autoSpaceDE w:val="0"/>
        <w:autoSpaceDN w:val="0"/>
        <w:adjustRightInd w:val="0"/>
        <w:ind w:firstLine="851"/>
        <w:jc w:val="both"/>
        <w:rPr>
          <w:rFonts w:eastAsiaTheme="minorHAnsi"/>
          <w:szCs w:val="28"/>
          <w:lang w:eastAsia="en-US"/>
        </w:rPr>
      </w:pPr>
    </w:p>
    <w:p w14:paraId="6EC15424" w14:textId="77777777" w:rsidR="00BD21AF" w:rsidRPr="00CC0984" w:rsidRDefault="00BD21AF" w:rsidP="00CC0984">
      <w:pPr>
        <w:pStyle w:val="af1"/>
        <w:numPr>
          <w:ilvl w:val="1"/>
          <w:numId w:val="27"/>
        </w:numPr>
        <w:jc w:val="center"/>
        <w:rPr>
          <w:b/>
          <w:bCs/>
          <w:szCs w:val="28"/>
        </w:rPr>
      </w:pPr>
      <w:r w:rsidRPr="00CC0984">
        <w:rPr>
          <w:b/>
          <w:bCs/>
          <w:szCs w:val="28"/>
        </w:rPr>
        <w:t>Выездная проверка</w:t>
      </w:r>
    </w:p>
    <w:p w14:paraId="09C5CD09" w14:textId="77777777" w:rsidR="00BD21AF" w:rsidRPr="00CC0984" w:rsidRDefault="00BD21AF" w:rsidP="00BD21AF">
      <w:pPr>
        <w:ind w:firstLine="851"/>
        <w:jc w:val="both"/>
        <w:rPr>
          <w:b/>
          <w:bCs/>
          <w:szCs w:val="28"/>
        </w:rPr>
      </w:pPr>
    </w:p>
    <w:p w14:paraId="045791BD" w14:textId="77777777" w:rsidR="00BD21AF" w:rsidRPr="00CC0984" w:rsidRDefault="00BD21AF" w:rsidP="00BD21AF">
      <w:pPr>
        <w:pStyle w:val="af1"/>
        <w:numPr>
          <w:ilvl w:val="2"/>
          <w:numId w:val="27"/>
        </w:numPr>
        <w:tabs>
          <w:tab w:val="left" w:pos="1276"/>
          <w:tab w:val="left" w:pos="1701"/>
        </w:tabs>
        <w:autoSpaceDE w:val="0"/>
        <w:autoSpaceDN w:val="0"/>
        <w:adjustRightInd w:val="0"/>
        <w:ind w:left="0" w:firstLine="851"/>
        <w:jc w:val="both"/>
        <w:rPr>
          <w:szCs w:val="28"/>
        </w:rPr>
      </w:pPr>
      <w:r w:rsidRPr="00CC0984">
        <w:rPr>
          <w:szCs w:val="28"/>
        </w:rPr>
        <w:t xml:space="preserve"> Выездная проверка проводится по месту нахождения (осуществления деятельности) контролируемого лица либо объекта контроля, либо </w:t>
      </w:r>
      <w:r w:rsidRPr="00CC0984">
        <w:rPr>
          <w:rFonts w:eastAsiaTheme="minorHAnsi"/>
          <w:szCs w:val="28"/>
          <w:lang w:eastAsia="en-US"/>
        </w:rPr>
        <w:t>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E7EAD5E" w14:textId="77777777" w:rsidR="00BD21AF" w:rsidRPr="00CC0984" w:rsidRDefault="00BD21AF" w:rsidP="00BD21AF">
      <w:pPr>
        <w:ind w:firstLine="851"/>
        <w:jc w:val="both"/>
        <w:rPr>
          <w:b/>
          <w:bCs/>
          <w:szCs w:val="28"/>
        </w:rPr>
      </w:pPr>
      <w:r w:rsidRPr="00CC0984">
        <w:rPr>
          <w:szCs w:val="28"/>
        </w:rPr>
        <w:t>В ходе выездной проверки могут совершаться следующие контрольные действия:</w:t>
      </w:r>
    </w:p>
    <w:p w14:paraId="4CCDC158" w14:textId="77777777" w:rsidR="00BD21AF" w:rsidRPr="00CC0984" w:rsidRDefault="00BD21AF" w:rsidP="00BD21AF">
      <w:pPr>
        <w:pStyle w:val="af1"/>
        <w:numPr>
          <w:ilvl w:val="0"/>
          <w:numId w:val="12"/>
        </w:numPr>
        <w:tabs>
          <w:tab w:val="left" w:pos="993"/>
        </w:tabs>
        <w:ind w:left="0" w:firstLine="851"/>
        <w:jc w:val="both"/>
        <w:rPr>
          <w:szCs w:val="28"/>
        </w:rPr>
      </w:pPr>
      <w:r w:rsidRPr="00CC0984">
        <w:rPr>
          <w:szCs w:val="28"/>
        </w:rPr>
        <w:lastRenderedPageBreak/>
        <w:t>осмотр;</w:t>
      </w:r>
    </w:p>
    <w:p w14:paraId="0C7F30C7" w14:textId="77777777" w:rsidR="00BD21AF" w:rsidRPr="00CC0984" w:rsidRDefault="00BD21AF" w:rsidP="00BD21AF">
      <w:pPr>
        <w:pStyle w:val="af1"/>
        <w:numPr>
          <w:ilvl w:val="0"/>
          <w:numId w:val="12"/>
        </w:numPr>
        <w:tabs>
          <w:tab w:val="left" w:pos="993"/>
        </w:tabs>
        <w:ind w:left="0" w:firstLine="851"/>
        <w:jc w:val="both"/>
        <w:rPr>
          <w:szCs w:val="28"/>
        </w:rPr>
      </w:pPr>
      <w:r w:rsidRPr="00CC0984">
        <w:rPr>
          <w:szCs w:val="28"/>
        </w:rPr>
        <w:t>опрос;</w:t>
      </w:r>
    </w:p>
    <w:p w14:paraId="067EF3AD" w14:textId="77777777" w:rsidR="00BD21AF" w:rsidRPr="00CC0984" w:rsidRDefault="00BD21AF" w:rsidP="00BD21AF">
      <w:pPr>
        <w:pStyle w:val="af1"/>
        <w:numPr>
          <w:ilvl w:val="0"/>
          <w:numId w:val="12"/>
        </w:numPr>
        <w:tabs>
          <w:tab w:val="left" w:pos="993"/>
        </w:tabs>
        <w:ind w:left="0" w:firstLine="851"/>
        <w:jc w:val="both"/>
        <w:rPr>
          <w:szCs w:val="28"/>
        </w:rPr>
      </w:pPr>
      <w:r w:rsidRPr="00CC0984">
        <w:rPr>
          <w:szCs w:val="28"/>
        </w:rPr>
        <w:t>получение письменных объяснений;</w:t>
      </w:r>
    </w:p>
    <w:p w14:paraId="4F56DBDC" w14:textId="77777777" w:rsidR="00BD21AF" w:rsidRPr="00CC0984" w:rsidRDefault="00BD21AF" w:rsidP="00BD21AF">
      <w:pPr>
        <w:pStyle w:val="af1"/>
        <w:numPr>
          <w:ilvl w:val="0"/>
          <w:numId w:val="12"/>
        </w:numPr>
        <w:tabs>
          <w:tab w:val="left" w:pos="993"/>
        </w:tabs>
        <w:ind w:left="0" w:firstLine="851"/>
        <w:jc w:val="both"/>
        <w:rPr>
          <w:szCs w:val="28"/>
        </w:rPr>
      </w:pPr>
      <w:r w:rsidRPr="00CC0984">
        <w:rPr>
          <w:szCs w:val="28"/>
        </w:rPr>
        <w:t>истребование документов;</w:t>
      </w:r>
    </w:p>
    <w:p w14:paraId="523D609C" w14:textId="77777777" w:rsidR="00BD21AF" w:rsidRPr="00CC0984" w:rsidRDefault="00BD21AF" w:rsidP="00BD21AF">
      <w:pPr>
        <w:pStyle w:val="af1"/>
        <w:numPr>
          <w:ilvl w:val="0"/>
          <w:numId w:val="12"/>
        </w:numPr>
        <w:tabs>
          <w:tab w:val="left" w:pos="993"/>
        </w:tabs>
        <w:ind w:left="0" w:firstLine="851"/>
        <w:jc w:val="both"/>
        <w:rPr>
          <w:szCs w:val="28"/>
        </w:rPr>
      </w:pPr>
      <w:r w:rsidRPr="00CC0984">
        <w:rPr>
          <w:szCs w:val="28"/>
        </w:rPr>
        <w:t>инструментальное обследование.</w:t>
      </w:r>
    </w:p>
    <w:p w14:paraId="17B02AC6" w14:textId="77777777" w:rsidR="00BD21AF" w:rsidRPr="00CC0984" w:rsidRDefault="00BD21AF" w:rsidP="00BD21AF">
      <w:pPr>
        <w:ind w:firstLine="851"/>
        <w:jc w:val="both"/>
        <w:rPr>
          <w:szCs w:val="28"/>
        </w:rPr>
      </w:pPr>
      <w:r w:rsidRPr="00CC0984">
        <w:rPr>
          <w:szCs w:val="28"/>
        </w:rPr>
        <w:t>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5C65A932" w14:textId="77777777" w:rsidR="00BD21AF" w:rsidRPr="00CC0984" w:rsidRDefault="00BD21AF" w:rsidP="00BD21AF">
      <w:pPr>
        <w:ind w:firstLine="851"/>
        <w:jc w:val="both"/>
        <w:rPr>
          <w:b/>
          <w:szCs w:val="28"/>
        </w:rPr>
      </w:pPr>
    </w:p>
    <w:p w14:paraId="4318D701" w14:textId="77777777" w:rsidR="00BD21AF" w:rsidRPr="00CC0984" w:rsidRDefault="00BD21AF" w:rsidP="00CC0984">
      <w:pPr>
        <w:pStyle w:val="af1"/>
        <w:numPr>
          <w:ilvl w:val="1"/>
          <w:numId w:val="27"/>
        </w:numPr>
        <w:jc w:val="center"/>
        <w:rPr>
          <w:b/>
          <w:szCs w:val="28"/>
        </w:rPr>
      </w:pPr>
      <w:r w:rsidRPr="00CC0984">
        <w:rPr>
          <w:b/>
          <w:szCs w:val="28"/>
        </w:rPr>
        <w:t>Документарная проверка</w:t>
      </w:r>
    </w:p>
    <w:p w14:paraId="2AFD1429" w14:textId="77777777" w:rsidR="00BD21AF" w:rsidRPr="00CC0984" w:rsidRDefault="00BD21AF" w:rsidP="00BD21AF">
      <w:pPr>
        <w:ind w:firstLine="851"/>
        <w:jc w:val="both"/>
        <w:rPr>
          <w:szCs w:val="28"/>
        </w:rPr>
      </w:pPr>
    </w:p>
    <w:p w14:paraId="49FB37B8" w14:textId="77777777" w:rsidR="00BD21AF" w:rsidRPr="00CC0984" w:rsidRDefault="00BD21AF" w:rsidP="00BD21AF">
      <w:pPr>
        <w:ind w:firstLine="851"/>
        <w:jc w:val="both"/>
        <w:rPr>
          <w:szCs w:val="28"/>
        </w:rPr>
      </w:pPr>
      <w:r w:rsidRPr="00CC0984">
        <w:rPr>
          <w:szCs w:val="28"/>
        </w:rPr>
        <w:t>6.12.1.</w:t>
      </w:r>
      <w:r w:rsidRPr="00CC0984">
        <w:rPr>
          <w:szCs w:val="28"/>
        </w:rPr>
        <w:tab/>
        <w:t xml:space="preserve"> Документарная проверка проводится по месту нахождения</w:t>
      </w:r>
      <w:r w:rsidRPr="00CC0984">
        <w:rPr>
          <w:rFonts w:eastAsiaTheme="minorHAnsi"/>
          <w:szCs w:val="28"/>
          <w:lang w:eastAsia="en-US"/>
        </w:rPr>
        <w:t xml:space="preserve"> органа муниципального контроля</w:t>
      </w:r>
      <w:r w:rsidRPr="00CC0984">
        <w:rPr>
          <w:szCs w:val="28"/>
        </w:rPr>
        <w:t>.</w:t>
      </w:r>
    </w:p>
    <w:p w14:paraId="45956AFB" w14:textId="77777777" w:rsidR="00BD21AF" w:rsidRPr="00CC0984" w:rsidRDefault="00BD21AF" w:rsidP="00BD21AF">
      <w:pPr>
        <w:ind w:firstLine="851"/>
        <w:jc w:val="both"/>
        <w:rPr>
          <w:szCs w:val="28"/>
        </w:rPr>
      </w:pPr>
      <w:r w:rsidRPr="00CC0984">
        <w:rPr>
          <w:szCs w:val="28"/>
        </w:rPr>
        <w:t>В ходе документарной проверки могут совершаться следующие контрольные действия:</w:t>
      </w:r>
    </w:p>
    <w:p w14:paraId="1035F08F" w14:textId="77777777" w:rsidR="00BD21AF" w:rsidRPr="00CC0984" w:rsidRDefault="00BD21AF" w:rsidP="00BD21AF">
      <w:pPr>
        <w:ind w:firstLine="851"/>
        <w:jc w:val="both"/>
        <w:rPr>
          <w:szCs w:val="28"/>
        </w:rPr>
      </w:pPr>
      <w:r w:rsidRPr="00CC0984">
        <w:rPr>
          <w:szCs w:val="28"/>
        </w:rPr>
        <w:t>1)</w:t>
      </w:r>
      <w:r w:rsidRPr="00CC0984">
        <w:rPr>
          <w:szCs w:val="28"/>
        </w:rPr>
        <w:tab/>
        <w:t>получение письменных объяснений;</w:t>
      </w:r>
    </w:p>
    <w:p w14:paraId="005A5B78" w14:textId="77777777" w:rsidR="00BD21AF" w:rsidRPr="00CC0984" w:rsidRDefault="00BD21AF" w:rsidP="00BD21AF">
      <w:pPr>
        <w:ind w:firstLine="851"/>
        <w:jc w:val="both"/>
        <w:rPr>
          <w:szCs w:val="28"/>
        </w:rPr>
      </w:pPr>
      <w:r w:rsidRPr="00CC0984">
        <w:rPr>
          <w:szCs w:val="28"/>
        </w:rPr>
        <w:t>2)</w:t>
      </w:r>
      <w:r w:rsidRPr="00CC0984">
        <w:rPr>
          <w:szCs w:val="28"/>
        </w:rPr>
        <w:tab/>
        <w:t xml:space="preserve">истребование документов. </w:t>
      </w:r>
    </w:p>
    <w:p w14:paraId="2573C2F1" w14:textId="77777777" w:rsidR="00BD21AF" w:rsidRPr="00CC0984" w:rsidRDefault="00BD21AF" w:rsidP="00BD21AF">
      <w:pPr>
        <w:ind w:firstLine="851"/>
        <w:jc w:val="both"/>
        <w:rPr>
          <w:szCs w:val="28"/>
        </w:rPr>
      </w:pPr>
      <w:r w:rsidRPr="00CC0984">
        <w:rPr>
          <w:szCs w:val="28"/>
        </w:rPr>
        <w:t>Срок проведения документарной проверки не может превышать десять рабочих дней.</w:t>
      </w:r>
    </w:p>
    <w:p w14:paraId="650A61CE" w14:textId="77777777" w:rsidR="00BD21AF" w:rsidRPr="00CC0984" w:rsidRDefault="00BD21AF" w:rsidP="00BD21AF">
      <w:pPr>
        <w:ind w:firstLine="851"/>
        <w:jc w:val="both"/>
        <w:rPr>
          <w:szCs w:val="28"/>
        </w:rPr>
      </w:pPr>
    </w:p>
    <w:p w14:paraId="5A570449" w14:textId="77777777" w:rsidR="00BD21AF" w:rsidRPr="00CC0984" w:rsidRDefault="00BD21AF" w:rsidP="00CC0984">
      <w:pPr>
        <w:pStyle w:val="af1"/>
        <w:numPr>
          <w:ilvl w:val="1"/>
          <w:numId w:val="27"/>
        </w:numPr>
        <w:jc w:val="center"/>
        <w:rPr>
          <w:b/>
          <w:bCs/>
          <w:szCs w:val="28"/>
        </w:rPr>
      </w:pPr>
      <w:r w:rsidRPr="00CC0984">
        <w:rPr>
          <w:b/>
          <w:bCs/>
          <w:szCs w:val="28"/>
        </w:rPr>
        <w:t>Выездное обследование</w:t>
      </w:r>
    </w:p>
    <w:p w14:paraId="574C464D" w14:textId="77777777" w:rsidR="00BD21AF" w:rsidRPr="00CC0984" w:rsidRDefault="00BD21AF" w:rsidP="00CC0984">
      <w:pPr>
        <w:ind w:firstLine="851"/>
        <w:jc w:val="center"/>
        <w:rPr>
          <w:b/>
          <w:bCs/>
          <w:szCs w:val="28"/>
        </w:rPr>
      </w:pPr>
    </w:p>
    <w:p w14:paraId="2431D363" w14:textId="77777777" w:rsidR="00BD21AF" w:rsidRPr="00CC0984" w:rsidRDefault="00BD21AF" w:rsidP="00BD21AF">
      <w:pPr>
        <w:ind w:firstLine="851"/>
        <w:jc w:val="both"/>
        <w:rPr>
          <w:rFonts w:eastAsiaTheme="minorHAnsi"/>
          <w:szCs w:val="28"/>
          <w:lang w:eastAsia="en-US"/>
        </w:rPr>
      </w:pPr>
      <w:r w:rsidRPr="00CC0984">
        <w:rPr>
          <w:szCs w:val="28"/>
        </w:rPr>
        <w:t xml:space="preserve">6.13.1. </w:t>
      </w:r>
      <w:r w:rsidRPr="00CC0984">
        <w:rPr>
          <w:rFonts w:eastAsiaTheme="minorHAnsi"/>
          <w:szCs w:val="28"/>
          <w:lang w:eastAsia="en-US"/>
        </w:rPr>
        <w:t>Выездное обследование может проводиться по месту нахождения (осуществления деятельности) контролируемого лица либо объекта контроля, при этом не допускается взаимодействие с контролируемым лицом.</w:t>
      </w:r>
    </w:p>
    <w:p w14:paraId="26874785" w14:textId="77777777" w:rsidR="00BD21AF" w:rsidRPr="00CC0984" w:rsidRDefault="00BD21AF" w:rsidP="00BD21AF">
      <w:pPr>
        <w:ind w:firstLine="851"/>
        <w:jc w:val="both"/>
        <w:rPr>
          <w:szCs w:val="28"/>
        </w:rPr>
      </w:pPr>
      <w:r w:rsidRPr="00CC0984">
        <w:rPr>
          <w:szCs w:val="28"/>
        </w:rPr>
        <w:t>В ходе выездного обследования могут совершаться следующие контрольные действия:</w:t>
      </w:r>
    </w:p>
    <w:p w14:paraId="2ECF88E4" w14:textId="77777777" w:rsidR="00BD21AF" w:rsidRPr="00CC0984" w:rsidRDefault="00BD21AF" w:rsidP="00BD21AF">
      <w:pPr>
        <w:pStyle w:val="af1"/>
        <w:numPr>
          <w:ilvl w:val="0"/>
          <w:numId w:val="13"/>
        </w:numPr>
        <w:tabs>
          <w:tab w:val="left" w:pos="567"/>
          <w:tab w:val="left" w:pos="993"/>
        </w:tabs>
        <w:ind w:left="0" w:firstLine="851"/>
        <w:jc w:val="both"/>
        <w:rPr>
          <w:szCs w:val="28"/>
        </w:rPr>
      </w:pPr>
      <w:r w:rsidRPr="00CC0984">
        <w:rPr>
          <w:szCs w:val="28"/>
        </w:rPr>
        <w:t>осмотр;</w:t>
      </w:r>
    </w:p>
    <w:p w14:paraId="6AC368EB" w14:textId="77777777" w:rsidR="00BD21AF" w:rsidRPr="00CC0984" w:rsidRDefault="00BD21AF" w:rsidP="00BD21AF">
      <w:pPr>
        <w:pStyle w:val="af1"/>
        <w:numPr>
          <w:ilvl w:val="0"/>
          <w:numId w:val="13"/>
        </w:numPr>
        <w:tabs>
          <w:tab w:val="left" w:pos="567"/>
          <w:tab w:val="left" w:pos="993"/>
        </w:tabs>
        <w:ind w:left="0" w:firstLine="851"/>
        <w:jc w:val="both"/>
        <w:rPr>
          <w:szCs w:val="28"/>
        </w:rPr>
      </w:pPr>
      <w:r w:rsidRPr="00CC0984">
        <w:rPr>
          <w:szCs w:val="28"/>
        </w:rPr>
        <w:t>инструментальное обследование (с применением видеозаписи).</w:t>
      </w:r>
    </w:p>
    <w:p w14:paraId="659CF442" w14:textId="77777777" w:rsidR="00BD21AF" w:rsidRPr="00CC0984" w:rsidRDefault="00BD21AF" w:rsidP="00BD21AF">
      <w:pPr>
        <w:pStyle w:val="af1"/>
        <w:tabs>
          <w:tab w:val="left" w:pos="567"/>
          <w:tab w:val="left" w:pos="993"/>
        </w:tabs>
        <w:ind w:left="0" w:firstLine="851"/>
        <w:jc w:val="both"/>
        <w:rPr>
          <w:szCs w:val="28"/>
        </w:rPr>
      </w:pPr>
    </w:p>
    <w:p w14:paraId="51536F9A" w14:textId="77777777" w:rsidR="00BD21AF" w:rsidRPr="00CC0984" w:rsidRDefault="00BD21AF" w:rsidP="00BD21AF">
      <w:pPr>
        <w:pStyle w:val="af1"/>
        <w:numPr>
          <w:ilvl w:val="1"/>
          <w:numId w:val="27"/>
        </w:numPr>
        <w:jc w:val="center"/>
        <w:rPr>
          <w:b/>
          <w:bCs/>
          <w:szCs w:val="28"/>
        </w:rPr>
      </w:pPr>
      <w:r w:rsidRPr="00CC0984">
        <w:rPr>
          <w:b/>
          <w:bCs/>
          <w:szCs w:val="28"/>
        </w:rPr>
        <w:t>Наблюдение за соблюдением обязательных требований</w:t>
      </w:r>
    </w:p>
    <w:p w14:paraId="08ED48CE" w14:textId="77777777" w:rsidR="00BD21AF" w:rsidRPr="00CC0984" w:rsidRDefault="00BD21AF" w:rsidP="00BD21AF">
      <w:pPr>
        <w:ind w:firstLine="851"/>
        <w:jc w:val="center"/>
        <w:rPr>
          <w:b/>
          <w:bCs/>
          <w:szCs w:val="28"/>
        </w:rPr>
      </w:pPr>
      <w:r w:rsidRPr="00CC0984">
        <w:rPr>
          <w:b/>
          <w:bCs/>
          <w:szCs w:val="28"/>
        </w:rPr>
        <w:t>(мониторинг безопасности)</w:t>
      </w:r>
    </w:p>
    <w:p w14:paraId="120EC2DB" w14:textId="77777777" w:rsidR="00BD21AF" w:rsidRPr="00CC0984" w:rsidRDefault="00BD21AF" w:rsidP="00BD21AF">
      <w:pPr>
        <w:ind w:firstLine="851"/>
        <w:jc w:val="both"/>
        <w:rPr>
          <w:b/>
          <w:bCs/>
          <w:szCs w:val="28"/>
        </w:rPr>
      </w:pPr>
    </w:p>
    <w:p w14:paraId="5B5611FD" w14:textId="77777777" w:rsidR="00BD21AF" w:rsidRPr="00CC0984" w:rsidRDefault="00BD21AF" w:rsidP="00BD21AF">
      <w:pPr>
        <w:ind w:firstLine="851"/>
        <w:jc w:val="both"/>
        <w:rPr>
          <w:szCs w:val="28"/>
        </w:rPr>
      </w:pPr>
      <w:r w:rsidRPr="00CC0984">
        <w:rPr>
          <w:szCs w:val="28"/>
        </w:rPr>
        <w:t xml:space="preserve">6.14.1. </w:t>
      </w:r>
      <w:r w:rsidRPr="00CC0984">
        <w:rPr>
          <w:rFonts w:eastAsiaTheme="minorHAnsi"/>
          <w:szCs w:val="28"/>
          <w:lang w:eastAsia="en-US"/>
        </w:rPr>
        <w:t>Орган муниципального контроля</w:t>
      </w:r>
      <w:r w:rsidRPr="00CC0984">
        <w:rPr>
          <w:szCs w:val="28"/>
        </w:rPr>
        <w:t xml:space="preserve"> при наблюдении за соблюдением обязательных требований (мониторинге безопасности) проводит сбор, анализ данных об объектах контроля, имеющихся у органа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w:t>
      </w:r>
      <w:r w:rsidRPr="00CC0984">
        <w:rPr>
          <w:szCs w:val="28"/>
        </w:rPr>
        <w:lastRenderedPageBreak/>
        <w:t>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0FFD0D3A" w14:textId="77777777" w:rsidR="00BD21AF" w:rsidRPr="00CC0984" w:rsidRDefault="00BD21AF" w:rsidP="00BD21AF">
      <w:pPr>
        <w:ind w:firstLine="851"/>
        <w:jc w:val="both"/>
        <w:rPr>
          <w:szCs w:val="28"/>
        </w:rPr>
      </w:pPr>
      <w:r w:rsidRPr="00CC0984">
        <w:rPr>
          <w:szCs w:val="28"/>
        </w:rPr>
        <w:t>6.14.2.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контроля могут быть приняты решения, указанные в части 3 статьи 74 Федерального закона № 248-ФЗ.</w:t>
      </w:r>
    </w:p>
    <w:p w14:paraId="79F11646" w14:textId="77777777" w:rsidR="00BD21AF" w:rsidRPr="00CC0984" w:rsidRDefault="00BD21AF" w:rsidP="00BD21AF">
      <w:pPr>
        <w:ind w:firstLine="851"/>
        <w:jc w:val="both"/>
      </w:pPr>
      <w:r w:rsidRPr="00CC0984">
        <w:rPr>
          <w:szCs w:val="28"/>
        </w:rPr>
        <w:t xml:space="preserve">6.14.3. При осуществлении муниципального контроля </w:t>
      </w:r>
      <w:r w:rsidRPr="00CC0984">
        <w:rPr>
          <w:rFonts w:eastAsiaTheme="minorHAnsi"/>
          <w:szCs w:val="28"/>
          <w:lang w:eastAsia="en-US"/>
        </w:rPr>
        <w:t>орган муниципального контроля</w:t>
      </w:r>
      <w:r w:rsidRPr="00CC0984">
        <w:rPr>
          <w:szCs w:val="28"/>
        </w:rPr>
        <w:t xml:space="preserve"> может выдавать предписания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14:paraId="30F08214" w14:textId="77777777" w:rsidR="00BD21AF" w:rsidRPr="00CC0984" w:rsidRDefault="00BD21AF" w:rsidP="00BD21AF">
      <w:pPr>
        <w:ind w:firstLine="851"/>
        <w:jc w:val="both"/>
        <w:rPr>
          <w:szCs w:val="28"/>
        </w:rPr>
      </w:pPr>
    </w:p>
    <w:p w14:paraId="15BAFC7B" w14:textId="77777777" w:rsidR="00BD21AF" w:rsidRPr="00CC0984" w:rsidRDefault="00BD21AF" w:rsidP="00BD21AF">
      <w:pPr>
        <w:pStyle w:val="af1"/>
        <w:numPr>
          <w:ilvl w:val="0"/>
          <w:numId w:val="28"/>
        </w:numPr>
        <w:autoSpaceDE w:val="0"/>
        <w:autoSpaceDN w:val="0"/>
        <w:adjustRightInd w:val="0"/>
        <w:spacing w:after="240"/>
        <w:ind w:left="0" w:firstLine="851"/>
        <w:contextualSpacing w:val="0"/>
        <w:jc w:val="center"/>
        <w:rPr>
          <w:rFonts w:eastAsiaTheme="minorHAnsi"/>
          <w:b/>
          <w:szCs w:val="28"/>
          <w:lang w:eastAsia="en-US"/>
        </w:rPr>
      </w:pPr>
      <w:r w:rsidRPr="00CC0984">
        <w:rPr>
          <w:rFonts w:eastAsiaTheme="minorHAnsi"/>
          <w:b/>
          <w:szCs w:val="28"/>
          <w:lang w:eastAsia="en-US"/>
        </w:rPr>
        <w:t>Результаты контрольных мероприятий</w:t>
      </w:r>
    </w:p>
    <w:p w14:paraId="4174AB89" w14:textId="77777777" w:rsidR="00BD21AF" w:rsidRPr="00CC0984" w:rsidRDefault="00BD21AF" w:rsidP="00BD21AF">
      <w:pPr>
        <w:pStyle w:val="af1"/>
        <w:numPr>
          <w:ilvl w:val="1"/>
          <w:numId w:val="29"/>
        </w:numPr>
        <w:autoSpaceDE w:val="0"/>
        <w:autoSpaceDN w:val="0"/>
        <w:adjustRightInd w:val="0"/>
        <w:ind w:left="0" w:firstLine="851"/>
        <w:jc w:val="both"/>
        <w:rPr>
          <w:rFonts w:eastAsiaTheme="minorHAnsi"/>
          <w:szCs w:val="28"/>
          <w:lang w:eastAsia="en-US"/>
        </w:rPr>
      </w:pPr>
      <w:r w:rsidRPr="00CC0984">
        <w:rPr>
          <w:rFonts w:eastAsiaTheme="minorHAnsi"/>
          <w:szCs w:val="28"/>
          <w:lang w:eastAsia="en-US"/>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w:t>
      </w:r>
    </w:p>
    <w:p w14:paraId="33E59118" w14:textId="77777777" w:rsidR="00BD21AF" w:rsidRPr="00CC0984" w:rsidRDefault="00BD21AF" w:rsidP="00BD21AF">
      <w:pPr>
        <w:pStyle w:val="af1"/>
        <w:numPr>
          <w:ilvl w:val="1"/>
          <w:numId w:val="29"/>
        </w:numPr>
        <w:autoSpaceDE w:val="0"/>
        <w:autoSpaceDN w:val="0"/>
        <w:adjustRightInd w:val="0"/>
        <w:ind w:left="0" w:firstLine="851"/>
        <w:jc w:val="both"/>
        <w:rPr>
          <w:rFonts w:eastAsiaTheme="minorHAnsi"/>
          <w:szCs w:val="28"/>
          <w:lang w:eastAsia="en-US"/>
        </w:rPr>
      </w:pPr>
      <w:r w:rsidRPr="00CC0984">
        <w:rPr>
          <w:rFonts w:eastAsiaTheme="minorHAnsi"/>
          <w:szCs w:val="28"/>
          <w:lang w:eastAsia="en-US"/>
        </w:rPr>
        <w:t>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14:paraId="08FC15E5" w14:textId="77777777" w:rsidR="00BD21AF" w:rsidRPr="00CC0984" w:rsidRDefault="00BD21AF" w:rsidP="00BD21AF">
      <w:pPr>
        <w:pStyle w:val="af1"/>
        <w:numPr>
          <w:ilvl w:val="1"/>
          <w:numId w:val="29"/>
        </w:numPr>
        <w:autoSpaceDE w:val="0"/>
        <w:autoSpaceDN w:val="0"/>
        <w:adjustRightInd w:val="0"/>
        <w:ind w:left="0" w:firstLine="851"/>
        <w:jc w:val="both"/>
        <w:rPr>
          <w:rFonts w:eastAsiaTheme="minorHAnsi"/>
          <w:szCs w:val="28"/>
          <w:lang w:eastAsia="en-US"/>
        </w:rPr>
      </w:pPr>
      <w:r w:rsidRPr="00CC0984">
        <w:rPr>
          <w:rFonts w:eastAsiaTheme="minorHAnsi"/>
          <w:szCs w:val="28"/>
          <w:lang w:eastAsia="en-US"/>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w:t>
      </w:r>
    </w:p>
    <w:p w14:paraId="49E0B34E" w14:textId="77777777" w:rsidR="00BD21AF" w:rsidRPr="00CC0984" w:rsidRDefault="00BD21AF" w:rsidP="00BD21AF">
      <w:pPr>
        <w:pStyle w:val="af1"/>
        <w:numPr>
          <w:ilvl w:val="1"/>
          <w:numId w:val="29"/>
        </w:numPr>
        <w:autoSpaceDE w:val="0"/>
        <w:autoSpaceDN w:val="0"/>
        <w:adjustRightInd w:val="0"/>
        <w:ind w:left="0" w:firstLine="851"/>
        <w:jc w:val="both"/>
        <w:rPr>
          <w:rFonts w:eastAsiaTheme="minorHAnsi"/>
          <w:szCs w:val="28"/>
          <w:lang w:eastAsia="en-US"/>
        </w:rPr>
      </w:pPr>
      <w:r w:rsidRPr="00CC0984">
        <w:rPr>
          <w:rFonts w:eastAsiaTheme="minorHAnsi"/>
          <w:szCs w:val="28"/>
          <w:lang w:eastAsia="en-US"/>
        </w:rPr>
        <w:t>Акт 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14:paraId="4C4B8B41" w14:textId="77777777" w:rsidR="00BD21AF" w:rsidRPr="00CC0984" w:rsidRDefault="00BD21AF" w:rsidP="00BD21AF">
      <w:pPr>
        <w:pStyle w:val="af1"/>
        <w:ind w:left="0" w:firstLine="851"/>
        <w:jc w:val="both"/>
        <w:rPr>
          <w:szCs w:val="28"/>
        </w:rPr>
      </w:pPr>
    </w:p>
    <w:p w14:paraId="092A273D" w14:textId="77777777" w:rsidR="00BD21AF" w:rsidRPr="00CC0984" w:rsidRDefault="00BD21AF" w:rsidP="00BD21AF">
      <w:pPr>
        <w:pStyle w:val="af1"/>
        <w:numPr>
          <w:ilvl w:val="0"/>
          <w:numId w:val="29"/>
        </w:numPr>
        <w:ind w:left="0" w:firstLine="851"/>
        <w:jc w:val="center"/>
        <w:rPr>
          <w:b/>
          <w:bCs/>
          <w:szCs w:val="28"/>
        </w:rPr>
      </w:pPr>
      <w:r w:rsidRPr="00CC0984">
        <w:rPr>
          <w:b/>
          <w:bCs/>
          <w:szCs w:val="28"/>
        </w:rPr>
        <w:t>Обжалование решений</w:t>
      </w:r>
      <w:r w:rsidRPr="00CC0984">
        <w:rPr>
          <w:rFonts w:eastAsiaTheme="minorHAnsi"/>
          <w:b/>
          <w:bCs/>
          <w:szCs w:val="28"/>
          <w:lang w:eastAsia="en-US"/>
        </w:rPr>
        <w:t xml:space="preserve"> органа муниципального контроля</w:t>
      </w:r>
      <w:r w:rsidRPr="00CC0984">
        <w:rPr>
          <w:b/>
          <w:bCs/>
          <w:szCs w:val="28"/>
        </w:rPr>
        <w:t>, действий (бездействия) их должностных лиц</w:t>
      </w:r>
    </w:p>
    <w:p w14:paraId="313014D8" w14:textId="77777777" w:rsidR="00BD21AF" w:rsidRPr="00CC0984" w:rsidRDefault="00BD21AF" w:rsidP="00BD21AF">
      <w:pPr>
        <w:pStyle w:val="af1"/>
        <w:ind w:left="0" w:firstLine="851"/>
        <w:jc w:val="both"/>
        <w:rPr>
          <w:szCs w:val="28"/>
        </w:rPr>
      </w:pPr>
    </w:p>
    <w:p w14:paraId="1C9C7977" w14:textId="77777777" w:rsidR="00BD21AF" w:rsidRPr="00CC0984" w:rsidRDefault="00BD21AF" w:rsidP="00BD21AF">
      <w:pPr>
        <w:pStyle w:val="af1"/>
        <w:tabs>
          <w:tab w:val="left" w:pos="1276"/>
        </w:tabs>
        <w:autoSpaceDE w:val="0"/>
        <w:autoSpaceDN w:val="0"/>
        <w:adjustRightInd w:val="0"/>
        <w:ind w:left="0" w:firstLine="851"/>
        <w:jc w:val="both"/>
        <w:rPr>
          <w:rFonts w:eastAsiaTheme="minorHAnsi"/>
          <w:szCs w:val="28"/>
          <w:lang w:eastAsia="en-US"/>
        </w:rPr>
      </w:pPr>
      <w:r w:rsidRPr="00CC0984">
        <w:rPr>
          <w:szCs w:val="28"/>
        </w:rPr>
        <w:t xml:space="preserve">8.1. </w:t>
      </w:r>
      <w:r w:rsidRPr="00CC0984">
        <w:rPr>
          <w:rFonts w:eastAsiaTheme="minorHAnsi"/>
          <w:szCs w:val="28"/>
          <w:lang w:eastAsia="en-US"/>
        </w:rPr>
        <w:t>Досудебное обжалование решений органа муниципального контроля, действий (бездействия) их должностных лиц осуществляется в соответствии с главой 9 Федерального закона № 248-ФЗ.</w:t>
      </w:r>
    </w:p>
    <w:p w14:paraId="39EC7949" w14:textId="77777777" w:rsidR="00BD21AF" w:rsidRPr="00CC0984" w:rsidRDefault="00BD21AF" w:rsidP="00BD21AF">
      <w:pPr>
        <w:pStyle w:val="af1"/>
        <w:numPr>
          <w:ilvl w:val="1"/>
          <w:numId w:val="24"/>
        </w:numPr>
        <w:autoSpaceDE w:val="0"/>
        <w:autoSpaceDN w:val="0"/>
        <w:adjustRightInd w:val="0"/>
        <w:ind w:left="0" w:firstLine="851"/>
        <w:jc w:val="both"/>
        <w:rPr>
          <w:rFonts w:eastAsiaTheme="minorHAnsi"/>
          <w:szCs w:val="28"/>
          <w:lang w:eastAsia="en-US"/>
        </w:rPr>
      </w:pPr>
      <w:r w:rsidRPr="00CC0984">
        <w:rPr>
          <w:rFonts w:eastAsiaTheme="minorHAnsi"/>
          <w:szCs w:val="28"/>
          <w:lang w:eastAsia="en-US"/>
        </w:rPr>
        <w:t>Жалоба подлежит рассмотрению органом муниципального контроля в течение 15 рабочих дней со дня ее регистрации в подсистеме досудебного обжалования.</w:t>
      </w:r>
    </w:p>
    <w:p w14:paraId="3FF5C20E" w14:textId="77777777" w:rsidR="00BD21AF" w:rsidRPr="00CC0984" w:rsidRDefault="00BD21AF" w:rsidP="00BD21AF">
      <w:pPr>
        <w:pStyle w:val="af1"/>
        <w:numPr>
          <w:ilvl w:val="1"/>
          <w:numId w:val="24"/>
        </w:numPr>
        <w:tabs>
          <w:tab w:val="left" w:pos="1276"/>
        </w:tabs>
        <w:autoSpaceDE w:val="0"/>
        <w:autoSpaceDN w:val="0"/>
        <w:adjustRightInd w:val="0"/>
        <w:ind w:left="0" w:firstLine="851"/>
        <w:jc w:val="both"/>
        <w:rPr>
          <w:rFonts w:eastAsiaTheme="minorHAnsi"/>
          <w:szCs w:val="28"/>
          <w:lang w:eastAsia="en-US"/>
        </w:rPr>
      </w:pPr>
      <w:r w:rsidRPr="00CC0984">
        <w:rPr>
          <w:rFonts w:eastAsiaTheme="minorHAnsi"/>
          <w:szCs w:val="28"/>
          <w:lang w:eastAsia="en-US"/>
        </w:rPr>
        <w:lastRenderedPageBreak/>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14:paraId="52227970"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8.4. Контролируемые лица, права и законные интересы которых, по их мнению, были непосредственно нарушены в рамках осуществления контрольных мероприятий, имеют право на досудебное обжалование:</w:t>
      </w:r>
    </w:p>
    <w:p w14:paraId="0F999C2D"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rFonts w:eastAsiaTheme="minorHAnsi"/>
          <w:szCs w:val="28"/>
          <w:lang w:eastAsia="en-US"/>
        </w:rPr>
        <w:t>1) решений о проведении контрольных мероприятий и обязательных профилактических визитов;</w:t>
      </w:r>
    </w:p>
    <w:p w14:paraId="13091FB3"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rFonts w:eastAsiaTheme="minorHAnsi"/>
          <w:szCs w:val="28"/>
          <w:lang w:eastAsia="en-US"/>
        </w:rPr>
        <w:t>2) актов контрольных мероприятий и обязательных профилактических визитов, предписаний об устранении выявленных нарушений;</w:t>
      </w:r>
    </w:p>
    <w:p w14:paraId="6011D617"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rFonts w:eastAsiaTheme="minorHAnsi"/>
          <w:szCs w:val="28"/>
          <w:lang w:eastAsia="en-US"/>
        </w:rPr>
        <w:t>3) действий (бездействия) должностных лиц органа муниципального контроля в рамках контрольных мероприятий и обязательных профилактических визитов;</w:t>
      </w:r>
    </w:p>
    <w:p w14:paraId="274F15CF"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rFonts w:eastAsiaTheme="minorHAnsi"/>
          <w:szCs w:val="28"/>
          <w:lang w:eastAsia="en-US"/>
        </w:rPr>
        <w:t>4) решений об отнесении объектов контроля к соответствующей категории риска;</w:t>
      </w:r>
    </w:p>
    <w:p w14:paraId="20047DCB"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rFonts w:eastAsiaTheme="minorHAnsi"/>
          <w:szCs w:val="28"/>
          <w:lang w:eastAsia="en-US"/>
        </w:rPr>
        <w:t>5) решений об отказе в проведении обязательных профилактических визитов по заявлениям контролируемых лиц;</w:t>
      </w:r>
    </w:p>
    <w:p w14:paraId="675A952F" w14:textId="77777777" w:rsidR="00BD21AF" w:rsidRPr="00CC0984" w:rsidRDefault="00BD21AF" w:rsidP="00BD21AF">
      <w:pPr>
        <w:autoSpaceDE w:val="0"/>
        <w:autoSpaceDN w:val="0"/>
        <w:adjustRightInd w:val="0"/>
        <w:ind w:firstLine="851"/>
        <w:jc w:val="both"/>
        <w:rPr>
          <w:rFonts w:eastAsiaTheme="minorHAnsi"/>
          <w:szCs w:val="28"/>
          <w:lang w:eastAsia="en-US"/>
        </w:rPr>
      </w:pPr>
      <w:r w:rsidRPr="00CC0984">
        <w:rPr>
          <w:rFonts w:eastAsiaTheme="minorHAnsi"/>
          <w:szCs w:val="28"/>
          <w:lang w:eastAsia="en-US"/>
        </w:rPr>
        <w:t>6) иных решений, принимаемых органом муниципального контроля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191A0E02" w14:textId="77777777" w:rsidR="00BD21AF" w:rsidRPr="00CC0984" w:rsidRDefault="00BD21AF" w:rsidP="00BD21AF">
      <w:pPr>
        <w:pStyle w:val="af1"/>
        <w:tabs>
          <w:tab w:val="left" w:pos="993"/>
          <w:tab w:val="left" w:pos="1276"/>
        </w:tabs>
        <w:autoSpaceDE w:val="0"/>
        <w:autoSpaceDN w:val="0"/>
        <w:adjustRightInd w:val="0"/>
        <w:ind w:left="0" w:firstLine="851"/>
        <w:jc w:val="both"/>
        <w:rPr>
          <w:rFonts w:eastAsiaTheme="minorHAnsi"/>
          <w:szCs w:val="28"/>
          <w:lang w:eastAsia="en-US"/>
        </w:rPr>
      </w:pPr>
      <w:r w:rsidRPr="00CC0984">
        <w:rPr>
          <w:rFonts w:eastAsiaTheme="minorHAnsi"/>
          <w:szCs w:val="28"/>
          <w:lang w:eastAsia="en-US"/>
        </w:rPr>
        <w:t>8.5. Жалоба на решение органа муниципального контроля, действия (бездействие) его должностных лиц рассматривается руководителем органа муниципального контроля.</w:t>
      </w:r>
    </w:p>
    <w:p w14:paraId="179825B7" w14:textId="77777777" w:rsidR="00BD21AF" w:rsidRPr="00CC0984" w:rsidRDefault="00BD21AF" w:rsidP="00BD21AF">
      <w:pPr>
        <w:pStyle w:val="af1"/>
        <w:numPr>
          <w:ilvl w:val="1"/>
          <w:numId w:val="25"/>
        </w:numPr>
        <w:tabs>
          <w:tab w:val="left" w:pos="993"/>
        </w:tabs>
        <w:autoSpaceDE w:val="0"/>
        <w:autoSpaceDN w:val="0"/>
        <w:adjustRightInd w:val="0"/>
        <w:ind w:left="0" w:firstLine="851"/>
        <w:jc w:val="both"/>
        <w:rPr>
          <w:rFonts w:eastAsiaTheme="minorHAnsi"/>
          <w:szCs w:val="28"/>
          <w:lang w:eastAsia="en-US"/>
        </w:rPr>
      </w:pPr>
      <w:r w:rsidRPr="00CC0984">
        <w:rPr>
          <w:rFonts w:eastAsiaTheme="minorHAnsi"/>
          <w:szCs w:val="28"/>
          <w:lang w:eastAsia="en-US"/>
        </w:rPr>
        <w:t xml:space="preserve">Жалоба на действие (бездействия) руководителя органа муниципального контроля рассматривается вышестоящим должностным лицом Администрации городского округа </w:t>
      </w:r>
      <w:r w:rsidRPr="00CC0984">
        <w:rPr>
          <w:szCs w:val="28"/>
        </w:rPr>
        <w:t>Жуковский</w:t>
      </w:r>
      <w:r w:rsidRPr="00CC0984">
        <w:rPr>
          <w:rFonts w:eastAsiaTheme="minorHAnsi"/>
          <w:szCs w:val="28"/>
          <w:lang w:eastAsia="en-US"/>
        </w:rPr>
        <w:t xml:space="preserve"> Московской области в соответствии с подчиненностью.</w:t>
      </w:r>
    </w:p>
    <w:p w14:paraId="42EB9FCB" w14:textId="77777777" w:rsidR="00BD21AF" w:rsidRPr="00CC0984" w:rsidRDefault="00BD21AF" w:rsidP="00BD21AF">
      <w:pPr>
        <w:pStyle w:val="af1"/>
        <w:numPr>
          <w:ilvl w:val="1"/>
          <w:numId w:val="25"/>
        </w:numPr>
        <w:tabs>
          <w:tab w:val="left" w:pos="1276"/>
        </w:tabs>
        <w:autoSpaceDE w:val="0"/>
        <w:autoSpaceDN w:val="0"/>
        <w:adjustRightInd w:val="0"/>
        <w:ind w:left="0" w:firstLine="851"/>
        <w:jc w:val="both"/>
        <w:rPr>
          <w:rFonts w:eastAsiaTheme="minorHAnsi"/>
          <w:szCs w:val="28"/>
          <w:lang w:eastAsia="en-US"/>
        </w:rPr>
      </w:pPr>
      <w:r w:rsidRPr="00CC0984">
        <w:rPr>
          <w:rFonts w:eastAsiaTheme="minorHAnsi"/>
          <w:szCs w:val="28"/>
          <w:lang w:eastAsia="en-US"/>
        </w:rPr>
        <w:t>Судебное обжалование решений органа муниципального контроля,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645DFF11" w14:textId="77777777" w:rsidR="00BD21AF" w:rsidRPr="00CC0984" w:rsidRDefault="00BD21AF" w:rsidP="00BD21AF">
      <w:pPr>
        <w:pStyle w:val="af1"/>
        <w:numPr>
          <w:ilvl w:val="1"/>
          <w:numId w:val="25"/>
        </w:numPr>
        <w:tabs>
          <w:tab w:val="left" w:pos="1276"/>
        </w:tabs>
        <w:autoSpaceDE w:val="0"/>
        <w:autoSpaceDN w:val="0"/>
        <w:adjustRightInd w:val="0"/>
        <w:ind w:left="0" w:firstLine="851"/>
        <w:jc w:val="both"/>
        <w:rPr>
          <w:rFonts w:eastAsiaTheme="minorHAnsi"/>
          <w:szCs w:val="28"/>
          <w:lang w:eastAsia="en-US"/>
        </w:rPr>
      </w:pPr>
      <w:r w:rsidRPr="00CC0984">
        <w:rPr>
          <w:rFonts w:eastAsiaTheme="minorHAnsi"/>
          <w:szCs w:val="28"/>
          <w:lang w:eastAsia="en-US"/>
        </w:rPr>
        <w:t>Жалоба, содержащая сведения и документы, составляющие государственную или иную охраняемую законом тайну, подается контролируемым лицом в орган муниципального контроля без использования ФГИС ЕПГУ с учетом требований законодательства Российской Федерации о государственной и иной охраняемой законом тайне.</w:t>
      </w:r>
    </w:p>
    <w:p w14:paraId="050F2498" w14:textId="77777777" w:rsidR="00BD21AF" w:rsidRPr="00CC0984" w:rsidRDefault="00BD21AF" w:rsidP="00BD21AF">
      <w:pPr>
        <w:pStyle w:val="ConsPlusNormal"/>
        <w:widowControl w:val="0"/>
        <w:numPr>
          <w:ilvl w:val="1"/>
          <w:numId w:val="25"/>
        </w:numPr>
        <w:ind w:left="0" w:firstLine="851"/>
        <w:jc w:val="both"/>
        <w:rPr>
          <w:rFonts w:ascii="Times New Roman" w:hAnsi="Times New Roman" w:cs="Times New Roman"/>
          <w:sz w:val="28"/>
          <w:szCs w:val="28"/>
        </w:rPr>
      </w:pPr>
      <w:r w:rsidRPr="00CC0984">
        <w:rPr>
          <w:rFonts w:ascii="Times New Roman" w:hAnsi="Times New Roman" w:cs="Times New Roman"/>
          <w:sz w:val="28"/>
          <w:szCs w:val="28"/>
        </w:rPr>
        <w:t>Жалоба на решение</w:t>
      </w:r>
      <w:r w:rsidRPr="00CC0984">
        <w:rPr>
          <w:rFonts w:ascii="Times New Roman" w:eastAsiaTheme="minorHAnsi" w:hAnsi="Times New Roman" w:cs="Times New Roman"/>
          <w:sz w:val="28"/>
          <w:szCs w:val="28"/>
          <w:lang w:eastAsia="en-US"/>
        </w:rPr>
        <w:t xml:space="preserve"> органа муниципального контроля</w:t>
      </w:r>
      <w:r w:rsidRPr="00CC0984">
        <w:rPr>
          <w:rFonts w:ascii="Times New Roman" w:hAnsi="Times New Roman" w:cs="Times New Roman"/>
          <w:sz w:val="28"/>
          <w:szCs w:val="28"/>
        </w:rPr>
        <w:t>,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0FB8089"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lastRenderedPageBreak/>
        <w:t xml:space="preserve">Жалоба на предписание </w:t>
      </w:r>
      <w:r w:rsidRPr="00CC0984">
        <w:rPr>
          <w:rFonts w:ascii="Times New Roman" w:eastAsiaTheme="minorHAnsi" w:hAnsi="Times New Roman" w:cs="Times New Roman"/>
          <w:sz w:val="28"/>
          <w:szCs w:val="28"/>
          <w:lang w:eastAsia="en-US"/>
        </w:rPr>
        <w:t>органа муниципального контроля</w:t>
      </w:r>
      <w:r w:rsidRPr="00CC0984">
        <w:rPr>
          <w:rFonts w:ascii="Times New Roman" w:hAnsi="Times New Roman" w:cs="Times New Roman"/>
          <w:sz w:val="28"/>
          <w:szCs w:val="28"/>
        </w:rPr>
        <w:t xml:space="preserve"> может быть подана в течение 10 рабочих дней с момента получения контролируемым лицом предписания.</w:t>
      </w:r>
    </w:p>
    <w:p w14:paraId="3B7ECCC7"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органом</w:t>
      </w:r>
      <w:r w:rsidRPr="00CC0984">
        <w:rPr>
          <w:rFonts w:ascii="Times New Roman" w:eastAsiaTheme="minorHAnsi" w:hAnsi="Times New Roman" w:cs="Times New Roman"/>
          <w:sz w:val="28"/>
          <w:szCs w:val="28"/>
          <w:lang w:eastAsia="en-US"/>
        </w:rPr>
        <w:t xml:space="preserve"> муниципального контроля</w:t>
      </w:r>
      <w:r w:rsidRPr="00CC0984">
        <w:rPr>
          <w:rFonts w:ascii="Times New Roman" w:hAnsi="Times New Roman" w:cs="Times New Roman"/>
          <w:sz w:val="28"/>
          <w:szCs w:val="28"/>
        </w:rPr>
        <w:t xml:space="preserve"> или должностным лицом, уполномоченным на рассмотрение жалобы.</w:t>
      </w:r>
    </w:p>
    <w:p w14:paraId="0A82D34D" w14:textId="77777777" w:rsidR="00BD21AF" w:rsidRPr="00CC0984"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57F0DEC1" w14:textId="77777777" w:rsidR="00BD21AF" w:rsidRDefault="00BD21AF" w:rsidP="00BD21AF">
      <w:pPr>
        <w:pStyle w:val="ConsPlusNormal"/>
        <w:ind w:firstLine="851"/>
        <w:jc w:val="both"/>
        <w:rPr>
          <w:rFonts w:ascii="Times New Roman" w:hAnsi="Times New Roman" w:cs="Times New Roman"/>
          <w:sz w:val="28"/>
          <w:szCs w:val="28"/>
        </w:rPr>
      </w:pPr>
      <w:r w:rsidRPr="00CC0984">
        <w:rPr>
          <w:rFonts w:ascii="Times New Roman" w:hAnsi="Times New Roman" w:cs="Times New Roman"/>
          <w:sz w:val="28"/>
          <w:szCs w:val="28"/>
        </w:rPr>
        <w:t>Жалоба на решение</w:t>
      </w:r>
      <w:r w:rsidRPr="00CC0984">
        <w:rPr>
          <w:rFonts w:ascii="Times New Roman" w:eastAsiaTheme="minorHAnsi" w:hAnsi="Times New Roman" w:cs="Times New Roman"/>
          <w:sz w:val="28"/>
          <w:szCs w:val="28"/>
          <w:lang w:eastAsia="en-US"/>
        </w:rPr>
        <w:t xml:space="preserve"> органа муниципального контроля</w:t>
      </w:r>
      <w:r w:rsidRPr="00CC0984">
        <w:rPr>
          <w:rFonts w:ascii="Times New Roman" w:hAnsi="Times New Roman" w:cs="Times New Roman"/>
          <w:sz w:val="28"/>
          <w:szCs w:val="28"/>
        </w:rPr>
        <w:t>, действия (бездействие) его должностных лиц подлежит рассмотрению в срок, не превышающий 15 рабочих дней со дня ее регистрации.</w:t>
      </w:r>
    </w:p>
    <w:p w14:paraId="05BC2682" w14:textId="77777777" w:rsidR="00CC0984" w:rsidRDefault="00CC0984" w:rsidP="00BD21AF">
      <w:pPr>
        <w:pStyle w:val="ConsPlusNormal"/>
        <w:ind w:firstLine="851"/>
        <w:jc w:val="both"/>
        <w:rPr>
          <w:rFonts w:ascii="Times New Roman" w:hAnsi="Times New Roman" w:cs="Times New Roman"/>
          <w:sz w:val="28"/>
          <w:szCs w:val="28"/>
        </w:rPr>
      </w:pPr>
    </w:p>
    <w:p w14:paraId="7D6C0E78" w14:textId="77777777" w:rsidR="00CC0984" w:rsidRPr="00CC0984" w:rsidRDefault="00CC0984" w:rsidP="00BD21AF">
      <w:pPr>
        <w:pStyle w:val="ConsPlusNormal"/>
        <w:ind w:firstLine="851"/>
        <w:jc w:val="both"/>
        <w:rPr>
          <w:rFonts w:ascii="Times New Roman" w:hAnsi="Times New Roman" w:cs="Times New Roman"/>
          <w:sz w:val="28"/>
          <w:szCs w:val="28"/>
        </w:rPr>
      </w:pPr>
    </w:p>
    <w:p w14:paraId="4E9E6B47" w14:textId="77777777" w:rsidR="00BD21AF" w:rsidRPr="00CC0984" w:rsidRDefault="00BD21AF" w:rsidP="00BD21AF">
      <w:pPr>
        <w:pStyle w:val="ConsPlusNormal"/>
        <w:ind w:firstLine="851"/>
        <w:jc w:val="center"/>
        <w:rPr>
          <w:rFonts w:ascii="Times New Roman" w:hAnsi="Times New Roman" w:cs="Times New Roman"/>
          <w:sz w:val="28"/>
          <w:szCs w:val="28"/>
        </w:rPr>
      </w:pPr>
    </w:p>
    <w:p w14:paraId="2E86627A" w14:textId="77777777" w:rsidR="00BD21AF" w:rsidRPr="00CC0984" w:rsidRDefault="00BD21AF" w:rsidP="00BD21AF">
      <w:pPr>
        <w:pStyle w:val="af1"/>
        <w:numPr>
          <w:ilvl w:val="0"/>
          <w:numId w:val="25"/>
        </w:numPr>
        <w:autoSpaceDE w:val="0"/>
        <w:autoSpaceDN w:val="0"/>
        <w:adjustRightInd w:val="0"/>
        <w:ind w:left="0" w:firstLine="851"/>
        <w:jc w:val="center"/>
        <w:outlineLvl w:val="0"/>
        <w:rPr>
          <w:rFonts w:eastAsiaTheme="minorHAnsi"/>
          <w:b/>
          <w:bCs/>
          <w:szCs w:val="28"/>
          <w:lang w:eastAsia="en-US"/>
        </w:rPr>
      </w:pPr>
      <w:r w:rsidRPr="00CC0984">
        <w:rPr>
          <w:rFonts w:eastAsiaTheme="minorHAnsi"/>
          <w:b/>
          <w:bCs/>
          <w:szCs w:val="28"/>
          <w:lang w:eastAsia="en-US"/>
        </w:rPr>
        <w:t>Оценка результативности и эффективности деятельности органа муниципального контроля</w:t>
      </w:r>
    </w:p>
    <w:p w14:paraId="747CBA6F" w14:textId="77777777" w:rsidR="00BD21AF" w:rsidRPr="00CC0984" w:rsidRDefault="00BD21AF" w:rsidP="00BD21AF">
      <w:pPr>
        <w:pStyle w:val="af1"/>
        <w:autoSpaceDE w:val="0"/>
        <w:autoSpaceDN w:val="0"/>
        <w:adjustRightInd w:val="0"/>
        <w:ind w:left="0" w:firstLine="851"/>
        <w:jc w:val="center"/>
        <w:outlineLvl w:val="0"/>
        <w:rPr>
          <w:rFonts w:eastAsiaTheme="minorHAnsi"/>
          <w:b/>
          <w:bCs/>
          <w:szCs w:val="28"/>
          <w:lang w:eastAsia="en-US"/>
        </w:rPr>
      </w:pPr>
    </w:p>
    <w:p w14:paraId="7009258A" w14:textId="77777777" w:rsidR="00BD21AF" w:rsidRPr="00CC0984" w:rsidRDefault="00BD21AF" w:rsidP="00BD21AF">
      <w:pPr>
        <w:pStyle w:val="af1"/>
        <w:numPr>
          <w:ilvl w:val="1"/>
          <w:numId w:val="26"/>
        </w:numPr>
        <w:ind w:left="0" w:firstLine="851"/>
        <w:jc w:val="both"/>
        <w:rPr>
          <w:szCs w:val="28"/>
        </w:rPr>
      </w:pPr>
      <w:r w:rsidRPr="00CC0984">
        <w:rPr>
          <w:color w:val="000000"/>
          <w:sz w:val="30"/>
          <w:szCs w:val="30"/>
          <w:shd w:val="clear" w:color="auto" w:fill="FFFFFF"/>
        </w:rPr>
        <w:t xml:space="preserve">Оценка результативности и эффективности деятельности </w:t>
      </w:r>
      <w:r w:rsidRPr="00CC0984">
        <w:rPr>
          <w:rFonts w:eastAsiaTheme="minorHAnsi"/>
          <w:szCs w:val="28"/>
          <w:lang w:eastAsia="en-US"/>
        </w:rPr>
        <w:t>органа муниципального контроля</w:t>
      </w:r>
      <w:r w:rsidRPr="00CC0984">
        <w:rPr>
          <w:color w:val="000000"/>
          <w:sz w:val="30"/>
          <w:szCs w:val="30"/>
          <w:shd w:val="clear" w:color="auto" w:fill="FFFFFF"/>
        </w:rPr>
        <w:t xml:space="preserve"> осуществляется на основе системы показателей результативности и эффективности муниципального контроля.</w:t>
      </w:r>
    </w:p>
    <w:p w14:paraId="29F20AA8" w14:textId="77777777" w:rsidR="00BD21AF" w:rsidRPr="00CC0984" w:rsidRDefault="00BD21AF" w:rsidP="00BD21AF">
      <w:pPr>
        <w:pStyle w:val="af1"/>
        <w:numPr>
          <w:ilvl w:val="1"/>
          <w:numId w:val="26"/>
        </w:numPr>
        <w:ind w:left="0" w:firstLine="851"/>
        <w:jc w:val="both"/>
        <w:rPr>
          <w:szCs w:val="28"/>
        </w:rPr>
      </w:pPr>
      <w:r w:rsidRPr="00CC0984">
        <w:rPr>
          <w:szCs w:val="28"/>
        </w:rPr>
        <w:t>В систему показателей результативности и эффективности деятельности входят:</w:t>
      </w:r>
    </w:p>
    <w:p w14:paraId="458F9BAF" w14:textId="77777777" w:rsidR="00BD21AF" w:rsidRPr="00CC0984" w:rsidRDefault="00BD21AF" w:rsidP="00BD21AF">
      <w:pPr>
        <w:pStyle w:val="aa"/>
        <w:shd w:val="clear" w:color="auto" w:fill="FFFFFF"/>
        <w:spacing w:before="0" w:beforeAutospacing="0" w:after="0" w:afterAutospacing="0"/>
        <w:ind w:firstLine="851"/>
        <w:jc w:val="both"/>
        <w:rPr>
          <w:color w:val="000000"/>
          <w:sz w:val="28"/>
          <w:szCs w:val="28"/>
        </w:rPr>
      </w:pPr>
      <w:r w:rsidRPr="00CC0984">
        <w:rPr>
          <w:color w:val="000000"/>
          <w:sz w:val="28"/>
          <w:szCs w:val="28"/>
        </w:rPr>
        <w:t>1)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по которым устанавливаются целевые (плановые) значения и достижение которых должен обеспечить</w:t>
      </w:r>
      <w:r w:rsidRPr="00CC0984">
        <w:rPr>
          <w:rFonts w:eastAsiaTheme="minorHAnsi"/>
          <w:sz w:val="28"/>
          <w:szCs w:val="28"/>
          <w:lang w:eastAsia="en-US"/>
        </w:rPr>
        <w:t xml:space="preserve"> орган муниципального контроля</w:t>
      </w:r>
      <w:r w:rsidRPr="00CC0984">
        <w:rPr>
          <w:color w:val="000000"/>
          <w:sz w:val="28"/>
          <w:szCs w:val="28"/>
        </w:rPr>
        <w:t>;</w:t>
      </w:r>
    </w:p>
    <w:p w14:paraId="31545B72" w14:textId="77777777" w:rsidR="00BD21AF" w:rsidRPr="00CC0984" w:rsidRDefault="00BD21AF" w:rsidP="00BD21AF">
      <w:pPr>
        <w:pStyle w:val="aa"/>
        <w:shd w:val="clear" w:color="auto" w:fill="FFFFFF"/>
        <w:spacing w:before="0" w:beforeAutospacing="0" w:after="0" w:afterAutospacing="0"/>
        <w:ind w:firstLine="851"/>
        <w:jc w:val="both"/>
        <w:rPr>
          <w:color w:val="000000"/>
          <w:sz w:val="28"/>
          <w:szCs w:val="28"/>
        </w:rPr>
      </w:pPr>
      <w:r w:rsidRPr="00CC0984">
        <w:rPr>
          <w:color w:val="000000"/>
          <w:sz w:val="28"/>
          <w:szCs w:val="28"/>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0C44FA36" w14:textId="77777777" w:rsidR="00BD21AF" w:rsidRPr="00CC0984" w:rsidRDefault="00BD21AF" w:rsidP="00BD21AF">
      <w:pPr>
        <w:pStyle w:val="af3"/>
        <w:ind w:firstLine="851"/>
        <w:jc w:val="both"/>
        <w:rPr>
          <w:sz w:val="28"/>
          <w:szCs w:val="28"/>
        </w:rPr>
      </w:pPr>
      <w:r w:rsidRPr="00CC0984">
        <w:rPr>
          <w:color w:val="000000"/>
          <w:sz w:val="28"/>
          <w:szCs w:val="28"/>
          <w:shd w:val="clear" w:color="auto" w:fill="FFFFFF"/>
        </w:rPr>
        <w:t xml:space="preserve">Ключевые показатели </w:t>
      </w:r>
      <w:r w:rsidRPr="00CC0984">
        <w:rPr>
          <w:color w:val="000000"/>
          <w:sz w:val="28"/>
          <w:szCs w:val="28"/>
        </w:rPr>
        <w:t>муниципального</w:t>
      </w:r>
      <w:r w:rsidRPr="00CC0984">
        <w:rPr>
          <w:color w:val="000000"/>
          <w:sz w:val="28"/>
          <w:szCs w:val="28"/>
          <w:shd w:val="clear" w:color="auto" w:fill="FFFFFF"/>
        </w:rPr>
        <w:t xml:space="preserve"> контроля и их целевые значения</w:t>
      </w:r>
      <w:r w:rsidRPr="00CC0984">
        <w:rPr>
          <w:sz w:val="28"/>
          <w:szCs w:val="28"/>
        </w:rPr>
        <w:t xml:space="preserve">, индикативные показатели </w:t>
      </w:r>
      <w:r w:rsidRPr="00CC0984">
        <w:rPr>
          <w:color w:val="000000"/>
          <w:sz w:val="28"/>
          <w:szCs w:val="28"/>
        </w:rPr>
        <w:t>муниципального</w:t>
      </w:r>
      <w:r w:rsidRPr="00CC0984">
        <w:rPr>
          <w:sz w:val="28"/>
          <w:szCs w:val="28"/>
        </w:rPr>
        <w:t xml:space="preserve"> контроля утверждаются Советом депутатов городского округа Жуковский и размещаются на официальном сайте.</w:t>
      </w:r>
    </w:p>
    <w:p w14:paraId="4D3F9C45" w14:textId="77777777" w:rsidR="00BD21AF" w:rsidRPr="00CC0984" w:rsidRDefault="00BD21AF" w:rsidP="00BD21AF">
      <w:pPr>
        <w:pStyle w:val="af3"/>
        <w:ind w:firstLine="851"/>
        <w:jc w:val="both"/>
        <w:rPr>
          <w:sz w:val="28"/>
          <w:szCs w:val="28"/>
        </w:rPr>
      </w:pPr>
    </w:p>
    <w:p w14:paraId="1C5AD4D1" w14:textId="77777777" w:rsidR="00BD21AF" w:rsidRPr="00CC0984" w:rsidRDefault="00BD21AF" w:rsidP="00BD21AF">
      <w:pPr>
        <w:pStyle w:val="af3"/>
        <w:ind w:firstLine="851"/>
        <w:jc w:val="center"/>
        <w:rPr>
          <w:rFonts w:eastAsia="Calibri"/>
          <w:b/>
          <w:bCs/>
          <w:sz w:val="28"/>
          <w:szCs w:val="28"/>
        </w:rPr>
      </w:pPr>
      <w:r w:rsidRPr="00CC0984">
        <w:rPr>
          <w:rFonts w:eastAsia="Calibri"/>
          <w:b/>
          <w:bCs/>
          <w:sz w:val="28"/>
          <w:szCs w:val="28"/>
        </w:rPr>
        <w:t>10. Ключевые показатели муниципального контроля</w:t>
      </w:r>
    </w:p>
    <w:p w14:paraId="63A30FEB" w14:textId="77777777" w:rsidR="00BD21AF" w:rsidRPr="00CC0984" w:rsidRDefault="00BD21AF" w:rsidP="00BD21AF">
      <w:pPr>
        <w:pStyle w:val="af3"/>
        <w:ind w:firstLine="851"/>
        <w:jc w:val="both"/>
        <w:rPr>
          <w:rFonts w:eastAsia="Calibri"/>
          <w:sz w:val="28"/>
          <w:szCs w:val="28"/>
        </w:rPr>
      </w:pPr>
    </w:p>
    <w:p w14:paraId="01A69AD8" w14:textId="77777777" w:rsidR="00BD21AF" w:rsidRPr="00CC0984" w:rsidRDefault="00BD21AF" w:rsidP="00BD21AF">
      <w:pPr>
        <w:pStyle w:val="af3"/>
        <w:ind w:firstLine="851"/>
        <w:jc w:val="both"/>
        <w:rPr>
          <w:rFonts w:eastAsia="Calibri"/>
          <w:sz w:val="28"/>
          <w:szCs w:val="28"/>
        </w:rPr>
      </w:pPr>
      <w:r w:rsidRPr="00CC0984">
        <w:rPr>
          <w:rFonts w:eastAsia="Calibri"/>
          <w:sz w:val="28"/>
          <w:szCs w:val="28"/>
        </w:rPr>
        <w:lastRenderedPageBreak/>
        <w:t xml:space="preserve">10.1. Перечень ключевых </w:t>
      </w:r>
      <w:hyperlink w:anchor="Par372" w:history="1">
        <w:r w:rsidRPr="00CC0984">
          <w:rPr>
            <w:rFonts w:eastAsia="Calibri"/>
            <w:sz w:val="28"/>
            <w:szCs w:val="28"/>
          </w:rPr>
          <w:t>показателей</w:t>
        </w:r>
      </w:hyperlink>
      <w:r w:rsidRPr="00CC0984">
        <w:rPr>
          <w:rFonts w:eastAsia="Calibri"/>
          <w:sz w:val="28"/>
          <w:szCs w:val="28"/>
        </w:rPr>
        <w:t xml:space="preserve">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Жуковский Московской области и их целевых значений, индикативных показателей приведен в приложении 2 к настоящему Положению.</w:t>
      </w:r>
    </w:p>
    <w:p w14:paraId="6F8EF63B" w14:textId="77777777" w:rsidR="00BD21AF" w:rsidRPr="00CC0984" w:rsidRDefault="00BD21AF" w:rsidP="00BD21AF">
      <w:pPr>
        <w:pStyle w:val="af3"/>
        <w:ind w:firstLine="851"/>
        <w:jc w:val="both"/>
        <w:rPr>
          <w:rFonts w:eastAsia="Calibri"/>
          <w:sz w:val="28"/>
          <w:szCs w:val="28"/>
        </w:rPr>
      </w:pPr>
      <w:r w:rsidRPr="00CC0984">
        <w:rPr>
          <w:rFonts w:eastAsia="Calibri"/>
          <w:sz w:val="28"/>
          <w:szCs w:val="28"/>
        </w:rPr>
        <w:t xml:space="preserve">10.2. </w:t>
      </w:r>
      <w:r w:rsidRPr="00CC0984">
        <w:rPr>
          <w:rFonts w:eastAsiaTheme="minorHAnsi"/>
          <w:sz w:val="28"/>
          <w:szCs w:val="28"/>
          <w:lang w:eastAsia="en-US"/>
        </w:rPr>
        <w:t>Орган муниципального контроля</w:t>
      </w:r>
      <w:r w:rsidRPr="00CC0984">
        <w:rPr>
          <w:rFonts w:eastAsia="Calibri"/>
          <w:sz w:val="28"/>
          <w:szCs w:val="28"/>
        </w:rPr>
        <w:t xml:space="preserve"> включает сведения о достижении</w:t>
      </w:r>
      <w:r w:rsidRPr="00CC0984">
        <w:rPr>
          <w:rFonts w:eastAsia="Calibri"/>
          <w:sz w:val="28"/>
          <w:szCs w:val="28"/>
        </w:rPr>
        <w:br/>
        <w:t>ключевых показателей и сведения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 в ежегодный доклад о муниципальном контроле.</w:t>
      </w:r>
    </w:p>
    <w:p w14:paraId="5A892441" w14:textId="77777777" w:rsidR="00BD21AF" w:rsidRPr="00CC0984" w:rsidRDefault="00BD21AF" w:rsidP="00BD21AF">
      <w:pPr>
        <w:pStyle w:val="af3"/>
        <w:ind w:firstLine="851"/>
        <w:jc w:val="both"/>
        <w:rPr>
          <w:rFonts w:eastAsia="Calibri"/>
          <w:sz w:val="28"/>
          <w:szCs w:val="28"/>
        </w:rPr>
      </w:pPr>
    </w:p>
    <w:p w14:paraId="5A40A981" w14:textId="77777777" w:rsidR="00BD21AF" w:rsidRPr="00CC0984" w:rsidRDefault="00BD21AF" w:rsidP="00BD21AF">
      <w:pPr>
        <w:pStyle w:val="af3"/>
        <w:ind w:firstLine="851"/>
        <w:jc w:val="both"/>
        <w:rPr>
          <w:rFonts w:eastAsia="Calibri"/>
          <w:sz w:val="28"/>
          <w:szCs w:val="28"/>
        </w:rPr>
      </w:pPr>
    </w:p>
    <w:p w14:paraId="7DB3962C" w14:textId="77777777" w:rsidR="00BD21AF" w:rsidRPr="00CC0984" w:rsidRDefault="00BD21AF" w:rsidP="00BD21AF">
      <w:pPr>
        <w:pStyle w:val="af3"/>
        <w:ind w:firstLine="851"/>
        <w:jc w:val="both"/>
        <w:rPr>
          <w:rFonts w:eastAsia="Calibri"/>
          <w:sz w:val="28"/>
          <w:szCs w:val="28"/>
        </w:rPr>
      </w:pPr>
    </w:p>
    <w:p w14:paraId="6D950DCB" w14:textId="77777777" w:rsidR="00BD21AF" w:rsidRPr="00CC0984" w:rsidRDefault="00BD21AF" w:rsidP="00BD21AF">
      <w:pPr>
        <w:pStyle w:val="af3"/>
        <w:ind w:firstLine="851"/>
        <w:jc w:val="both"/>
        <w:rPr>
          <w:rFonts w:eastAsia="Calibri"/>
          <w:sz w:val="28"/>
          <w:szCs w:val="28"/>
        </w:rPr>
      </w:pPr>
    </w:p>
    <w:p w14:paraId="0A3F0FAC" w14:textId="77777777" w:rsidR="00BD21AF" w:rsidRPr="00CC0984" w:rsidRDefault="00BD21AF" w:rsidP="00BD21AF">
      <w:pPr>
        <w:pStyle w:val="af3"/>
        <w:ind w:firstLine="851"/>
        <w:jc w:val="both"/>
        <w:rPr>
          <w:rFonts w:eastAsia="Calibri"/>
          <w:sz w:val="28"/>
          <w:szCs w:val="28"/>
        </w:rPr>
      </w:pPr>
    </w:p>
    <w:p w14:paraId="3048F4C1" w14:textId="77777777" w:rsidR="00BD21AF" w:rsidRPr="00CC0984" w:rsidRDefault="00BD21AF" w:rsidP="00BD21AF">
      <w:pPr>
        <w:pStyle w:val="af3"/>
        <w:ind w:firstLine="851"/>
        <w:jc w:val="both"/>
        <w:rPr>
          <w:rFonts w:eastAsia="Calibri"/>
          <w:sz w:val="28"/>
          <w:szCs w:val="28"/>
        </w:rPr>
      </w:pPr>
    </w:p>
    <w:p w14:paraId="79E25D96" w14:textId="77777777" w:rsidR="00BD21AF" w:rsidRPr="00CC0984" w:rsidRDefault="00BD21AF" w:rsidP="00BD21AF">
      <w:pPr>
        <w:pStyle w:val="af3"/>
        <w:ind w:firstLine="851"/>
        <w:jc w:val="both"/>
        <w:rPr>
          <w:rFonts w:eastAsia="Calibri"/>
          <w:sz w:val="28"/>
          <w:szCs w:val="28"/>
        </w:rPr>
      </w:pPr>
    </w:p>
    <w:p w14:paraId="022E72A8" w14:textId="77777777" w:rsidR="00CC0984" w:rsidRDefault="00CC0984" w:rsidP="00BD21AF">
      <w:pPr>
        <w:ind w:left="5664"/>
        <w:rPr>
          <w:rFonts w:eastAsia="Calibri"/>
          <w:szCs w:val="28"/>
        </w:rPr>
      </w:pPr>
    </w:p>
    <w:p w14:paraId="236B69EF" w14:textId="77777777" w:rsidR="00CC0984" w:rsidRDefault="00CC0984" w:rsidP="00BD21AF">
      <w:pPr>
        <w:ind w:left="5664"/>
        <w:rPr>
          <w:rFonts w:eastAsia="Calibri"/>
          <w:szCs w:val="28"/>
        </w:rPr>
      </w:pPr>
    </w:p>
    <w:p w14:paraId="22643E0F" w14:textId="77777777" w:rsidR="00CC0984" w:rsidRDefault="00CC0984" w:rsidP="00BD21AF">
      <w:pPr>
        <w:ind w:left="5664"/>
        <w:rPr>
          <w:rFonts w:eastAsia="Calibri"/>
          <w:szCs w:val="28"/>
        </w:rPr>
      </w:pPr>
    </w:p>
    <w:p w14:paraId="70DEB5E6" w14:textId="77777777" w:rsidR="00CC0984" w:rsidRDefault="00CC0984" w:rsidP="00BD21AF">
      <w:pPr>
        <w:ind w:left="5664"/>
        <w:rPr>
          <w:rFonts w:eastAsia="Calibri"/>
          <w:szCs w:val="28"/>
        </w:rPr>
      </w:pPr>
    </w:p>
    <w:p w14:paraId="1A2DD7A5" w14:textId="77777777" w:rsidR="00CC0984" w:rsidRDefault="00CC0984" w:rsidP="00BD21AF">
      <w:pPr>
        <w:ind w:left="5664"/>
        <w:rPr>
          <w:rFonts w:eastAsia="Calibri"/>
          <w:szCs w:val="28"/>
        </w:rPr>
      </w:pPr>
    </w:p>
    <w:p w14:paraId="5448E64B" w14:textId="77777777" w:rsidR="00CC0984" w:rsidRDefault="00CC0984" w:rsidP="00BD21AF">
      <w:pPr>
        <w:ind w:left="5664"/>
        <w:rPr>
          <w:rFonts w:eastAsia="Calibri"/>
          <w:szCs w:val="28"/>
        </w:rPr>
      </w:pPr>
    </w:p>
    <w:p w14:paraId="1FE047AF" w14:textId="77777777" w:rsidR="00CC0984" w:rsidRDefault="00CC0984" w:rsidP="00BD21AF">
      <w:pPr>
        <w:ind w:left="5664"/>
        <w:rPr>
          <w:rFonts w:eastAsia="Calibri"/>
          <w:szCs w:val="28"/>
        </w:rPr>
      </w:pPr>
    </w:p>
    <w:p w14:paraId="54F78FFA" w14:textId="77777777" w:rsidR="00CC0984" w:rsidRDefault="00CC0984" w:rsidP="00BD21AF">
      <w:pPr>
        <w:ind w:left="5664"/>
        <w:rPr>
          <w:rFonts w:eastAsia="Calibri"/>
          <w:szCs w:val="28"/>
        </w:rPr>
      </w:pPr>
    </w:p>
    <w:p w14:paraId="2427CF10" w14:textId="77777777" w:rsidR="00CC0984" w:rsidRDefault="00CC0984" w:rsidP="00BD21AF">
      <w:pPr>
        <w:ind w:left="5664"/>
        <w:rPr>
          <w:rFonts w:eastAsia="Calibri"/>
          <w:szCs w:val="28"/>
        </w:rPr>
      </w:pPr>
    </w:p>
    <w:p w14:paraId="68D99C76" w14:textId="77777777" w:rsidR="00CC0984" w:rsidRDefault="00CC0984" w:rsidP="00BD21AF">
      <w:pPr>
        <w:ind w:left="5664"/>
        <w:rPr>
          <w:rFonts w:eastAsia="Calibri"/>
          <w:szCs w:val="28"/>
        </w:rPr>
      </w:pPr>
    </w:p>
    <w:p w14:paraId="606AA7E7" w14:textId="77777777" w:rsidR="00CC0984" w:rsidRDefault="00CC0984" w:rsidP="00BD21AF">
      <w:pPr>
        <w:ind w:left="5664"/>
        <w:rPr>
          <w:rFonts w:eastAsia="Calibri"/>
          <w:szCs w:val="28"/>
        </w:rPr>
      </w:pPr>
    </w:p>
    <w:p w14:paraId="1222B241" w14:textId="77777777" w:rsidR="00CC0984" w:rsidRDefault="00CC0984" w:rsidP="00BD21AF">
      <w:pPr>
        <w:ind w:left="5664"/>
        <w:rPr>
          <w:rFonts w:eastAsia="Calibri"/>
          <w:szCs w:val="28"/>
        </w:rPr>
      </w:pPr>
    </w:p>
    <w:p w14:paraId="70460BC8" w14:textId="77777777" w:rsidR="00CC0984" w:rsidRDefault="00CC0984" w:rsidP="00BD21AF">
      <w:pPr>
        <w:ind w:left="5664"/>
        <w:rPr>
          <w:rFonts w:eastAsia="Calibri"/>
          <w:szCs w:val="28"/>
        </w:rPr>
      </w:pPr>
    </w:p>
    <w:p w14:paraId="6C8F467A" w14:textId="77777777" w:rsidR="00CC0984" w:rsidRDefault="00CC0984" w:rsidP="00BD21AF">
      <w:pPr>
        <w:ind w:left="5664"/>
        <w:rPr>
          <w:rFonts w:eastAsia="Calibri"/>
          <w:szCs w:val="28"/>
        </w:rPr>
      </w:pPr>
    </w:p>
    <w:p w14:paraId="5579F9F3" w14:textId="77777777" w:rsidR="00CC0984" w:rsidRDefault="00CC0984" w:rsidP="00BD21AF">
      <w:pPr>
        <w:ind w:left="5664"/>
        <w:rPr>
          <w:rFonts w:eastAsia="Calibri"/>
          <w:szCs w:val="28"/>
        </w:rPr>
      </w:pPr>
    </w:p>
    <w:p w14:paraId="3C3E2A5B" w14:textId="77777777" w:rsidR="00CC0984" w:rsidRDefault="00CC0984" w:rsidP="00BD21AF">
      <w:pPr>
        <w:ind w:left="5664"/>
        <w:rPr>
          <w:rFonts w:eastAsia="Calibri"/>
          <w:szCs w:val="28"/>
        </w:rPr>
      </w:pPr>
    </w:p>
    <w:p w14:paraId="69D0B1AE" w14:textId="77777777" w:rsidR="00CC0984" w:rsidRDefault="00CC0984" w:rsidP="00BD21AF">
      <w:pPr>
        <w:ind w:left="5664"/>
        <w:rPr>
          <w:rFonts w:eastAsia="Calibri"/>
          <w:szCs w:val="28"/>
        </w:rPr>
      </w:pPr>
    </w:p>
    <w:p w14:paraId="6AF0D65B" w14:textId="37EBBD7A" w:rsidR="00BD21AF" w:rsidRPr="00CC0984" w:rsidRDefault="00BD21AF" w:rsidP="00BD21AF">
      <w:pPr>
        <w:ind w:left="5664"/>
        <w:rPr>
          <w:rFonts w:eastAsia="Calibri"/>
          <w:szCs w:val="28"/>
        </w:rPr>
      </w:pPr>
      <w:r w:rsidRPr="00CC0984">
        <w:rPr>
          <w:rFonts w:eastAsia="Calibri"/>
          <w:szCs w:val="28"/>
        </w:rPr>
        <w:t>Приложение 1</w:t>
      </w:r>
    </w:p>
    <w:p w14:paraId="345C50C7" w14:textId="77777777" w:rsidR="00BD21AF" w:rsidRPr="00CC0984" w:rsidRDefault="00BD21AF" w:rsidP="00BD21AF">
      <w:pPr>
        <w:ind w:left="5664"/>
        <w:rPr>
          <w:rFonts w:eastAsia="Calibri"/>
          <w:szCs w:val="28"/>
        </w:rPr>
      </w:pPr>
      <w:r w:rsidRPr="00CC0984">
        <w:rPr>
          <w:rFonts w:eastAsia="Calibri"/>
          <w:szCs w:val="28"/>
        </w:rPr>
        <w:t>к Положению</w:t>
      </w:r>
      <w:r w:rsidRPr="00CC0984">
        <w:rPr>
          <w:szCs w:val="28"/>
        </w:rPr>
        <w:t xml:space="preserve"> </w:t>
      </w:r>
      <w:r w:rsidRPr="00CC0984">
        <w:rPr>
          <w:rFonts w:eastAsia="Calibri"/>
          <w:szCs w:val="28"/>
        </w:rPr>
        <w:t xml:space="preserve">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w:t>
      </w:r>
      <w:r w:rsidRPr="00CC0984">
        <w:rPr>
          <w:rFonts w:eastAsia="Calibri"/>
          <w:szCs w:val="28"/>
        </w:rPr>
        <w:lastRenderedPageBreak/>
        <w:t>Жуковский Московской области</w:t>
      </w:r>
    </w:p>
    <w:p w14:paraId="5493B58A" w14:textId="77777777" w:rsidR="00BD21AF" w:rsidRPr="00CC0984" w:rsidRDefault="00BD21AF" w:rsidP="00BD21AF">
      <w:pPr>
        <w:ind w:firstLine="709"/>
        <w:rPr>
          <w:rFonts w:eastAsia="Calibri"/>
          <w:szCs w:val="28"/>
        </w:rPr>
      </w:pPr>
    </w:p>
    <w:p w14:paraId="41A84168" w14:textId="77777777" w:rsidR="00BD21AF" w:rsidRPr="00CC0984" w:rsidRDefault="00BD21AF" w:rsidP="00BD21AF">
      <w:pPr>
        <w:pStyle w:val="af1"/>
        <w:ind w:left="432" w:firstLine="709"/>
        <w:rPr>
          <w:rFonts w:eastAsia="Calibri"/>
          <w:szCs w:val="28"/>
        </w:rPr>
      </w:pPr>
    </w:p>
    <w:p w14:paraId="6EE1F730" w14:textId="77777777" w:rsidR="00BD21AF" w:rsidRPr="00CC0984" w:rsidRDefault="00BD21AF" w:rsidP="00BD21AF">
      <w:pPr>
        <w:pStyle w:val="af1"/>
        <w:ind w:left="432" w:firstLine="709"/>
        <w:jc w:val="center"/>
        <w:rPr>
          <w:rFonts w:eastAsia="Calibri"/>
          <w:b/>
          <w:bCs/>
          <w:szCs w:val="28"/>
        </w:rPr>
      </w:pPr>
      <w:bookmarkStart w:id="1" w:name="Par306"/>
      <w:bookmarkEnd w:id="1"/>
      <w:r w:rsidRPr="00CC0984">
        <w:rPr>
          <w:rFonts w:eastAsia="Calibri"/>
          <w:b/>
          <w:bCs/>
          <w:szCs w:val="28"/>
        </w:rPr>
        <w:t>Критерии отнесения деятельности контролируемых лиц к определенной категории риска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Жуковский Московской области</w:t>
      </w:r>
    </w:p>
    <w:p w14:paraId="6DD4E66B" w14:textId="77777777" w:rsidR="00BD21AF" w:rsidRPr="00CC0984" w:rsidRDefault="00BD21AF" w:rsidP="00BD21AF">
      <w:pPr>
        <w:pStyle w:val="af1"/>
        <w:ind w:left="0" w:firstLine="709"/>
        <w:rPr>
          <w:rFonts w:eastAsia="Calibri"/>
          <w:b/>
          <w:szCs w:val="28"/>
        </w:rPr>
      </w:pPr>
    </w:p>
    <w:p w14:paraId="1B988BFD" w14:textId="77777777" w:rsidR="00BD21AF" w:rsidRPr="00CC0984" w:rsidRDefault="00BD21AF" w:rsidP="00CC0984">
      <w:pPr>
        <w:pStyle w:val="af1"/>
        <w:spacing w:line="276" w:lineRule="auto"/>
        <w:ind w:left="0" w:firstLine="993"/>
        <w:jc w:val="both"/>
        <w:rPr>
          <w:rFonts w:eastAsia="Calibri"/>
          <w:szCs w:val="28"/>
        </w:rPr>
      </w:pPr>
      <w:r w:rsidRPr="00CC0984">
        <w:rPr>
          <w:rFonts w:eastAsia="Calibri"/>
          <w:szCs w:val="28"/>
        </w:rPr>
        <w:t>1. С учетом тяжести потенциальных негативных последствий возможного несоблюдения контролируемыми лицами требований, установленных международными договорами Российской Федерации, техническими регламентами Таможенного союза, федеральными законами и принимаемыми в соответствии с ними иными нормативными правовыми актами Российской Федерации (далее - обязательные требования), деятельность контролируемых лиц, подлежащая муниципальному контролю, разделяется на группы тяжести "А", "Б", "В" (далее - группы тяжести).</w:t>
      </w:r>
    </w:p>
    <w:p w14:paraId="463F18CA" w14:textId="77777777" w:rsidR="00BD21AF" w:rsidRPr="00CC0984" w:rsidRDefault="00BD21AF" w:rsidP="00CC0984">
      <w:pPr>
        <w:pStyle w:val="af1"/>
        <w:spacing w:line="276" w:lineRule="auto"/>
        <w:ind w:left="0" w:firstLine="993"/>
        <w:jc w:val="both"/>
        <w:rPr>
          <w:rFonts w:eastAsia="Calibri"/>
          <w:szCs w:val="28"/>
        </w:rPr>
      </w:pPr>
      <w:r w:rsidRPr="00CC0984">
        <w:rPr>
          <w:rFonts w:eastAsia="Calibri"/>
          <w:szCs w:val="28"/>
        </w:rPr>
        <w:t>1.1. К группе тяжести "А" относится:</w:t>
      </w:r>
    </w:p>
    <w:p w14:paraId="7DA6D9D7" w14:textId="77777777" w:rsidR="00BD21AF" w:rsidRPr="00CC0984" w:rsidRDefault="00BD21AF" w:rsidP="00CC0984">
      <w:pPr>
        <w:spacing w:line="276" w:lineRule="auto"/>
        <w:ind w:firstLine="993"/>
        <w:jc w:val="both"/>
        <w:rPr>
          <w:rFonts w:eastAsia="Calibri"/>
          <w:szCs w:val="28"/>
        </w:rPr>
      </w:pPr>
      <w:r w:rsidRPr="00CC0984">
        <w:rPr>
          <w:rFonts w:eastAsia="Calibri"/>
          <w:szCs w:val="28"/>
        </w:rPr>
        <w:t>деятельность контролируемых лиц по осуществлению регулярных перевозок в границах территории городского округа Жуковский Московской области по муниципальным маршрутам регулярных перевозок.</w:t>
      </w:r>
    </w:p>
    <w:p w14:paraId="050012DB" w14:textId="77777777" w:rsidR="00BD21AF" w:rsidRPr="00CC0984" w:rsidRDefault="00BD21AF" w:rsidP="00CC0984">
      <w:pPr>
        <w:pStyle w:val="af1"/>
        <w:spacing w:line="276" w:lineRule="auto"/>
        <w:ind w:left="0" w:firstLine="993"/>
        <w:jc w:val="both"/>
        <w:rPr>
          <w:rFonts w:eastAsia="Calibri"/>
          <w:szCs w:val="28"/>
        </w:rPr>
      </w:pPr>
      <w:r w:rsidRPr="00CC0984">
        <w:rPr>
          <w:rFonts w:eastAsia="Calibri"/>
          <w:szCs w:val="28"/>
        </w:rPr>
        <w:t>1.2. К группе тяжести "Б" относится:</w:t>
      </w:r>
    </w:p>
    <w:p w14:paraId="6EE017E0" w14:textId="77777777" w:rsidR="00BD21AF" w:rsidRPr="00CC0984" w:rsidRDefault="00BD21AF" w:rsidP="00CC0984">
      <w:pPr>
        <w:spacing w:line="276" w:lineRule="auto"/>
        <w:ind w:firstLine="993"/>
        <w:jc w:val="both"/>
        <w:rPr>
          <w:rFonts w:eastAsia="Calibri"/>
          <w:szCs w:val="28"/>
        </w:rPr>
      </w:pPr>
      <w:r w:rsidRPr="00CC0984">
        <w:rPr>
          <w:rFonts w:eastAsia="Calibri"/>
          <w:szCs w:val="28"/>
        </w:rPr>
        <w:t xml:space="preserve">деятельность контролируемых лиц по осуществлению работ </w:t>
      </w:r>
      <w:r w:rsidRPr="00CC0984">
        <w:rPr>
          <w:rFonts w:eastAsia="Calibri"/>
          <w:szCs w:val="28"/>
        </w:rPr>
        <w:br/>
        <w:t>по капитальному ремонту, ремонту и содержанию автомобильных дорог общего пользования местного значения городского округа Жуковский Московской области и искусственных дорожных сооружений на них в части обеспечения сохранности автомобильных дорог.</w:t>
      </w:r>
    </w:p>
    <w:p w14:paraId="2600CEAF" w14:textId="77777777" w:rsidR="00BD21AF" w:rsidRPr="00CC0984" w:rsidRDefault="00BD21AF" w:rsidP="00CC0984">
      <w:pPr>
        <w:pStyle w:val="af1"/>
        <w:spacing w:line="276" w:lineRule="auto"/>
        <w:ind w:left="0" w:firstLine="993"/>
        <w:jc w:val="both"/>
        <w:rPr>
          <w:rFonts w:eastAsia="Calibri"/>
          <w:szCs w:val="28"/>
        </w:rPr>
      </w:pPr>
      <w:r w:rsidRPr="00CC0984">
        <w:rPr>
          <w:rFonts w:eastAsia="Calibri"/>
          <w:szCs w:val="28"/>
        </w:rPr>
        <w:t>1.3. К группе тяжести "В" относится:</w:t>
      </w:r>
    </w:p>
    <w:p w14:paraId="0805CF0B" w14:textId="77777777" w:rsidR="00BD21AF" w:rsidRPr="00CC0984" w:rsidRDefault="00BD21AF" w:rsidP="00CC0984">
      <w:pPr>
        <w:spacing w:line="276" w:lineRule="auto"/>
        <w:ind w:firstLine="993"/>
        <w:jc w:val="both"/>
        <w:rPr>
          <w:rFonts w:eastAsia="Calibri"/>
          <w:szCs w:val="28"/>
        </w:rPr>
      </w:pPr>
      <w:r w:rsidRPr="00CC0984">
        <w:rPr>
          <w:rFonts w:eastAsia="Calibri"/>
          <w:szCs w:val="28"/>
        </w:rPr>
        <w:t>деятельность контролируемых лиц по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 городского округа Жуковский Московской области.</w:t>
      </w:r>
    </w:p>
    <w:p w14:paraId="61E486B3" w14:textId="77777777" w:rsidR="00BD21AF" w:rsidRPr="00CC0984" w:rsidRDefault="00BD21AF" w:rsidP="00CC0984">
      <w:pPr>
        <w:pStyle w:val="af1"/>
        <w:spacing w:line="276" w:lineRule="auto"/>
        <w:ind w:left="0" w:firstLine="993"/>
        <w:jc w:val="both"/>
        <w:rPr>
          <w:rFonts w:eastAsia="Calibri"/>
          <w:szCs w:val="28"/>
        </w:rPr>
      </w:pPr>
      <w:r w:rsidRPr="00CC0984">
        <w:rPr>
          <w:rFonts w:eastAsia="Calibri"/>
          <w:szCs w:val="28"/>
        </w:rPr>
        <w:t>2. С учетом оценки вероятности несоблюдения контролируемыми лицами обязательных требований объекты контроля, принадлежащие контролируемому лицу, разделяются на группы вероятности: "1", "2", "3", "4".</w:t>
      </w:r>
    </w:p>
    <w:p w14:paraId="17107997" w14:textId="77777777" w:rsidR="00BD21AF" w:rsidRPr="00CC0984" w:rsidRDefault="00BD21AF" w:rsidP="00CC0984">
      <w:pPr>
        <w:pStyle w:val="af1"/>
        <w:spacing w:line="276" w:lineRule="auto"/>
        <w:ind w:left="0" w:firstLine="993"/>
        <w:jc w:val="both"/>
        <w:rPr>
          <w:rFonts w:eastAsia="Calibri"/>
          <w:szCs w:val="28"/>
        </w:rPr>
      </w:pPr>
      <w:r w:rsidRPr="00CC0984">
        <w:rPr>
          <w:rFonts w:eastAsia="Calibri"/>
          <w:szCs w:val="28"/>
        </w:rPr>
        <w:t xml:space="preserve">2.1. К группе вероятности "1" относятся объекты контроля при наличии вступившего в законную силу в течение последних двух лет, предшествующих </w:t>
      </w:r>
      <w:r w:rsidRPr="00CC0984">
        <w:rPr>
          <w:rFonts w:eastAsia="Calibri"/>
          <w:szCs w:val="28"/>
        </w:rPr>
        <w:lastRenderedPageBreak/>
        <w:t xml:space="preserve">дате принятия решения об отнесении объекта контроля, принадлежащего контролируемому лицу, к определенной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 </w:t>
      </w:r>
      <w:r w:rsidRPr="00CC0984">
        <w:rPr>
          <w:rFonts w:eastAsia="Calibri"/>
          <w:szCs w:val="28"/>
        </w:rPr>
        <w:br/>
        <w:t>или административного правонарушения, которое повлекло наступление аварийного события (чрезвычайной ситуации), следствием которого стало причинение вреда жизни и (или) здоровью граждан.</w:t>
      </w:r>
    </w:p>
    <w:p w14:paraId="6E15534B" w14:textId="77777777" w:rsidR="00BD21AF" w:rsidRPr="00CC0984" w:rsidRDefault="00BD21AF" w:rsidP="00CC0984">
      <w:pPr>
        <w:pStyle w:val="af1"/>
        <w:spacing w:line="276" w:lineRule="auto"/>
        <w:ind w:left="0" w:firstLine="993"/>
        <w:jc w:val="both"/>
        <w:rPr>
          <w:rFonts w:eastAsia="Calibri"/>
          <w:szCs w:val="28"/>
        </w:rPr>
      </w:pPr>
      <w:r w:rsidRPr="00CC0984">
        <w:rPr>
          <w:rFonts w:eastAsia="Calibri"/>
          <w:szCs w:val="28"/>
        </w:rPr>
        <w:t xml:space="preserve">2.2. К группе вероятности "2" относятся объекты контроля при наличии вступившего в законную силу в течение последних двух лет, предшествующих дате принятия решения об отнесении деятельности контролируемого лица </w:t>
      </w:r>
      <w:r w:rsidRPr="00CC0984">
        <w:rPr>
          <w:rFonts w:eastAsia="Calibri"/>
          <w:szCs w:val="28"/>
        </w:rPr>
        <w:br/>
        <w:t xml:space="preserve">к определенной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w:t>
      </w:r>
      <w:r w:rsidRPr="00CC0984">
        <w:rPr>
          <w:rFonts w:eastAsia="Calibri"/>
          <w:szCs w:val="28"/>
        </w:rPr>
        <w:br/>
        <w:t xml:space="preserve">при выполнении им трудовых функций преступления или административного правонарушения, которое повлекло наступление аварийного события, </w:t>
      </w:r>
      <w:r w:rsidRPr="00CC0984">
        <w:rPr>
          <w:rFonts w:eastAsia="Calibri"/>
          <w:szCs w:val="28"/>
        </w:rPr>
        <w:br/>
        <w:t>не повлекшего причинение вреда жизни и (или) здоровью граждан.</w:t>
      </w:r>
    </w:p>
    <w:p w14:paraId="4329625A" w14:textId="77777777" w:rsidR="00BD21AF" w:rsidRPr="00CC0984" w:rsidRDefault="00BD21AF" w:rsidP="00CC0984">
      <w:pPr>
        <w:pStyle w:val="af1"/>
        <w:spacing w:line="276" w:lineRule="auto"/>
        <w:ind w:left="0" w:firstLine="993"/>
        <w:jc w:val="both"/>
        <w:rPr>
          <w:rFonts w:eastAsia="Calibri"/>
          <w:szCs w:val="28"/>
        </w:rPr>
      </w:pPr>
      <w:r w:rsidRPr="00CC0984">
        <w:rPr>
          <w:rFonts w:eastAsia="Calibri"/>
          <w:szCs w:val="28"/>
        </w:rPr>
        <w:t xml:space="preserve">2.3. К группе вероятности "3" относятся объекты контроля при наличии </w:t>
      </w:r>
      <w:r w:rsidRPr="00CC0984">
        <w:rPr>
          <w:rFonts w:eastAsia="Calibri"/>
          <w:szCs w:val="28"/>
        </w:rPr>
        <w:br/>
        <w:t xml:space="preserve">в течение последних двух лет, предшествующих дате принятия решения </w:t>
      </w:r>
      <w:r w:rsidRPr="00CC0984">
        <w:rPr>
          <w:rFonts w:eastAsia="Calibri"/>
          <w:szCs w:val="28"/>
        </w:rPr>
        <w:br/>
        <w:t xml:space="preserve">об отнесении объекта контроля, принадлежащего контролируемому лицу, </w:t>
      </w:r>
      <w:r w:rsidRPr="00CC0984">
        <w:rPr>
          <w:rFonts w:eastAsia="Calibri"/>
          <w:szCs w:val="28"/>
        </w:rPr>
        <w:br/>
        <w:t xml:space="preserve">к определенной категории риска, неисполнения контролируемым лицом предписания об устранении выявленных нарушений и (или) не поступления информации об исполнении предостережения о недопустимости нарушения обязательных требований, которые не повлекли причинение вреда здоровью или имуществу граждан и организаций, и (или) обоснованных обращений граждан, организаций, органов государственной власти, органов местного самоуправления с информацией о фактах нарушения контролируемым лицом обязательных требований, наличие решения органа муниципального контроля </w:t>
      </w:r>
      <w:r w:rsidRPr="00CC0984">
        <w:rPr>
          <w:rFonts w:eastAsia="Calibri"/>
          <w:szCs w:val="28"/>
        </w:rPr>
        <w:br/>
        <w:t>об аннулировании декларации соблюдения обязательных требований контролируемого лица, вынесенного по итогам проведения внепланового контрольного (надзорного) мероприятия.</w:t>
      </w:r>
    </w:p>
    <w:p w14:paraId="25AEE526" w14:textId="77777777" w:rsidR="00BD21AF" w:rsidRPr="00CC0984" w:rsidRDefault="00BD21AF" w:rsidP="00CC0984">
      <w:pPr>
        <w:pStyle w:val="af1"/>
        <w:spacing w:line="276" w:lineRule="auto"/>
        <w:ind w:left="0" w:firstLine="993"/>
        <w:jc w:val="both"/>
        <w:rPr>
          <w:rFonts w:eastAsia="Calibri"/>
          <w:szCs w:val="28"/>
        </w:rPr>
      </w:pPr>
      <w:r w:rsidRPr="00CC0984">
        <w:rPr>
          <w:rFonts w:eastAsia="Calibri"/>
          <w:szCs w:val="28"/>
        </w:rPr>
        <w:t xml:space="preserve">2.4. К группе вероятности "4" относятся объекты контроля при отсутствии вынесенных в отношении контролируемых лиц приговоров суда с назначением наказания контролируемому лицу, решения (постановления) о назначении административного наказания контролируемому лицу за совершение </w:t>
      </w:r>
      <w:r w:rsidRPr="00CC0984">
        <w:rPr>
          <w:rFonts w:eastAsia="Calibri"/>
          <w:szCs w:val="28"/>
        </w:rPr>
        <w:br/>
      </w:r>
      <w:r w:rsidRPr="00CC0984">
        <w:rPr>
          <w:rFonts w:eastAsia="Calibri"/>
          <w:szCs w:val="28"/>
        </w:rPr>
        <w:lastRenderedPageBreak/>
        <w:t xml:space="preserve">при выполнении им трудовых функций преступления или административного правонарушения, предостережений о недопустимости нарушения обязательных требований и предписаний об устранении выявленных нарушений, и (или) </w:t>
      </w:r>
      <w:r w:rsidRPr="00CC0984">
        <w:rPr>
          <w:rFonts w:eastAsia="Calibri"/>
          <w:szCs w:val="28"/>
        </w:rPr>
        <w:br/>
        <w:t>при наличии зарегистрированной органом муниципального контроля декларации соблюдения обязательных требований контролируемого лица.</w:t>
      </w:r>
    </w:p>
    <w:p w14:paraId="41999D19" w14:textId="77777777" w:rsidR="00BD21AF" w:rsidRPr="00CC0984" w:rsidRDefault="00BD21AF" w:rsidP="00CC0984">
      <w:pPr>
        <w:pStyle w:val="af1"/>
        <w:spacing w:line="276" w:lineRule="auto"/>
        <w:ind w:left="0" w:firstLine="993"/>
        <w:jc w:val="both"/>
        <w:rPr>
          <w:rFonts w:eastAsia="Calibri"/>
          <w:szCs w:val="28"/>
        </w:rPr>
      </w:pPr>
      <w:r w:rsidRPr="00CC0984">
        <w:rPr>
          <w:rFonts w:eastAsia="Calibri"/>
          <w:szCs w:val="28"/>
        </w:rPr>
        <w:t>3. Отнесение объектов контроля к определенной категории риска основывается на соотнесении группы тяжести и группы вероятности согласно таблице:</w:t>
      </w:r>
    </w:p>
    <w:p w14:paraId="3D2CAE0F" w14:textId="77777777" w:rsidR="00BD21AF" w:rsidRPr="00CC0984" w:rsidRDefault="00BD21AF" w:rsidP="00BD21AF">
      <w:pPr>
        <w:pStyle w:val="af1"/>
        <w:ind w:left="0" w:firstLine="709"/>
        <w:jc w:val="both"/>
        <w:rPr>
          <w:rFonts w:eastAsia="Calibri"/>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57"/>
        <w:gridCol w:w="3054"/>
        <w:gridCol w:w="3482"/>
      </w:tblGrid>
      <w:tr w:rsidR="00BD21AF" w:rsidRPr="00CC0984" w14:paraId="7FFBED39" w14:textId="77777777" w:rsidTr="005F3BDF">
        <w:tc>
          <w:tcPr>
            <w:tcW w:w="2957" w:type="dxa"/>
            <w:tcBorders>
              <w:top w:val="single" w:sz="4" w:space="0" w:color="auto"/>
              <w:left w:val="single" w:sz="4" w:space="0" w:color="auto"/>
              <w:bottom w:val="single" w:sz="4" w:space="0" w:color="auto"/>
              <w:right w:val="single" w:sz="4" w:space="0" w:color="auto"/>
            </w:tcBorders>
          </w:tcPr>
          <w:p w14:paraId="761E5774" w14:textId="77777777" w:rsidR="00BD21AF" w:rsidRPr="00CC0984" w:rsidRDefault="00BD21AF" w:rsidP="005F3BDF">
            <w:pPr>
              <w:ind w:firstLine="709"/>
              <w:rPr>
                <w:rFonts w:eastAsia="Calibri"/>
                <w:szCs w:val="28"/>
              </w:rPr>
            </w:pPr>
            <w:r w:rsidRPr="00CC0984">
              <w:rPr>
                <w:rFonts w:eastAsia="Calibri"/>
                <w:szCs w:val="28"/>
              </w:rPr>
              <w:t>Категория риска</w:t>
            </w:r>
          </w:p>
        </w:tc>
        <w:tc>
          <w:tcPr>
            <w:tcW w:w="3054" w:type="dxa"/>
            <w:tcBorders>
              <w:top w:val="single" w:sz="4" w:space="0" w:color="auto"/>
              <w:left w:val="single" w:sz="4" w:space="0" w:color="auto"/>
              <w:bottom w:val="single" w:sz="4" w:space="0" w:color="auto"/>
              <w:right w:val="single" w:sz="4" w:space="0" w:color="auto"/>
            </w:tcBorders>
          </w:tcPr>
          <w:p w14:paraId="050DED76" w14:textId="77777777" w:rsidR="00BD21AF" w:rsidRPr="00CC0984" w:rsidRDefault="00BD21AF" w:rsidP="005F3BDF">
            <w:pPr>
              <w:ind w:firstLine="709"/>
              <w:rPr>
                <w:rFonts w:eastAsia="Calibri"/>
                <w:szCs w:val="28"/>
              </w:rPr>
            </w:pPr>
            <w:r w:rsidRPr="00CC0984">
              <w:rPr>
                <w:rFonts w:eastAsia="Calibri"/>
                <w:szCs w:val="28"/>
              </w:rPr>
              <w:t>Группа тяжести</w:t>
            </w:r>
          </w:p>
        </w:tc>
        <w:tc>
          <w:tcPr>
            <w:tcW w:w="3482" w:type="dxa"/>
            <w:tcBorders>
              <w:top w:val="single" w:sz="4" w:space="0" w:color="auto"/>
              <w:left w:val="single" w:sz="4" w:space="0" w:color="auto"/>
              <w:bottom w:val="single" w:sz="4" w:space="0" w:color="auto"/>
              <w:right w:val="single" w:sz="4" w:space="0" w:color="auto"/>
            </w:tcBorders>
          </w:tcPr>
          <w:p w14:paraId="025B8623" w14:textId="77777777" w:rsidR="00BD21AF" w:rsidRPr="00CC0984" w:rsidRDefault="00BD21AF" w:rsidP="005F3BDF">
            <w:pPr>
              <w:ind w:firstLine="709"/>
              <w:rPr>
                <w:rFonts w:eastAsia="Calibri"/>
                <w:szCs w:val="28"/>
              </w:rPr>
            </w:pPr>
            <w:r w:rsidRPr="00CC0984">
              <w:rPr>
                <w:rFonts w:eastAsia="Calibri"/>
                <w:szCs w:val="28"/>
              </w:rPr>
              <w:t xml:space="preserve">Группа       </w:t>
            </w:r>
          </w:p>
          <w:p w14:paraId="0C359E05" w14:textId="77777777" w:rsidR="00BD21AF" w:rsidRPr="00CC0984" w:rsidRDefault="00BD21AF" w:rsidP="005F3BDF">
            <w:pPr>
              <w:ind w:firstLine="709"/>
              <w:rPr>
                <w:rFonts w:eastAsia="Calibri"/>
                <w:szCs w:val="28"/>
              </w:rPr>
            </w:pPr>
            <w:r w:rsidRPr="00CC0984">
              <w:rPr>
                <w:rFonts w:eastAsia="Calibri"/>
                <w:szCs w:val="28"/>
              </w:rPr>
              <w:t>вероятности</w:t>
            </w:r>
          </w:p>
        </w:tc>
      </w:tr>
      <w:tr w:rsidR="00BD21AF" w:rsidRPr="00CC0984" w14:paraId="1467306F" w14:textId="77777777" w:rsidTr="005F3BDF">
        <w:tc>
          <w:tcPr>
            <w:tcW w:w="2957" w:type="dxa"/>
            <w:vMerge w:val="restart"/>
            <w:tcBorders>
              <w:top w:val="single" w:sz="4" w:space="0" w:color="auto"/>
              <w:left w:val="single" w:sz="4" w:space="0" w:color="auto"/>
              <w:bottom w:val="single" w:sz="4" w:space="0" w:color="auto"/>
              <w:right w:val="single" w:sz="4" w:space="0" w:color="auto"/>
            </w:tcBorders>
          </w:tcPr>
          <w:p w14:paraId="7EC89882" w14:textId="77777777" w:rsidR="00BD21AF" w:rsidRPr="00CC0984" w:rsidRDefault="00BD21AF" w:rsidP="005F3BDF">
            <w:pPr>
              <w:ind w:firstLine="709"/>
              <w:rPr>
                <w:rFonts w:eastAsia="Calibri"/>
                <w:szCs w:val="28"/>
              </w:rPr>
            </w:pPr>
            <w:r w:rsidRPr="00CC0984">
              <w:rPr>
                <w:rFonts w:eastAsia="Calibri"/>
                <w:szCs w:val="28"/>
              </w:rPr>
              <w:t>Средний риск</w:t>
            </w:r>
          </w:p>
        </w:tc>
        <w:tc>
          <w:tcPr>
            <w:tcW w:w="3054" w:type="dxa"/>
            <w:tcBorders>
              <w:top w:val="single" w:sz="4" w:space="0" w:color="auto"/>
              <w:left w:val="single" w:sz="4" w:space="0" w:color="auto"/>
              <w:bottom w:val="single" w:sz="4" w:space="0" w:color="auto"/>
              <w:right w:val="single" w:sz="4" w:space="0" w:color="auto"/>
            </w:tcBorders>
          </w:tcPr>
          <w:p w14:paraId="708FAB09" w14:textId="77777777" w:rsidR="00BD21AF" w:rsidRPr="00CC0984" w:rsidRDefault="00BD21AF" w:rsidP="005F3BDF">
            <w:pPr>
              <w:ind w:firstLine="709"/>
              <w:rPr>
                <w:rFonts w:eastAsia="Calibri"/>
                <w:szCs w:val="28"/>
              </w:rPr>
            </w:pPr>
            <w:r w:rsidRPr="00CC0984">
              <w:rPr>
                <w:rFonts w:eastAsia="Calibri"/>
                <w:szCs w:val="28"/>
              </w:rPr>
              <w:t>А</w:t>
            </w:r>
          </w:p>
        </w:tc>
        <w:tc>
          <w:tcPr>
            <w:tcW w:w="3482" w:type="dxa"/>
            <w:tcBorders>
              <w:top w:val="single" w:sz="4" w:space="0" w:color="auto"/>
              <w:left w:val="single" w:sz="4" w:space="0" w:color="auto"/>
              <w:bottom w:val="single" w:sz="4" w:space="0" w:color="auto"/>
              <w:right w:val="single" w:sz="4" w:space="0" w:color="auto"/>
            </w:tcBorders>
          </w:tcPr>
          <w:p w14:paraId="52A16331" w14:textId="77777777" w:rsidR="00BD21AF" w:rsidRPr="00CC0984" w:rsidRDefault="00BD21AF" w:rsidP="005F3BDF">
            <w:pPr>
              <w:ind w:firstLine="709"/>
              <w:rPr>
                <w:rFonts w:eastAsia="Calibri"/>
                <w:szCs w:val="28"/>
              </w:rPr>
            </w:pPr>
            <w:r w:rsidRPr="00CC0984">
              <w:rPr>
                <w:rFonts w:eastAsia="Calibri"/>
                <w:szCs w:val="28"/>
              </w:rPr>
              <w:t>3</w:t>
            </w:r>
          </w:p>
        </w:tc>
      </w:tr>
      <w:tr w:rsidR="00BD21AF" w:rsidRPr="00CC0984" w14:paraId="41BDF6F7" w14:textId="77777777" w:rsidTr="005F3BDF">
        <w:tc>
          <w:tcPr>
            <w:tcW w:w="2957" w:type="dxa"/>
            <w:vMerge/>
            <w:tcBorders>
              <w:top w:val="single" w:sz="4" w:space="0" w:color="auto"/>
              <w:left w:val="single" w:sz="4" w:space="0" w:color="auto"/>
              <w:bottom w:val="single" w:sz="4" w:space="0" w:color="auto"/>
              <w:right w:val="single" w:sz="4" w:space="0" w:color="auto"/>
            </w:tcBorders>
          </w:tcPr>
          <w:p w14:paraId="55B9DFCD" w14:textId="77777777" w:rsidR="00BD21AF" w:rsidRPr="00CC0984" w:rsidRDefault="00BD21AF" w:rsidP="005F3BDF">
            <w:pPr>
              <w:ind w:firstLine="709"/>
              <w:rPr>
                <w:rFonts w:eastAsia="Calibri"/>
                <w:szCs w:val="28"/>
              </w:rPr>
            </w:pPr>
          </w:p>
        </w:tc>
        <w:tc>
          <w:tcPr>
            <w:tcW w:w="3054" w:type="dxa"/>
            <w:tcBorders>
              <w:top w:val="single" w:sz="4" w:space="0" w:color="auto"/>
              <w:left w:val="single" w:sz="4" w:space="0" w:color="auto"/>
              <w:bottom w:val="single" w:sz="4" w:space="0" w:color="auto"/>
              <w:right w:val="single" w:sz="4" w:space="0" w:color="auto"/>
            </w:tcBorders>
          </w:tcPr>
          <w:p w14:paraId="56CB8E44" w14:textId="77777777" w:rsidR="00BD21AF" w:rsidRPr="00CC0984" w:rsidRDefault="00BD21AF" w:rsidP="005F3BDF">
            <w:pPr>
              <w:ind w:firstLine="709"/>
              <w:rPr>
                <w:rFonts w:eastAsia="Calibri"/>
                <w:szCs w:val="28"/>
              </w:rPr>
            </w:pPr>
            <w:r w:rsidRPr="00CC0984">
              <w:rPr>
                <w:rFonts w:eastAsia="Calibri"/>
                <w:szCs w:val="28"/>
              </w:rPr>
              <w:t>Б</w:t>
            </w:r>
          </w:p>
        </w:tc>
        <w:tc>
          <w:tcPr>
            <w:tcW w:w="3482" w:type="dxa"/>
            <w:tcBorders>
              <w:top w:val="single" w:sz="4" w:space="0" w:color="auto"/>
              <w:left w:val="single" w:sz="4" w:space="0" w:color="auto"/>
              <w:bottom w:val="single" w:sz="4" w:space="0" w:color="auto"/>
              <w:right w:val="single" w:sz="4" w:space="0" w:color="auto"/>
            </w:tcBorders>
          </w:tcPr>
          <w:p w14:paraId="5A1DBBE4" w14:textId="77777777" w:rsidR="00BD21AF" w:rsidRPr="00CC0984" w:rsidRDefault="00BD21AF" w:rsidP="005F3BDF">
            <w:pPr>
              <w:ind w:firstLine="709"/>
              <w:rPr>
                <w:rFonts w:eastAsia="Calibri"/>
                <w:szCs w:val="28"/>
              </w:rPr>
            </w:pPr>
            <w:r w:rsidRPr="00CC0984">
              <w:rPr>
                <w:rFonts w:eastAsia="Calibri"/>
                <w:szCs w:val="28"/>
              </w:rPr>
              <w:t>3</w:t>
            </w:r>
          </w:p>
        </w:tc>
      </w:tr>
      <w:tr w:rsidR="00BD21AF" w:rsidRPr="00CC0984" w14:paraId="2FF70E8A" w14:textId="77777777" w:rsidTr="005F3BDF">
        <w:tc>
          <w:tcPr>
            <w:tcW w:w="2957" w:type="dxa"/>
            <w:vMerge/>
            <w:tcBorders>
              <w:top w:val="single" w:sz="4" w:space="0" w:color="auto"/>
              <w:left w:val="single" w:sz="4" w:space="0" w:color="auto"/>
              <w:bottom w:val="single" w:sz="4" w:space="0" w:color="auto"/>
              <w:right w:val="single" w:sz="4" w:space="0" w:color="auto"/>
            </w:tcBorders>
          </w:tcPr>
          <w:p w14:paraId="2FB8331B" w14:textId="77777777" w:rsidR="00BD21AF" w:rsidRPr="00CC0984" w:rsidRDefault="00BD21AF" w:rsidP="005F3BDF">
            <w:pPr>
              <w:ind w:firstLine="709"/>
              <w:rPr>
                <w:rFonts w:eastAsia="Calibri"/>
                <w:szCs w:val="28"/>
              </w:rPr>
            </w:pPr>
          </w:p>
        </w:tc>
        <w:tc>
          <w:tcPr>
            <w:tcW w:w="3054" w:type="dxa"/>
            <w:tcBorders>
              <w:top w:val="single" w:sz="4" w:space="0" w:color="auto"/>
              <w:left w:val="single" w:sz="4" w:space="0" w:color="auto"/>
              <w:bottom w:val="single" w:sz="4" w:space="0" w:color="auto"/>
              <w:right w:val="single" w:sz="4" w:space="0" w:color="auto"/>
            </w:tcBorders>
          </w:tcPr>
          <w:p w14:paraId="488D5053" w14:textId="77777777" w:rsidR="00BD21AF" w:rsidRPr="00CC0984" w:rsidRDefault="00BD21AF" w:rsidP="005F3BDF">
            <w:pPr>
              <w:ind w:firstLine="709"/>
              <w:rPr>
                <w:rFonts w:eastAsia="Calibri"/>
                <w:szCs w:val="28"/>
              </w:rPr>
            </w:pPr>
            <w:r w:rsidRPr="00CC0984">
              <w:rPr>
                <w:rFonts w:eastAsia="Calibri"/>
                <w:szCs w:val="28"/>
              </w:rPr>
              <w:t>В</w:t>
            </w:r>
          </w:p>
        </w:tc>
        <w:tc>
          <w:tcPr>
            <w:tcW w:w="3482" w:type="dxa"/>
            <w:tcBorders>
              <w:top w:val="single" w:sz="4" w:space="0" w:color="auto"/>
              <w:left w:val="single" w:sz="4" w:space="0" w:color="auto"/>
              <w:bottom w:val="single" w:sz="4" w:space="0" w:color="auto"/>
              <w:right w:val="single" w:sz="4" w:space="0" w:color="auto"/>
            </w:tcBorders>
          </w:tcPr>
          <w:p w14:paraId="704F5EDC" w14:textId="77777777" w:rsidR="00BD21AF" w:rsidRPr="00CC0984" w:rsidRDefault="00BD21AF" w:rsidP="005F3BDF">
            <w:pPr>
              <w:ind w:firstLine="709"/>
              <w:rPr>
                <w:rFonts w:eastAsia="Calibri"/>
                <w:szCs w:val="28"/>
              </w:rPr>
            </w:pPr>
            <w:r w:rsidRPr="00CC0984">
              <w:rPr>
                <w:rFonts w:eastAsia="Calibri"/>
                <w:szCs w:val="28"/>
              </w:rPr>
              <w:t>3</w:t>
            </w:r>
          </w:p>
        </w:tc>
      </w:tr>
      <w:tr w:rsidR="00BD21AF" w:rsidRPr="00CC0984" w14:paraId="2AD01A5A" w14:textId="77777777" w:rsidTr="005F3BDF">
        <w:tc>
          <w:tcPr>
            <w:tcW w:w="2957" w:type="dxa"/>
            <w:vMerge w:val="restart"/>
            <w:tcBorders>
              <w:top w:val="single" w:sz="4" w:space="0" w:color="auto"/>
              <w:left w:val="single" w:sz="4" w:space="0" w:color="auto"/>
              <w:bottom w:val="single" w:sz="4" w:space="0" w:color="auto"/>
              <w:right w:val="single" w:sz="4" w:space="0" w:color="auto"/>
            </w:tcBorders>
          </w:tcPr>
          <w:p w14:paraId="33F59E46" w14:textId="77777777" w:rsidR="00BD21AF" w:rsidRPr="00CC0984" w:rsidRDefault="00BD21AF" w:rsidP="005F3BDF">
            <w:pPr>
              <w:ind w:firstLine="709"/>
              <w:rPr>
                <w:rFonts w:eastAsia="Calibri"/>
                <w:szCs w:val="28"/>
              </w:rPr>
            </w:pPr>
            <w:r w:rsidRPr="00CC0984">
              <w:rPr>
                <w:rFonts w:eastAsia="Calibri"/>
                <w:szCs w:val="28"/>
              </w:rPr>
              <w:t>Умеренный риск</w:t>
            </w:r>
          </w:p>
        </w:tc>
        <w:tc>
          <w:tcPr>
            <w:tcW w:w="3054" w:type="dxa"/>
            <w:tcBorders>
              <w:top w:val="single" w:sz="4" w:space="0" w:color="auto"/>
              <w:left w:val="single" w:sz="4" w:space="0" w:color="auto"/>
              <w:bottom w:val="single" w:sz="4" w:space="0" w:color="auto"/>
              <w:right w:val="single" w:sz="4" w:space="0" w:color="auto"/>
            </w:tcBorders>
          </w:tcPr>
          <w:p w14:paraId="70C5AA9C" w14:textId="77777777" w:rsidR="00BD21AF" w:rsidRPr="00CC0984" w:rsidRDefault="00BD21AF" w:rsidP="005F3BDF">
            <w:pPr>
              <w:ind w:firstLine="709"/>
              <w:rPr>
                <w:rFonts w:eastAsia="Calibri"/>
                <w:szCs w:val="28"/>
              </w:rPr>
            </w:pPr>
            <w:r w:rsidRPr="00CC0984">
              <w:rPr>
                <w:rFonts w:eastAsia="Calibri"/>
                <w:szCs w:val="28"/>
              </w:rPr>
              <w:t>А</w:t>
            </w:r>
          </w:p>
        </w:tc>
        <w:tc>
          <w:tcPr>
            <w:tcW w:w="3482" w:type="dxa"/>
            <w:tcBorders>
              <w:top w:val="single" w:sz="4" w:space="0" w:color="auto"/>
              <w:left w:val="single" w:sz="4" w:space="0" w:color="auto"/>
              <w:bottom w:val="single" w:sz="4" w:space="0" w:color="auto"/>
              <w:right w:val="single" w:sz="4" w:space="0" w:color="auto"/>
            </w:tcBorders>
          </w:tcPr>
          <w:p w14:paraId="6A2F11F0" w14:textId="77777777" w:rsidR="00BD21AF" w:rsidRPr="00CC0984" w:rsidRDefault="00BD21AF" w:rsidP="005F3BDF">
            <w:pPr>
              <w:ind w:firstLine="709"/>
              <w:rPr>
                <w:rFonts w:eastAsia="Calibri"/>
                <w:szCs w:val="28"/>
              </w:rPr>
            </w:pPr>
            <w:r w:rsidRPr="00CC0984">
              <w:rPr>
                <w:rFonts w:eastAsia="Calibri"/>
                <w:szCs w:val="28"/>
              </w:rPr>
              <w:t>3</w:t>
            </w:r>
          </w:p>
        </w:tc>
      </w:tr>
      <w:tr w:rsidR="00BD21AF" w:rsidRPr="00CC0984" w14:paraId="7935850A" w14:textId="77777777" w:rsidTr="005F3BDF">
        <w:tc>
          <w:tcPr>
            <w:tcW w:w="2957" w:type="dxa"/>
            <w:vMerge/>
            <w:tcBorders>
              <w:top w:val="single" w:sz="4" w:space="0" w:color="auto"/>
              <w:left w:val="single" w:sz="4" w:space="0" w:color="auto"/>
              <w:bottom w:val="single" w:sz="4" w:space="0" w:color="auto"/>
              <w:right w:val="single" w:sz="4" w:space="0" w:color="auto"/>
            </w:tcBorders>
          </w:tcPr>
          <w:p w14:paraId="0C8FB355" w14:textId="77777777" w:rsidR="00BD21AF" w:rsidRPr="00CC0984" w:rsidRDefault="00BD21AF" w:rsidP="005F3BDF">
            <w:pPr>
              <w:ind w:firstLine="709"/>
              <w:rPr>
                <w:rFonts w:eastAsia="Calibri"/>
                <w:szCs w:val="28"/>
              </w:rPr>
            </w:pPr>
          </w:p>
        </w:tc>
        <w:tc>
          <w:tcPr>
            <w:tcW w:w="3054" w:type="dxa"/>
            <w:tcBorders>
              <w:top w:val="single" w:sz="4" w:space="0" w:color="auto"/>
              <w:left w:val="single" w:sz="4" w:space="0" w:color="auto"/>
              <w:bottom w:val="single" w:sz="4" w:space="0" w:color="auto"/>
              <w:right w:val="single" w:sz="4" w:space="0" w:color="auto"/>
            </w:tcBorders>
          </w:tcPr>
          <w:p w14:paraId="7FDF8609" w14:textId="77777777" w:rsidR="00BD21AF" w:rsidRPr="00CC0984" w:rsidRDefault="00BD21AF" w:rsidP="005F3BDF">
            <w:pPr>
              <w:ind w:firstLine="709"/>
              <w:rPr>
                <w:rFonts w:eastAsia="Calibri"/>
                <w:szCs w:val="28"/>
              </w:rPr>
            </w:pPr>
            <w:r w:rsidRPr="00CC0984">
              <w:rPr>
                <w:rFonts w:eastAsia="Calibri"/>
                <w:szCs w:val="28"/>
              </w:rPr>
              <w:t>Б</w:t>
            </w:r>
          </w:p>
        </w:tc>
        <w:tc>
          <w:tcPr>
            <w:tcW w:w="3482" w:type="dxa"/>
            <w:tcBorders>
              <w:top w:val="single" w:sz="4" w:space="0" w:color="auto"/>
              <w:left w:val="single" w:sz="4" w:space="0" w:color="auto"/>
              <w:bottom w:val="single" w:sz="4" w:space="0" w:color="auto"/>
              <w:right w:val="single" w:sz="4" w:space="0" w:color="auto"/>
            </w:tcBorders>
          </w:tcPr>
          <w:p w14:paraId="3D261662" w14:textId="77777777" w:rsidR="00BD21AF" w:rsidRPr="00CC0984" w:rsidRDefault="00BD21AF" w:rsidP="005F3BDF">
            <w:pPr>
              <w:ind w:firstLine="709"/>
              <w:rPr>
                <w:rFonts w:eastAsia="Calibri"/>
                <w:szCs w:val="28"/>
              </w:rPr>
            </w:pPr>
            <w:r w:rsidRPr="00CC0984">
              <w:rPr>
                <w:rFonts w:eastAsia="Calibri"/>
                <w:szCs w:val="28"/>
              </w:rPr>
              <w:t>3</w:t>
            </w:r>
          </w:p>
        </w:tc>
      </w:tr>
      <w:tr w:rsidR="00BD21AF" w:rsidRPr="00CC0984" w14:paraId="65984113" w14:textId="77777777" w:rsidTr="005F3BDF">
        <w:tc>
          <w:tcPr>
            <w:tcW w:w="2957" w:type="dxa"/>
            <w:vMerge/>
            <w:tcBorders>
              <w:top w:val="single" w:sz="4" w:space="0" w:color="auto"/>
              <w:left w:val="single" w:sz="4" w:space="0" w:color="auto"/>
              <w:bottom w:val="single" w:sz="4" w:space="0" w:color="auto"/>
              <w:right w:val="single" w:sz="4" w:space="0" w:color="auto"/>
            </w:tcBorders>
          </w:tcPr>
          <w:p w14:paraId="153DCFDD" w14:textId="77777777" w:rsidR="00BD21AF" w:rsidRPr="00CC0984" w:rsidRDefault="00BD21AF" w:rsidP="005F3BDF">
            <w:pPr>
              <w:ind w:firstLine="709"/>
              <w:rPr>
                <w:rFonts w:eastAsia="Calibri"/>
                <w:szCs w:val="28"/>
              </w:rPr>
            </w:pPr>
          </w:p>
        </w:tc>
        <w:tc>
          <w:tcPr>
            <w:tcW w:w="3054" w:type="dxa"/>
            <w:tcBorders>
              <w:top w:val="single" w:sz="4" w:space="0" w:color="auto"/>
              <w:left w:val="single" w:sz="4" w:space="0" w:color="auto"/>
              <w:bottom w:val="single" w:sz="4" w:space="0" w:color="auto"/>
              <w:right w:val="single" w:sz="4" w:space="0" w:color="auto"/>
            </w:tcBorders>
          </w:tcPr>
          <w:p w14:paraId="7F5C153E" w14:textId="77777777" w:rsidR="00BD21AF" w:rsidRPr="00CC0984" w:rsidRDefault="00BD21AF" w:rsidP="005F3BDF">
            <w:pPr>
              <w:ind w:firstLine="709"/>
              <w:rPr>
                <w:rFonts w:eastAsia="Calibri"/>
                <w:szCs w:val="28"/>
              </w:rPr>
            </w:pPr>
            <w:r w:rsidRPr="00CC0984">
              <w:rPr>
                <w:rFonts w:eastAsia="Calibri"/>
                <w:szCs w:val="28"/>
              </w:rPr>
              <w:t>В</w:t>
            </w:r>
          </w:p>
        </w:tc>
        <w:tc>
          <w:tcPr>
            <w:tcW w:w="3482" w:type="dxa"/>
            <w:tcBorders>
              <w:top w:val="single" w:sz="4" w:space="0" w:color="auto"/>
              <w:left w:val="single" w:sz="4" w:space="0" w:color="auto"/>
              <w:bottom w:val="single" w:sz="4" w:space="0" w:color="auto"/>
              <w:right w:val="single" w:sz="4" w:space="0" w:color="auto"/>
            </w:tcBorders>
          </w:tcPr>
          <w:p w14:paraId="0AA7E210" w14:textId="77777777" w:rsidR="00BD21AF" w:rsidRPr="00CC0984" w:rsidRDefault="00BD21AF" w:rsidP="005F3BDF">
            <w:pPr>
              <w:ind w:firstLine="709"/>
              <w:rPr>
                <w:rFonts w:eastAsia="Calibri"/>
                <w:szCs w:val="28"/>
              </w:rPr>
            </w:pPr>
            <w:r w:rsidRPr="00CC0984">
              <w:rPr>
                <w:rFonts w:eastAsia="Calibri"/>
                <w:szCs w:val="28"/>
              </w:rPr>
              <w:t>3</w:t>
            </w:r>
          </w:p>
        </w:tc>
      </w:tr>
      <w:tr w:rsidR="00BD21AF" w:rsidRPr="00CC0984" w14:paraId="1013C003" w14:textId="77777777" w:rsidTr="005F3BDF">
        <w:tc>
          <w:tcPr>
            <w:tcW w:w="2957" w:type="dxa"/>
            <w:vMerge w:val="restart"/>
            <w:tcBorders>
              <w:top w:val="single" w:sz="4" w:space="0" w:color="auto"/>
              <w:left w:val="single" w:sz="4" w:space="0" w:color="auto"/>
              <w:bottom w:val="single" w:sz="4" w:space="0" w:color="auto"/>
              <w:right w:val="single" w:sz="4" w:space="0" w:color="auto"/>
            </w:tcBorders>
          </w:tcPr>
          <w:p w14:paraId="1D0557C3" w14:textId="77777777" w:rsidR="00BD21AF" w:rsidRPr="00CC0984" w:rsidRDefault="00BD21AF" w:rsidP="005F3BDF">
            <w:pPr>
              <w:ind w:firstLine="709"/>
              <w:rPr>
                <w:rFonts w:eastAsia="Calibri"/>
                <w:szCs w:val="28"/>
              </w:rPr>
            </w:pPr>
            <w:r w:rsidRPr="00CC0984">
              <w:rPr>
                <w:rFonts w:eastAsia="Calibri"/>
                <w:szCs w:val="28"/>
              </w:rPr>
              <w:t>Низкий риск</w:t>
            </w:r>
          </w:p>
        </w:tc>
        <w:tc>
          <w:tcPr>
            <w:tcW w:w="3054" w:type="dxa"/>
            <w:tcBorders>
              <w:top w:val="single" w:sz="4" w:space="0" w:color="auto"/>
              <w:left w:val="single" w:sz="4" w:space="0" w:color="auto"/>
              <w:bottom w:val="single" w:sz="4" w:space="0" w:color="auto"/>
              <w:right w:val="single" w:sz="4" w:space="0" w:color="auto"/>
            </w:tcBorders>
          </w:tcPr>
          <w:p w14:paraId="71048FDB" w14:textId="77777777" w:rsidR="00BD21AF" w:rsidRPr="00CC0984" w:rsidRDefault="00BD21AF" w:rsidP="005F3BDF">
            <w:pPr>
              <w:ind w:firstLine="709"/>
              <w:rPr>
                <w:rFonts w:eastAsia="Calibri"/>
                <w:szCs w:val="28"/>
              </w:rPr>
            </w:pPr>
            <w:r w:rsidRPr="00CC0984">
              <w:rPr>
                <w:rFonts w:eastAsia="Calibri"/>
                <w:szCs w:val="28"/>
              </w:rPr>
              <w:t>А</w:t>
            </w:r>
          </w:p>
        </w:tc>
        <w:tc>
          <w:tcPr>
            <w:tcW w:w="3482" w:type="dxa"/>
            <w:tcBorders>
              <w:top w:val="single" w:sz="4" w:space="0" w:color="auto"/>
              <w:left w:val="single" w:sz="4" w:space="0" w:color="auto"/>
              <w:bottom w:val="single" w:sz="4" w:space="0" w:color="auto"/>
              <w:right w:val="single" w:sz="4" w:space="0" w:color="auto"/>
            </w:tcBorders>
          </w:tcPr>
          <w:p w14:paraId="570FB15A" w14:textId="77777777" w:rsidR="00BD21AF" w:rsidRPr="00CC0984" w:rsidRDefault="00BD21AF" w:rsidP="005F3BDF">
            <w:pPr>
              <w:ind w:firstLine="709"/>
              <w:rPr>
                <w:rFonts w:eastAsia="Calibri"/>
                <w:szCs w:val="28"/>
              </w:rPr>
            </w:pPr>
            <w:r w:rsidRPr="00CC0984">
              <w:rPr>
                <w:rFonts w:eastAsia="Calibri"/>
                <w:szCs w:val="28"/>
              </w:rPr>
              <w:t>4</w:t>
            </w:r>
          </w:p>
        </w:tc>
      </w:tr>
      <w:tr w:rsidR="00BD21AF" w:rsidRPr="00CC0984" w14:paraId="0B88A0C4" w14:textId="77777777" w:rsidTr="005F3BDF">
        <w:tc>
          <w:tcPr>
            <w:tcW w:w="2957" w:type="dxa"/>
            <w:vMerge/>
            <w:tcBorders>
              <w:top w:val="single" w:sz="4" w:space="0" w:color="auto"/>
              <w:left w:val="single" w:sz="4" w:space="0" w:color="auto"/>
              <w:bottom w:val="single" w:sz="4" w:space="0" w:color="auto"/>
              <w:right w:val="single" w:sz="4" w:space="0" w:color="auto"/>
            </w:tcBorders>
          </w:tcPr>
          <w:p w14:paraId="60B9DF4C" w14:textId="77777777" w:rsidR="00BD21AF" w:rsidRPr="00CC0984" w:rsidRDefault="00BD21AF" w:rsidP="005F3BDF">
            <w:pPr>
              <w:ind w:firstLine="709"/>
              <w:rPr>
                <w:rFonts w:eastAsia="Calibri"/>
                <w:szCs w:val="28"/>
              </w:rPr>
            </w:pPr>
          </w:p>
        </w:tc>
        <w:tc>
          <w:tcPr>
            <w:tcW w:w="3054" w:type="dxa"/>
            <w:tcBorders>
              <w:top w:val="single" w:sz="4" w:space="0" w:color="auto"/>
              <w:left w:val="single" w:sz="4" w:space="0" w:color="auto"/>
              <w:bottom w:val="single" w:sz="4" w:space="0" w:color="auto"/>
              <w:right w:val="single" w:sz="4" w:space="0" w:color="auto"/>
            </w:tcBorders>
          </w:tcPr>
          <w:p w14:paraId="55B846E4" w14:textId="77777777" w:rsidR="00BD21AF" w:rsidRPr="00CC0984" w:rsidRDefault="00BD21AF" w:rsidP="005F3BDF">
            <w:pPr>
              <w:ind w:firstLine="709"/>
              <w:rPr>
                <w:rFonts w:eastAsia="Calibri"/>
                <w:szCs w:val="28"/>
              </w:rPr>
            </w:pPr>
            <w:r w:rsidRPr="00CC0984">
              <w:rPr>
                <w:rFonts w:eastAsia="Calibri"/>
                <w:szCs w:val="28"/>
              </w:rPr>
              <w:t>Б</w:t>
            </w:r>
          </w:p>
        </w:tc>
        <w:tc>
          <w:tcPr>
            <w:tcW w:w="3482" w:type="dxa"/>
            <w:tcBorders>
              <w:top w:val="single" w:sz="4" w:space="0" w:color="auto"/>
              <w:left w:val="single" w:sz="4" w:space="0" w:color="auto"/>
              <w:bottom w:val="single" w:sz="4" w:space="0" w:color="auto"/>
              <w:right w:val="single" w:sz="4" w:space="0" w:color="auto"/>
            </w:tcBorders>
          </w:tcPr>
          <w:p w14:paraId="19848254" w14:textId="77777777" w:rsidR="00BD21AF" w:rsidRPr="00CC0984" w:rsidRDefault="00BD21AF" w:rsidP="005F3BDF">
            <w:pPr>
              <w:ind w:firstLine="709"/>
              <w:rPr>
                <w:rFonts w:eastAsia="Calibri"/>
                <w:szCs w:val="28"/>
              </w:rPr>
            </w:pPr>
            <w:r w:rsidRPr="00CC0984">
              <w:rPr>
                <w:rFonts w:eastAsia="Calibri"/>
                <w:szCs w:val="28"/>
              </w:rPr>
              <w:t>4</w:t>
            </w:r>
          </w:p>
        </w:tc>
      </w:tr>
      <w:tr w:rsidR="00BD21AF" w:rsidRPr="00CC0984" w14:paraId="37E650C3" w14:textId="77777777" w:rsidTr="005F3BDF">
        <w:tc>
          <w:tcPr>
            <w:tcW w:w="2957" w:type="dxa"/>
            <w:vMerge/>
            <w:tcBorders>
              <w:top w:val="single" w:sz="4" w:space="0" w:color="auto"/>
              <w:left w:val="single" w:sz="4" w:space="0" w:color="auto"/>
              <w:bottom w:val="single" w:sz="4" w:space="0" w:color="auto"/>
              <w:right w:val="single" w:sz="4" w:space="0" w:color="auto"/>
            </w:tcBorders>
          </w:tcPr>
          <w:p w14:paraId="138C474A" w14:textId="77777777" w:rsidR="00BD21AF" w:rsidRPr="00CC0984" w:rsidRDefault="00BD21AF" w:rsidP="005F3BDF">
            <w:pPr>
              <w:ind w:firstLine="709"/>
              <w:rPr>
                <w:rFonts w:eastAsia="Calibri"/>
                <w:szCs w:val="28"/>
              </w:rPr>
            </w:pPr>
          </w:p>
        </w:tc>
        <w:tc>
          <w:tcPr>
            <w:tcW w:w="3054" w:type="dxa"/>
            <w:tcBorders>
              <w:top w:val="single" w:sz="4" w:space="0" w:color="auto"/>
              <w:left w:val="single" w:sz="4" w:space="0" w:color="auto"/>
              <w:bottom w:val="single" w:sz="4" w:space="0" w:color="auto"/>
              <w:right w:val="single" w:sz="4" w:space="0" w:color="auto"/>
            </w:tcBorders>
          </w:tcPr>
          <w:p w14:paraId="07978B52" w14:textId="77777777" w:rsidR="00BD21AF" w:rsidRPr="00CC0984" w:rsidRDefault="00BD21AF" w:rsidP="005F3BDF">
            <w:pPr>
              <w:ind w:firstLine="709"/>
              <w:rPr>
                <w:rFonts w:eastAsia="Calibri"/>
                <w:szCs w:val="28"/>
              </w:rPr>
            </w:pPr>
            <w:r w:rsidRPr="00CC0984">
              <w:rPr>
                <w:rFonts w:eastAsia="Calibri"/>
                <w:szCs w:val="28"/>
              </w:rPr>
              <w:t>В</w:t>
            </w:r>
          </w:p>
        </w:tc>
        <w:tc>
          <w:tcPr>
            <w:tcW w:w="3482" w:type="dxa"/>
            <w:tcBorders>
              <w:top w:val="single" w:sz="4" w:space="0" w:color="auto"/>
              <w:left w:val="single" w:sz="4" w:space="0" w:color="auto"/>
              <w:bottom w:val="single" w:sz="4" w:space="0" w:color="auto"/>
              <w:right w:val="single" w:sz="4" w:space="0" w:color="auto"/>
            </w:tcBorders>
          </w:tcPr>
          <w:p w14:paraId="5BC88D6C" w14:textId="77777777" w:rsidR="00BD21AF" w:rsidRPr="00CC0984" w:rsidRDefault="00BD21AF" w:rsidP="005F3BDF">
            <w:pPr>
              <w:ind w:firstLine="709"/>
              <w:rPr>
                <w:rFonts w:eastAsia="Calibri"/>
                <w:szCs w:val="28"/>
              </w:rPr>
            </w:pPr>
            <w:r w:rsidRPr="00CC0984">
              <w:rPr>
                <w:rFonts w:eastAsia="Calibri"/>
                <w:szCs w:val="28"/>
              </w:rPr>
              <w:t>4</w:t>
            </w:r>
          </w:p>
        </w:tc>
      </w:tr>
    </w:tbl>
    <w:p w14:paraId="19B50B3B" w14:textId="77777777" w:rsidR="00BD21AF" w:rsidRPr="00CC0984" w:rsidRDefault="00BD21AF" w:rsidP="00BD21AF">
      <w:pPr>
        <w:pStyle w:val="af1"/>
        <w:ind w:left="709"/>
        <w:rPr>
          <w:rFonts w:eastAsia="Calibri"/>
          <w:szCs w:val="28"/>
        </w:rPr>
      </w:pPr>
    </w:p>
    <w:p w14:paraId="517C875C" w14:textId="77777777" w:rsidR="00BD21AF" w:rsidRDefault="00BD21AF" w:rsidP="00BD21AF">
      <w:pPr>
        <w:pStyle w:val="af1"/>
        <w:ind w:left="709"/>
        <w:rPr>
          <w:rFonts w:eastAsia="Calibri"/>
          <w:szCs w:val="28"/>
        </w:rPr>
      </w:pPr>
    </w:p>
    <w:p w14:paraId="3161C5B7" w14:textId="77777777" w:rsidR="00BD21AF" w:rsidRDefault="00BD21AF" w:rsidP="00BD21AF">
      <w:pPr>
        <w:pStyle w:val="af1"/>
        <w:ind w:left="709"/>
        <w:rPr>
          <w:rFonts w:eastAsia="Calibri"/>
          <w:szCs w:val="28"/>
        </w:rPr>
      </w:pPr>
    </w:p>
    <w:p w14:paraId="0EEAC989" w14:textId="77777777" w:rsidR="00BD21AF" w:rsidRDefault="00BD21AF" w:rsidP="00BD21AF">
      <w:pPr>
        <w:pStyle w:val="af1"/>
        <w:ind w:left="709"/>
        <w:rPr>
          <w:rFonts w:eastAsia="Calibri"/>
          <w:szCs w:val="28"/>
        </w:rPr>
      </w:pPr>
    </w:p>
    <w:p w14:paraId="60424E41" w14:textId="77777777" w:rsidR="00BD21AF" w:rsidRDefault="00BD21AF" w:rsidP="00BD21AF">
      <w:pPr>
        <w:pStyle w:val="af1"/>
        <w:ind w:left="709"/>
        <w:rPr>
          <w:rFonts w:eastAsia="Calibri"/>
          <w:szCs w:val="28"/>
        </w:rPr>
      </w:pPr>
    </w:p>
    <w:p w14:paraId="78C4359E" w14:textId="427DEA94" w:rsidR="00BD21AF" w:rsidRPr="00E9782B" w:rsidRDefault="00BD21AF" w:rsidP="00BD21AF">
      <w:pPr>
        <w:ind w:left="5664"/>
        <w:rPr>
          <w:rFonts w:eastAsia="Calibri"/>
          <w:szCs w:val="28"/>
        </w:rPr>
      </w:pPr>
      <w:r>
        <w:rPr>
          <w:rFonts w:eastAsia="Calibri"/>
          <w:szCs w:val="28"/>
        </w:rPr>
        <w:t>Приложение 2</w:t>
      </w:r>
    </w:p>
    <w:p w14:paraId="1A49DC19" w14:textId="77777777" w:rsidR="00BD21AF" w:rsidRPr="00144F52" w:rsidRDefault="00BD21AF" w:rsidP="00BD21AF">
      <w:pPr>
        <w:ind w:left="5664"/>
        <w:rPr>
          <w:rFonts w:eastAsia="Calibri"/>
          <w:szCs w:val="28"/>
        </w:rPr>
      </w:pPr>
      <w:r w:rsidRPr="00144F52">
        <w:rPr>
          <w:rFonts w:eastAsia="Calibri"/>
          <w:szCs w:val="28"/>
        </w:rPr>
        <w:t xml:space="preserve">к </w:t>
      </w:r>
      <w:r>
        <w:rPr>
          <w:rFonts w:eastAsia="Calibri"/>
          <w:szCs w:val="28"/>
        </w:rPr>
        <w:t>Положению</w:t>
      </w:r>
      <w:r w:rsidRPr="00EC6B18">
        <w:t xml:space="preserve"> </w:t>
      </w:r>
      <w:r>
        <w:rPr>
          <w:rFonts w:eastAsia="Calibri"/>
          <w:szCs w:val="28"/>
        </w:rPr>
        <w:t xml:space="preserve">о муниципальном контроле </w:t>
      </w:r>
      <w:r w:rsidRPr="00EC6B18">
        <w:rPr>
          <w:rFonts w:eastAsia="Calibri"/>
          <w:szCs w:val="28"/>
        </w:rPr>
        <w:t>на автомобильном транспорте, городском наземном электрическом транспорте и в до</w:t>
      </w:r>
      <w:r>
        <w:rPr>
          <w:rFonts w:eastAsia="Calibri"/>
          <w:szCs w:val="28"/>
        </w:rPr>
        <w:t xml:space="preserve">рожном хозяйстве на территории </w:t>
      </w:r>
      <w:r w:rsidRPr="00EC6B18">
        <w:rPr>
          <w:rFonts w:eastAsia="Calibri"/>
          <w:szCs w:val="28"/>
        </w:rPr>
        <w:t xml:space="preserve">городского округа </w:t>
      </w:r>
      <w:r>
        <w:rPr>
          <w:rFonts w:eastAsia="Calibri"/>
          <w:szCs w:val="28"/>
        </w:rPr>
        <w:lastRenderedPageBreak/>
        <w:t>Жуковский</w:t>
      </w:r>
      <w:r w:rsidRPr="00EC6B18">
        <w:rPr>
          <w:rFonts w:eastAsia="Calibri"/>
          <w:szCs w:val="28"/>
        </w:rPr>
        <w:t xml:space="preserve"> Московской области</w:t>
      </w:r>
    </w:p>
    <w:p w14:paraId="1E8D5B90" w14:textId="77777777" w:rsidR="00BD21AF" w:rsidRPr="00A216F1" w:rsidRDefault="00BD21AF" w:rsidP="00BD21AF">
      <w:pPr>
        <w:pStyle w:val="af1"/>
        <w:ind w:left="709"/>
        <w:rPr>
          <w:rFonts w:eastAsia="Calibri"/>
          <w:szCs w:val="28"/>
        </w:rPr>
      </w:pPr>
    </w:p>
    <w:p w14:paraId="2FFE6ACC" w14:textId="77777777" w:rsidR="00BD21AF" w:rsidRPr="00A216F1" w:rsidRDefault="00BD21AF" w:rsidP="00BD21AF">
      <w:pPr>
        <w:rPr>
          <w:rFonts w:eastAsia="Calibri"/>
          <w:szCs w:val="28"/>
        </w:rPr>
      </w:pPr>
      <w:r w:rsidRPr="00A216F1">
        <w:rPr>
          <w:rFonts w:eastAsia="Calibri"/>
          <w:szCs w:val="28"/>
        </w:rPr>
        <w:t xml:space="preserve">                                                                           </w:t>
      </w:r>
    </w:p>
    <w:p w14:paraId="4E53D286" w14:textId="77777777" w:rsidR="00BD21AF" w:rsidRDefault="00BD21AF" w:rsidP="00BD21AF">
      <w:pPr>
        <w:pStyle w:val="af1"/>
        <w:ind w:left="709"/>
        <w:jc w:val="center"/>
        <w:rPr>
          <w:rFonts w:eastAsia="Calibri"/>
          <w:b/>
          <w:bCs/>
          <w:szCs w:val="28"/>
        </w:rPr>
      </w:pPr>
      <w:bookmarkStart w:id="2" w:name="Par372"/>
      <w:bookmarkEnd w:id="2"/>
      <w:r w:rsidRPr="0096307F">
        <w:rPr>
          <w:rFonts w:eastAsia="Calibri"/>
          <w:b/>
          <w:bCs/>
          <w:szCs w:val="28"/>
        </w:rPr>
        <w:t>К</w:t>
      </w:r>
      <w:r>
        <w:rPr>
          <w:rFonts w:eastAsia="Calibri"/>
          <w:b/>
          <w:bCs/>
          <w:szCs w:val="28"/>
        </w:rPr>
        <w:t xml:space="preserve">лючевые показатели </w:t>
      </w:r>
      <w:r w:rsidRPr="00114429">
        <w:rPr>
          <w:rFonts w:eastAsia="Calibri"/>
          <w:b/>
          <w:bCs/>
          <w:szCs w:val="28"/>
        </w:rPr>
        <w:t>на автомобильном транспорте, городском наземном электрическом транспорте и в дорожном хозяйстве н</w:t>
      </w:r>
      <w:r>
        <w:rPr>
          <w:rFonts w:eastAsia="Calibri"/>
          <w:b/>
          <w:bCs/>
          <w:szCs w:val="28"/>
        </w:rPr>
        <w:t>а территории городского округа Жуковский</w:t>
      </w:r>
      <w:r w:rsidRPr="00114429">
        <w:rPr>
          <w:rFonts w:eastAsia="Calibri"/>
          <w:b/>
          <w:bCs/>
          <w:szCs w:val="28"/>
        </w:rPr>
        <w:t xml:space="preserve"> Московской области </w:t>
      </w:r>
    </w:p>
    <w:p w14:paraId="00C04449" w14:textId="77777777" w:rsidR="00BD21AF" w:rsidRDefault="00BD21AF" w:rsidP="00BD21AF">
      <w:pPr>
        <w:pStyle w:val="af1"/>
        <w:ind w:left="709"/>
        <w:jc w:val="center"/>
        <w:rPr>
          <w:rFonts w:eastAsia="Calibri"/>
          <w:b/>
          <w:bCs/>
          <w:szCs w:val="28"/>
        </w:rPr>
      </w:pPr>
      <w:r>
        <w:rPr>
          <w:rFonts w:eastAsia="Calibri"/>
          <w:b/>
          <w:bCs/>
          <w:szCs w:val="28"/>
        </w:rPr>
        <w:t xml:space="preserve"> и их целевые значения, индикативные показатели</w:t>
      </w:r>
    </w:p>
    <w:p w14:paraId="6B0863AF" w14:textId="77777777" w:rsidR="00BD21AF" w:rsidRDefault="00BD21AF" w:rsidP="00BD21AF">
      <w:pPr>
        <w:pStyle w:val="af1"/>
        <w:ind w:left="709"/>
        <w:jc w:val="center"/>
        <w:rPr>
          <w:rFonts w:eastAsia="Calibri"/>
          <w:b/>
          <w:bCs/>
          <w:szCs w:val="28"/>
        </w:rPr>
      </w:pPr>
    </w:p>
    <w:p w14:paraId="3BE50F23" w14:textId="77777777" w:rsidR="00BD21AF" w:rsidRPr="00EC6B18" w:rsidRDefault="00BD21AF" w:rsidP="00BD21AF">
      <w:pPr>
        <w:rPr>
          <w:rFonts w:eastAsia="Calibri"/>
          <w:b/>
          <w:bCs/>
          <w:szCs w:val="28"/>
        </w:rPr>
      </w:pPr>
      <w:r>
        <w:rPr>
          <w:rFonts w:eastAsia="Calibri"/>
          <w:b/>
          <w:bCs/>
          <w:szCs w:val="28"/>
        </w:rPr>
        <w:t xml:space="preserve">          1. </w:t>
      </w:r>
      <w:r w:rsidRPr="00EC6B18">
        <w:rPr>
          <w:rFonts w:eastAsia="Calibri"/>
          <w:b/>
          <w:bCs/>
          <w:szCs w:val="28"/>
        </w:rPr>
        <w:t>Ключевые показатели</w:t>
      </w:r>
    </w:p>
    <w:p w14:paraId="5D827992" w14:textId="77777777" w:rsidR="00BD21AF" w:rsidRPr="00423787" w:rsidRDefault="00BD21AF" w:rsidP="00BD21AF">
      <w:pPr>
        <w:pStyle w:val="af1"/>
        <w:ind w:left="709"/>
        <w:rPr>
          <w:rFonts w:eastAsia="Calibri"/>
          <w:szCs w:val="28"/>
        </w:rPr>
      </w:pPr>
    </w:p>
    <w:p w14:paraId="717EB74B" w14:textId="77777777" w:rsidR="00BD21AF" w:rsidRPr="0096307F" w:rsidRDefault="00BD21AF" w:rsidP="00BD21AF">
      <w:pPr>
        <w:ind w:left="360"/>
        <w:rPr>
          <w:rFonts w:eastAsia="Calibri"/>
          <w:szCs w:val="28"/>
        </w:rPr>
      </w:pPr>
      <w:r w:rsidRPr="0096307F">
        <w:rPr>
          <w:rFonts w:eastAsia="Calibri"/>
          <w:szCs w:val="28"/>
        </w:rPr>
        <w:t>Таблица 1</w:t>
      </w:r>
    </w:p>
    <w:p w14:paraId="254AAF9C" w14:textId="77777777" w:rsidR="00BD21AF" w:rsidRPr="00423787" w:rsidRDefault="00BD21AF" w:rsidP="00BD21AF">
      <w:pPr>
        <w:pStyle w:val="af1"/>
        <w:ind w:left="709"/>
        <w:rPr>
          <w:rFonts w:eastAsia="Calibri"/>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9010"/>
      </w:tblGrid>
      <w:tr w:rsidR="00BD21AF" w:rsidRPr="00844005" w14:paraId="449F1FCF" w14:textId="77777777" w:rsidTr="005F3BDF">
        <w:tc>
          <w:tcPr>
            <w:tcW w:w="624" w:type="dxa"/>
            <w:tcBorders>
              <w:top w:val="single" w:sz="4" w:space="0" w:color="auto"/>
              <w:left w:val="single" w:sz="4" w:space="0" w:color="auto"/>
              <w:bottom w:val="single" w:sz="4" w:space="0" w:color="auto"/>
              <w:right w:val="single" w:sz="4" w:space="0" w:color="auto"/>
            </w:tcBorders>
          </w:tcPr>
          <w:p w14:paraId="3D3FB4C9" w14:textId="77777777" w:rsidR="00BD21AF" w:rsidRPr="00EC6B18" w:rsidRDefault="00BD21AF" w:rsidP="005F3BDF">
            <w:pPr>
              <w:ind w:firstLine="709"/>
              <w:jc w:val="center"/>
              <w:rPr>
                <w:rFonts w:eastAsia="Calibri"/>
              </w:rPr>
            </w:pPr>
            <w:r w:rsidRPr="00EC6B18">
              <w:rPr>
                <w:rFonts w:eastAsia="Calibri"/>
              </w:rPr>
              <w:t>N п/п</w:t>
            </w:r>
          </w:p>
        </w:tc>
        <w:tc>
          <w:tcPr>
            <w:tcW w:w="9010" w:type="dxa"/>
            <w:tcBorders>
              <w:top w:val="single" w:sz="4" w:space="0" w:color="auto"/>
              <w:left w:val="single" w:sz="4" w:space="0" w:color="auto"/>
              <w:bottom w:val="single" w:sz="4" w:space="0" w:color="auto"/>
              <w:right w:val="single" w:sz="4" w:space="0" w:color="auto"/>
            </w:tcBorders>
          </w:tcPr>
          <w:p w14:paraId="500756F0" w14:textId="77777777" w:rsidR="00BD21AF" w:rsidRPr="00EC6B18" w:rsidRDefault="00BD21AF" w:rsidP="005F3BDF">
            <w:pPr>
              <w:ind w:firstLine="709"/>
              <w:rPr>
                <w:rFonts w:eastAsia="Calibri"/>
              </w:rPr>
            </w:pPr>
            <w:r w:rsidRPr="00EC6B18">
              <w:rPr>
                <w:rFonts w:eastAsia="Calibri"/>
              </w:rPr>
              <w:t>Наименование ключевого показателя</w:t>
            </w:r>
          </w:p>
        </w:tc>
      </w:tr>
      <w:tr w:rsidR="00BD21AF" w:rsidRPr="00844005" w14:paraId="7E57D710" w14:textId="77777777" w:rsidTr="005F3BDF">
        <w:tc>
          <w:tcPr>
            <w:tcW w:w="624" w:type="dxa"/>
            <w:tcBorders>
              <w:top w:val="single" w:sz="4" w:space="0" w:color="auto"/>
              <w:left w:val="single" w:sz="4" w:space="0" w:color="auto"/>
              <w:bottom w:val="single" w:sz="4" w:space="0" w:color="auto"/>
              <w:right w:val="single" w:sz="4" w:space="0" w:color="auto"/>
            </w:tcBorders>
          </w:tcPr>
          <w:p w14:paraId="2794343F" w14:textId="77777777" w:rsidR="00BD21AF" w:rsidRPr="00EC6B18" w:rsidRDefault="00BD21AF" w:rsidP="005F3BDF">
            <w:pPr>
              <w:ind w:firstLine="709"/>
              <w:jc w:val="center"/>
              <w:rPr>
                <w:rFonts w:eastAsia="Calibri"/>
              </w:rPr>
            </w:pPr>
            <w:r w:rsidRPr="00EC6B18">
              <w:rPr>
                <w:rFonts w:eastAsia="Calibri"/>
              </w:rPr>
              <w:t>1</w:t>
            </w:r>
          </w:p>
          <w:p w14:paraId="7BA52BE0" w14:textId="77777777" w:rsidR="00BD21AF" w:rsidRPr="00EC6B18" w:rsidRDefault="00BD21AF" w:rsidP="005F3BDF">
            <w:pPr>
              <w:rPr>
                <w:rFonts w:eastAsia="Calibri"/>
              </w:rPr>
            </w:pPr>
            <w:r w:rsidRPr="00EC6B18">
              <w:rPr>
                <w:rFonts w:eastAsia="Calibri"/>
              </w:rPr>
              <w:t>1.</w:t>
            </w:r>
          </w:p>
        </w:tc>
        <w:tc>
          <w:tcPr>
            <w:tcW w:w="9010" w:type="dxa"/>
            <w:tcBorders>
              <w:top w:val="single" w:sz="4" w:space="0" w:color="auto"/>
              <w:left w:val="single" w:sz="4" w:space="0" w:color="auto"/>
              <w:bottom w:val="single" w:sz="4" w:space="0" w:color="auto"/>
              <w:right w:val="single" w:sz="4" w:space="0" w:color="auto"/>
            </w:tcBorders>
          </w:tcPr>
          <w:p w14:paraId="0A912C29" w14:textId="77777777" w:rsidR="00BD21AF" w:rsidRPr="00EC6B18" w:rsidRDefault="00BD21AF" w:rsidP="005F3BDF">
            <w:pPr>
              <w:ind w:firstLine="709"/>
              <w:jc w:val="both"/>
              <w:rPr>
                <w:rFonts w:eastAsia="Calibri"/>
              </w:rPr>
            </w:pPr>
            <w:r w:rsidRPr="00E31FD4">
              <w:rPr>
                <w:rFonts w:eastAsia="Calibri"/>
              </w:rPr>
              <w:t>Доля материального ущерба, причиненного автомобильным дорогам местного значения в результате деятельности контролируемых лиц в полосе о</w:t>
            </w:r>
            <w:r>
              <w:rPr>
                <w:rFonts w:eastAsia="Calibri"/>
              </w:rPr>
              <w:t xml:space="preserve">твода </w:t>
            </w:r>
            <w:r w:rsidRPr="00E31FD4">
              <w:rPr>
                <w:rFonts w:eastAsia="Calibri"/>
              </w:rPr>
              <w:t>дорожной полосе автомобильной дороги, в валовом муниципальном продукте за отчетный период - 0,00054</w:t>
            </w:r>
          </w:p>
        </w:tc>
      </w:tr>
      <w:tr w:rsidR="00BD21AF" w:rsidRPr="00844005" w14:paraId="012D5DFF" w14:textId="77777777" w:rsidTr="005F3BDF">
        <w:tc>
          <w:tcPr>
            <w:tcW w:w="624" w:type="dxa"/>
            <w:tcBorders>
              <w:top w:val="single" w:sz="4" w:space="0" w:color="auto"/>
              <w:left w:val="single" w:sz="4" w:space="0" w:color="auto"/>
              <w:bottom w:val="single" w:sz="4" w:space="0" w:color="auto"/>
              <w:right w:val="single" w:sz="4" w:space="0" w:color="auto"/>
            </w:tcBorders>
          </w:tcPr>
          <w:p w14:paraId="0AE28D88" w14:textId="77777777" w:rsidR="00BD21AF" w:rsidRPr="00EC6B18" w:rsidRDefault="00BD21AF" w:rsidP="005F3BDF">
            <w:pPr>
              <w:ind w:firstLine="709"/>
              <w:jc w:val="center"/>
              <w:rPr>
                <w:rFonts w:eastAsia="Calibri"/>
              </w:rPr>
            </w:pPr>
            <w:r w:rsidRPr="00EC6B18">
              <w:rPr>
                <w:rFonts w:eastAsia="Calibri"/>
              </w:rPr>
              <w:t>2</w:t>
            </w:r>
          </w:p>
          <w:p w14:paraId="305C52AE" w14:textId="77777777" w:rsidR="00BD21AF" w:rsidRPr="00EC6B18" w:rsidRDefault="00BD21AF" w:rsidP="005F3BDF">
            <w:pPr>
              <w:rPr>
                <w:rFonts w:eastAsia="Calibri"/>
              </w:rPr>
            </w:pPr>
          </w:p>
          <w:p w14:paraId="60DCA07F" w14:textId="77777777" w:rsidR="00BD21AF" w:rsidRPr="00EC6B18" w:rsidRDefault="00BD21AF" w:rsidP="005F3BDF">
            <w:pPr>
              <w:rPr>
                <w:rFonts w:eastAsia="Calibri"/>
              </w:rPr>
            </w:pPr>
            <w:r w:rsidRPr="00EC6B18">
              <w:rPr>
                <w:rFonts w:eastAsia="Calibri"/>
              </w:rPr>
              <w:t>2.</w:t>
            </w:r>
          </w:p>
        </w:tc>
        <w:tc>
          <w:tcPr>
            <w:tcW w:w="9010" w:type="dxa"/>
            <w:tcBorders>
              <w:top w:val="single" w:sz="4" w:space="0" w:color="auto"/>
              <w:left w:val="single" w:sz="4" w:space="0" w:color="auto"/>
              <w:bottom w:val="single" w:sz="4" w:space="0" w:color="auto"/>
              <w:right w:val="single" w:sz="4" w:space="0" w:color="auto"/>
            </w:tcBorders>
          </w:tcPr>
          <w:p w14:paraId="0B060653" w14:textId="77777777" w:rsidR="00BD21AF" w:rsidRPr="00EC6B18" w:rsidRDefault="00BD21AF" w:rsidP="005F3BDF">
            <w:pPr>
              <w:ind w:firstLine="709"/>
              <w:jc w:val="both"/>
              <w:rPr>
                <w:rFonts w:eastAsia="Calibri"/>
              </w:rPr>
            </w:pPr>
            <w:r w:rsidRPr="00E31FD4">
              <w:rPr>
                <w:rFonts w:eastAsia="Calibri"/>
              </w:rPr>
              <w:t>Доля погибших в дорожно-транспортных происшествиях при осуществлении перевозок по муниципальным маршрутам регулярных перевозок на 100 тыс. населения за отчетный период - 0,0021</w:t>
            </w:r>
          </w:p>
        </w:tc>
      </w:tr>
    </w:tbl>
    <w:p w14:paraId="447BA9D2" w14:textId="77777777" w:rsidR="00BD21AF" w:rsidRDefault="00BD21AF" w:rsidP="00BD21AF">
      <w:pPr>
        <w:pStyle w:val="af1"/>
        <w:ind w:left="709"/>
        <w:rPr>
          <w:rFonts w:eastAsia="Calibri"/>
          <w:szCs w:val="28"/>
        </w:rPr>
      </w:pPr>
    </w:p>
    <w:p w14:paraId="6C0D48EA" w14:textId="77777777" w:rsidR="00BD21AF" w:rsidRPr="00423787" w:rsidRDefault="00BD21AF" w:rsidP="00BD21AF">
      <w:pPr>
        <w:pStyle w:val="af1"/>
        <w:ind w:left="709"/>
        <w:rPr>
          <w:rFonts w:eastAsia="Calibri"/>
          <w:b/>
          <w:bCs/>
          <w:szCs w:val="28"/>
        </w:rPr>
      </w:pPr>
      <w:r>
        <w:rPr>
          <w:rFonts w:eastAsia="Calibri"/>
          <w:b/>
          <w:bCs/>
          <w:szCs w:val="28"/>
        </w:rPr>
        <w:t xml:space="preserve">2. </w:t>
      </w:r>
      <w:r w:rsidRPr="00423787">
        <w:rPr>
          <w:rFonts w:eastAsia="Calibri"/>
          <w:b/>
          <w:bCs/>
          <w:szCs w:val="28"/>
        </w:rPr>
        <w:t>Индикативные показатели</w:t>
      </w:r>
    </w:p>
    <w:p w14:paraId="54B32FEB" w14:textId="77777777" w:rsidR="00BD21AF" w:rsidRPr="00423787" w:rsidRDefault="00BD21AF" w:rsidP="00BD21AF">
      <w:pPr>
        <w:pStyle w:val="af1"/>
        <w:ind w:left="709"/>
        <w:rPr>
          <w:rFonts w:eastAsia="Calibri"/>
          <w:szCs w:val="28"/>
        </w:rPr>
      </w:pPr>
    </w:p>
    <w:p w14:paraId="79422E66" w14:textId="77777777" w:rsidR="00BD21AF" w:rsidRPr="00423787" w:rsidRDefault="00BD21AF" w:rsidP="00BD21AF">
      <w:pPr>
        <w:pStyle w:val="af1"/>
        <w:ind w:left="709"/>
        <w:rPr>
          <w:rFonts w:eastAsia="Calibri"/>
          <w:szCs w:val="28"/>
        </w:rPr>
      </w:pPr>
      <w:r w:rsidRPr="00423787">
        <w:rPr>
          <w:rFonts w:eastAsia="Calibri"/>
          <w:szCs w:val="28"/>
        </w:rPr>
        <w:t>Таблица 2</w:t>
      </w:r>
    </w:p>
    <w:p w14:paraId="7AFAEBB3" w14:textId="77777777" w:rsidR="00BD21AF" w:rsidRPr="00423787" w:rsidRDefault="00BD21AF" w:rsidP="00BD21AF">
      <w:pPr>
        <w:pStyle w:val="af1"/>
        <w:ind w:left="709"/>
        <w:rPr>
          <w:rFonts w:eastAsia="Calibri"/>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9010"/>
      </w:tblGrid>
      <w:tr w:rsidR="00BD21AF" w:rsidRPr="00844005" w14:paraId="4FA7B69E" w14:textId="77777777" w:rsidTr="005F3BDF">
        <w:tc>
          <w:tcPr>
            <w:tcW w:w="624" w:type="dxa"/>
            <w:tcBorders>
              <w:top w:val="single" w:sz="4" w:space="0" w:color="auto"/>
              <w:left w:val="single" w:sz="4" w:space="0" w:color="auto"/>
              <w:bottom w:val="single" w:sz="4" w:space="0" w:color="auto"/>
              <w:right w:val="single" w:sz="4" w:space="0" w:color="auto"/>
            </w:tcBorders>
          </w:tcPr>
          <w:p w14:paraId="07311A8E" w14:textId="77777777" w:rsidR="00BD21AF" w:rsidRPr="00EC6B18" w:rsidRDefault="00BD21AF" w:rsidP="005F3BDF">
            <w:pPr>
              <w:ind w:firstLine="709"/>
              <w:rPr>
                <w:rFonts w:eastAsia="Calibri"/>
              </w:rPr>
            </w:pPr>
            <w:r w:rsidRPr="00EC6B18">
              <w:rPr>
                <w:rFonts w:eastAsia="Calibri"/>
              </w:rPr>
              <w:t>N п/п</w:t>
            </w:r>
          </w:p>
        </w:tc>
        <w:tc>
          <w:tcPr>
            <w:tcW w:w="9010" w:type="dxa"/>
            <w:tcBorders>
              <w:top w:val="single" w:sz="4" w:space="0" w:color="auto"/>
              <w:left w:val="single" w:sz="4" w:space="0" w:color="auto"/>
              <w:bottom w:val="single" w:sz="4" w:space="0" w:color="auto"/>
              <w:right w:val="single" w:sz="4" w:space="0" w:color="auto"/>
            </w:tcBorders>
          </w:tcPr>
          <w:p w14:paraId="01D47C0D" w14:textId="77777777" w:rsidR="00BD21AF" w:rsidRPr="00EC6B18" w:rsidRDefault="00BD21AF" w:rsidP="005F3BDF">
            <w:pPr>
              <w:ind w:firstLine="709"/>
              <w:rPr>
                <w:rFonts w:eastAsia="Calibri"/>
              </w:rPr>
            </w:pPr>
            <w:r w:rsidRPr="00EC6B18">
              <w:rPr>
                <w:rFonts w:eastAsia="Calibri"/>
              </w:rPr>
              <w:t>Наименование показателя</w:t>
            </w:r>
          </w:p>
        </w:tc>
      </w:tr>
      <w:tr w:rsidR="00BD21AF" w:rsidRPr="00844005" w14:paraId="0E54CE6A" w14:textId="77777777" w:rsidTr="005F3BDF">
        <w:tc>
          <w:tcPr>
            <w:tcW w:w="624" w:type="dxa"/>
            <w:tcBorders>
              <w:top w:val="single" w:sz="4" w:space="0" w:color="auto"/>
              <w:left w:val="single" w:sz="4" w:space="0" w:color="auto"/>
              <w:bottom w:val="single" w:sz="4" w:space="0" w:color="auto"/>
              <w:right w:val="single" w:sz="4" w:space="0" w:color="auto"/>
            </w:tcBorders>
          </w:tcPr>
          <w:p w14:paraId="7015B892" w14:textId="77777777" w:rsidR="00BD21AF" w:rsidRPr="00EC6B18" w:rsidRDefault="00BD21AF" w:rsidP="005F3BDF">
            <w:pPr>
              <w:ind w:firstLine="709"/>
              <w:rPr>
                <w:rFonts w:eastAsia="Calibri"/>
              </w:rPr>
            </w:pPr>
            <w:r w:rsidRPr="00EC6B18">
              <w:rPr>
                <w:rFonts w:eastAsia="Calibri"/>
              </w:rPr>
              <w:t>1</w:t>
            </w:r>
          </w:p>
          <w:p w14:paraId="0C569C79" w14:textId="77777777" w:rsidR="00BD21AF" w:rsidRPr="00EC6B18" w:rsidRDefault="00BD21AF" w:rsidP="005F3BDF">
            <w:pPr>
              <w:rPr>
                <w:rFonts w:eastAsia="Calibri"/>
              </w:rPr>
            </w:pPr>
            <w:r w:rsidRPr="00EC6B18">
              <w:rPr>
                <w:rFonts w:eastAsia="Calibri"/>
              </w:rPr>
              <w:t>1.</w:t>
            </w:r>
          </w:p>
        </w:tc>
        <w:tc>
          <w:tcPr>
            <w:tcW w:w="9010" w:type="dxa"/>
            <w:tcBorders>
              <w:top w:val="single" w:sz="4" w:space="0" w:color="auto"/>
              <w:left w:val="single" w:sz="4" w:space="0" w:color="auto"/>
              <w:bottom w:val="single" w:sz="4" w:space="0" w:color="auto"/>
              <w:right w:val="single" w:sz="4" w:space="0" w:color="auto"/>
            </w:tcBorders>
          </w:tcPr>
          <w:p w14:paraId="71BD82EE" w14:textId="77777777" w:rsidR="00BD21AF" w:rsidRPr="00EC6B18" w:rsidRDefault="00BD21AF" w:rsidP="005F3BDF">
            <w:pPr>
              <w:ind w:firstLine="709"/>
              <w:jc w:val="both"/>
              <w:rPr>
                <w:rFonts w:eastAsia="Calibri"/>
              </w:rPr>
            </w:pPr>
            <w:r w:rsidRPr="00EC6B18">
              <w:rPr>
                <w:rFonts w:eastAsia="Calibri"/>
              </w:rPr>
              <w:t>Количество плановых контрольных (надзорных) мероприятий, проведенных за отчетный период</w:t>
            </w:r>
          </w:p>
        </w:tc>
      </w:tr>
      <w:tr w:rsidR="00BD21AF" w:rsidRPr="00844005" w14:paraId="2BE2274D" w14:textId="77777777" w:rsidTr="005F3BDF">
        <w:tc>
          <w:tcPr>
            <w:tcW w:w="624" w:type="dxa"/>
            <w:tcBorders>
              <w:top w:val="single" w:sz="4" w:space="0" w:color="auto"/>
              <w:left w:val="single" w:sz="4" w:space="0" w:color="auto"/>
              <w:bottom w:val="single" w:sz="4" w:space="0" w:color="auto"/>
              <w:right w:val="single" w:sz="4" w:space="0" w:color="auto"/>
            </w:tcBorders>
          </w:tcPr>
          <w:p w14:paraId="667F65FD" w14:textId="77777777" w:rsidR="00BD21AF" w:rsidRPr="00EC6B18" w:rsidRDefault="00BD21AF" w:rsidP="005F3BDF">
            <w:pPr>
              <w:ind w:firstLine="709"/>
              <w:rPr>
                <w:rFonts w:eastAsia="Calibri"/>
              </w:rPr>
            </w:pPr>
            <w:r w:rsidRPr="00EC6B18">
              <w:rPr>
                <w:rFonts w:eastAsia="Calibri"/>
              </w:rPr>
              <w:t>2</w:t>
            </w:r>
          </w:p>
          <w:p w14:paraId="40787E91" w14:textId="77777777" w:rsidR="00BD21AF" w:rsidRPr="00EC6B18" w:rsidRDefault="00BD21AF" w:rsidP="005F3BDF">
            <w:pPr>
              <w:rPr>
                <w:rFonts w:eastAsia="Calibri"/>
              </w:rPr>
            </w:pPr>
            <w:r w:rsidRPr="00EC6B18">
              <w:rPr>
                <w:rFonts w:eastAsia="Calibri"/>
              </w:rPr>
              <w:t>2.</w:t>
            </w:r>
          </w:p>
        </w:tc>
        <w:tc>
          <w:tcPr>
            <w:tcW w:w="9010" w:type="dxa"/>
            <w:tcBorders>
              <w:top w:val="single" w:sz="4" w:space="0" w:color="auto"/>
              <w:left w:val="single" w:sz="4" w:space="0" w:color="auto"/>
              <w:bottom w:val="single" w:sz="4" w:space="0" w:color="auto"/>
              <w:right w:val="single" w:sz="4" w:space="0" w:color="auto"/>
            </w:tcBorders>
          </w:tcPr>
          <w:p w14:paraId="699C4A7A" w14:textId="77777777" w:rsidR="00BD21AF" w:rsidRPr="00EC6B18" w:rsidRDefault="00BD21AF" w:rsidP="005F3BDF">
            <w:pPr>
              <w:ind w:firstLine="709"/>
              <w:jc w:val="both"/>
              <w:rPr>
                <w:rFonts w:eastAsia="Calibri"/>
              </w:rPr>
            </w:pPr>
            <w:r w:rsidRPr="00EC6B18">
              <w:rPr>
                <w:rFonts w:eastAsia="Calibri"/>
              </w:rPr>
              <w:t>Количество внеплановых контрольных (надзорных) мероприятий, проведенных за отчетный период</w:t>
            </w:r>
          </w:p>
        </w:tc>
      </w:tr>
      <w:tr w:rsidR="00BD21AF" w:rsidRPr="00844005" w14:paraId="79D0C33A" w14:textId="77777777" w:rsidTr="005F3BDF">
        <w:tc>
          <w:tcPr>
            <w:tcW w:w="624" w:type="dxa"/>
            <w:tcBorders>
              <w:top w:val="single" w:sz="4" w:space="0" w:color="auto"/>
              <w:left w:val="single" w:sz="4" w:space="0" w:color="auto"/>
              <w:bottom w:val="single" w:sz="4" w:space="0" w:color="auto"/>
              <w:right w:val="single" w:sz="4" w:space="0" w:color="auto"/>
            </w:tcBorders>
          </w:tcPr>
          <w:p w14:paraId="1E0A8DEA" w14:textId="77777777" w:rsidR="00BD21AF" w:rsidRPr="00EC6B18" w:rsidRDefault="00BD21AF" w:rsidP="005F3BDF">
            <w:pPr>
              <w:ind w:firstLine="709"/>
              <w:rPr>
                <w:rFonts w:eastAsia="Calibri"/>
              </w:rPr>
            </w:pPr>
            <w:r w:rsidRPr="00EC6B18">
              <w:rPr>
                <w:rFonts w:eastAsia="Calibri"/>
              </w:rPr>
              <w:t>3</w:t>
            </w:r>
          </w:p>
          <w:p w14:paraId="15F314CA" w14:textId="77777777" w:rsidR="00BD21AF" w:rsidRPr="00EC6B18" w:rsidRDefault="00BD21AF" w:rsidP="005F3BDF">
            <w:pPr>
              <w:rPr>
                <w:rFonts w:eastAsia="Calibri"/>
              </w:rPr>
            </w:pPr>
            <w:r w:rsidRPr="00EC6B18">
              <w:rPr>
                <w:rFonts w:eastAsia="Calibri"/>
              </w:rPr>
              <w:t>3.</w:t>
            </w:r>
          </w:p>
        </w:tc>
        <w:tc>
          <w:tcPr>
            <w:tcW w:w="9010" w:type="dxa"/>
            <w:tcBorders>
              <w:top w:val="single" w:sz="4" w:space="0" w:color="auto"/>
              <w:left w:val="single" w:sz="4" w:space="0" w:color="auto"/>
              <w:bottom w:val="single" w:sz="4" w:space="0" w:color="auto"/>
              <w:right w:val="single" w:sz="4" w:space="0" w:color="auto"/>
            </w:tcBorders>
          </w:tcPr>
          <w:p w14:paraId="29714780" w14:textId="77777777" w:rsidR="00BD21AF" w:rsidRPr="00EC6B18" w:rsidRDefault="00BD21AF" w:rsidP="005F3BDF">
            <w:pPr>
              <w:ind w:firstLine="709"/>
              <w:jc w:val="both"/>
              <w:rPr>
                <w:rFonts w:eastAsia="Calibri"/>
              </w:rPr>
            </w:pPr>
            <w:r w:rsidRPr="00EC6B18">
              <w:rPr>
                <w:rFonts w:eastAsia="Calibri"/>
              </w:rPr>
              <w:t>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r>
      <w:tr w:rsidR="00BD21AF" w:rsidRPr="00844005" w14:paraId="346A6348" w14:textId="77777777" w:rsidTr="005F3BDF">
        <w:tc>
          <w:tcPr>
            <w:tcW w:w="624" w:type="dxa"/>
            <w:tcBorders>
              <w:top w:val="single" w:sz="4" w:space="0" w:color="auto"/>
              <w:left w:val="single" w:sz="4" w:space="0" w:color="auto"/>
              <w:bottom w:val="single" w:sz="4" w:space="0" w:color="auto"/>
              <w:right w:val="single" w:sz="4" w:space="0" w:color="auto"/>
            </w:tcBorders>
          </w:tcPr>
          <w:p w14:paraId="58DE7E15" w14:textId="77777777" w:rsidR="00BD21AF" w:rsidRPr="00EC6B18" w:rsidRDefault="00BD21AF" w:rsidP="005F3BDF">
            <w:pPr>
              <w:ind w:firstLine="709"/>
              <w:rPr>
                <w:rFonts w:eastAsia="Calibri"/>
              </w:rPr>
            </w:pPr>
            <w:r w:rsidRPr="00EC6B18">
              <w:rPr>
                <w:rFonts w:eastAsia="Calibri"/>
              </w:rPr>
              <w:lastRenderedPageBreak/>
              <w:t>4</w:t>
            </w:r>
          </w:p>
          <w:p w14:paraId="6A97C8C3" w14:textId="77777777" w:rsidR="00BD21AF" w:rsidRPr="00EC6B18" w:rsidRDefault="00BD21AF" w:rsidP="005F3BDF">
            <w:pPr>
              <w:rPr>
                <w:rFonts w:eastAsia="Calibri"/>
              </w:rPr>
            </w:pPr>
            <w:r w:rsidRPr="00EC6B18">
              <w:rPr>
                <w:rFonts w:eastAsia="Calibri"/>
              </w:rPr>
              <w:t>4.</w:t>
            </w:r>
          </w:p>
        </w:tc>
        <w:tc>
          <w:tcPr>
            <w:tcW w:w="9010" w:type="dxa"/>
            <w:tcBorders>
              <w:top w:val="single" w:sz="4" w:space="0" w:color="auto"/>
              <w:left w:val="single" w:sz="4" w:space="0" w:color="auto"/>
              <w:bottom w:val="single" w:sz="4" w:space="0" w:color="auto"/>
              <w:right w:val="single" w:sz="4" w:space="0" w:color="auto"/>
            </w:tcBorders>
          </w:tcPr>
          <w:p w14:paraId="5BFDD893" w14:textId="77777777" w:rsidR="00BD21AF" w:rsidRPr="00EC6B18" w:rsidRDefault="00BD21AF" w:rsidP="005F3BDF">
            <w:pPr>
              <w:ind w:firstLine="709"/>
              <w:jc w:val="both"/>
              <w:rPr>
                <w:rFonts w:eastAsia="Calibri"/>
              </w:rPr>
            </w:pPr>
            <w:r w:rsidRPr="00EC6B18">
              <w:rPr>
                <w:rFonts w:eastAsia="Calibri"/>
              </w:rPr>
              <w:t>Общее количество контрольных (надзорных) мероприятий с взаимодействием, проведенных за отчетный период</w:t>
            </w:r>
          </w:p>
        </w:tc>
      </w:tr>
      <w:tr w:rsidR="00BD21AF" w:rsidRPr="00844005" w14:paraId="4402B7A2" w14:textId="77777777" w:rsidTr="005F3BDF">
        <w:tc>
          <w:tcPr>
            <w:tcW w:w="624" w:type="dxa"/>
            <w:tcBorders>
              <w:top w:val="single" w:sz="4" w:space="0" w:color="auto"/>
              <w:left w:val="single" w:sz="4" w:space="0" w:color="auto"/>
              <w:bottom w:val="single" w:sz="4" w:space="0" w:color="auto"/>
              <w:right w:val="single" w:sz="4" w:space="0" w:color="auto"/>
            </w:tcBorders>
          </w:tcPr>
          <w:p w14:paraId="706F9FDD" w14:textId="77777777" w:rsidR="00BD21AF" w:rsidRPr="00EC6B18" w:rsidRDefault="00BD21AF" w:rsidP="005F3BDF">
            <w:pPr>
              <w:ind w:firstLine="709"/>
              <w:rPr>
                <w:rFonts w:eastAsia="Calibri"/>
              </w:rPr>
            </w:pPr>
            <w:r w:rsidRPr="00EC6B18">
              <w:rPr>
                <w:rFonts w:eastAsia="Calibri"/>
              </w:rPr>
              <w:t>5</w:t>
            </w:r>
          </w:p>
          <w:p w14:paraId="0554D1E8" w14:textId="77777777" w:rsidR="00BD21AF" w:rsidRPr="00EC6B18" w:rsidRDefault="00BD21AF" w:rsidP="005F3BDF">
            <w:pPr>
              <w:rPr>
                <w:rFonts w:eastAsia="Calibri"/>
              </w:rPr>
            </w:pPr>
            <w:r w:rsidRPr="00EC6B18">
              <w:rPr>
                <w:rFonts w:eastAsia="Calibri"/>
              </w:rPr>
              <w:t>5.</w:t>
            </w:r>
          </w:p>
        </w:tc>
        <w:tc>
          <w:tcPr>
            <w:tcW w:w="9010" w:type="dxa"/>
            <w:tcBorders>
              <w:top w:val="single" w:sz="4" w:space="0" w:color="auto"/>
              <w:left w:val="single" w:sz="4" w:space="0" w:color="auto"/>
              <w:bottom w:val="single" w:sz="4" w:space="0" w:color="auto"/>
              <w:right w:val="single" w:sz="4" w:space="0" w:color="auto"/>
            </w:tcBorders>
          </w:tcPr>
          <w:p w14:paraId="2205650F" w14:textId="77777777" w:rsidR="00BD21AF" w:rsidRPr="00EC6B18" w:rsidRDefault="00BD21AF" w:rsidP="005F3BDF">
            <w:pPr>
              <w:ind w:firstLine="709"/>
              <w:jc w:val="both"/>
              <w:rPr>
                <w:rFonts w:eastAsia="Calibri"/>
              </w:rPr>
            </w:pPr>
            <w:r w:rsidRPr="00EC6B18">
              <w:rPr>
                <w:rFonts w:eastAsia="Calibri"/>
              </w:rPr>
              <w:t>Количество контрольных (надзорных) мероприятий с взаимодействием по каждому виду контрольного (надзорного) мероприятия, проведенных за отчетный период</w:t>
            </w:r>
          </w:p>
        </w:tc>
      </w:tr>
      <w:tr w:rsidR="00BD21AF" w:rsidRPr="00844005" w14:paraId="31CDC03C" w14:textId="77777777" w:rsidTr="005F3BDF">
        <w:tc>
          <w:tcPr>
            <w:tcW w:w="624" w:type="dxa"/>
            <w:tcBorders>
              <w:top w:val="single" w:sz="4" w:space="0" w:color="auto"/>
              <w:left w:val="single" w:sz="4" w:space="0" w:color="auto"/>
              <w:bottom w:val="single" w:sz="4" w:space="0" w:color="auto"/>
              <w:right w:val="single" w:sz="4" w:space="0" w:color="auto"/>
            </w:tcBorders>
          </w:tcPr>
          <w:p w14:paraId="374B8AC2" w14:textId="77777777" w:rsidR="00BD21AF" w:rsidRPr="00EC6B18" w:rsidRDefault="00BD21AF" w:rsidP="005F3BDF">
            <w:pPr>
              <w:ind w:firstLine="709"/>
              <w:rPr>
                <w:rFonts w:eastAsia="Calibri"/>
              </w:rPr>
            </w:pPr>
            <w:r w:rsidRPr="00EC6B18">
              <w:rPr>
                <w:rFonts w:eastAsia="Calibri"/>
              </w:rPr>
              <w:t>6</w:t>
            </w:r>
          </w:p>
          <w:p w14:paraId="68170433" w14:textId="77777777" w:rsidR="00BD21AF" w:rsidRPr="00EC6B18" w:rsidRDefault="00BD21AF" w:rsidP="005F3BDF">
            <w:pPr>
              <w:rPr>
                <w:rFonts w:eastAsia="Calibri"/>
              </w:rPr>
            </w:pPr>
            <w:r w:rsidRPr="00EC6B18">
              <w:rPr>
                <w:rFonts w:eastAsia="Calibri"/>
              </w:rPr>
              <w:t>6.</w:t>
            </w:r>
          </w:p>
        </w:tc>
        <w:tc>
          <w:tcPr>
            <w:tcW w:w="9010" w:type="dxa"/>
            <w:tcBorders>
              <w:top w:val="single" w:sz="4" w:space="0" w:color="auto"/>
              <w:left w:val="single" w:sz="4" w:space="0" w:color="auto"/>
              <w:bottom w:val="single" w:sz="4" w:space="0" w:color="auto"/>
              <w:right w:val="single" w:sz="4" w:space="0" w:color="auto"/>
            </w:tcBorders>
          </w:tcPr>
          <w:p w14:paraId="5608FC8E" w14:textId="77777777" w:rsidR="00BD21AF" w:rsidRPr="00EC6B18" w:rsidRDefault="00BD21AF" w:rsidP="005F3BDF">
            <w:pPr>
              <w:ind w:firstLine="709"/>
              <w:jc w:val="both"/>
              <w:rPr>
                <w:rFonts w:eastAsia="Calibri"/>
              </w:rPr>
            </w:pPr>
            <w:r w:rsidRPr="00EC6B18">
              <w:rPr>
                <w:rFonts w:eastAsia="Calibri"/>
              </w:rPr>
              <w:t>Количество контрольных (надзорных) мероприятий, проведенных с использованием средств дистанционного взаимодействия, за отчетный период</w:t>
            </w:r>
          </w:p>
        </w:tc>
      </w:tr>
      <w:tr w:rsidR="00BD21AF" w:rsidRPr="00844005" w14:paraId="25D8E962" w14:textId="77777777" w:rsidTr="005F3BDF">
        <w:tc>
          <w:tcPr>
            <w:tcW w:w="624" w:type="dxa"/>
            <w:tcBorders>
              <w:top w:val="single" w:sz="4" w:space="0" w:color="auto"/>
              <w:left w:val="single" w:sz="4" w:space="0" w:color="auto"/>
              <w:bottom w:val="single" w:sz="4" w:space="0" w:color="auto"/>
              <w:right w:val="single" w:sz="4" w:space="0" w:color="auto"/>
            </w:tcBorders>
          </w:tcPr>
          <w:p w14:paraId="3D547FCF" w14:textId="77777777" w:rsidR="00BD21AF" w:rsidRPr="00EC6B18" w:rsidRDefault="00BD21AF" w:rsidP="005F3BDF">
            <w:pPr>
              <w:ind w:firstLine="709"/>
              <w:rPr>
                <w:rFonts w:eastAsia="Calibri"/>
              </w:rPr>
            </w:pPr>
            <w:r w:rsidRPr="00EC6B18">
              <w:rPr>
                <w:rFonts w:eastAsia="Calibri"/>
              </w:rPr>
              <w:t>7</w:t>
            </w:r>
          </w:p>
          <w:p w14:paraId="6DB80303" w14:textId="77777777" w:rsidR="00BD21AF" w:rsidRPr="00EC6B18" w:rsidRDefault="00BD21AF" w:rsidP="005F3BDF">
            <w:pPr>
              <w:rPr>
                <w:rFonts w:eastAsia="Calibri"/>
              </w:rPr>
            </w:pPr>
            <w:r w:rsidRPr="00EC6B18">
              <w:rPr>
                <w:rFonts w:eastAsia="Calibri"/>
              </w:rPr>
              <w:t>7.</w:t>
            </w:r>
          </w:p>
        </w:tc>
        <w:tc>
          <w:tcPr>
            <w:tcW w:w="9010" w:type="dxa"/>
            <w:tcBorders>
              <w:top w:val="single" w:sz="4" w:space="0" w:color="auto"/>
              <w:left w:val="single" w:sz="4" w:space="0" w:color="auto"/>
              <w:bottom w:val="single" w:sz="4" w:space="0" w:color="auto"/>
              <w:right w:val="single" w:sz="4" w:space="0" w:color="auto"/>
            </w:tcBorders>
          </w:tcPr>
          <w:p w14:paraId="475869A0" w14:textId="77777777" w:rsidR="00BD21AF" w:rsidRPr="00EC6B18" w:rsidRDefault="00BD21AF" w:rsidP="005F3BDF">
            <w:pPr>
              <w:ind w:firstLine="709"/>
              <w:jc w:val="both"/>
              <w:rPr>
                <w:rFonts w:eastAsia="Calibri"/>
              </w:rPr>
            </w:pPr>
            <w:r w:rsidRPr="00EC6B18">
              <w:rPr>
                <w:rFonts w:eastAsia="Calibri"/>
              </w:rPr>
              <w:t>Количество обязательных профилактических визитов, проведенных за отчетный период</w:t>
            </w:r>
          </w:p>
        </w:tc>
      </w:tr>
      <w:tr w:rsidR="00BD21AF" w:rsidRPr="00844005" w14:paraId="3253F49A" w14:textId="77777777" w:rsidTr="005F3BDF">
        <w:tc>
          <w:tcPr>
            <w:tcW w:w="624" w:type="dxa"/>
            <w:tcBorders>
              <w:top w:val="single" w:sz="4" w:space="0" w:color="auto"/>
              <w:left w:val="single" w:sz="4" w:space="0" w:color="auto"/>
              <w:bottom w:val="single" w:sz="4" w:space="0" w:color="auto"/>
              <w:right w:val="single" w:sz="4" w:space="0" w:color="auto"/>
            </w:tcBorders>
          </w:tcPr>
          <w:p w14:paraId="0D7E084E" w14:textId="77777777" w:rsidR="00BD21AF" w:rsidRPr="00EC6B18" w:rsidRDefault="00BD21AF" w:rsidP="005F3BDF">
            <w:pPr>
              <w:ind w:firstLine="709"/>
              <w:rPr>
                <w:rFonts w:eastAsia="Calibri"/>
              </w:rPr>
            </w:pPr>
            <w:r w:rsidRPr="00EC6B18">
              <w:rPr>
                <w:rFonts w:eastAsia="Calibri"/>
              </w:rPr>
              <w:t>8</w:t>
            </w:r>
          </w:p>
          <w:p w14:paraId="3711588D" w14:textId="77777777" w:rsidR="00BD21AF" w:rsidRPr="00EC6B18" w:rsidRDefault="00BD21AF" w:rsidP="005F3BDF">
            <w:pPr>
              <w:rPr>
                <w:rFonts w:eastAsia="Calibri"/>
              </w:rPr>
            </w:pPr>
            <w:r w:rsidRPr="00EC6B18">
              <w:rPr>
                <w:rFonts w:eastAsia="Calibri"/>
              </w:rPr>
              <w:t>8.</w:t>
            </w:r>
          </w:p>
        </w:tc>
        <w:tc>
          <w:tcPr>
            <w:tcW w:w="9010" w:type="dxa"/>
            <w:tcBorders>
              <w:top w:val="single" w:sz="4" w:space="0" w:color="auto"/>
              <w:left w:val="single" w:sz="4" w:space="0" w:color="auto"/>
              <w:bottom w:val="single" w:sz="4" w:space="0" w:color="auto"/>
              <w:right w:val="single" w:sz="4" w:space="0" w:color="auto"/>
            </w:tcBorders>
          </w:tcPr>
          <w:p w14:paraId="2F7EE640" w14:textId="77777777" w:rsidR="00BD21AF" w:rsidRPr="00EC6B18" w:rsidRDefault="00BD21AF" w:rsidP="005F3BDF">
            <w:pPr>
              <w:ind w:firstLine="709"/>
              <w:jc w:val="both"/>
              <w:rPr>
                <w:rFonts w:eastAsia="Calibri"/>
              </w:rPr>
            </w:pPr>
            <w:r w:rsidRPr="00EC6B18">
              <w:rPr>
                <w:rFonts w:eastAsia="Calibri"/>
              </w:rPr>
              <w:t>Количество предостережений о недопустимости нарушения обязательных требований, объявленных за отчетный период</w:t>
            </w:r>
          </w:p>
        </w:tc>
      </w:tr>
      <w:tr w:rsidR="00BD21AF" w:rsidRPr="00844005" w14:paraId="78F409D0" w14:textId="77777777" w:rsidTr="005F3BDF">
        <w:tc>
          <w:tcPr>
            <w:tcW w:w="624" w:type="dxa"/>
            <w:tcBorders>
              <w:top w:val="single" w:sz="4" w:space="0" w:color="auto"/>
              <w:left w:val="single" w:sz="4" w:space="0" w:color="auto"/>
              <w:bottom w:val="single" w:sz="4" w:space="0" w:color="auto"/>
              <w:right w:val="single" w:sz="4" w:space="0" w:color="auto"/>
            </w:tcBorders>
          </w:tcPr>
          <w:p w14:paraId="59DB7922" w14:textId="77777777" w:rsidR="00BD21AF" w:rsidRPr="00EC6B18" w:rsidRDefault="00BD21AF" w:rsidP="005F3BDF">
            <w:pPr>
              <w:ind w:firstLine="709"/>
              <w:rPr>
                <w:rFonts w:eastAsia="Calibri"/>
              </w:rPr>
            </w:pPr>
            <w:r w:rsidRPr="00EC6B18">
              <w:rPr>
                <w:rFonts w:eastAsia="Calibri"/>
              </w:rPr>
              <w:t>9</w:t>
            </w:r>
          </w:p>
          <w:p w14:paraId="53C2E83D" w14:textId="77777777" w:rsidR="00BD21AF" w:rsidRPr="00EC6B18" w:rsidRDefault="00BD21AF" w:rsidP="005F3BDF">
            <w:pPr>
              <w:rPr>
                <w:rFonts w:eastAsia="Calibri"/>
              </w:rPr>
            </w:pPr>
            <w:r w:rsidRPr="00EC6B18">
              <w:rPr>
                <w:rFonts w:eastAsia="Calibri"/>
              </w:rPr>
              <w:t>9.</w:t>
            </w:r>
          </w:p>
        </w:tc>
        <w:tc>
          <w:tcPr>
            <w:tcW w:w="9010" w:type="dxa"/>
            <w:tcBorders>
              <w:top w:val="single" w:sz="4" w:space="0" w:color="auto"/>
              <w:left w:val="single" w:sz="4" w:space="0" w:color="auto"/>
              <w:bottom w:val="single" w:sz="4" w:space="0" w:color="auto"/>
              <w:right w:val="single" w:sz="4" w:space="0" w:color="auto"/>
            </w:tcBorders>
          </w:tcPr>
          <w:p w14:paraId="775452A9" w14:textId="77777777" w:rsidR="00BD21AF" w:rsidRPr="00EC6B18" w:rsidRDefault="00BD21AF" w:rsidP="005F3BDF">
            <w:pPr>
              <w:ind w:firstLine="709"/>
              <w:jc w:val="both"/>
              <w:rPr>
                <w:rFonts w:eastAsia="Calibri"/>
              </w:rPr>
            </w:pPr>
            <w:r w:rsidRPr="00EC6B18">
              <w:rPr>
                <w:rFonts w:eastAsia="Calibri"/>
              </w:rPr>
              <w:t>Количество контрольных (надзорных) мероприятий, по результатам которых выявлены нарушения обязательных требований, за отчетный период</w:t>
            </w:r>
          </w:p>
        </w:tc>
      </w:tr>
      <w:tr w:rsidR="00BD21AF" w:rsidRPr="00844005" w14:paraId="02C2EBD3" w14:textId="77777777" w:rsidTr="005F3BDF">
        <w:tc>
          <w:tcPr>
            <w:tcW w:w="624" w:type="dxa"/>
            <w:tcBorders>
              <w:top w:val="single" w:sz="4" w:space="0" w:color="auto"/>
              <w:left w:val="single" w:sz="4" w:space="0" w:color="auto"/>
              <w:bottom w:val="single" w:sz="4" w:space="0" w:color="auto"/>
              <w:right w:val="single" w:sz="4" w:space="0" w:color="auto"/>
            </w:tcBorders>
          </w:tcPr>
          <w:p w14:paraId="45296A79" w14:textId="77777777" w:rsidR="00BD21AF" w:rsidRPr="00EC6B18" w:rsidRDefault="00BD21AF" w:rsidP="005F3BDF">
            <w:pPr>
              <w:ind w:firstLine="709"/>
              <w:rPr>
                <w:rFonts w:eastAsia="Calibri"/>
              </w:rPr>
            </w:pPr>
            <w:r w:rsidRPr="00EC6B18">
              <w:rPr>
                <w:rFonts w:eastAsia="Calibri"/>
              </w:rPr>
              <w:t>110.</w:t>
            </w:r>
          </w:p>
        </w:tc>
        <w:tc>
          <w:tcPr>
            <w:tcW w:w="9010" w:type="dxa"/>
            <w:tcBorders>
              <w:top w:val="single" w:sz="4" w:space="0" w:color="auto"/>
              <w:left w:val="single" w:sz="4" w:space="0" w:color="auto"/>
              <w:bottom w:val="single" w:sz="4" w:space="0" w:color="auto"/>
              <w:right w:val="single" w:sz="4" w:space="0" w:color="auto"/>
            </w:tcBorders>
          </w:tcPr>
          <w:p w14:paraId="60E66BD0" w14:textId="77777777" w:rsidR="00BD21AF" w:rsidRPr="00EC6B18" w:rsidRDefault="00BD21AF" w:rsidP="005F3BDF">
            <w:pPr>
              <w:ind w:firstLine="709"/>
              <w:jc w:val="both"/>
              <w:rPr>
                <w:rFonts w:eastAsia="Calibri"/>
              </w:rPr>
            </w:pPr>
            <w:r w:rsidRPr="00EC6B18">
              <w:rPr>
                <w:rFonts w:eastAsia="Calibri"/>
              </w:rPr>
              <w:t>Количество контрольных (надзорных) мероприятий, по итогам которых возбуждены дела об административных правонарушениях, за отчетный период</w:t>
            </w:r>
          </w:p>
        </w:tc>
      </w:tr>
      <w:tr w:rsidR="00BD21AF" w:rsidRPr="00844005" w14:paraId="01D444AF" w14:textId="77777777" w:rsidTr="005F3BDF">
        <w:tc>
          <w:tcPr>
            <w:tcW w:w="624" w:type="dxa"/>
            <w:tcBorders>
              <w:top w:val="single" w:sz="4" w:space="0" w:color="auto"/>
              <w:left w:val="single" w:sz="4" w:space="0" w:color="auto"/>
              <w:bottom w:val="single" w:sz="4" w:space="0" w:color="auto"/>
              <w:right w:val="single" w:sz="4" w:space="0" w:color="auto"/>
            </w:tcBorders>
          </w:tcPr>
          <w:p w14:paraId="0ADDA84A" w14:textId="77777777" w:rsidR="00BD21AF" w:rsidRPr="00EC6B18" w:rsidRDefault="00BD21AF" w:rsidP="005F3BDF">
            <w:pPr>
              <w:ind w:firstLine="709"/>
              <w:rPr>
                <w:rFonts w:eastAsia="Calibri"/>
              </w:rPr>
            </w:pPr>
            <w:r w:rsidRPr="00EC6B18">
              <w:rPr>
                <w:rFonts w:eastAsia="Calibri"/>
              </w:rPr>
              <w:t>111.</w:t>
            </w:r>
          </w:p>
        </w:tc>
        <w:tc>
          <w:tcPr>
            <w:tcW w:w="9010" w:type="dxa"/>
            <w:tcBorders>
              <w:top w:val="single" w:sz="4" w:space="0" w:color="auto"/>
              <w:left w:val="single" w:sz="4" w:space="0" w:color="auto"/>
              <w:bottom w:val="single" w:sz="4" w:space="0" w:color="auto"/>
              <w:right w:val="single" w:sz="4" w:space="0" w:color="auto"/>
            </w:tcBorders>
          </w:tcPr>
          <w:p w14:paraId="748DDFEC" w14:textId="77777777" w:rsidR="00BD21AF" w:rsidRPr="00EC6B18" w:rsidRDefault="00BD21AF" w:rsidP="005F3BDF">
            <w:pPr>
              <w:ind w:firstLine="709"/>
              <w:jc w:val="both"/>
              <w:rPr>
                <w:rFonts w:eastAsia="Calibri"/>
              </w:rPr>
            </w:pPr>
            <w:r w:rsidRPr="00EC6B18">
              <w:rPr>
                <w:rFonts w:eastAsia="Calibri"/>
              </w:rPr>
              <w:t>Сумма административных штрафов, наложенных по результатам контрольных (надзорных) мероприятий, за отчетный период</w:t>
            </w:r>
          </w:p>
        </w:tc>
      </w:tr>
      <w:tr w:rsidR="00BD21AF" w:rsidRPr="00844005" w14:paraId="78457CE4" w14:textId="77777777" w:rsidTr="005F3BDF">
        <w:tc>
          <w:tcPr>
            <w:tcW w:w="624" w:type="dxa"/>
            <w:tcBorders>
              <w:top w:val="single" w:sz="4" w:space="0" w:color="auto"/>
              <w:left w:val="single" w:sz="4" w:space="0" w:color="auto"/>
              <w:bottom w:val="single" w:sz="4" w:space="0" w:color="auto"/>
              <w:right w:val="single" w:sz="4" w:space="0" w:color="auto"/>
            </w:tcBorders>
          </w:tcPr>
          <w:p w14:paraId="475B9DC1" w14:textId="77777777" w:rsidR="00BD21AF" w:rsidRPr="00EC6B18" w:rsidRDefault="00BD21AF" w:rsidP="005F3BDF">
            <w:pPr>
              <w:ind w:firstLine="709"/>
              <w:rPr>
                <w:rFonts w:eastAsia="Calibri"/>
              </w:rPr>
            </w:pPr>
            <w:r w:rsidRPr="00EC6B18">
              <w:rPr>
                <w:rFonts w:eastAsia="Calibri"/>
              </w:rPr>
              <w:t>112.</w:t>
            </w:r>
          </w:p>
        </w:tc>
        <w:tc>
          <w:tcPr>
            <w:tcW w:w="9010" w:type="dxa"/>
            <w:tcBorders>
              <w:top w:val="single" w:sz="4" w:space="0" w:color="auto"/>
              <w:left w:val="single" w:sz="4" w:space="0" w:color="auto"/>
              <w:bottom w:val="single" w:sz="4" w:space="0" w:color="auto"/>
              <w:right w:val="single" w:sz="4" w:space="0" w:color="auto"/>
            </w:tcBorders>
          </w:tcPr>
          <w:p w14:paraId="20BFC717" w14:textId="77777777" w:rsidR="00BD21AF" w:rsidRPr="00EC6B18" w:rsidRDefault="00BD21AF" w:rsidP="005F3BDF">
            <w:pPr>
              <w:ind w:firstLine="709"/>
              <w:jc w:val="both"/>
              <w:rPr>
                <w:rFonts w:eastAsia="Calibri"/>
              </w:rPr>
            </w:pPr>
            <w:r w:rsidRPr="00EC6B18">
              <w:rPr>
                <w:rFonts w:eastAsia="Calibri"/>
              </w:rPr>
              <w:t>Количество направленных в органы прокуратуры заявлений о согласовании проведения контрольных (надзорных) мероприятий, за отчетный период</w:t>
            </w:r>
          </w:p>
        </w:tc>
      </w:tr>
      <w:tr w:rsidR="00BD21AF" w:rsidRPr="00844005" w14:paraId="05E43A6A" w14:textId="77777777" w:rsidTr="005F3BDF">
        <w:tc>
          <w:tcPr>
            <w:tcW w:w="624" w:type="dxa"/>
            <w:tcBorders>
              <w:top w:val="single" w:sz="4" w:space="0" w:color="auto"/>
              <w:left w:val="single" w:sz="4" w:space="0" w:color="auto"/>
              <w:bottom w:val="single" w:sz="4" w:space="0" w:color="auto"/>
              <w:right w:val="single" w:sz="4" w:space="0" w:color="auto"/>
            </w:tcBorders>
          </w:tcPr>
          <w:p w14:paraId="1CD5383B" w14:textId="77777777" w:rsidR="00BD21AF" w:rsidRPr="00EC6B18" w:rsidRDefault="00BD21AF" w:rsidP="005F3BDF">
            <w:pPr>
              <w:ind w:firstLine="709"/>
              <w:rPr>
                <w:rFonts w:eastAsia="Calibri"/>
              </w:rPr>
            </w:pPr>
            <w:r w:rsidRPr="00EC6B18">
              <w:rPr>
                <w:rFonts w:eastAsia="Calibri"/>
              </w:rPr>
              <w:t>113.</w:t>
            </w:r>
          </w:p>
          <w:p w14:paraId="3ADAFD96" w14:textId="77777777" w:rsidR="00BD21AF" w:rsidRPr="00EC6B18" w:rsidRDefault="00BD21AF" w:rsidP="005F3BDF">
            <w:pPr>
              <w:ind w:firstLine="709"/>
              <w:rPr>
                <w:rFonts w:eastAsia="Calibri"/>
              </w:rPr>
            </w:pPr>
          </w:p>
          <w:p w14:paraId="7E3F2846" w14:textId="77777777" w:rsidR="00BD21AF" w:rsidRPr="00EC6B18" w:rsidRDefault="00BD21AF" w:rsidP="005F3BDF">
            <w:pPr>
              <w:ind w:firstLine="709"/>
              <w:rPr>
                <w:rFonts w:eastAsia="Calibri"/>
              </w:rPr>
            </w:pPr>
          </w:p>
        </w:tc>
        <w:tc>
          <w:tcPr>
            <w:tcW w:w="9010" w:type="dxa"/>
            <w:tcBorders>
              <w:top w:val="single" w:sz="4" w:space="0" w:color="auto"/>
              <w:left w:val="single" w:sz="4" w:space="0" w:color="auto"/>
              <w:bottom w:val="single" w:sz="4" w:space="0" w:color="auto"/>
              <w:right w:val="single" w:sz="4" w:space="0" w:color="auto"/>
            </w:tcBorders>
          </w:tcPr>
          <w:p w14:paraId="57F8FBE4" w14:textId="77777777" w:rsidR="00BD21AF" w:rsidRPr="00EC6B18" w:rsidRDefault="00BD21AF" w:rsidP="005F3BDF">
            <w:pPr>
              <w:ind w:firstLine="709"/>
              <w:jc w:val="both"/>
              <w:rPr>
                <w:rFonts w:eastAsia="Calibri"/>
              </w:rPr>
            </w:pPr>
            <w:r w:rsidRPr="00EC6B18">
              <w:rPr>
                <w:rFonts w:eastAsia="Calibri"/>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tc>
      </w:tr>
      <w:tr w:rsidR="00BD21AF" w:rsidRPr="00844005" w14:paraId="7EC5082F" w14:textId="77777777" w:rsidTr="005F3BDF">
        <w:tc>
          <w:tcPr>
            <w:tcW w:w="624" w:type="dxa"/>
            <w:tcBorders>
              <w:top w:val="single" w:sz="4" w:space="0" w:color="auto"/>
              <w:left w:val="single" w:sz="4" w:space="0" w:color="auto"/>
              <w:bottom w:val="single" w:sz="4" w:space="0" w:color="auto"/>
              <w:right w:val="single" w:sz="4" w:space="0" w:color="auto"/>
            </w:tcBorders>
          </w:tcPr>
          <w:p w14:paraId="1FA1AD28" w14:textId="77777777" w:rsidR="00BD21AF" w:rsidRPr="00EC6B18" w:rsidRDefault="00BD21AF" w:rsidP="005F3BDF">
            <w:pPr>
              <w:ind w:firstLine="709"/>
              <w:rPr>
                <w:rFonts w:eastAsia="Calibri"/>
              </w:rPr>
            </w:pPr>
            <w:r w:rsidRPr="00EC6B18">
              <w:rPr>
                <w:rFonts w:eastAsia="Calibri"/>
              </w:rPr>
              <w:t>114.</w:t>
            </w:r>
          </w:p>
        </w:tc>
        <w:tc>
          <w:tcPr>
            <w:tcW w:w="9010" w:type="dxa"/>
            <w:tcBorders>
              <w:top w:val="single" w:sz="4" w:space="0" w:color="auto"/>
              <w:left w:val="single" w:sz="4" w:space="0" w:color="auto"/>
              <w:bottom w:val="single" w:sz="4" w:space="0" w:color="auto"/>
              <w:right w:val="single" w:sz="4" w:space="0" w:color="auto"/>
            </w:tcBorders>
          </w:tcPr>
          <w:p w14:paraId="187C974C" w14:textId="77777777" w:rsidR="00BD21AF" w:rsidRPr="00EC6B18" w:rsidRDefault="00BD21AF" w:rsidP="005F3BDF">
            <w:pPr>
              <w:ind w:firstLine="709"/>
              <w:jc w:val="both"/>
              <w:rPr>
                <w:rFonts w:eastAsia="Calibri"/>
              </w:rPr>
            </w:pPr>
            <w:r w:rsidRPr="00EC6B18">
              <w:rPr>
                <w:rFonts w:eastAsia="Calibri"/>
              </w:rPr>
              <w:t>Общее количество учтенных объектов контроля на конец отчетного периода</w:t>
            </w:r>
          </w:p>
        </w:tc>
      </w:tr>
      <w:tr w:rsidR="00BD21AF" w:rsidRPr="00844005" w14:paraId="0A3C71B8" w14:textId="77777777" w:rsidTr="005F3BDF">
        <w:tc>
          <w:tcPr>
            <w:tcW w:w="624" w:type="dxa"/>
            <w:tcBorders>
              <w:top w:val="single" w:sz="4" w:space="0" w:color="auto"/>
              <w:left w:val="single" w:sz="4" w:space="0" w:color="auto"/>
              <w:bottom w:val="single" w:sz="4" w:space="0" w:color="auto"/>
              <w:right w:val="single" w:sz="4" w:space="0" w:color="auto"/>
            </w:tcBorders>
          </w:tcPr>
          <w:p w14:paraId="67D80183" w14:textId="77777777" w:rsidR="00BD21AF" w:rsidRPr="00EC6B18" w:rsidRDefault="00BD21AF" w:rsidP="005F3BDF">
            <w:pPr>
              <w:ind w:firstLine="709"/>
              <w:rPr>
                <w:rFonts w:eastAsia="Calibri"/>
              </w:rPr>
            </w:pPr>
            <w:r w:rsidRPr="00EC6B18">
              <w:rPr>
                <w:rFonts w:eastAsia="Calibri"/>
              </w:rPr>
              <w:t>115.</w:t>
            </w:r>
          </w:p>
        </w:tc>
        <w:tc>
          <w:tcPr>
            <w:tcW w:w="9010" w:type="dxa"/>
            <w:tcBorders>
              <w:top w:val="single" w:sz="4" w:space="0" w:color="auto"/>
              <w:left w:val="single" w:sz="4" w:space="0" w:color="auto"/>
              <w:bottom w:val="single" w:sz="4" w:space="0" w:color="auto"/>
              <w:right w:val="single" w:sz="4" w:space="0" w:color="auto"/>
            </w:tcBorders>
          </w:tcPr>
          <w:p w14:paraId="64BEE3F7" w14:textId="77777777" w:rsidR="00BD21AF" w:rsidRPr="00EC6B18" w:rsidRDefault="00BD21AF" w:rsidP="005F3BDF">
            <w:pPr>
              <w:ind w:firstLine="709"/>
              <w:jc w:val="both"/>
              <w:rPr>
                <w:rFonts w:eastAsia="Calibri"/>
              </w:rPr>
            </w:pPr>
            <w:r w:rsidRPr="00EC6B18">
              <w:rPr>
                <w:rFonts w:eastAsia="Calibri"/>
              </w:rPr>
              <w:t>Количество учтенных объектов контроля, отнесенных к категориям риска, по каждой из категорий риска, на конец отчетного периода</w:t>
            </w:r>
          </w:p>
        </w:tc>
      </w:tr>
      <w:tr w:rsidR="00BD21AF" w:rsidRPr="00844005" w14:paraId="3AB8D154" w14:textId="77777777" w:rsidTr="005F3BDF">
        <w:tc>
          <w:tcPr>
            <w:tcW w:w="624" w:type="dxa"/>
            <w:tcBorders>
              <w:top w:val="single" w:sz="4" w:space="0" w:color="auto"/>
              <w:left w:val="single" w:sz="4" w:space="0" w:color="auto"/>
              <w:bottom w:val="single" w:sz="4" w:space="0" w:color="auto"/>
              <w:right w:val="single" w:sz="4" w:space="0" w:color="auto"/>
            </w:tcBorders>
          </w:tcPr>
          <w:p w14:paraId="4BE36467" w14:textId="77777777" w:rsidR="00BD21AF" w:rsidRPr="00EC6B18" w:rsidRDefault="00BD21AF" w:rsidP="005F3BDF">
            <w:pPr>
              <w:ind w:firstLine="709"/>
              <w:rPr>
                <w:rFonts w:eastAsia="Calibri"/>
              </w:rPr>
            </w:pPr>
            <w:r w:rsidRPr="00EC6B18">
              <w:rPr>
                <w:rFonts w:eastAsia="Calibri"/>
              </w:rPr>
              <w:t>116.</w:t>
            </w:r>
          </w:p>
        </w:tc>
        <w:tc>
          <w:tcPr>
            <w:tcW w:w="9010" w:type="dxa"/>
            <w:tcBorders>
              <w:top w:val="single" w:sz="4" w:space="0" w:color="auto"/>
              <w:left w:val="single" w:sz="4" w:space="0" w:color="auto"/>
              <w:bottom w:val="single" w:sz="4" w:space="0" w:color="auto"/>
              <w:right w:val="single" w:sz="4" w:space="0" w:color="auto"/>
            </w:tcBorders>
          </w:tcPr>
          <w:p w14:paraId="6D8FA4F9" w14:textId="77777777" w:rsidR="00BD21AF" w:rsidRPr="00EC6B18" w:rsidRDefault="00BD21AF" w:rsidP="005F3BDF">
            <w:pPr>
              <w:ind w:firstLine="709"/>
              <w:jc w:val="both"/>
              <w:rPr>
                <w:rFonts w:eastAsia="Calibri"/>
              </w:rPr>
            </w:pPr>
            <w:r w:rsidRPr="00EC6B18">
              <w:rPr>
                <w:rFonts w:eastAsia="Calibri"/>
              </w:rPr>
              <w:t>Количество учтенных контролируемых лиц на конец отчетного периода</w:t>
            </w:r>
          </w:p>
        </w:tc>
      </w:tr>
      <w:tr w:rsidR="00BD21AF" w:rsidRPr="00844005" w14:paraId="6D16507A" w14:textId="77777777" w:rsidTr="005F3BDF">
        <w:tc>
          <w:tcPr>
            <w:tcW w:w="624" w:type="dxa"/>
            <w:tcBorders>
              <w:top w:val="single" w:sz="4" w:space="0" w:color="auto"/>
              <w:left w:val="single" w:sz="4" w:space="0" w:color="auto"/>
              <w:bottom w:val="single" w:sz="4" w:space="0" w:color="auto"/>
              <w:right w:val="single" w:sz="4" w:space="0" w:color="auto"/>
            </w:tcBorders>
          </w:tcPr>
          <w:p w14:paraId="5F435A81" w14:textId="77777777" w:rsidR="00BD21AF" w:rsidRPr="00EC6B18" w:rsidRDefault="00BD21AF" w:rsidP="005F3BDF">
            <w:pPr>
              <w:ind w:firstLine="709"/>
              <w:rPr>
                <w:rFonts w:eastAsia="Calibri"/>
              </w:rPr>
            </w:pPr>
            <w:r w:rsidRPr="00EC6B18">
              <w:rPr>
                <w:rFonts w:eastAsia="Calibri"/>
              </w:rPr>
              <w:lastRenderedPageBreak/>
              <w:t>117.</w:t>
            </w:r>
          </w:p>
        </w:tc>
        <w:tc>
          <w:tcPr>
            <w:tcW w:w="9010" w:type="dxa"/>
            <w:tcBorders>
              <w:top w:val="single" w:sz="4" w:space="0" w:color="auto"/>
              <w:left w:val="single" w:sz="4" w:space="0" w:color="auto"/>
              <w:bottom w:val="single" w:sz="4" w:space="0" w:color="auto"/>
              <w:right w:val="single" w:sz="4" w:space="0" w:color="auto"/>
            </w:tcBorders>
          </w:tcPr>
          <w:p w14:paraId="35F402A5" w14:textId="77777777" w:rsidR="00BD21AF" w:rsidRPr="00EC6B18" w:rsidRDefault="00BD21AF" w:rsidP="005F3BDF">
            <w:pPr>
              <w:ind w:firstLine="709"/>
              <w:jc w:val="both"/>
              <w:rPr>
                <w:rFonts w:eastAsia="Calibri"/>
              </w:rPr>
            </w:pPr>
            <w:r w:rsidRPr="00EC6B18">
              <w:rPr>
                <w:rFonts w:eastAsia="Calibri"/>
              </w:rPr>
              <w:t>Количество учтенных контролируемых лиц, в отношении которых проведены контрольные (надзорные) мероприятия, за отчетный период</w:t>
            </w:r>
          </w:p>
        </w:tc>
      </w:tr>
      <w:tr w:rsidR="00BD21AF" w:rsidRPr="00844005" w14:paraId="56FA078C" w14:textId="77777777" w:rsidTr="005F3BDF">
        <w:tc>
          <w:tcPr>
            <w:tcW w:w="624" w:type="dxa"/>
            <w:tcBorders>
              <w:top w:val="single" w:sz="4" w:space="0" w:color="auto"/>
              <w:left w:val="single" w:sz="4" w:space="0" w:color="auto"/>
              <w:bottom w:val="single" w:sz="4" w:space="0" w:color="auto"/>
              <w:right w:val="single" w:sz="4" w:space="0" w:color="auto"/>
            </w:tcBorders>
          </w:tcPr>
          <w:p w14:paraId="0C1A3EAD" w14:textId="77777777" w:rsidR="00BD21AF" w:rsidRPr="00EC6B18" w:rsidRDefault="00BD21AF" w:rsidP="005F3BDF">
            <w:pPr>
              <w:ind w:firstLine="709"/>
              <w:rPr>
                <w:rFonts w:eastAsia="Calibri"/>
              </w:rPr>
            </w:pPr>
            <w:r w:rsidRPr="00EC6B18">
              <w:rPr>
                <w:rFonts w:eastAsia="Calibri"/>
              </w:rPr>
              <w:t>118.</w:t>
            </w:r>
          </w:p>
        </w:tc>
        <w:tc>
          <w:tcPr>
            <w:tcW w:w="9010" w:type="dxa"/>
            <w:tcBorders>
              <w:top w:val="single" w:sz="4" w:space="0" w:color="auto"/>
              <w:left w:val="single" w:sz="4" w:space="0" w:color="auto"/>
              <w:bottom w:val="single" w:sz="4" w:space="0" w:color="auto"/>
              <w:right w:val="single" w:sz="4" w:space="0" w:color="auto"/>
            </w:tcBorders>
          </w:tcPr>
          <w:p w14:paraId="65E32B1E" w14:textId="77777777" w:rsidR="00BD21AF" w:rsidRPr="00EC6B18" w:rsidRDefault="00BD21AF" w:rsidP="005F3BDF">
            <w:pPr>
              <w:ind w:firstLine="709"/>
              <w:jc w:val="both"/>
              <w:rPr>
                <w:rFonts w:eastAsia="Calibri"/>
              </w:rPr>
            </w:pPr>
            <w:r w:rsidRPr="00EC6B18">
              <w:rPr>
                <w:rFonts w:eastAsia="Calibri"/>
              </w:rPr>
              <w:t>Общее количество жалоб, поданных контролируемыми лицами в досудебном порядке за отчетный период</w:t>
            </w:r>
          </w:p>
        </w:tc>
      </w:tr>
      <w:tr w:rsidR="00BD21AF" w:rsidRPr="00844005" w14:paraId="1747D514" w14:textId="77777777" w:rsidTr="005F3BDF">
        <w:tc>
          <w:tcPr>
            <w:tcW w:w="624" w:type="dxa"/>
            <w:tcBorders>
              <w:top w:val="single" w:sz="4" w:space="0" w:color="auto"/>
              <w:left w:val="single" w:sz="4" w:space="0" w:color="auto"/>
              <w:bottom w:val="single" w:sz="4" w:space="0" w:color="auto"/>
              <w:right w:val="single" w:sz="4" w:space="0" w:color="auto"/>
            </w:tcBorders>
          </w:tcPr>
          <w:p w14:paraId="5100640B" w14:textId="77777777" w:rsidR="00BD21AF" w:rsidRPr="00EC6B18" w:rsidRDefault="00BD21AF" w:rsidP="005F3BDF">
            <w:pPr>
              <w:ind w:firstLine="709"/>
              <w:rPr>
                <w:rFonts w:eastAsia="Calibri"/>
              </w:rPr>
            </w:pPr>
            <w:r w:rsidRPr="00EC6B18">
              <w:rPr>
                <w:rFonts w:eastAsia="Calibri"/>
              </w:rPr>
              <w:t>119.</w:t>
            </w:r>
          </w:p>
        </w:tc>
        <w:tc>
          <w:tcPr>
            <w:tcW w:w="9010" w:type="dxa"/>
            <w:tcBorders>
              <w:top w:val="single" w:sz="4" w:space="0" w:color="auto"/>
              <w:left w:val="single" w:sz="4" w:space="0" w:color="auto"/>
              <w:bottom w:val="single" w:sz="4" w:space="0" w:color="auto"/>
              <w:right w:val="single" w:sz="4" w:space="0" w:color="auto"/>
            </w:tcBorders>
          </w:tcPr>
          <w:p w14:paraId="170AE033" w14:textId="77777777" w:rsidR="00BD21AF" w:rsidRPr="00EC6B18" w:rsidRDefault="00BD21AF" w:rsidP="005F3BDF">
            <w:pPr>
              <w:ind w:firstLine="709"/>
              <w:jc w:val="both"/>
              <w:rPr>
                <w:rFonts w:eastAsia="Calibri"/>
              </w:rPr>
            </w:pPr>
            <w:r w:rsidRPr="00EC6B18">
              <w:rPr>
                <w:rFonts w:eastAsia="Calibri"/>
              </w:rPr>
              <w:t>Количество жалоб, в отношении которых органом муниципального контроля был нарушен срок рассмотрения, за отчетный период</w:t>
            </w:r>
          </w:p>
        </w:tc>
      </w:tr>
      <w:tr w:rsidR="00BD21AF" w:rsidRPr="00844005" w14:paraId="06D12A4C" w14:textId="77777777" w:rsidTr="005F3BDF">
        <w:tc>
          <w:tcPr>
            <w:tcW w:w="624" w:type="dxa"/>
            <w:tcBorders>
              <w:top w:val="single" w:sz="4" w:space="0" w:color="auto"/>
              <w:left w:val="single" w:sz="4" w:space="0" w:color="auto"/>
              <w:bottom w:val="single" w:sz="4" w:space="0" w:color="auto"/>
              <w:right w:val="single" w:sz="4" w:space="0" w:color="auto"/>
            </w:tcBorders>
          </w:tcPr>
          <w:p w14:paraId="39C61DDB" w14:textId="77777777" w:rsidR="00BD21AF" w:rsidRPr="00EC6B18" w:rsidRDefault="00BD21AF" w:rsidP="005F3BDF">
            <w:pPr>
              <w:ind w:firstLine="709"/>
              <w:rPr>
                <w:rFonts w:eastAsia="Calibri"/>
              </w:rPr>
            </w:pPr>
            <w:r w:rsidRPr="00EC6B18">
              <w:rPr>
                <w:rFonts w:eastAsia="Calibri"/>
              </w:rPr>
              <w:t>220.</w:t>
            </w:r>
          </w:p>
        </w:tc>
        <w:tc>
          <w:tcPr>
            <w:tcW w:w="9010" w:type="dxa"/>
            <w:tcBorders>
              <w:top w:val="single" w:sz="4" w:space="0" w:color="auto"/>
              <w:left w:val="single" w:sz="4" w:space="0" w:color="auto"/>
              <w:bottom w:val="single" w:sz="4" w:space="0" w:color="auto"/>
              <w:right w:val="single" w:sz="4" w:space="0" w:color="auto"/>
            </w:tcBorders>
          </w:tcPr>
          <w:p w14:paraId="0074403E" w14:textId="77777777" w:rsidR="00BD21AF" w:rsidRPr="00EC6B18" w:rsidRDefault="00BD21AF" w:rsidP="005F3BDF">
            <w:pPr>
              <w:ind w:firstLine="709"/>
              <w:jc w:val="both"/>
              <w:rPr>
                <w:rFonts w:eastAsia="Calibri"/>
              </w:rPr>
            </w:pPr>
            <w:r w:rsidRPr="00EC6B18">
              <w:rPr>
                <w:rFonts w:eastAsia="Calibri"/>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органа муниципального контроля, либо о признании действий (бездействий) должностных лиц органа муниципального контроля недействительными, за отчетный период</w:t>
            </w:r>
          </w:p>
        </w:tc>
      </w:tr>
      <w:tr w:rsidR="00BD21AF" w:rsidRPr="00844005" w14:paraId="2906486C" w14:textId="77777777" w:rsidTr="005F3BDF">
        <w:tc>
          <w:tcPr>
            <w:tcW w:w="624" w:type="dxa"/>
            <w:tcBorders>
              <w:top w:val="single" w:sz="4" w:space="0" w:color="auto"/>
              <w:left w:val="single" w:sz="4" w:space="0" w:color="auto"/>
              <w:bottom w:val="single" w:sz="4" w:space="0" w:color="auto"/>
              <w:right w:val="single" w:sz="4" w:space="0" w:color="auto"/>
            </w:tcBorders>
          </w:tcPr>
          <w:p w14:paraId="215059B0" w14:textId="77777777" w:rsidR="00BD21AF" w:rsidRPr="00EC6B18" w:rsidRDefault="00BD21AF" w:rsidP="005F3BDF">
            <w:pPr>
              <w:ind w:firstLine="709"/>
              <w:rPr>
                <w:rFonts w:eastAsia="Calibri"/>
              </w:rPr>
            </w:pPr>
            <w:r w:rsidRPr="00EC6B18">
              <w:rPr>
                <w:rFonts w:eastAsia="Calibri"/>
              </w:rPr>
              <w:t>221.</w:t>
            </w:r>
          </w:p>
        </w:tc>
        <w:tc>
          <w:tcPr>
            <w:tcW w:w="9010" w:type="dxa"/>
            <w:tcBorders>
              <w:top w:val="single" w:sz="4" w:space="0" w:color="auto"/>
              <w:left w:val="single" w:sz="4" w:space="0" w:color="auto"/>
              <w:bottom w:val="single" w:sz="4" w:space="0" w:color="auto"/>
              <w:right w:val="single" w:sz="4" w:space="0" w:color="auto"/>
            </w:tcBorders>
          </w:tcPr>
          <w:p w14:paraId="228D7D22" w14:textId="77777777" w:rsidR="00BD21AF" w:rsidRPr="00EC6B18" w:rsidRDefault="00BD21AF" w:rsidP="005F3BDF">
            <w:pPr>
              <w:ind w:firstLine="709"/>
              <w:jc w:val="both"/>
              <w:rPr>
                <w:rFonts w:eastAsia="Calibri"/>
              </w:rPr>
            </w:pPr>
            <w:r w:rsidRPr="00EC6B18">
              <w:rPr>
                <w:rFonts w:eastAsia="Calibri"/>
              </w:rPr>
              <w:t>Количество исковых заявлений об оспаривании решений, действий (бездействий) должностных лиц органа муниципального контроля, направленных контролируемыми лицами в судебном порядке, за отчетный период</w:t>
            </w:r>
          </w:p>
        </w:tc>
      </w:tr>
      <w:tr w:rsidR="00BD21AF" w:rsidRPr="00844005" w14:paraId="15C1D0E1" w14:textId="77777777" w:rsidTr="005F3BDF">
        <w:tc>
          <w:tcPr>
            <w:tcW w:w="624" w:type="dxa"/>
            <w:tcBorders>
              <w:top w:val="single" w:sz="4" w:space="0" w:color="auto"/>
              <w:left w:val="single" w:sz="4" w:space="0" w:color="auto"/>
              <w:bottom w:val="single" w:sz="4" w:space="0" w:color="auto"/>
              <w:right w:val="single" w:sz="4" w:space="0" w:color="auto"/>
            </w:tcBorders>
          </w:tcPr>
          <w:p w14:paraId="711528DE" w14:textId="77777777" w:rsidR="00BD21AF" w:rsidRPr="00EC6B18" w:rsidRDefault="00BD21AF" w:rsidP="005F3BDF">
            <w:pPr>
              <w:ind w:firstLine="709"/>
              <w:rPr>
                <w:rFonts w:eastAsia="Calibri"/>
              </w:rPr>
            </w:pPr>
            <w:r w:rsidRPr="00EC6B18">
              <w:rPr>
                <w:rFonts w:eastAsia="Calibri"/>
              </w:rPr>
              <w:t>222.</w:t>
            </w:r>
          </w:p>
        </w:tc>
        <w:tc>
          <w:tcPr>
            <w:tcW w:w="9010" w:type="dxa"/>
            <w:tcBorders>
              <w:top w:val="single" w:sz="4" w:space="0" w:color="auto"/>
              <w:left w:val="single" w:sz="4" w:space="0" w:color="auto"/>
              <w:bottom w:val="single" w:sz="4" w:space="0" w:color="auto"/>
              <w:right w:val="single" w:sz="4" w:space="0" w:color="auto"/>
            </w:tcBorders>
          </w:tcPr>
          <w:p w14:paraId="53CDB5BC" w14:textId="77777777" w:rsidR="00BD21AF" w:rsidRPr="00EC6B18" w:rsidRDefault="00BD21AF" w:rsidP="005F3BDF">
            <w:pPr>
              <w:ind w:firstLine="709"/>
              <w:jc w:val="both"/>
              <w:rPr>
                <w:rFonts w:eastAsia="Calibri"/>
              </w:rPr>
            </w:pPr>
            <w:r w:rsidRPr="00EC6B18">
              <w:rPr>
                <w:rFonts w:eastAsia="Calibri"/>
              </w:rPr>
              <w:t>Количество исковых заявлений об оспаривании решений, действий (бездействий) должностных лиц органа муниципального контроля,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r>
      <w:tr w:rsidR="00BD21AF" w:rsidRPr="00844005" w14:paraId="192331A5" w14:textId="77777777" w:rsidTr="005F3BDF">
        <w:tc>
          <w:tcPr>
            <w:tcW w:w="624" w:type="dxa"/>
            <w:tcBorders>
              <w:top w:val="single" w:sz="4" w:space="0" w:color="auto"/>
              <w:left w:val="single" w:sz="4" w:space="0" w:color="auto"/>
              <w:bottom w:val="single" w:sz="4" w:space="0" w:color="auto"/>
              <w:right w:val="single" w:sz="4" w:space="0" w:color="auto"/>
            </w:tcBorders>
          </w:tcPr>
          <w:p w14:paraId="47770A93" w14:textId="77777777" w:rsidR="00BD21AF" w:rsidRPr="00EC6B18" w:rsidRDefault="00BD21AF" w:rsidP="005F3BDF">
            <w:pPr>
              <w:ind w:firstLine="709"/>
              <w:rPr>
                <w:rFonts w:eastAsia="Calibri"/>
              </w:rPr>
            </w:pPr>
            <w:r w:rsidRPr="00EC6B18">
              <w:rPr>
                <w:rFonts w:eastAsia="Calibri"/>
              </w:rPr>
              <w:t>223.</w:t>
            </w:r>
          </w:p>
        </w:tc>
        <w:tc>
          <w:tcPr>
            <w:tcW w:w="9010" w:type="dxa"/>
            <w:tcBorders>
              <w:top w:val="single" w:sz="4" w:space="0" w:color="auto"/>
              <w:left w:val="single" w:sz="4" w:space="0" w:color="auto"/>
              <w:bottom w:val="single" w:sz="4" w:space="0" w:color="auto"/>
              <w:right w:val="single" w:sz="4" w:space="0" w:color="auto"/>
            </w:tcBorders>
          </w:tcPr>
          <w:p w14:paraId="3CDD8424" w14:textId="77777777" w:rsidR="00BD21AF" w:rsidRPr="00EC6B18" w:rsidRDefault="00BD21AF" w:rsidP="005F3BDF">
            <w:pPr>
              <w:ind w:firstLine="709"/>
              <w:jc w:val="both"/>
              <w:rPr>
                <w:rFonts w:eastAsia="Calibri"/>
              </w:rPr>
            </w:pPr>
            <w:r w:rsidRPr="00EC6B18">
              <w:rPr>
                <w:rFonts w:eastAsia="Calibri"/>
              </w:rPr>
              <w:t>Количество контрольных (надзорных)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tc>
      </w:tr>
    </w:tbl>
    <w:p w14:paraId="7634553D" w14:textId="77777777" w:rsidR="00BD21AF" w:rsidRPr="000570F4" w:rsidRDefault="00BD21AF" w:rsidP="00BD21AF">
      <w:pPr>
        <w:ind w:left="1135"/>
        <w:rPr>
          <w:rFonts w:eastAsia="Calibri"/>
          <w:szCs w:val="28"/>
        </w:rPr>
      </w:pPr>
    </w:p>
    <w:p w14:paraId="1D90C757" w14:textId="77777777" w:rsidR="00CC0984" w:rsidRDefault="00CC0984" w:rsidP="00BD21AF">
      <w:pPr>
        <w:ind w:left="5664"/>
        <w:rPr>
          <w:rFonts w:eastAsia="Calibri"/>
          <w:szCs w:val="28"/>
        </w:rPr>
      </w:pPr>
      <w:bookmarkStart w:id="3" w:name="_Hlk190879868"/>
    </w:p>
    <w:p w14:paraId="58D25681" w14:textId="77777777" w:rsidR="00CC0984" w:rsidRDefault="00CC0984" w:rsidP="00BD21AF">
      <w:pPr>
        <w:ind w:left="5664"/>
        <w:rPr>
          <w:rFonts w:eastAsia="Calibri"/>
          <w:szCs w:val="28"/>
        </w:rPr>
      </w:pPr>
    </w:p>
    <w:p w14:paraId="713E19CC" w14:textId="77777777" w:rsidR="00CC0984" w:rsidRDefault="00CC0984" w:rsidP="00BD21AF">
      <w:pPr>
        <w:ind w:left="5664"/>
        <w:rPr>
          <w:rFonts w:eastAsia="Calibri"/>
          <w:szCs w:val="28"/>
        </w:rPr>
      </w:pPr>
    </w:p>
    <w:p w14:paraId="574EA228" w14:textId="77777777" w:rsidR="00CC0984" w:rsidRDefault="00CC0984" w:rsidP="00BD21AF">
      <w:pPr>
        <w:ind w:left="5664"/>
        <w:rPr>
          <w:rFonts w:eastAsia="Calibri"/>
          <w:szCs w:val="28"/>
        </w:rPr>
      </w:pPr>
    </w:p>
    <w:p w14:paraId="394E8AA9" w14:textId="77777777" w:rsidR="00CC0984" w:rsidRDefault="00CC0984" w:rsidP="00BD21AF">
      <w:pPr>
        <w:ind w:left="5664"/>
        <w:rPr>
          <w:rFonts w:eastAsia="Calibri"/>
          <w:szCs w:val="28"/>
        </w:rPr>
      </w:pPr>
    </w:p>
    <w:p w14:paraId="40B609FD" w14:textId="7EAFCCBE" w:rsidR="00BD21AF" w:rsidRPr="00EF12E1" w:rsidRDefault="00BD21AF" w:rsidP="00BD21AF">
      <w:pPr>
        <w:ind w:left="5664"/>
        <w:rPr>
          <w:rFonts w:eastAsia="Calibri"/>
          <w:szCs w:val="28"/>
        </w:rPr>
      </w:pPr>
      <w:r w:rsidRPr="00EF12E1">
        <w:rPr>
          <w:rFonts w:eastAsia="Calibri"/>
          <w:szCs w:val="28"/>
        </w:rPr>
        <w:t xml:space="preserve">Приложение </w:t>
      </w:r>
      <w:r>
        <w:rPr>
          <w:rFonts w:eastAsia="Calibri"/>
          <w:szCs w:val="28"/>
        </w:rPr>
        <w:t>2</w:t>
      </w:r>
    </w:p>
    <w:p w14:paraId="22AA0A1A" w14:textId="77777777" w:rsidR="00BD21AF" w:rsidRPr="00EF12E1" w:rsidRDefault="00BD21AF" w:rsidP="00BD21AF">
      <w:pPr>
        <w:ind w:left="5664"/>
        <w:rPr>
          <w:rFonts w:eastAsia="Calibri"/>
          <w:szCs w:val="28"/>
        </w:rPr>
      </w:pPr>
      <w:r w:rsidRPr="00EF12E1">
        <w:rPr>
          <w:rFonts w:eastAsia="Calibri"/>
          <w:szCs w:val="28"/>
        </w:rPr>
        <w:t xml:space="preserve">к </w:t>
      </w:r>
      <w:r>
        <w:rPr>
          <w:rFonts w:eastAsia="Calibri"/>
          <w:szCs w:val="28"/>
        </w:rPr>
        <w:t xml:space="preserve">решению Совета депутатов </w:t>
      </w:r>
      <w:r w:rsidRPr="00EF12E1">
        <w:rPr>
          <w:rFonts w:eastAsia="Calibri"/>
          <w:szCs w:val="28"/>
        </w:rPr>
        <w:t xml:space="preserve">городского округа </w:t>
      </w:r>
      <w:r>
        <w:rPr>
          <w:rFonts w:eastAsia="Calibri"/>
          <w:szCs w:val="28"/>
        </w:rPr>
        <w:t>Жуковский</w:t>
      </w:r>
      <w:r w:rsidRPr="00EF12E1">
        <w:rPr>
          <w:rFonts w:eastAsia="Calibri"/>
          <w:szCs w:val="28"/>
        </w:rPr>
        <w:t xml:space="preserve"> Московской области</w:t>
      </w:r>
    </w:p>
    <w:p w14:paraId="70523D17" w14:textId="77777777" w:rsidR="00BD21AF" w:rsidRPr="00EF12E1" w:rsidRDefault="00BD21AF" w:rsidP="00BD21AF">
      <w:pPr>
        <w:ind w:left="5664"/>
        <w:rPr>
          <w:rFonts w:eastAsia="Calibri"/>
          <w:szCs w:val="28"/>
        </w:rPr>
      </w:pPr>
      <w:r w:rsidRPr="00EF12E1">
        <w:rPr>
          <w:rFonts w:eastAsia="Calibri"/>
          <w:szCs w:val="28"/>
        </w:rPr>
        <w:t>от _________№ ______</w:t>
      </w:r>
    </w:p>
    <w:p w14:paraId="1DFE9DA8" w14:textId="77777777" w:rsidR="00BD21AF" w:rsidRPr="00EF12E1" w:rsidRDefault="00BD21AF" w:rsidP="00BD21AF">
      <w:pPr>
        <w:tabs>
          <w:tab w:val="left" w:pos="5387"/>
          <w:tab w:val="left" w:pos="5670"/>
        </w:tabs>
        <w:ind w:left="709"/>
        <w:contextualSpacing/>
        <w:rPr>
          <w:szCs w:val="28"/>
        </w:rPr>
      </w:pPr>
    </w:p>
    <w:bookmarkEnd w:id="3"/>
    <w:p w14:paraId="4BF30B13" w14:textId="77777777" w:rsidR="00BD21AF" w:rsidRPr="00EF12E1" w:rsidRDefault="00BD21AF" w:rsidP="00BD21AF">
      <w:pPr>
        <w:tabs>
          <w:tab w:val="left" w:pos="1701"/>
          <w:tab w:val="left" w:pos="2410"/>
        </w:tabs>
        <w:ind w:left="709"/>
        <w:contextualSpacing/>
        <w:jc w:val="center"/>
        <w:rPr>
          <w:rFonts w:eastAsiaTheme="minorEastAsia"/>
          <w:szCs w:val="28"/>
        </w:rPr>
      </w:pPr>
    </w:p>
    <w:p w14:paraId="45FCB7F6" w14:textId="77777777" w:rsidR="00BD21AF" w:rsidRPr="00EF12E1" w:rsidRDefault="00BD21AF" w:rsidP="00BD21AF">
      <w:pPr>
        <w:widowControl w:val="0"/>
        <w:tabs>
          <w:tab w:val="left" w:pos="4305"/>
          <w:tab w:val="center" w:pos="5102"/>
        </w:tabs>
        <w:autoSpaceDE w:val="0"/>
        <w:autoSpaceDN w:val="0"/>
        <w:adjustRightInd w:val="0"/>
        <w:ind w:left="709"/>
        <w:contextualSpacing/>
        <w:jc w:val="center"/>
        <w:rPr>
          <w:rFonts w:eastAsiaTheme="minorEastAsia"/>
          <w:b/>
          <w:szCs w:val="28"/>
        </w:rPr>
      </w:pPr>
      <w:r w:rsidRPr="00EF12E1">
        <w:rPr>
          <w:rFonts w:eastAsiaTheme="minorEastAsia"/>
          <w:b/>
          <w:szCs w:val="28"/>
        </w:rPr>
        <w:t>ПЕРЕЧЕНЬ</w:t>
      </w:r>
    </w:p>
    <w:p w14:paraId="0B2A2CF7" w14:textId="77777777" w:rsidR="00BD21AF" w:rsidRPr="000970CC" w:rsidRDefault="00BD21AF" w:rsidP="00BD21AF">
      <w:pPr>
        <w:jc w:val="center"/>
        <w:rPr>
          <w:b/>
          <w:szCs w:val="28"/>
        </w:rPr>
      </w:pPr>
      <w:r w:rsidRPr="000970CC">
        <w:rPr>
          <w:b/>
          <w:szCs w:val="28"/>
        </w:rPr>
        <w:lastRenderedPageBreak/>
        <w:t>индикаторов риска наруш</w:t>
      </w:r>
      <w:r>
        <w:rPr>
          <w:b/>
          <w:szCs w:val="28"/>
        </w:rPr>
        <w:t xml:space="preserve">ения обязательных требований по </w:t>
      </w:r>
      <w:r w:rsidRPr="000970CC">
        <w:rPr>
          <w:b/>
          <w:szCs w:val="28"/>
        </w:rPr>
        <w:t>муниципальному контролю на</w:t>
      </w:r>
      <w:r>
        <w:rPr>
          <w:b/>
          <w:szCs w:val="28"/>
        </w:rPr>
        <w:t xml:space="preserve"> </w:t>
      </w:r>
      <w:r w:rsidRPr="000970CC">
        <w:rPr>
          <w:b/>
          <w:szCs w:val="28"/>
        </w:rPr>
        <w:t>авто</w:t>
      </w:r>
      <w:r>
        <w:rPr>
          <w:b/>
          <w:szCs w:val="28"/>
        </w:rPr>
        <w:t xml:space="preserve">мобильном транспорте, городском </w:t>
      </w:r>
      <w:r w:rsidRPr="000970CC">
        <w:rPr>
          <w:b/>
          <w:szCs w:val="28"/>
        </w:rPr>
        <w:t>наземном электрическом транспорте и в дорожном</w:t>
      </w:r>
      <w:r>
        <w:rPr>
          <w:b/>
          <w:szCs w:val="28"/>
        </w:rPr>
        <w:t xml:space="preserve"> </w:t>
      </w:r>
      <w:r w:rsidRPr="000970CC">
        <w:rPr>
          <w:b/>
          <w:szCs w:val="28"/>
        </w:rPr>
        <w:t>хозяйстве на территории городского округа Жуковский Московской области</w:t>
      </w:r>
      <w:r>
        <w:rPr>
          <w:b/>
          <w:szCs w:val="28"/>
        </w:rPr>
        <w:t>.</w:t>
      </w:r>
    </w:p>
    <w:p w14:paraId="6C0BB5FA" w14:textId="77777777" w:rsidR="00BD21AF" w:rsidRPr="000970CC" w:rsidRDefault="00BD21AF" w:rsidP="00BD21AF">
      <w:pPr>
        <w:jc w:val="both"/>
        <w:rPr>
          <w:szCs w:val="28"/>
        </w:rPr>
      </w:pPr>
    </w:p>
    <w:p w14:paraId="18512525" w14:textId="77777777" w:rsidR="00BD21AF" w:rsidRPr="000970CC" w:rsidRDefault="00BD21AF" w:rsidP="00BD21AF">
      <w:pPr>
        <w:ind w:firstLine="567"/>
        <w:jc w:val="both"/>
        <w:rPr>
          <w:szCs w:val="28"/>
        </w:rPr>
      </w:pPr>
      <w:r w:rsidRPr="000970CC">
        <w:rPr>
          <w:szCs w:val="28"/>
        </w:rPr>
        <w:t xml:space="preserve">1. Поступление в </w:t>
      </w:r>
      <w:r>
        <w:rPr>
          <w:szCs w:val="28"/>
        </w:rPr>
        <w:t>А</w:t>
      </w:r>
      <w:r w:rsidRPr="000970CC">
        <w:rPr>
          <w:szCs w:val="28"/>
        </w:rPr>
        <w:t xml:space="preserve">дминистрацию городского округа Жуковский Московской области информации об отсутствии согласованного проекта организации дорожного движения за 3 месяца до истечения срока действия технических требований и условий, подлежащих обязательному исполнению при строительстве, капитальном ремонте, ремонте и реконструкции примыканий объектов дорожного сервиса к автомобильным дорогам общего пользования местного значения в городском округе Жуковский Московской области; </w:t>
      </w:r>
    </w:p>
    <w:p w14:paraId="7C0AB083" w14:textId="77777777" w:rsidR="00BD21AF" w:rsidRPr="000970CC" w:rsidRDefault="00BD21AF" w:rsidP="00BD21AF">
      <w:pPr>
        <w:ind w:firstLine="567"/>
        <w:jc w:val="both"/>
        <w:rPr>
          <w:szCs w:val="28"/>
        </w:rPr>
      </w:pPr>
      <w:r w:rsidRPr="000970CC">
        <w:rPr>
          <w:szCs w:val="28"/>
        </w:rPr>
        <w:t>2. Снижение количества транзакций по безналичной оплате проезда на транспортных средствах, используемых контролируемым лицом для перевозки пассажиров по муниципальным маршрутам регулярных перевозок автомобильным транспортом в городском округе Жуковский Московской области, на 10% и более в текущем месяце по отношению к предыдущему (при условии отсутствия зафиксированного снижения пассажиропотока);</w:t>
      </w:r>
    </w:p>
    <w:p w14:paraId="41229B02" w14:textId="77777777" w:rsidR="00BD21AF" w:rsidRPr="000970CC" w:rsidRDefault="00BD21AF" w:rsidP="00BD21AF">
      <w:pPr>
        <w:ind w:firstLine="567"/>
        <w:jc w:val="both"/>
        <w:rPr>
          <w:szCs w:val="28"/>
        </w:rPr>
      </w:pPr>
      <w:r w:rsidRPr="000970CC">
        <w:rPr>
          <w:szCs w:val="28"/>
        </w:rPr>
        <w:t>3. Наличие информации в Региональной навигационно-информационной системе Московской области о выполнении контролируемым лицом в течение календарного месяца более 20 % рейсов по муниципальным маршрутам регулярных перевозок автомобильным транспортом с отставанием более 20 минут от установленного расписания движения транспортных средств.</w:t>
      </w:r>
    </w:p>
    <w:p w14:paraId="67A17AA9" w14:textId="77777777" w:rsidR="00BD21AF" w:rsidRPr="00EF12E1" w:rsidRDefault="00BD21AF" w:rsidP="00BD21AF">
      <w:pPr>
        <w:ind w:firstLine="709"/>
        <w:contextualSpacing/>
        <w:jc w:val="both"/>
        <w:rPr>
          <w:szCs w:val="28"/>
        </w:rPr>
      </w:pPr>
    </w:p>
    <w:p w14:paraId="38EB848E" w14:textId="77777777" w:rsidR="00BD21AF" w:rsidRPr="00EF12E1" w:rsidRDefault="00BD21AF" w:rsidP="00BD21AF">
      <w:pPr>
        <w:widowControl w:val="0"/>
        <w:autoSpaceDE w:val="0"/>
        <w:autoSpaceDN w:val="0"/>
        <w:adjustRightInd w:val="0"/>
        <w:ind w:firstLine="709"/>
        <w:jc w:val="both"/>
        <w:rPr>
          <w:rFonts w:eastAsiaTheme="minorEastAsia"/>
          <w:szCs w:val="28"/>
        </w:rPr>
      </w:pPr>
    </w:p>
    <w:p w14:paraId="3E490949" w14:textId="77777777" w:rsidR="00BD21AF" w:rsidRDefault="00BD21AF" w:rsidP="00BD21AF"/>
    <w:p w14:paraId="12F61D39" w14:textId="77777777" w:rsidR="00BD21AF" w:rsidRPr="00423787" w:rsidRDefault="00BD21AF" w:rsidP="00BD21AF">
      <w:pPr>
        <w:pStyle w:val="af3"/>
        <w:ind w:firstLine="851"/>
        <w:jc w:val="both"/>
        <w:rPr>
          <w:rFonts w:eastAsia="Calibri"/>
          <w:sz w:val="28"/>
          <w:szCs w:val="28"/>
        </w:rPr>
      </w:pPr>
    </w:p>
    <w:p w14:paraId="6B992BDE" w14:textId="77777777" w:rsidR="00BD21AF" w:rsidRDefault="00BD21AF" w:rsidP="003965D2">
      <w:pPr>
        <w:rPr>
          <w:sz w:val="20"/>
        </w:rPr>
      </w:pPr>
    </w:p>
    <w:p w14:paraId="2888C23E" w14:textId="77777777" w:rsidR="00BD21AF" w:rsidRDefault="00BD21AF" w:rsidP="003965D2">
      <w:pPr>
        <w:rPr>
          <w:sz w:val="20"/>
        </w:rPr>
      </w:pPr>
    </w:p>
    <w:p w14:paraId="43299231" w14:textId="77777777" w:rsidR="00BD21AF" w:rsidRDefault="00BD21AF" w:rsidP="003965D2">
      <w:pPr>
        <w:rPr>
          <w:sz w:val="20"/>
        </w:rPr>
      </w:pPr>
    </w:p>
    <w:p w14:paraId="4AA1FA96" w14:textId="77777777" w:rsidR="00BD21AF" w:rsidRPr="0032407B" w:rsidRDefault="00BD21AF" w:rsidP="003965D2">
      <w:pPr>
        <w:rPr>
          <w:sz w:val="20"/>
        </w:rPr>
      </w:pPr>
    </w:p>
    <w:p w14:paraId="7286838C" w14:textId="4AC0C409" w:rsidR="00AB6246" w:rsidRPr="00680E31" w:rsidRDefault="00F64759" w:rsidP="00680E31">
      <w:pPr>
        <w:rPr>
          <w:sz w:val="22"/>
          <w:szCs w:val="22"/>
        </w:rPr>
      </w:pPr>
      <w:r>
        <w:rPr>
          <w:sz w:val="24"/>
          <w:szCs w:val="24"/>
        </w:rPr>
        <w:tab/>
      </w:r>
    </w:p>
    <w:sectPr w:rsidR="00AB6246" w:rsidRPr="00680E31" w:rsidSect="00CC0984">
      <w:headerReference w:type="default" r:id="rId15"/>
      <w:footerReference w:type="default" r:id="rId16"/>
      <w:headerReference w:type="first" r:id="rId17"/>
      <w:pgSz w:w="11907" w:h="16840"/>
      <w:pgMar w:top="1276" w:right="992"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EA80B" w14:textId="77777777" w:rsidR="003D0CC3" w:rsidRDefault="003D0CC3" w:rsidP="00D6378E">
      <w:r>
        <w:separator/>
      </w:r>
    </w:p>
  </w:endnote>
  <w:endnote w:type="continuationSeparator" w:id="0">
    <w:p w14:paraId="63AB64C5" w14:textId="77777777" w:rsidR="003D0CC3" w:rsidRDefault="003D0CC3"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9A75" w14:textId="77777777" w:rsidR="00D6378E" w:rsidRDefault="00D6378E">
    <w:pPr>
      <w:pStyle w:val="ad"/>
    </w:pPr>
  </w:p>
  <w:p w14:paraId="627F4162" w14:textId="77777777" w:rsidR="00D6378E" w:rsidRDefault="00D6378E">
    <w:pPr>
      <w:pStyle w:val="ad"/>
    </w:pPr>
  </w:p>
  <w:p w14:paraId="46FC465C" w14:textId="77777777" w:rsidR="00D6378E" w:rsidRDefault="00D6378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65612" w14:textId="77777777" w:rsidR="003D0CC3" w:rsidRDefault="003D0CC3" w:rsidP="00D6378E">
      <w:r>
        <w:separator/>
      </w:r>
    </w:p>
  </w:footnote>
  <w:footnote w:type="continuationSeparator" w:id="0">
    <w:p w14:paraId="0E401B2D" w14:textId="77777777" w:rsidR="003D0CC3" w:rsidRDefault="003D0CC3" w:rsidP="00D6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3E5B" w14:textId="1DA59B13" w:rsidR="009A42C6" w:rsidRDefault="009A42C6">
    <w:pPr>
      <w:pStyle w:val="ab"/>
      <w:jc w:val="center"/>
    </w:pPr>
  </w:p>
  <w:p w14:paraId="32F4A629" w14:textId="77777777" w:rsidR="009A42C6" w:rsidRDefault="009A42C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B38E" w14:textId="2E2BAE8C" w:rsidR="009A42C6" w:rsidRDefault="009A42C6" w:rsidP="009A42C6">
    <w:pPr>
      <w:pStyle w:val="ab"/>
    </w:pPr>
  </w:p>
  <w:p w14:paraId="795C275A" w14:textId="77777777" w:rsidR="009A42C6" w:rsidRDefault="009A42C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A5C"/>
    <w:multiLevelType w:val="hybridMultilevel"/>
    <w:tmpl w:val="8A5ED7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1C4FF2"/>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E477381"/>
    <w:multiLevelType w:val="multilevel"/>
    <w:tmpl w:val="7172814C"/>
    <w:lvl w:ilvl="0">
      <w:start w:val="7"/>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2196C33"/>
    <w:multiLevelType w:val="hybridMultilevel"/>
    <w:tmpl w:val="C0D64F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572FCF"/>
    <w:multiLevelType w:val="hybridMultilevel"/>
    <w:tmpl w:val="557CE32E"/>
    <w:lvl w:ilvl="0" w:tplc="91A0383A">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9FA39F6"/>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1F485218"/>
    <w:multiLevelType w:val="hybridMultilevel"/>
    <w:tmpl w:val="65F61C78"/>
    <w:lvl w:ilvl="0" w:tplc="9BAA4BC0">
      <w:start w:val="1"/>
      <w:numFmt w:val="decimal"/>
      <w:lvlText w:val="%1."/>
      <w:lvlJc w:val="left"/>
      <w:pPr>
        <w:ind w:left="1247" w:hanging="39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97F3781"/>
    <w:multiLevelType w:val="hybridMultilevel"/>
    <w:tmpl w:val="31F4E4FE"/>
    <w:lvl w:ilvl="0" w:tplc="04190011">
      <w:start w:val="1"/>
      <w:numFmt w:val="decimal"/>
      <w:lvlText w:val="%1)"/>
      <w:lvlJc w:val="left"/>
      <w:pPr>
        <w:ind w:left="2136" w:hanging="360"/>
      </w:pPr>
    </w:lvl>
    <w:lvl w:ilvl="1" w:tplc="04190019">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9" w15:restartNumberingAfterBreak="0">
    <w:nsid w:val="2A721864"/>
    <w:multiLevelType w:val="hybridMultilevel"/>
    <w:tmpl w:val="C0D64F6A"/>
    <w:lvl w:ilvl="0" w:tplc="04190011">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B67C9D"/>
    <w:multiLevelType w:val="hybridMultilevel"/>
    <w:tmpl w:val="EE2824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7F733E9"/>
    <w:multiLevelType w:val="hybridMultilevel"/>
    <w:tmpl w:val="72C215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13" w15:restartNumberingAfterBreak="0">
    <w:nsid w:val="3DE83D36"/>
    <w:multiLevelType w:val="multilevel"/>
    <w:tmpl w:val="A71ED4CC"/>
    <w:lvl w:ilvl="0">
      <w:start w:val="5"/>
      <w:numFmt w:val="decimal"/>
      <w:lvlText w:val="%1."/>
      <w:lvlJc w:val="left"/>
      <w:pPr>
        <w:ind w:left="450" w:hanging="450"/>
      </w:pPr>
      <w:rPr>
        <w:rFonts w:hint="default"/>
        <w:b/>
      </w:rPr>
    </w:lvl>
    <w:lvl w:ilvl="1">
      <w:start w:val="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4" w15:restartNumberingAfterBreak="0">
    <w:nsid w:val="3DED610F"/>
    <w:multiLevelType w:val="hybridMultilevel"/>
    <w:tmpl w:val="777E7DD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40164B16"/>
    <w:multiLevelType w:val="multilevel"/>
    <w:tmpl w:val="4F42267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41203110"/>
    <w:multiLevelType w:val="multilevel"/>
    <w:tmpl w:val="D1C069F4"/>
    <w:lvl w:ilvl="0">
      <w:start w:val="4"/>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8" w15:restartNumberingAfterBreak="0">
    <w:nsid w:val="45162FA0"/>
    <w:multiLevelType w:val="multilevel"/>
    <w:tmpl w:val="8FD690F0"/>
    <w:lvl w:ilvl="0">
      <w:start w:val="9"/>
      <w:numFmt w:val="decimal"/>
      <w:lvlText w:val="%1."/>
      <w:lvlJc w:val="left"/>
      <w:pPr>
        <w:ind w:left="432" w:hanging="432"/>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9" w15:restartNumberingAfterBreak="0">
    <w:nsid w:val="4616007E"/>
    <w:multiLevelType w:val="multilevel"/>
    <w:tmpl w:val="29BA1090"/>
    <w:lvl w:ilvl="0">
      <w:start w:val="8"/>
      <w:numFmt w:val="decimal"/>
      <w:lvlText w:val="%1."/>
      <w:lvlJc w:val="left"/>
      <w:pPr>
        <w:ind w:left="432" w:hanging="432"/>
      </w:pPr>
      <w:rPr>
        <w:rFonts w:hint="default"/>
      </w:rPr>
    </w:lvl>
    <w:lvl w:ilvl="1">
      <w:start w:val="2"/>
      <w:numFmt w:val="decimal"/>
      <w:lvlText w:val="%1.%2."/>
      <w:lvlJc w:val="left"/>
      <w:pPr>
        <w:ind w:left="2280"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20" w15:restartNumberingAfterBreak="0">
    <w:nsid w:val="4E583F19"/>
    <w:multiLevelType w:val="hybridMultilevel"/>
    <w:tmpl w:val="DA9E88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15:restartNumberingAfterBreak="0">
    <w:nsid w:val="4E5C7802"/>
    <w:multiLevelType w:val="hybridMultilevel"/>
    <w:tmpl w:val="5FF6FD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B62E92"/>
    <w:multiLevelType w:val="multilevel"/>
    <w:tmpl w:val="8E62EE3C"/>
    <w:lvl w:ilvl="0">
      <w:start w:val="6"/>
      <w:numFmt w:val="decimal"/>
      <w:lvlText w:val="%1."/>
      <w:lvlJc w:val="left"/>
      <w:pPr>
        <w:ind w:left="450" w:hanging="450"/>
      </w:pPr>
      <w:rPr>
        <w:rFonts w:hint="default"/>
      </w:rPr>
    </w:lvl>
    <w:lvl w:ilvl="1">
      <w:start w:val="1"/>
      <w:numFmt w:val="decimal"/>
      <w:lvlText w:val="%1.%2."/>
      <w:lvlJc w:val="left"/>
      <w:pPr>
        <w:ind w:left="270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3" w15:restartNumberingAfterBreak="0">
    <w:nsid w:val="50D67125"/>
    <w:multiLevelType w:val="multilevel"/>
    <w:tmpl w:val="D632FE06"/>
    <w:lvl w:ilvl="0">
      <w:start w:val="8"/>
      <w:numFmt w:val="decimal"/>
      <w:lvlText w:val="%1."/>
      <w:lvlJc w:val="left"/>
      <w:pPr>
        <w:ind w:left="432" w:hanging="432"/>
      </w:pPr>
      <w:rPr>
        <w:rFonts w:hint="default"/>
      </w:rPr>
    </w:lvl>
    <w:lvl w:ilvl="1">
      <w:start w:val="6"/>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24" w15:restartNumberingAfterBreak="0">
    <w:nsid w:val="52DB68D0"/>
    <w:multiLevelType w:val="hybridMultilevel"/>
    <w:tmpl w:val="8B7C84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49C388D"/>
    <w:multiLevelType w:val="multilevel"/>
    <w:tmpl w:val="A94C4C78"/>
    <w:lvl w:ilvl="0">
      <w:start w:val="1"/>
      <w:numFmt w:val="decimal"/>
      <w:lvlText w:val="%1."/>
      <w:lvlJc w:val="left"/>
      <w:pPr>
        <w:ind w:left="1211" w:hanging="360"/>
      </w:pPr>
      <w:rPr>
        <w:rFonts w:hint="default"/>
        <w:sz w:val="28"/>
      </w:rPr>
    </w:lvl>
    <w:lvl w:ilvl="1">
      <w:start w:val="1"/>
      <w:numFmt w:val="decimal"/>
      <w:isLgl/>
      <w:lvlText w:val="%1.%2"/>
      <w:lvlJc w:val="left"/>
      <w:pPr>
        <w:ind w:left="1607" w:hanging="756"/>
      </w:pPr>
      <w:rPr>
        <w:rFonts w:hint="default"/>
      </w:rPr>
    </w:lvl>
    <w:lvl w:ilvl="2">
      <w:start w:val="1"/>
      <w:numFmt w:val="decimal"/>
      <w:isLgl/>
      <w:lvlText w:val="%1.%2.%3"/>
      <w:lvlJc w:val="left"/>
      <w:pPr>
        <w:ind w:left="1607" w:hanging="756"/>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15:restartNumberingAfterBreak="0">
    <w:nsid w:val="598346A6"/>
    <w:multiLevelType w:val="hybridMultilevel"/>
    <w:tmpl w:val="58C4D1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745508"/>
    <w:multiLevelType w:val="multilevel"/>
    <w:tmpl w:val="A12ED0CA"/>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72766619"/>
    <w:multiLevelType w:val="multilevel"/>
    <w:tmpl w:val="4F42267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9" w15:restartNumberingAfterBreak="0">
    <w:nsid w:val="76667D22"/>
    <w:multiLevelType w:val="hybridMultilevel"/>
    <w:tmpl w:val="8612C5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BE346B"/>
    <w:multiLevelType w:val="hybridMultilevel"/>
    <w:tmpl w:val="794833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num w:numId="1" w16cid:durableId="222642821">
    <w:abstractNumId w:val="31"/>
    <w:lvlOverride w:ilvl="0">
      <w:startOverride w:val="1"/>
    </w:lvlOverride>
  </w:num>
  <w:num w:numId="2" w16cid:durableId="556433225">
    <w:abstractNumId w:val="3"/>
  </w:num>
  <w:num w:numId="3" w16cid:durableId="1701206357">
    <w:abstractNumId w:val="16"/>
  </w:num>
  <w:num w:numId="4" w16cid:durableId="835655170">
    <w:abstractNumId w:val="12"/>
  </w:num>
  <w:num w:numId="5" w16cid:durableId="1278104633">
    <w:abstractNumId w:val="28"/>
  </w:num>
  <w:num w:numId="6" w16cid:durableId="960107681">
    <w:abstractNumId w:val="15"/>
  </w:num>
  <w:num w:numId="7" w16cid:durableId="1775782120">
    <w:abstractNumId w:val="26"/>
  </w:num>
  <w:num w:numId="8" w16cid:durableId="18557289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929553">
    <w:abstractNumId w:val="7"/>
  </w:num>
  <w:num w:numId="10" w16cid:durableId="1396974744">
    <w:abstractNumId w:val="25"/>
  </w:num>
  <w:num w:numId="11" w16cid:durableId="443037810">
    <w:abstractNumId w:val="6"/>
  </w:num>
  <w:num w:numId="12" w16cid:durableId="830372556">
    <w:abstractNumId w:val="1"/>
  </w:num>
  <w:num w:numId="13" w16cid:durableId="262078554">
    <w:abstractNumId w:val="20"/>
  </w:num>
  <w:num w:numId="14" w16cid:durableId="670571895">
    <w:abstractNumId w:val="14"/>
  </w:num>
  <w:num w:numId="15" w16cid:durableId="584728293">
    <w:abstractNumId w:val="0"/>
  </w:num>
  <w:num w:numId="16" w16cid:durableId="490220604">
    <w:abstractNumId w:val="8"/>
  </w:num>
  <w:num w:numId="17" w16cid:durableId="1640066832">
    <w:abstractNumId w:val="9"/>
  </w:num>
  <w:num w:numId="18" w16cid:durableId="490296728">
    <w:abstractNumId w:val="4"/>
  </w:num>
  <w:num w:numId="19" w16cid:durableId="321087741">
    <w:abstractNumId w:val="5"/>
  </w:num>
  <w:num w:numId="20" w16cid:durableId="126554865">
    <w:abstractNumId w:val="29"/>
  </w:num>
  <w:num w:numId="21" w16cid:durableId="613288310">
    <w:abstractNumId w:val="11"/>
  </w:num>
  <w:num w:numId="22" w16cid:durableId="2102951865">
    <w:abstractNumId w:val="21"/>
  </w:num>
  <w:num w:numId="23" w16cid:durableId="1672491084">
    <w:abstractNumId w:val="30"/>
  </w:num>
  <w:num w:numId="24" w16cid:durableId="1595166957">
    <w:abstractNumId w:val="19"/>
  </w:num>
  <w:num w:numId="25" w16cid:durableId="1050807149">
    <w:abstractNumId w:val="23"/>
  </w:num>
  <w:num w:numId="26" w16cid:durableId="873080539">
    <w:abstractNumId w:val="18"/>
  </w:num>
  <w:num w:numId="27" w16cid:durableId="109666044">
    <w:abstractNumId w:val="13"/>
  </w:num>
  <w:num w:numId="28" w16cid:durableId="548342164">
    <w:abstractNumId w:val="27"/>
  </w:num>
  <w:num w:numId="29" w16cid:durableId="1137721635">
    <w:abstractNumId w:val="2"/>
  </w:num>
  <w:num w:numId="30" w16cid:durableId="382875922">
    <w:abstractNumId w:val="10"/>
  </w:num>
  <w:num w:numId="31" w16cid:durableId="630867352">
    <w:abstractNumId w:val="24"/>
  </w:num>
  <w:num w:numId="32" w16cid:durableId="1195583455">
    <w:abstractNumId w:val="22"/>
  </w:num>
  <w:num w:numId="33" w16cid:durableId="16277392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71"/>
    <w:rsid w:val="0001366A"/>
    <w:rsid w:val="00024FE8"/>
    <w:rsid w:val="0003137A"/>
    <w:rsid w:val="000535FC"/>
    <w:rsid w:val="00070908"/>
    <w:rsid w:val="0007543A"/>
    <w:rsid w:val="00080A61"/>
    <w:rsid w:val="000836C6"/>
    <w:rsid w:val="000837D4"/>
    <w:rsid w:val="000878D8"/>
    <w:rsid w:val="00091529"/>
    <w:rsid w:val="000A2FD7"/>
    <w:rsid w:val="000A5417"/>
    <w:rsid w:val="000B2255"/>
    <w:rsid w:val="000B5CD6"/>
    <w:rsid w:val="000C39C5"/>
    <w:rsid w:val="000C410B"/>
    <w:rsid w:val="000D7464"/>
    <w:rsid w:val="000E0C0A"/>
    <w:rsid w:val="000E6C6A"/>
    <w:rsid w:val="000F0666"/>
    <w:rsid w:val="000F5759"/>
    <w:rsid w:val="00100F98"/>
    <w:rsid w:val="00104C38"/>
    <w:rsid w:val="001069D7"/>
    <w:rsid w:val="00106ECA"/>
    <w:rsid w:val="0011317D"/>
    <w:rsid w:val="001149AD"/>
    <w:rsid w:val="00120DD3"/>
    <w:rsid w:val="001372BC"/>
    <w:rsid w:val="001432B9"/>
    <w:rsid w:val="001437B0"/>
    <w:rsid w:val="0015004A"/>
    <w:rsid w:val="00152632"/>
    <w:rsid w:val="00157865"/>
    <w:rsid w:val="00161AD2"/>
    <w:rsid w:val="001624DA"/>
    <w:rsid w:val="001845D3"/>
    <w:rsid w:val="0018712D"/>
    <w:rsid w:val="00190F03"/>
    <w:rsid w:val="00192C47"/>
    <w:rsid w:val="001943A4"/>
    <w:rsid w:val="0019507A"/>
    <w:rsid w:val="001959F0"/>
    <w:rsid w:val="001A29B0"/>
    <w:rsid w:val="001A2E48"/>
    <w:rsid w:val="001B6233"/>
    <w:rsid w:val="001B68B0"/>
    <w:rsid w:val="001C51E0"/>
    <w:rsid w:val="001D4D55"/>
    <w:rsid w:val="001E21CE"/>
    <w:rsid w:val="001E5563"/>
    <w:rsid w:val="00205E78"/>
    <w:rsid w:val="002207BB"/>
    <w:rsid w:val="00220EC6"/>
    <w:rsid w:val="00230AD9"/>
    <w:rsid w:val="0025297A"/>
    <w:rsid w:val="00253BDF"/>
    <w:rsid w:val="00261A47"/>
    <w:rsid w:val="00266F85"/>
    <w:rsid w:val="00277689"/>
    <w:rsid w:val="002A72D8"/>
    <w:rsid w:val="002C162C"/>
    <w:rsid w:val="002C37BB"/>
    <w:rsid w:val="002C5CAB"/>
    <w:rsid w:val="002C6184"/>
    <w:rsid w:val="002E164B"/>
    <w:rsid w:val="002E7CFC"/>
    <w:rsid w:val="002F246A"/>
    <w:rsid w:val="00306ECB"/>
    <w:rsid w:val="00327605"/>
    <w:rsid w:val="00351ABC"/>
    <w:rsid w:val="00355366"/>
    <w:rsid w:val="00357554"/>
    <w:rsid w:val="003607BF"/>
    <w:rsid w:val="00361B7D"/>
    <w:rsid w:val="00364A6B"/>
    <w:rsid w:val="0036640D"/>
    <w:rsid w:val="00367ED9"/>
    <w:rsid w:val="003761CB"/>
    <w:rsid w:val="00387BBE"/>
    <w:rsid w:val="003965D2"/>
    <w:rsid w:val="003B5213"/>
    <w:rsid w:val="003C4F93"/>
    <w:rsid w:val="003D0CC3"/>
    <w:rsid w:val="003D7A2B"/>
    <w:rsid w:val="003E33A8"/>
    <w:rsid w:val="004031BC"/>
    <w:rsid w:val="004111E7"/>
    <w:rsid w:val="00414D52"/>
    <w:rsid w:val="00416C04"/>
    <w:rsid w:val="004272E5"/>
    <w:rsid w:val="00430308"/>
    <w:rsid w:val="00443D9A"/>
    <w:rsid w:val="00447B71"/>
    <w:rsid w:val="00450991"/>
    <w:rsid w:val="00450EAB"/>
    <w:rsid w:val="00452BAA"/>
    <w:rsid w:val="00464BF6"/>
    <w:rsid w:val="00485032"/>
    <w:rsid w:val="004872DB"/>
    <w:rsid w:val="00495395"/>
    <w:rsid w:val="004B0206"/>
    <w:rsid w:val="004D5529"/>
    <w:rsid w:val="004D7BF9"/>
    <w:rsid w:val="004E65F1"/>
    <w:rsid w:val="004F444E"/>
    <w:rsid w:val="00512E63"/>
    <w:rsid w:val="00516737"/>
    <w:rsid w:val="005178E6"/>
    <w:rsid w:val="00520346"/>
    <w:rsid w:val="00527E8B"/>
    <w:rsid w:val="00535451"/>
    <w:rsid w:val="005448C1"/>
    <w:rsid w:val="0054585C"/>
    <w:rsid w:val="005527D5"/>
    <w:rsid w:val="00560899"/>
    <w:rsid w:val="00561754"/>
    <w:rsid w:val="005735EF"/>
    <w:rsid w:val="005811AA"/>
    <w:rsid w:val="0059265A"/>
    <w:rsid w:val="005C289A"/>
    <w:rsid w:val="005C4871"/>
    <w:rsid w:val="005C4F60"/>
    <w:rsid w:val="005D4692"/>
    <w:rsid w:val="005D6162"/>
    <w:rsid w:val="005D7157"/>
    <w:rsid w:val="00600265"/>
    <w:rsid w:val="0060316A"/>
    <w:rsid w:val="00605354"/>
    <w:rsid w:val="00623A94"/>
    <w:rsid w:val="00625BE7"/>
    <w:rsid w:val="0063193D"/>
    <w:rsid w:val="006441BC"/>
    <w:rsid w:val="00647D29"/>
    <w:rsid w:val="006502E3"/>
    <w:rsid w:val="00663F07"/>
    <w:rsid w:val="00664F35"/>
    <w:rsid w:val="00680E31"/>
    <w:rsid w:val="00695384"/>
    <w:rsid w:val="006A4930"/>
    <w:rsid w:val="006B04E0"/>
    <w:rsid w:val="006B2448"/>
    <w:rsid w:val="006B6C3D"/>
    <w:rsid w:val="006E36A1"/>
    <w:rsid w:val="006E5627"/>
    <w:rsid w:val="006F00D5"/>
    <w:rsid w:val="006F3F27"/>
    <w:rsid w:val="006F53CB"/>
    <w:rsid w:val="007054DE"/>
    <w:rsid w:val="00705B96"/>
    <w:rsid w:val="00720366"/>
    <w:rsid w:val="00724194"/>
    <w:rsid w:val="0072442A"/>
    <w:rsid w:val="007322C9"/>
    <w:rsid w:val="007324D3"/>
    <w:rsid w:val="0073683F"/>
    <w:rsid w:val="00737119"/>
    <w:rsid w:val="0074357D"/>
    <w:rsid w:val="00746625"/>
    <w:rsid w:val="00747459"/>
    <w:rsid w:val="00754272"/>
    <w:rsid w:val="007548FB"/>
    <w:rsid w:val="0075554C"/>
    <w:rsid w:val="007574FA"/>
    <w:rsid w:val="00757F44"/>
    <w:rsid w:val="007638CA"/>
    <w:rsid w:val="00774ACB"/>
    <w:rsid w:val="00780C46"/>
    <w:rsid w:val="007877D5"/>
    <w:rsid w:val="007936AF"/>
    <w:rsid w:val="007B07FD"/>
    <w:rsid w:val="007C385D"/>
    <w:rsid w:val="007C6B90"/>
    <w:rsid w:val="007F0A84"/>
    <w:rsid w:val="007F2877"/>
    <w:rsid w:val="007F5F39"/>
    <w:rsid w:val="008040B9"/>
    <w:rsid w:val="00807546"/>
    <w:rsid w:val="00815093"/>
    <w:rsid w:val="00824391"/>
    <w:rsid w:val="00834EE6"/>
    <w:rsid w:val="00836559"/>
    <w:rsid w:val="008465E7"/>
    <w:rsid w:val="008471D7"/>
    <w:rsid w:val="008506C5"/>
    <w:rsid w:val="008545AD"/>
    <w:rsid w:val="008631DC"/>
    <w:rsid w:val="00863E9A"/>
    <w:rsid w:val="008651F3"/>
    <w:rsid w:val="00876D87"/>
    <w:rsid w:val="00883F00"/>
    <w:rsid w:val="008970DE"/>
    <w:rsid w:val="008B4062"/>
    <w:rsid w:val="008B718A"/>
    <w:rsid w:val="008D193A"/>
    <w:rsid w:val="008D1FD9"/>
    <w:rsid w:val="008D2329"/>
    <w:rsid w:val="008D332E"/>
    <w:rsid w:val="008D5F08"/>
    <w:rsid w:val="008E11DB"/>
    <w:rsid w:val="008F64AC"/>
    <w:rsid w:val="008F65FD"/>
    <w:rsid w:val="00900E01"/>
    <w:rsid w:val="009031C8"/>
    <w:rsid w:val="00904826"/>
    <w:rsid w:val="00913CC9"/>
    <w:rsid w:val="00923B6F"/>
    <w:rsid w:val="00933783"/>
    <w:rsid w:val="009341AC"/>
    <w:rsid w:val="00937967"/>
    <w:rsid w:val="009439F6"/>
    <w:rsid w:val="0095162F"/>
    <w:rsid w:val="00956238"/>
    <w:rsid w:val="00963FBD"/>
    <w:rsid w:val="00970676"/>
    <w:rsid w:val="00971656"/>
    <w:rsid w:val="00976889"/>
    <w:rsid w:val="0098424C"/>
    <w:rsid w:val="0099671E"/>
    <w:rsid w:val="009A2418"/>
    <w:rsid w:val="009A42C6"/>
    <w:rsid w:val="009B04A3"/>
    <w:rsid w:val="009C0648"/>
    <w:rsid w:val="009C1D0C"/>
    <w:rsid w:val="009C4F3E"/>
    <w:rsid w:val="009E40A6"/>
    <w:rsid w:val="009E7F1A"/>
    <w:rsid w:val="00A00459"/>
    <w:rsid w:val="00A01CF0"/>
    <w:rsid w:val="00A0671F"/>
    <w:rsid w:val="00A20FB7"/>
    <w:rsid w:val="00A21756"/>
    <w:rsid w:val="00A32996"/>
    <w:rsid w:val="00A35641"/>
    <w:rsid w:val="00A36E37"/>
    <w:rsid w:val="00A43BDA"/>
    <w:rsid w:val="00A55C18"/>
    <w:rsid w:val="00A630E3"/>
    <w:rsid w:val="00A80376"/>
    <w:rsid w:val="00A821E0"/>
    <w:rsid w:val="00A9090A"/>
    <w:rsid w:val="00A93F84"/>
    <w:rsid w:val="00AB01AD"/>
    <w:rsid w:val="00AB193B"/>
    <w:rsid w:val="00AB6246"/>
    <w:rsid w:val="00AC5D4B"/>
    <w:rsid w:val="00AD39AE"/>
    <w:rsid w:val="00AD6F5D"/>
    <w:rsid w:val="00AE7CB9"/>
    <w:rsid w:val="00AF28D6"/>
    <w:rsid w:val="00B030E7"/>
    <w:rsid w:val="00B05389"/>
    <w:rsid w:val="00B164EB"/>
    <w:rsid w:val="00B17D53"/>
    <w:rsid w:val="00B3690A"/>
    <w:rsid w:val="00B47A30"/>
    <w:rsid w:val="00B76A00"/>
    <w:rsid w:val="00B8139F"/>
    <w:rsid w:val="00B8429D"/>
    <w:rsid w:val="00B9165E"/>
    <w:rsid w:val="00BA0C47"/>
    <w:rsid w:val="00BA6DB5"/>
    <w:rsid w:val="00BB0B80"/>
    <w:rsid w:val="00BD21AF"/>
    <w:rsid w:val="00BD6C26"/>
    <w:rsid w:val="00BE1F1E"/>
    <w:rsid w:val="00BE2AAA"/>
    <w:rsid w:val="00BF20DE"/>
    <w:rsid w:val="00C00628"/>
    <w:rsid w:val="00C02503"/>
    <w:rsid w:val="00C1154C"/>
    <w:rsid w:val="00C15089"/>
    <w:rsid w:val="00C204EC"/>
    <w:rsid w:val="00C2093A"/>
    <w:rsid w:val="00C223E7"/>
    <w:rsid w:val="00C25D1A"/>
    <w:rsid w:val="00C25DEF"/>
    <w:rsid w:val="00C32ABC"/>
    <w:rsid w:val="00C337C6"/>
    <w:rsid w:val="00C37F92"/>
    <w:rsid w:val="00C4087B"/>
    <w:rsid w:val="00C47761"/>
    <w:rsid w:val="00C5361B"/>
    <w:rsid w:val="00C54062"/>
    <w:rsid w:val="00C6025E"/>
    <w:rsid w:val="00C64BA0"/>
    <w:rsid w:val="00C703C7"/>
    <w:rsid w:val="00C742BF"/>
    <w:rsid w:val="00C82508"/>
    <w:rsid w:val="00C866D6"/>
    <w:rsid w:val="00C86D25"/>
    <w:rsid w:val="00CA349C"/>
    <w:rsid w:val="00CA6101"/>
    <w:rsid w:val="00CB212A"/>
    <w:rsid w:val="00CC0984"/>
    <w:rsid w:val="00CC13FF"/>
    <w:rsid w:val="00CC6CCF"/>
    <w:rsid w:val="00CC7F08"/>
    <w:rsid w:val="00CD454A"/>
    <w:rsid w:val="00CD4D9E"/>
    <w:rsid w:val="00CD54F4"/>
    <w:rsid w:val="00CD553C"/>
    <w:rsid w:val="00CD5A46"/>
    <w:rsid w:val="00CF14F3"/>
    <w:rsid w:val="00D31574"/>
    <w:rsid w:val="00D343F8"/>
    <w:rsid w:val="00D3538F"/>
    <w:rsid w:val="00D35BED"/>
    <w:rsid w:val="00D422B2"/>
    <w:rsid w:val="00D6378E"/>
    <w:rsid w:val="00D75FAE"/>
    <w:rsid w:val="00D801A2"/>
    <w:rsid w:val="00D908B7"/>
    <w:rsid w:val="00DA22BD"/>
    <w:rsid w:val="00DA4A93"/>
    <w:rsid w:val="00DC5CF8"/>
    <w:rsid w:val="00DD7501"/>
    <w:rsid w:val="00DE1F7D"/>
    <w:rsid w:val="00DE3F51"/>
    <w:rsid w:val="00DF0D41"/>
    <w:rsid w:val="00DF30FB"/>
    <w:rsid w:val="00DF78E4"/>
    <w:rsid w:val="00E102EC"/>
    <w:rsid w:val="00E1696A"/>
    <w:rsid w:val="00E208A9"/>
    <w:rsid w:val="00E20C4A"/>
    <w:rsid w:val="00E213D0"/>
    <w:rsid w:val="00E31341"/>
    <w:rsid w:val="00E5180F"/>
    <w:rsid w:val="00E6306A"/>
    <w:rsid w:val="00E65E9F"/>
    <w:rsid w:val="00E75B7A"/>
    <w:rsid w:val="00E833E2"/>
    <w:rsid w:val="00E83EA3"/>
    <w:rsid w:val="00E84EB7"/>
    <w:rsid w:val="00E85F6E"/>
    <w:rsid w:val="00E92570"/>
    <w:rsid w:val="00E94FFA"/>
    <w:rsid w:val="00E96CC0"/>
    <w:rsid w:val="00EA1430"/>
    <w:rsid w:val="00EA2043"/>
    <w:rsid w:val="00EA309F"/>
    <w:rsid w:val="00EB34E1"/>
    <w:rsid w:val="00EB424F"/>
    <w:rsid w:val="00EC03F6"/>
    <w:rsid w:val="00ED5AF4"/>
    <w:rsid w:val="00EF267D"/>
    <w:rsid w:val="00EF5954"/>
    <w:rsid w:val="00F12FB1"/>
    <w:rsid w:val="00F24731"/>
    <w:rsid w:val="00F33ECB"/>
    <w:rsid w:val="00F444C8"/>
    <w:rsid w:val="00F5122C"/>
    <w:rsid w:val="00F639BE"/>
    <w:rsid w:val="00F64759"/>
    <w:rsid w:val="00F67362"/>
    <w:rsid w:val="00F722FE"/>
    <w:rsid w:val="00F84716"/>
    <w:rsid w:val="00FB0B98"/>
    <w:rsid w:val="00FB1176"/>
    <w:rsid w:val="00FB53F8"/>
    <w:rsid w:val="00FB6CDB"/>
    <w:rsid w:val="00FC6406"/>
    <w:rsid w:val="00FC70EA"/>
    <w:rsid w:val="00FD0FEE"/>
    <w:rsid w:val="00FD3827"/>
    <w:rsid w:val="00FD4195"/>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D8B25"/>
  <w15:docId w15:val="{266CE58D-53F6-42F8-9EF3-07C6A5DA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Заголовок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unhideWhenUsed/>
    <w:rsid w:val="00F24731"/>
    <w:rPr>
      <w:color w:val="0000FF"/>
      <w:u w:val="single"/>
    </w:rPr>
  </w:style>
  <w:style w:type="character" w:customStyle="1" w:styleId="w">
    <w:name w:val="w"/>
    <w:basedOn w:val="a0"/>
    <w:rsid w:val="00F24731"/>
  </w:style>
  <w:style w:type="paragraph" w:styleId="aa">
    <w:name w:val="Normal (Web)"/>
    <w:basedOn w:val="a"/>
    <w:uiPriority w:val="99"/>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qFormat/>
    <w:rsid w:val="0075554C"/>
    <w:pPr>
      <w:autoSpaceDE w:val="0"/>
      <w:autoSpaceDN w:val="0"/>
      <w:adjustRightInd w:val="0"/>
      <w:ind w:firstLine="720"/>
    </w:pPr>
    <w:rPr>
      <w:rFonts w:ascii="Arial" w:hAnsi="Arial" w:cs="Arial"/>
      <w:lang w:eastAsia="ru-RU"/>
    </w:rPr>
  </w:style>
  <w:style w:type="paragraph" w:customStyle="1" w:styleId="ConsPlusTitle">
    <w:name w:val="ConsPlusTitle"/>
    <w:rsid w:val="00120DD3"/>
    <w:pPr>
      <w:widowControl w:val="0"/>
      <w:autoSpaceDE w:val="0"/>
      <w:autoSpaceDN w:val="0"/>
    </w:pPr>
    <w:rPr>
      <w:b/>
      <w:sz w:val="28"/>
      <w:lang w:eastAsia="ru-RU"/>
    </w:rPr>
  </w:style>
  <w:style w:type="paragraph" w:styleId="af">
    <w:name w:val="Body Text"/>
    <w:basedOn w:val="a"/>
    <w:link w:val="af0"/>
    <w:semiHidden/>
    <w:unhideWhenUsed/>
    <w:rsid w:val="008471D7"/>
    <w:pPr>
      <w:jc w:val="both"/>
    </w:pPr>
    <w:rPr>
      <w:sz w:val="22"/>
    </w:rPr>
  </w:style>
  <w:style w:type="character" w:customStyle="1" w:styleId="af0">
    <w:name w:val="Основной текст Знак"/>
    <w:basedOn w:val="a0"/>
    <w:link w:val="af"/>
    <w:semiHidden/>
    <w:rsid w:val="008471D7"/>
    <w:rPr>
      <w:sz w:val="22"/>
      <w:lang w:eastAsia="ru-RU"/>
    </w:rPr>
  </w:style>
  <w:style w:type="paragraph" w:styleId="af1">
    <w:name w:val="List Paragraph"/>
    <w:basedOn w:val="a"/>
    <w:uiPriority w:val="34"/>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 w:type="paragraph" w:styleId="af3">
    <w:name w:val="No Spacing"/>
    <w:uiPriority w:val="1"/>
    <w:qFormat/>
    <w:rsid w:val="00BD21AF"/>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343823802">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26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66573" TargetMode="External"/><Relationship Id="rId13" Type="http://schemas.openxmlformats.org/officeDocument/2006/relationships/hyperlink" Target="https://login.consultant.ru/link/?req=doc&amp;base=LAW&amp;n=386954&amp;date=08.07.2021&amp;dst=100512&amp;fld=13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287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83546&amp;date=08.07.202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ogin.consultant.ru/link/?req=doc&amp;base=LAW&amp;n=386954&amp;date=08.07.202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zhukovskiy.ru" TargetMode="External"/><Relationship Id="rId14" Type="http://schemas.openxmlformats.org/officeDocument/2006/relationships/hyperlink" Target="https://login.consultant.ru/link/?req=doc&amp;base=LAW&amp;n=495001&amp;dst=101267&amp;field=134&amp;date=17.02.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32</Pages>
  <Words>9612</Words>
  <Characters>54794</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Boris Aubakirov</cp:lastModifiedBy>
  <cp:revision>8</cp:revision>
  <cp:lastPrinted>2025-04-14T08:16:00Z</cp:lastPrinted>
  <dcterms:created xsi:type="dcterms:W3CDTF">2025-03-27T11:56:00Z</dcterms:created>
  <dcterms:modified xsi:type="dcterms:W3CDTF">2025-06-04T14:27:00Z</dcterms:modified>
</cp:coreProperties>
</file>