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2E1" w:rsidRPr="00EF12E1" w:rsidRDefault="00EF12E1" w:rsidP="00EF12E1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190879868"/>
      <w:r w:rsidRPr="00EF12E1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3</w:t>
      </w:r>
    </w:p>
    <w:p w:rsidR="00EF12E1" w:rsidRPr="00EF12E1" w:rsidRDefault="00EF12E1" w:rsidP="00EF12E1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12E1">
        <w:rPr>
          <w:rFonts w:ascii="Times New Roman" w:eastAsia="Calibri" w:hAnsi="Times New Roman" w:cs="Times New Roman"/>
          <w:sz w:val="28"/>
          <w:szCs w:val="28"/>
          <w:lang w:eastAsia="ru-RU"/>
        </w:rPr>
        <w:t>к Положению</w:t>
      </w:r>
      <w:r w:rsidRPr="00EF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</w:t>
      </w:r>
      <w:r w:rsidR="000970CC">
        <w:rPr>
          <w:rFonts w:ascii="Times New Roman" w:eastAsia="Calibri" w:hAnsi="Times New Roman" w:cs="Times New Roman"/>
          <w:sz w:val="28"/>
          <w:szCs w:val="28"/>
          <w:lang w:eastAsia="ru-RU"/>
        </w:rPr>
        <w:t>Жуковский</w:t>
      </w:r>
      <w:r w:rsidRPr="00EF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Московской области</w:t>
      </w:r>
    </w:p>
    <w:p w:rsidR="00EF12E1" w:rsidRPr="00EF12E1" w:rsidRDefault="00EF12E1" w:rsidP="00EF12E1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12E1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_________№ ______</w:t>
      </w:r>
    </w:p>
    <w:p w:rsidR="00EF12E1" w:rsidRPr="00EF12E1" w:rsidRDefault="00EF12E1" w:rsidP="00EF12E1">
      <w:pPr>
        <w:tabs>
          <w:tab w:val="left" w:pos="5387"/>
          <w:tab w:val="left" w:pos="567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EF12E1" w:rsidRPr="00EF12E1" w:rsidRDefault="00EF12E1" w:rsidP="000970CC">
      <w:pPr>
        <w:tabs>
          <w:tab w:val="left" w:pos="1701"/>
          <w:tab w:val="left" w:pos="2410"/>
        </w:tabs>
        <w:spacing w:after="0" w:line="240" w:lineRule="auto"/>
        <w:ind w:left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12E1" w:rsidRPr="00EF12E1" w:rsidRDefault="00EF12E1" w:rsidP="000970CC">
      <w:pPr>
        <w:widowControl w:val="0"/>
        <w:tabs>
          <w:tab w:val="left" w:pos="4305"/>
          <w:tab w:val="center" w:pos="5102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12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:rsidR="000970CC" w:rsidRPr="000970CC" w:rsidRDefault="000970CC" w:rsidP="000970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CC">
        <w:rPr>
          <w:rFonts w:ascii="Times New Roman" w:hAnsi="Times New Roman" w:cs="Times New Roman"/>
          <w:b/>
          <w:sz w:val="28"/>
          <w:szCs w:val="28"/>
        </w:rPr>
        <w:t>индикаторов риска наруш</w:t>
      </w:r>
      <w:r>
        <w:rPr>
          <w:rFonts w:ascii="Times New Roman" w:hAnsi="Times New Roman" w:cs="Times New Roman"/>
          <w:b/>
          <w:sz w:val="28"/>
          <w:szCs w:val="28"/>
        </w:rPr>
        <w:t xml:space="preserve">ения обязательных требований по </w:t>
      </w:r>
      <w:r w:rsidRPr="000970CC">
        <w:rPr>
          <w:rFonts w:ascii="Times New Roman" w:hAnsi="Times New Roman" w:cs="Times New Roman"/>
          <w:b/>
          <w:sz w:val="28"/>
          <w:szCs w:val="28"/>
        </w:rPr>
        <w:t>муниципальному контролю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  <w:r w:rsidRPr="000970CC">
        <w:rPr>
          <w:rFonts w:ascii="Times New Roman" w:hAnsi="Times New Roman" w:cs="Times New Roman"/>
          <w:b/>
          <w:sz w:val="28"/>
          <w:szCs w:val="28"/>
        </w:rPr>
        <w:t>авто</w:t>
      </w:r>
      <w:r>
        <w:rPr>
          <w:rFonts w:ascii="Times New Roman" w:hAnsi="Times New Roman" w:cs="Times New Roman"/>
          <w:b/>
          <w:sz w:val="28"/>
          <w:szCs w:val="28"/>
        </w:rPr>
        <w:t xml:space="preserve">мобильном транспорте, городском </w:t>
      </w:r>
      <w:r w:rsidRPr="000970CC">
        <w:rPr>
          <w:rFonts w:ascii="Times New Roman" w:hAnsi="Times New Roman" w:cs="Times New Roman"/>
          <w:b/>
          <w:sz w:val="28"/>
          <w:szCs w:val="28"/>
        </w:rPr>
        <w:t>наземном электрическом транспорте и в дорожном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0CC">
        <w:rPr>
          <w:rFonts w:ascii="Times New Roman" w:hAnsi="Times New Roman" w:cs="Times New Roman"/>
          <w:b/>
          <w:sz w:val="28"/>
          <w:szCs w:val="28"/>
        </w:rPr>
        <w:t>хозяйстве на территории городского округа Жуковский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970CC" w:rsidRPr="000970CC" w:rsidRDefault="000970CC" w:rsidP="000970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0CC" w:rsidRPr="000970CC" w:rsidRDefault="000970CC" w:rsidP="000970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0CC">
        <w:rPr>
          <w:rFonts w:ascii="Times New Roman" w:hAnsi="Times New Roman" w:cs="Times New Roman"/>
          <w:sz w:val="28"/>
          <w:szCs w:val="28"/>
        </w:rPr>
        <w:t xml:space="preserve">1. Поступление в администрацию городского округа Жуковский Московской области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условий, подлежащих обязательному исполнению при строительстве, капитальном ремонте, ремонте и реконструкции примыканий объектов дорожного сервиса к автомобильным дорогам общего пользования местного значения в городском округе Жуковский Московской области; </w:t>
      </w:r>
    </w:p>
    <w:p w:rsidR="000970CC" w:rsidRPr="000970CC" w:rsidRDefault="000970CC" w:rsidP="000970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0CC">
        <w:rPr>
          <w:rFonts w:ascii="Times New Roman" w:hAnsi="Times New Roman" w:cs="Times New Roman"/>
          <w:sz w:val="28"/>
          <w:szCs w:val="28"/>
        </w:rPr>
        <w:t>2. Снижение количества транзакций по безналичной оплате проезда на транспортных средствах, используемых контролируемым лицом для перевозки пассажиров по муниципальным маршрутам регулярных перевозок автомобильным транспортом в городском округе Жуковский Московской области, на 10% и более в текущем месяце по отношению к предыдущему (при условии отсутствия зафиксированного снижения пассажиропотока);</w:t>
      </w:r>
    </w:p>
    <w:p w:rsidR="000970CC" w:rsidRPr="000970CC" w:rsidRDefault="000970CC" w:rsidP="000970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0CC">
        <w:rPr>
          <w:rFonts w:ascii="Times New Roman" w:hAnsi="Times New Roman" w:cs="Times New Roman"/>
          <w:sz w:val="28"/>
          <w:szCs w:val="28"/>
        </w:rPr>
        <w:t>3. Наличие информации в Региональной навигационно-информационной системе Московской области о выполнении контролируемым лицом в течение календарного месяца более 20 % рейсов по муниципальным маршрутам регулярных перевозок автомобильным транспортом с отставанием более 20 минут от установленного расписания движения транспортных средств.</w:t>
      </w:r>
    </w:p>
    <w:p w:rsidR="00EF12E1" w:rsidRPr="00EF12E1" w:rsidRDefault="00EF12E1" w:rsidP="00EF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2E1" w:rsidRPr="00EF12E1" w:rsidRDefault="00EF12E1" w:rsidP="00EF1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676A3" w:rsidRDefault="00C676A3"/>
    <w:sectPr w:rsidR="00C676A3" w:rsidSect="002D0DAF">
      <w:headerReference w:type="default" r:id="rId7"/>
      <w:headerReference w:type="first" r:id="rId8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9D4" w:rsidRDefault="00AF69D4">
      <w:pPr>
        <w:spacing w:after="0" w:line="240" w:lineRule="auto"/>
      </w:pPr>
      <w:r>
        <w:separator/>
      </w:r>
    </w:p>
  </w:endnote>
  <w:endnote w:type="continuationSeparator" w:id="0">
    <w:p w:rsidR="00AF69D4" w:rsidRDefault="00AF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9D4" w:rsidRDefault="00AF69D4">
      <w:pPr>
        <w:spacing w:after="0" w:line="240" w:lineRule="auto"/>
      </w:pPr>
      <w:r>
        <w:separator/>
      </w:r>
    </w:p>
  </w:footnote>
  <w:footnote w:type="continuationSeparator" w:id="0">
    <w:p w:rsidR="00AF69D4" w:rsidRDefault="00AF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323123"/>
      <w:docPartObj>
        <w:docPartGallery w:val="Page Numbers (Top of Page)"/>
        <w:docPartUnique/>
      </w:docPartObj>
    </w:sdtPr>
    <w:sdtEndPr/>
    <w:sdtContent>
      <w:p w:rsidR="00072743" w:rsidRDefault="00EF12E1" w:rsidP="004D33B7">
        <w:pPr>
          <w:pStyle w:val="a3"/>
        </w:pPr>
        <w:r>
          <w:t xml:space="preserve">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970CC">
          <w:rPr>
            <w:noProof/>
          </w:rPr>
          <w:t>2</w:t>
        </w:r>
        <w:r>
          <w:fldChar w:fldCharType="end"/>
        </w:r>
      </w:p>
    </w:sdtContent>
  </w:sdt>
  <w:p w:rsidR="00072743" w:rsidRDefault="00AF69D4" w:rsidP="00A313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743" w:rsidRDefault="00AF69D4" w:rsidP="004D33B7">
    <w:pPr>
      <w:pStyle w:val="a3"/>
    </w:pPr>
  </w:p>
  <w:p w:rsidR="00072743" w:rsidRDefault="00AF69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D0B85"/>
    <w:multiLevelType w:val="hybridMultilevel"/>
    <w:tmpl w:val="E4FC16EC"/>
    <w:lvl w:ilvl="0" w:tplc="47026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80"/>
    <w:rsid w:val="000970CC"/>
    <w:rsid w:val="009A7F80"/>
    <w:rsid w:val="00AF69D4"/>
    <w:rsid w:val="00C676A3"/>
    <w:rsid w:val="00E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AD219-B4ED-45D7-BC47-4C90E239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12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Светлана Николаевна</dc:creator>
  <cp:keywords/>
  <dc:description/>
  <cp:lastModifiedBy>Нелепченко Е.А.</cp:lastModifiedBy>
  <cp:revision>2</cp:revision>
  <dcterms:created xsi:type="dcterms:W3CDTF">2025-03-27T05:58:00Z</dcterms:created>
  <dcterms:modified xsi:type="dcterms:W3CDTF">2025-03-27T05:58:00Z</dcterms:modified>
</cp:coreProperties>
</file>