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27"/>
        <w:gridCol w:w="2051"/>
        <w:gridCol w:w="5027"/>
      </w:tblGrid>
      <w:tr w:rsidR="00166A7E">
        <w:trPr>
          <w:trHeight w:val="283"/>
        </w:trPr>
        <w:tc>
          <w:tcPr>
            <w:tcW w:w="2903" w:type="dxa"/>
          </w:tcPr>
          <w:p w:rsidR="00166A7E" w:rsidRDefault="00166A7E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166A7E" w:rsidRDefault="00166A7E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4DA1" w:rsidRPr="00C70115" w:rsidRDefault="001D4DA1" w:rsidP="001D4DA1">
            <w:pPr>
              <w:keepNext/>
              <w:ind w:firstLine="709"/>
              <w:jc w:val="right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7011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</w:t>
            </w:r>
            <w:bookmarkStart w:id="0" w:name="_GoBack"/>
            <w:bookmarkEnd w:id="0"/>
          </w:p>
          <w:p w:rsidR="001D4DA1" w:rsidRPr="00C70115" w:rsidRDefault="001D4DA1" w:rsidP="001D4DA1">
            <w:pPr>
              <w:keepNext/>
              <w:ind w:firstLine="709"/>
              <w:jc w:val="right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7011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 административному</w:t>
            </w:r>
          </w:p>
          <w:p w:rsidR="001D4DA1" w:rsidRPr="00C70115" w:rsidRDefault="001D4DA1" w:rsidP="001D4DA1">
            <w:pPr>
              <w:keepNext/>
              <w:ind w:firstLine="709"/>
              <w:jc w:val="right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7011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регламенту предоставления</w:t>
            </w:r>
          </w:p>
          <w:p w:rsidR="001D4DA1" w:rsidRPr="00C70115" w:rsidRDefault="001D4DA1" w:rsidP="001D4DA1">
            <w:pPr>
              <w:keepNext/>
              <w:ind w:firstLine="709"/>
              <w:jc w:val="right"/>
              <w:outlineLvl w:val="0"/>
              <w:rPr>
                <w:bCs/>
                <w:iCs/>
                <w:sz w:val="28"/>
                <w:szCs w:val="28"/>
              </w:rPr>
            </w:pPr>
            <w:r w:rsidRPr="00C7011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муниципальной услуги </w:t>
            </w:r>
            <w:r w:rsidRPr="00C70115">
              <w:rPr>
                <w:bCs/>
                <w:iCs/>
                <w:sz w:val="28"/>
                <w:szCs w:val="28"/>
              </w:rPr>
              <w:t xml:space="preserve">«Оформление </w:t>
            </w:r>
          </w:p>
          <w:p w:rsidR="001D4DA1" w:rsidRPr="00C70115" w:rsidRDefault="001D4DA1" w:rsidP="001D4DA1">
            <w:pPr>
              <w:keepNext/>
              <w:ind w:firstLine="709"/>
              <w:jc w:val="right"/>
              <w:outlineLvl w:val="0"/>
              <w:rPr>
                <w:bCs/>
                <w:iCs/>
                <w:sz w:val="28"/>
                <w:szCs w:val="28"/>
              </w:rPr>
            </w:pPr>
            <w:r w:rsidRPr="00C70115">
              <w:rPr>
                <w:bCs/>
                <w:iCs/>
                <w:sz w:val="28"/>
                <w:szCs w:val="28"/>
              </w:rPr>
              <w:t xml:space="preserve">справки об участии (неучастии) в </w:t>
            </w:r>
          </w:p>
          <w:p w:rsidR="001D4DA1" w:rsidRPr="00C70115" w:rsidRDefault="001D4DA1" w:rsidP="001D4DA1">
            <w:pPr>
              <w:keepNext/>
              <w:ind w:firstLine="709"/>
              <w:jc w:val="right"/>
              <w:outlineLvl w:val="0"/>
              <w:rPr>
                <w:bCs/>
                <w:iCs/>
                <w:sz w:val="28"/>
                <w:szCs w:val="28"/>
              </w:rPr>
            </w:pPr>
            <w:r w:rsidRPr="00C70115">
              <w:rPr>
                <w:bCs/>
                <w:iCs/>
                <w:sz w:val="28"/>
                <w:szCs w:val="28"/>
              </w:rPr>
              <w:t xml:space="preserve">приватизации жилых муниципальных </w:t>
            </w:r>
          </w:p>
          <w:p w:rsidR="001D4DA1" w:rsidRPr="00C70115" w:rsidRDefault="001D4DA1" w:rsidP="001D4DA1">
            <w:pPr>
              <w:keepNext/>
              <w:ind w:firstLine="709"/>
              <w:jc w:val="right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70115">
              <w:rPr>
                <w:bCs/>
                <w:iCs/>
                <w:sz w:val="28"/>
                <w:szCs w:val="28"/>
              </w:rPr>
              <w:t>помещений»</w:t>
            </w:r>
            <w:r w:rsidRPr="00C7011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, утвержденному</w:t>
            </w:r>
          </w:p>
          <w:p w:rsidR="001D4DA1" w:rsidRPr="00C70115" w:rsidRDefault="001D4DA1" w:rsidP="001D4DA1">
            <w:pPr>
              <w:keepNext/>
              <w:ind w:firstLine="709"/>
              <w:jc w:val="right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7011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постановлением Администрации</w:t>
            </w:r>
          </w:p>
          <w:p w:rsidR="001D4DA1" w:rsidRPr="00C70115" w:rsidRDefault="001D4DA1" w:rsidP="001D4DA1">
            <w:pPr>
              <w:keepNext/>
              <w:ind w:firstLine="709"/>
              <w:jc w:val="right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7011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городского округа Жуковский</w:t>
            </w:r>
          </w:p>
          <w:p w:rsidR="001D4DA1" w:rsidRPr="00C70115" w:rsidRDefault="001D4DA1" w:rsidP="001D4DA1">
            <w:pPr>
              <w:keepNext/>
              <w:ind w:firstLine="709"/>
              <w:jc w:val="right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7011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Московской области</w:t>
            </w:r>
          </w:p>
          <w:p w:rsidR="001D4DA1" w:rsidRPr="00C70115" w:rsidRDefault="001D4DA1" w:rsidP="001D4DA1">
            <w:pPr>
              <w:ind w:left="35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70115">
              <w:rPr>
                <w:rFonts w:ascii="Times New Roman" w:hAnsi="Times New Roman" w:cs="Times New Roman"/>
                <w:sz w:val="28"/>
                <w:szCs w:val="28"/>
              </w:rPr>
              <w:t>от _____________№ ______</w:t>
            </w:r>
          </w:p>
          <w:p w:rsidR="001D4DA1" w:rsidRDefault="001D4DA1" w:rsidP="001D4DA1">
            <w:pPr>
              <w:jc w:val="right"/>
            </w:pPr>
            <w:r w:rsidRPr="00C70115"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 w:rsidRPr="00C70115"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  <w:p w:rsidR="00166A7E" w:rsidRDefault="00166A7E">
            <w:pPr>
              <w:ind w:left="350"/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</w:p>
        </w:tc>
      </w:tr>
    </w:tbl>
    <w:p w:rsidR="00166A7E" w:rsidRDefault="00166A7E">
      <w:pPr>
        <w:spacing w:line="276" w:lineRule="auto"/>
        <w:outlineLvl w:val="1"/>
        <w:rPr>
          <w:rFonts w:ascii="Times New Roman" w:hAnsi="Times New Roman"/>
          <w:sz w:val="28"/>
          <w:szCs w:val="28"/>
        </w:rPr>
      </w:pPr>
    </w:p>
    <w:p w:rsidR="00166A7E" w:rsidRDefault="001D4DA1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>Форма</w:t>
      </w:r>
    </w:p>
    <w:p w:rsidR="00166A7E" w:rsidRDefault="001D4DA1">
      <w:pPr>
        <w:pStyle w:val="a7"/>
        <w:spacing w:line="276" w:lineRule="auto"/>
        <w:outlineLvl w:val="1"/>
      </w:pPr>
      <w:bookmarkStart w:id="1" w:name="_Toc91253271"/>
      <w:r>
        <w:rPr>
          <w:rStyle w:val="20"/>
          <w:sz w:val="28"/>
          <w:szCs w:val="28"/>
          <w:lang w:eastAsia="en-US" w:bidi="ar-SA"/>
        </w:rPr>
        <w:t xml:space="preserve">решения об отказе в предоставлении </w:t>
      </w:r>
      <w:bookmarkEnd w:id="1"/>
      <w:r>
        <w:rPr>
          <w:rStyle w:val="20"/>
          <w:sz w:val="28"/>
          <w:szCs w:val="28"/>
          <w:lang w:eastAsia="en-US" w:bidi="ar-SA"/>
        </w:rPr>
        <w:t>муниципальной услуги</w:t>
      </w:r>
    </w:p>
    <w:p w:rsidR="00166A7E" w:rsidRDefault="001D4DA1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>«Оформление справки об участии (неучастии) в приватизации жилых муниципальных помещений»</w:t>
      </w:r>
    </w:p>
    <w:p w:rsidR="00166A7E" w:rsidRDefault="00166A7E">
      <w:pPr>
        <w:rPr>
          <w:rFonts w:hint="eastAsia"/>
        </w:rPr>
        <w:sectPr w:rsidR="00166A7E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166A7E" w:rsidRDefault="001D4DA1">
      <w:pPr>
        <w:pStyle w:val="a7"/>
        <w:spacing w:line="276" w:lineRule="auto"/>
      </w:pPr>
      <w:r>
        <w:rPr>
          <w:rStyle w:val="20"/>
          <w:sz w:val="28"/>
          <w:szCs w:val="28"/>
          <w:lang w:eastAsia="en-US" w:bidi="ar-SA"/>
        </w:rPr>
        <w:t>(оформляется на официальном бланке Администрации)</w:t>
      </w:r>
    </w:p>
    <w:p w:rsidR="00166A7E" w:rsidRDefault="00166A7E">
      <w:pPr>
        <w:rPr>
          <w:rFonts w:hint="eastAsia"/>
        </w:rPr>
        <w:sectPr w:rsidR="00166A7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166A7E" w:rsidRDefault="00166A7E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</w:p>
    <w:p w:rsidR="00166A7E" w:rsidRDefault="001D4DA1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Кому: _________________________</w:t>
      </w:r>
    </w:p>
    <w:p w:rsidR="00166A7E" w:rsidRDefault="00166A7E">
      <w:pPr>
        <w:rPr>
          <w:rFonts w:hint="eastAsia"/>
        </w:rPr>
        <w:sectPr w:rsidR="00166A7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166A7E" w:rsidRDefault="001D4DA1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1D4DA1">
        <w:rPr>
          <w:rFonts w:ascii="Times New Roman" w:hAnsi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ФИО (последнее при наличии) </w:t>
      </w:r>
    </w:p>
    <w:p w:rsidR="00166A7E" w:rsidRDefault="001D4DA1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физического лица</w:t>
      </w:r>
      <w:r w:rsidRPr="001D4DA1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</w:p>
    <w:p w:rsidR="00166A7E" w:rsidRDefault="00166A7E">
      <w:pPr>
        <w:rPr>
          <w:rFonts w:hint="eastAsia"/>
        </w:rPr>
        <w:sectPr w:rsidR="00166A7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166A7E" w:rsidRDefault="00166A7E">
      <w:pPr>
        <w:spacing w:line="276" w:lineRule="auto"/>
        <w:ind w:firstLine="5245"/>
        <w:rPr>
          <w:rFonts w:hint="eastAsia"/>
          <w:sz w:val="28"/>
          <w:szCs w:val="28"/>
          <w:lang w:eastAsia="en-US" w:bidi="ar-SA"/>
        </w:rPr>
      </w:pPr>
    </w:p>
    <w:p w:rsidR="00166A7E" w:rsidRDefault="001D4DA1">
      <w:pPr>
        <w:pStyle w:val="a7"/>
        <w:spacing w:line="276" w:lineRule="auto"/>
        <w:outlineLvl w:val="1"/>
      </w:pPr>
      <w:r>
        <w:rPr>
          <w:rStyle w:val="20"/>
          <w:sz w:val="28"/>
          <w:szCs w:val="28"/>
        </w:rPr>
        <w:t>Решение об отказе в предоставлении муниципальной услуги</w:t>
      </w:r>
    </w:p>
    <w:p w:rsidR="00166A7E" w:rsidRDefault="001D4DA1">
      <w:pPr>
        <w:pStyle w:val="a7"/>
        <w:spacing w:line="276" w:lineRule="auto"/>
      </w:pPr>
      <w:r>
        <w:rPr>
          <w:rStyle w:val="20"/>
          <w:sz w:val="28"/>
          <w:szCs w:val="28"/>
        </w:rPr>
        <w:t>«Оформление справки об участии (неучастии) в приватизации</w:t>
      </w:r>
      <w:r>
        <w:rPr>
          <w:rStyle w:val="20"/>
          <w:sz w:val="28"/>
          <w:szCs w:val="28"/>
        </w:rPr>
        <w:t xml:space="preserve"> жилых муниципальных помещений»</w:t>
      </w:r>
    </w:p>
    <w:p w:rsidR="00166A7E" w:rsidRDefault="00166A7E">
      <w:pPr>
        <w:pStyle w:val="a7"/>
        <w:spacing w:line="276" w:lineRule="auto"/>
        <w:rPr>
          <w:rStyle w:val="20"/>
        </w:rPr>
      </w:pPr>
    </w:p>
    <w:p w:rsidR="00166A7E" w:rsidRDefault="00166A7E">
      <w:pPr>
        <w:rPr>
          <w:rFonts w:hint="eastAsia"/>
        </w:rPr>
        <w:sectPr w:rsidR="00166A7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166A7E" w:rsidRDefault="001D4DA1">
      <w:pPr>
        <w:pStyle w:val="a7"/>
        <w:spacing w:line="276" w:lineRule="auto"/>
        <w:ind w:firstLine="709"/>
        <w:jc w:val="both"/>
      </w:pPr>
      <w:r>
        <w:rPr>
          <w:rStyle w:val="20"/>
          <w:sz w:val="28"/>
          <w:szCs w:val="28"/>
          <w:lang w:eastAsia="en-US" w:bidi="ar-SA"/>
        </w:rPr>
        <w:t xml:space="preserve">В соответствии с 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ании которого принято данное решение) </w:t>
      </w:r>
      <w:r w:rsidRPr="001D4DA1">
        <w:rPr>
          <w:rStyle w:val="20"/>
          <w:bCs/>
          <w:sz w:val="28"/>
          <w:szCs w:val="28"/>
          <w:lang w:eastAsia="en-US" w:bidi="ar-SA"/>
        </w:rPr>
        <w:t>Администрация городского округа Жуковский Московской области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 </w:t>
      </w:r>
      <w:r>
        <w:rPr>
          <w:rStyle w:val="20"/>
          <w:bCs/>
          <w:sz w:val="28"/>
          <w:szCs w:val="28"/>
          <w:lang w:eastAsia="en-US" w:bidi="ar-SA"/>
        </w:rPr>
        <w:t>(далее – Администрация)</w:t>
      </w:r>
      <w:r>
        <w:rPr>
          <w:rStyle w:val="20"/>
          <w:b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>рассмотрела</w:t>
      </w:r>
      <w:r>
        <w:rPr>
          <w:rStyle w:val="20"/>
          <w:sz w:val="28"/>
          <w:szCs w:val="28"/>
          <w:lang w:eastAsia="en-US" w:bidi="ar-SA"/>
        </w:rPr>
        <w:t xml:space="preserve"> запрос о предоставлении муниципальной услуги </w:t>
      </w:r>
      <w:r>
        <w:rPr>
          <w:rStyle w:val="20"/>
          <w:bCs/>
          <w:sz w:val="28"/>
          <w:szCs w:val="28"/>
          <w:lang w:eastAsia="en-US" w:bidi="ar-SA"/>
        </w:rPr>
        <w:t xml:space="preserve">«Оформление справки об участии (неучастии) в приватизации жилых </w:t>
      </w:r>
      <w:r>
        <w:rPr>
          <w:rStyle w:val="20"/>
          <w:bCs/>
          <w:sz w:val="28"/>
          <w:szCs w:val="28"/>
          <w:lang w:eastAsia="en-US" w:bidi="ar-SA"/>
        </w:rPr>
        <w:t>муниципальных помещений»</w:t>
      </w:r>
      <w:r>
        <w:rPr>
          <w:rStyle w:val="20"/>
          <w:sz w:val="28"/>
          <w:szCs w:val="28"/>
          <w:lang w:eastAsia="en-US" w:bidi="ar-SA"/>
        </w:rPr>
        <w:t xml:space="preserve"> № </w:t>
      </w:r>
      <w:r>
        <w:rPr>
          <w:rStyle w:val="20"/>
          <w:rFonts w:eastAsia="Times New Roman" w:cs="Times New Roman"/>
          <w:color w:val="000000"/>
          <w:sz w:val="28"/>
          <w:szCs w:val="28"/>
          <w:lang w:eastAsia="ru-RU" w:bidi="ar-SA"/>
        </w:rPr>
        <w:t>______</w:t>
      </w:r>
      <w:r>
        <w:rPr>
          <w:rStyle w:val="20"/>
          <w:sz w:val="28"/>
          <w:szCs w:val="28"/>
          <w:lang w:eastAsia="en-US" w:bidi="ar-SA"/>
        </w:rPr>
        <w:t xml:space="preserve"> (</w:t>
      </w:r>
      <w:r>
        <w:rPr>
          <w:rStyle w:val="20"/>
          <w:i/>
          <w:sz w:val="28"/>
          <w:szCs w:val="28"/>
          <w:lang w:eastAsia="en-US" w:bidi="ar-SA"/>
        </w:rPr>
        <w:t>указать регистрационный номер запроса</w:t>
      </w:r>
      <w:r>
        <w:rPr>
          <w:rStyle w:val="20"/>
          <w:sz w:val="28"/>
          <w:szCs w:val="28"/>
          <w:lang w:eastAsia="en-US" w:bidi="ar-SA"/>
        </w:rPr>
        <w:t xml:space="preserve">) </w:t>
      </w:r>
      <w:r>
        <w:rPr>
          <w:rStyle w:val="20"/>
          <w:sz w:val="28"/>
          <w:szCs w:val="28"/>
          <w:lang w:eastAsia="en-US" w:bidi="ar-SA"/>
        </w:rPr>
        <w:t>(далее соответственно – запрос, муниципальная услуга)</w:t>
      </w:r>
      <w:r>
        <w:rPr>
          <w:rStyle w:val="20"/>
          <w:b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>и</w:t>
      </w:r>
      <w:r>
        <w:rPr>
          <w:rStyle w:val="20"/>
          <w:bCs/>
          <w:sz w:val="28"/>
          <w:szCs w:val="28"/>
          <w:lang w:eastAsia="en-US" w:bidi="ar-SA"/>
        </w:rPr>
        <w:t xml:space="preserve"> приняла </w:t>
      </w:r>
      <w:r>
        <w:rPr>
          <w:rStyle w:val="20"/>
          <w:sz w:val="28"/>
          <w:szCs w:val="28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:rsidR="00166A7E" w:rsidRDefault="00166A7E">
      <w:pPr>
        <w:rPr>
          <w:rFonts w:hint="eastAsia"/>
        </w:rPr>
        <w:sectPr w:rsidR="00166A7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118" w:type="dxa"/>
        <w:tblLook w:val="04A0" w:firstRow="1" w:lastRow="0" w:firstColumn="1" w:lastColumn="0" w:noHBand="0" w:noVBand="1"/>
      </w:tblPr>
      <w:tblGrid>
        <w:gridCol w:w="3454"/>
        <w:gridCol w:w="3232"/>
        <w:gridCol w:w="3231"/>
      </w:tblGrid>
      <w:tr w:rsidR="00166A7E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7E" w:rsidRDefault="001D4DA1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Ссылка</w:t>
            </w:r>
          </w:p>
          <w:p w:rsidR="00166A7E" w:rsidRDefault="001D4DA1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>на соответ</w:t>
            </w:r>
            <w:r>
              <w:rPr>
                <w:rStyle w:val="20"/>
                <w:sz w:val="28"/>
                <w:szCs w:val="28"/>
              </w:rPr>
              <w:t>ствующий</w:t>
            </w:r>
          </w:p>
          <w:p w:rsidR="00166A7E" w:rsidRDefault="001D4DA1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подпункт </w:t>
            </w:r>
            <w:r>
              <w:rPr>
                <w:rStyle w:val="20"/>
                <w:sz w:val="28"/>
                <w:szCs w:val="28"/>
              </w:rPr>
              <w:t>под</w:t>
            </w:r>
            <w:r>
              <w:rPr>
                <w:rStyle w:val="20"/>
                <w:sz w:val="28"/>
                <w:szCs w:val="28"/>
              </w:rPr>
              <w:t>раздела 19</w:t>
            </w:r>
          </w:p>
          <w:p w:rsidR="00166A7E" w:rsidRDefault="001D4DA1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Регламента, в котором</w:t>
            </w:r>
          </w:p>
          <w:p w:rsidR="00166A7E" w:rsidRDefault="001D4DA1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содержится основание</w:t>
            </w:r>
          </w:p>
          <w:p w:rsidR="00166A7E" w:rsidRDefault="001D4DA1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для отказа</w:t>
            </w:r>
            <w:r>
              <w:rPr>
                <w:rStyle w:val="20"/>
                <w:sz w:val="28"/>
                <w:szCs w:val="28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7E" w:rsidRDefault="001D4DA1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 xml:space="preserve">Наименование </w:t>
            </w:r>
            <w:r>
              <w:rPr>
                <w:rStyle w:val="20"/>
                <w:sz w:val="28"/>
                <w:szCs w:val="28"/>
              </w:rPr>
              <w:br/>
            </w:r>
            <w:r>
              <w:rPr>
                <w:rStyle w:val="20"/>
                <w:sz w:val="28"/>
                <w:szCs w:val="28"/>
              </w:rPr>
              <w:lastRenderedPageBreak/>
              <w:t xml:space="preserve">основания для отказа </w:t>
            </w:r>
            <w:r>
              <w:rPr>
                <w:rStyle w:val="20"/>
                <w:sz w:val="28"/>
                <w:szCs w:val="28"/>
              </w:rPr>
              <w:br/>
              <w:t>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7E" w:rsidRDefault="001D4DA1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 xml:space="preserve">Разъяснение причины </w:t>
            </w:r>
            <w:r>
              <w:rPr>
                <w:rStyle w:val="20"/>
                <w:sz w:val="28"/>
                <w:szCs w:val="28"/>
              </w:rPr>
              <w:br/>
            </w:r>
            <w:r>
              <w:rPr>
                <w:rStyle w:val="20"/>
                <w:sz w:val="28"/>
                <w:szCs w:val="28"/>
              </w:rPr>
              <w:lastRenderedPageBreak/>
              <w:t xml:space="preserve">принятия решения </w:t>
            </w:r>
            <w:r>
              <w:rPr>
                <w:rStyle w:val="20"/>
                <w:sz w:val="28"/>
                <w:szCs w:val="28"/>
              </w:rPr>
              <w:br/>
              <w:t>об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отказе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предоставлении муниципальной услуги</w:t>
            </w:r>
          </w:p>
        </w:tc>
      </w:tr>
      <w:tr w:rsidR="00166A7E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7E" w:rsidRDefault="00166A7E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7E" w:rsidRDefault="00166A7E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7E" w:rsidRDefault="00166A7E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166A7E" w:rsidRDefault="00166A7E">
      <w:pPr>
        <w:rPr>
          <w:rFonts w:hint="eastAsia"/>
        </w:rPr>
        <w:sectPr w:rsidR="00166A7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166A7E" w:rsidRDefault="001D4DA1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Вы вправе повторно обратиться в Администрацию с запросом после устранения указанного основания для отказа в предоставлении муниципальной услуги.</w:t>
      </w:r>
    </w:p>
    <w:p w:rsidR="00166A7E" w:rsidRDefault="00166A7E">
      <w:pPr>
        <w:rPr>
          <w:rFonts w:hint="eastAsia"/>
        </w:rPr>
        <w:sectPr w:rsidR="00166A7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166A7E" w:rsidRDefault="001D4DA1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Настоящее решение об отказе в </w:t>
      </w:r>
      <w:r>
        <w:rPr>
          <w:b w:val="0"/>
          <w:sz w:val="28"/>
          <w:szCs w:val="28"/>
        </w:rPr>
        <w:t xml:space="preserve">предоставлении муниципальной услуги может быть обжаловано в досудебном (внесудебном) порядке путем направления жалобы в соответствии с разделом </w:t>
      </w:r>
      <w:r>
        <w:rPr>
          <w:b w:val="0"/>
          <w:sz w:val="28"/>
          <w:szCs w:val="28"/>
          <w:lang w:val="en-US"/>
        </w:rPr>
        <w:t>V</w:t>
      </w:r>
      <w:r>
        <w:rPr>
          <w:b w:val="0"/>
          <w:sz w:val="28"/>
          <w:szCs w:val="28"/>
        </w:rPr>
        <w:t xml:space="preserve"> «Досудебный (внесудебный) порядок обжалования решений и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действий (бездействия) Администрации, МФЦ, а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также их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должностных лиц, муниципальных служащих и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 xml:space="preserve">работников» </w:t>
      </w:r>
      <w:r>
        <w:rPr>
          <w:rStyle w:val="20"/>
          <w:sz w:val="28"/>
          <w:szCs w:val="28"/>
        </w:rPr>
        <w:t>Регламента</w:t>
      </w:r>
      <w:r>
        <w:rPr>
          <w:b w:val="0"/>
          <w:sz w:val="28"/>
          <w:szCs w:val="28"/>
        </w:rPr>
        <w:t>, а также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судебном порядке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соответствии с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законодательством Российской Федерации.</w:t>
      </w:r>
    </w:p>
    <w:p w:rsidR="00166A7E" w:rsidRDefault="00166A7E">
      <w:pPr>
        <w:rPr>
          <w:rFonts w:hint="eastAsia"/>
        </w:rPr>
        <w:sectPr w:rsidR="00166A7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166A7E" w:rsidRDefault="00166A7E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</w:p>
    <w:p w:rsidR="00166A7E" w:rsidRDefault="001D4DA1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:rsidR="00166A7E" w:rsidRDefault="001D4DA1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_____</w:t>
      </w:r>
      <w:r>
        <w:rPr>
          <w:b w:val="0"/>
          <w:sz w:val="28"/>
          <w:szCs w:val="28"/>
        </w:rPr>
        <w:t>__________________________________________________________ (</w:t>
      </w:r>
      <w:r>
        <w:rPr>
          <w:b w:val="0"/>
          <w:i/>
          <w:sz w:val="28"/>
          <w:szCs w:val="28"/>
        </w:rPr>
        <w:t>указывается информация, необходимая для устранения оснований для отказа в предоставлении муниципальной услуги, а также иная дополнительная информация при необходимости</w:t>
      </w:r>
      <w:r>
        <w:rPr>
          <w:b w:val="0"/>
          <w:sz w:val="28"/>
          <w:szCs w:val="28"/>
        </w:rPr>
        <w:t>).</w:t>
      </w:r>
    </w:p>
    <w:p w:rsidR="00166A7E" w:rsidRDefault="00166A7E">
      <w:pPr>
        <w:pStyle w:val="a7"/>
        <w:spacing w:line="276" w:lineRule="auto"/>
        <w:ind w:firstLine="709"/>
        <w:jc w:val="both"/>
        <w:rPr>
          <w:sz w:val="28"/>
          <w:szCs w:val="28"/>
        </w:rPr>
      </w:pPr>
    </w:p>
    <w:p w:rsidR="00166A7E" w:rsidRDefault="00166A7E">
      <w:pPr>
        <w:rPr>
          <w:rFonts w:hint="eastAsia"/>
        </w:rPr>
        <w:sectPr w:rsidR="00166A7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166A7E" w:rsidRDefault="001D4DA1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en-US"/>
        </w:rPr>
        <w:t>____</w:t>
      </w:r>
      <w:r>
        <w:rPr>
          <w:b w:val="0"/>
          <w:sz w:val="28"/>
          <w:szCs w:val="28"/>
          <w:lang w:val="en-US"/>
        </w:rPr>
        <w:t>__________                                                             _______________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67"/>
        <w:gridCol w:w="2899"/>
        <w:gridCol w:w="3539"/>
      </w:tblGrid>
      <w:tr w:rsidR="00166A7E">
        <w:trPr>
          <w:trHeight w:val="283"/>
        </w:trPr>
        <w:tc>
          <w:tcPr>
            <w:tcW w:w="3537" w:type="dxa"/>
          </w:tcPr>
          <w:p w:rsidR="00166A7E" w:rsidRDefault="001D4DA1">
            <w:pPr>
              <w:pStyle w:val="a7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(уполномоченное должностное лицо </w:t>
            </w:r>
            <w:r>
              <w:rPr>
                <w:b w:val="0"/>
                <w:sz w:val="28"/>
                <w:szCs w:val="28"/>
              </w:rPr>
              <w:t>Администрации</w:t>
            </w:r>
            <w:r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166A7E" w:rsidRDefault="00166A7E">
            <w:pPr>
              <w:keepNext/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6A7E" w:rsidRDefault="001D4DA1">
            <w:pPr>
              <w:pStyle w:val="a7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  <w:tr w:rsidR="00166A7E">
        <w:trPr>
          <w:trHeight w:val="283"/>
        </w:trPr>
        <w:tc>
          <w:tcPr>
            <w:tcW w:w="3537" w:type="dxa"/>
          </w:tcPr>
          <w:p w:rsidR="00166A7E" w:rsidRDefault="00166A7E">
            <w:pPr>
              <w:pStyle w:val="a7"/>
              <w:keepNext/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166A7E" w:rsidRDefault="00166A7E">
            <w:pPr>
              <w:keepNext/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6A7E" w:rsidRDefault="001D4DA1">
            <w:pPr>
              <w:pStyle w:val="a7"/>
              <w:spacing w:line="276" w:lineRule="auto"/>
              <w:ind w:firstLine="709"/>
              <w:jc w:val="righ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«__» _____ 202__</w:t>
            </w:r>
          </w:p>
        </w:tc>
      </w:tr>
    </w:tbl>
    <w:p w:rsidR="00166A7E" w:rsidRDefault="00166A7E">
      <w:pPr>
        <w:rPr>
          <w:rFonts w:hint="eastAsia"/>
        </w:rPr>
        <w:sectPr w:rsidR="00166A7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166A7E" w:rsidRDefault="00166A7E">
      <w:pPr>
        <w:pStyle w:val="a7"/>
        <w:spacing w:line="276" w:lineRule="auto"/>
        <w:ind w:firstLine="709"/>
        <w:jc w:val="left"/>
      </w:pPr>
    </w:p>
    <w:sectPr w:rsidR="00166A7E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C10B6"/>
    <w:multiLevelType w:val="multilevel"/>
    <w:tmpl w:val="710080F6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DB51BED"/>
    <w:multiLevelType w:val="multilevel"/>
    <w:tmpl w:val="F300EE6E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2" w15:restartNumberingAfterBreak="0">
    <w:nsid w:val="61C50F21"/>
    <w:multiLevelType w:val="multilevel"/>
    <w:tmpl w:val="4EF8F73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2C85FC3"/>
    <w:multiLevelType w:val="multilevel"/>
    <w:tmpl w:val="064CFEC2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FC57B91"/>
    <w:multiLevelType w:val="multilevel"/>
    <w:tmpl w:val="746E1192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2"/>
  </w:compat>
  <w:rsids>
    <w:rsidRoot w:val="00166A7E"/>
    <w:rsid w:val="00166A7E"/>
    <w:rsid w:val="001D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9ACFF"/>
  <w15:docId w15:val="{146DC569-0FB9-4B00-8333-C4F5BC23E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10">
    <w:name w:val="Обычная таблица1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PreformattedText">
    <w:name w:val="Preformatted Text"/>
    <w:basedOn w:val="a"/>
    <w:qFormat/>
    <w:rPr>
      <w:rFonts w:ascii="Liberation Mono" w:hAnsi="Liberation Mono" w:cs="Liberation Mono"/>
      <w:sz w:val="20"/>
      <w:szCs w:val="2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5619</TotalTime>
  <Pages>2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Филатова М.В.</cp:lastModifiedBy>
  <cp:revision>161</cp:revision>
  <dcterms:created xsi:type="dcterms:W3CDTF">2023-05-12T14:59:00Z</dcterms:created>
  <dcterms:modified xsi:type="dcterms:W3CDTF">2025-01-09T09:05:00Z</dcterms:modified>
  <dc:language>en-US</dc:language>
</cp:coreProperties>
</file>