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28" w:type="dxa"/>
        <w:tblCellMar>
          <w:left w:w="28" w:type="dxa"/>
          <w:right w:w="28" w:type="dxa"/>
        </w:tblCellMar>
        <w:tblLook w:val="04A0" w:firstRow="1" w:lastRow="0" w:firstColumn="1" w:lastColumn="0" w:noHBand="0" w:noVBand="1"/>
      </w:tblPr>
      <w:tblGrid>
        <w:gridCol w:w="2685"/>
        <w:gridCol w:w="1897"/>
        <w:gridCol w:w="4773"/>
      </w:tblGrid>
      <w:tr w:rsidR="00A622ED" w:rsidTr="00EB36F4">
        <w:trPr>
          <w:trHeight w:val="2263"/>
        </w:trPr>
        <w:tc>
          <w:tcPr>
            <w:tcW w:w="2902" w:type="dxa"/>
          </w:tcPr>
          <w:p w:rsidR="00A622ED" w:rsidRDefault="00A622ED" w:rsidP="00EB36F4">
            <w:pPr>
              <w:pStyle w:val="TableContents"/>
              <w:pageBreakBefore/>
              <w:spacing w:after="0" w:line="276" w:lineRule="auto"/>
              <w:ind w:left="0" w:firstLine="709"/>
              <w:rPr>
                <w:sz w:val="24"/>
              </w:rPr>
            </w:pPr>
          </w:p>
        </w:tc>
        <w:tc>
          <w:tcPr>
            <w:tcW w:w="2052" w:type="dxa"/>
            <w:tcMar>
              <w:left w:w="10" w:type="dxa"/>
              <w:right w:w="10" w:type="dxa"/>
            </w:tcMar>
          </w:tcPr>
          <w:p w:rsidR="00A622ED" w:rsidRDefault="00A622ED" w:rsidP="00EB36F4">
            <w:pPr>
              <w:widowControl w:val="0"/>
              <w:tabs>
                <w:tab w:val="left" w:pos="565"/>
              </w:tabs>
              <w:spacing w:after="0" w:line="276" w:lineRule="auto"/>
              <w:ind w:left="350"/>
              <w:jc w:val="center"/>
              <w:textAlignment w:val="baseline"/>
              <w:rPr>
                <w:rFonts w:eastAsia="Andale Sans UI"/>
                <w:sz w:val="28"/>
                <w:szCs w:val="28"/>
                <w:highlight w:val="white"/>
                <w:lang w:val="de-DE" w:eastAsia="ja-JP" w:bidi="fa-IR"/>
              </w:rPr>
            </w:pPr>
          </w:p>
        </w:tc>
        <w:tc>
          <w:tcPr>
            <w:tcW w:w="4968" w:type="dxa"/>
            <w:tcMar>
              <w:top w:w="55" w:type="dxa"/>
              <w:left w:w="55" w:type="dxa"/>
              <w:bottom w:w="55" w:type="dxa"/>
              <w:right w:w="55" w:type="dxa"/>
            </w:tcMar>
            <w:vAlign w:val="center"/>
          </w:tcPr>
          <w:p w:rsidR="00A622ED" w:rsidRPr="00FB1E03" w:rsidRDefault="00A622ED" w:rsidP="00EB36F4">
            <w:pPr>
              <w:spacing w:after="0" w:line="276" w:lineRule="auto"/>
              <w:ind w:left="350"/>
              <w:rPr>
                <w:b/>
              </w:rPr>
            </w:pPr>
            <w:r w:rsidRPr="00FB1E03">
              <w:rPr>
                <w:rStyle w:val="2"/>
                <w:rFonts w:cs="Lucida Sans"/>
                <w:b w:val="0"/>
                <w:color w:val="000000"/>
                <w:sz w:val="28"/>
                <w:szCs w:val="28"/>
                <w:lang w:eastAsia="en-US"/>
              </w:rPr>
              <w:t xml:space="preserve">УТВЕРЖДЕН </w:t>
            </w:r>
          </w:p>
          <w:p w:rsidR="00A622ED" w:rsidRDefault="00A622ED" w:rsidP="00EB36F4">
            <w:pPr>
              <w:spacing w:after="0" w:line="276" w:lineRule="auto"/>
              <w:ind w:left="350"/>
              <w:rPr>
                <w:sz w:val="28"/>
                <w:szCs w:val="28"/>
              </w:rPr>
            </w:pPr>
            <w:r>
              <w:rPr>
                <w:rFonts w:ascii="Times New Roman" w:hAnsi="Times New Roman"/>
                <w:color w:val="000000"/>
                <w:sz w:val="28"/>
                <w:szCs w:val="28"/>
              </w:rPr>
              <w:t xml:space="preserve">постановлением </w:t>
            </w:r>
            <w:r w:rsidRPr="00E03A7F">
              <w:rPr>
                <w:rFonts w:ascii="Times New Roman" w:hAnsi="Times New Roman"/>
                <w:color w:val="000000"/>
                <w:sz w:val="28"/>
                <w:szCs w:val="28"/>
              </w:rPr>
              <w:t>Администрации городского округа Жуковский Московской области</w:t>
            </w:r>
          </w:p>
          <w:p w:rsidR="00A622ED" w:rsidRDefault="00A622ED" w:rsidP="00EB36F4">
            <w:pPr>
              <w:spacing w:after="0" w:line="276" w:lineRule="auto"/>
              <w:ind w:left="350"/>
              <w:rPr>
                <w:color w:val="FFFFFF"/>
                <w:sz w:val="28"/>
                <w:szCs w:val="28"/>
              </w:rPr>
            </w:pPr>
            <w:r>
              <w:rPr>
                <w:rFonts w:ascii="Times New Roman" w:hAnsi="Times New Roman"/>
                <w:color w:val="FFFFFF"/>
                <w:sz w:val="28"/>
                <w:szCs w:val="28"/>
              </w:rPr>
              <w:t>$</w:t>
            </w:r>
            <w:proofErr w:type="spellStart"/>
            <w:r>
              <w:rPr>
                <w:rFonts w:ascii="Times New Roman" w:hAnsi="Times New Roman"/>
                <w:color w:val="FFFFFF"/>
                <w:sz w:val="28"/>
                <w:szCs w:val="28"/>
              </w:rPr>
              <w:t>orderNum</w:t>
            </w:r>
            <w:proofErr w:type="spellEnd"/>
            <w:r>
              <w:rPr>
                <w:rFonts w:ascii="Times New Roman" w:hAnsi="Times New Roman"/>
                <w:color w:val="FFFFFF"/>
                <w:sz w:val="28"/>
                <w:szCs w:val="28"/>
              </w:rPr>
              <w:t>$</w:t>
            </w:r>
          </w:p>
        </w:tc>
      </w:tr>
    </w:tbl>
    <w:p w:rsidR="00676AAA" w:rsidRDefault="00676AAA">
      <w:pPr>
        <w:suppressAutoHyphens/>
        <w:spacing w:after="0" w:line="276" w:lineRule="auto"/>
        <w:ind w:firstLine="709"/>
        <w:jc w:val="both"/>
        <w:rPr>
          <w:rFonts w:ascii="Times New Roman" w:eastAsia="Times New Roman" w:hAnsi="Times New Roman" w:cs="Times New Roman"/>
          <w:color w:val="000000"/>
          <w:sz w:val="26"/>
        </w:rPr>
      </w:pP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B177BB" w:rsidRPr="00B177BB" w:rsidRDefault="00B177BB">
      <w:pPr>
        <w:keepNext/>
        <w:suppressAutoHyphens/>
        <w:spacing w:after="0" w:line="276" w:lineRule="auto"/>
        <w:ind w:firstLine="709"/>
        <w:jc w:val="center"/>
        <w:rPr>
          <w:rFonts w:ascii="Times New Roman" w:eastAsia="Times New Roman" w:hAnsi="Times New Roman" w:cs="Times New Roman"/>
          <w:b/>
          <w:color w:val="000000"/>
          <w:sz w:val="28"/>
        </w:rPr>
      </w:pPr>
      <w:r w:rsidRPr="00B177BB">
        <w:rPr>
          <w:rFonts w:ascii="Times New Roman" w:eastAsia="Times New Roman" w:hAnsi="Times New Roman" w:cs="Times New Roman"/>
          <w:b/>
          <w:color w:val="000000"/>
          <w:sz w:val="28"/>
        </w:rPr>
        <w:t>АДМИНИСТРАТИВНЫЙ РЕГЛАМЕНТ</w:t>
      </w:r>
    </w:p>
    <w:p w:rsidR="00676AAA" w:rsidRPr="00B177BB" w:rsidRDefault="00B177BB">
      <w:pPr>
        <w:keepNext/>
        <w:suppressAutoHyphens/>
        <w:spacing w:after="0" w:line="276" w:lineRule="auto"/>
        <w:ind w:firstLine="709"/>
        <w:jc w:val="center"/>
        <w:rPr>
          <w:rFonts w:ascii="Times New Roman" w:eastAsia="Times New Roman" w:hAnsi="Times New Roman" w:cs="Times New Roman"/>
          <w:b/>
          <w:color w:val="000000"/>
          <w:sz w:val="28"/>
        </w:rPr>
      </w:pPr>
      <w:r w:rsidRPr="00B177BB">
        <w:rPr>
          <w:rFonts w:ascii="Times New Roman" w:eastAsia="Times New Roman" w:hAnsi="Times New Roman" w:cs="Times New Roman"/>
          <w:b/>
          <w:color w:val="000000"/>
          <w:sz w:val="28"/>
        </w:rPr>
        <w:t>предоставления муниципальной услуги «Получение согласия на вселение нан</w:t>
      </w:r>
      <w:bookmarkStart w:id="0" w:name="_GoBack"/>
      <w:bookmarkEnd w:id="0"/>
      <w:r w:rsidRPr="00B177BB">
        <w:rPr>
          <w:rFonts w:ascii="Times New Roman" w:eastAsia="Times New Roman" w:hAnsi="Times New Roman" w:cs="Times New Roman"/>
          <w:b/>
          <w:color w:val="000000"/>
          <w:sz w:val="28"/>
        </w:rPr>
        <w:t>имателем в занимаемое им жилое помещение по договору социального найма других граждан в качестве членов своей семьи»</w:t>
      </w:r>
    </w:p>
    <w:p w:rsidR="00676AAA" w:rsidRDefault="00676AAA">
      <w:pPr>
        <w:suppressAutoHyphens/>
        <w:spacing w:after="0" w:line="276" w:lineRule="auto"/>
        <w:ind w:firstLine="709"/>
        <w:jc w:val="center"/>
        <w:rPr>
          <w:rFonts w:ascii="Times New Roman" w:eastAsia="Times New Roman" w:hAnsi="Times New Roman" w:cs="Times New Roman"/>
          <w:sz w:val="28"/>
        </w:rPr>
      </w:pPr>
    </w:p>
    <w:p w:rsidR="00676AAA" w:rsidRPr="00B177BB" w:rsidRDefault="00B177BB">
      <w:pPr>
        <w:suppressAutoHyphens/>
        <w:spacing w:after="0" w:line="276" w:lineRule="auto"/>
        <w:ind w:firstLine="709"/>
        <w:jc w:val="center"/>
        <w:rPr>
          <w:rFonts w:ascii="Times New Roman" w:eastAsia="Times New Roman" w:hAnsi="Times New Roman" w:cs="Times New Roman"/>
          <w:b/>
          <w:sz w:val="28"/>
        </w:rPr>
      </w:pPr>
      <w:r w:rsidRPr="00B177BB">
        <w:rPr>
          <w:rFonts w:ascii="Times New Roman" w:eastAsia="Times New Roman" w:hAnsi="Times New Roman" w:cs="Times New Roman"/>
          <w:b/>
          <w:sz w:val="28"/>
        </w:rPr>
        <w:t>I. Общие положения</w:t>
      </w:r>
    </w:p>
    <w:p w:rsidR="00676AAA" w:rsidRPr="00B177BB" w:rsidRDefault="00676AAA">
      <w:pPr>
        <w:suppressAutoHyphens/>
        <w:spacing w:after="0" w:line="276" w:lineRule="auto"/>
        <w:ind w:firstLine="709"/>
        <w:jc w:val="center"/>
        <w:rPr>
          <w:rFonts w:ascii="Times New Roman" w:eastAsia="Times New Roman" w:hAnsi="Times New Roman" w:cs="Times New Roman"/>
          <w:b/>
          <w:color w:val="000000"/>
          <w:sz w:val="28"/>
        </w:rPr>
      </w:pPr>
    </w:p>
    <w:p w:rsidR="00676AAA" w:rsidRDefault="00B177BB">
      <w:pPr>
        <w:suppressAutoHyphens/>
        <w:spacing w:after="0" w:line="276" w:lineRule="auto"/>
        <w:ind w:firstLine="709"/>
        <w:jc w:val="center"/>
        <w:rPr>
          <w:rFonts w:ascii="Times New Roman" w:eastAsia="Times New Roman" w:hAnsi="Times New Roman" w:cs="Times New Roman"/>
          <w:b/>
          <w:sz w:val="28"/>
        </w:rPr>
      </w:pPr>
      <w:r w:rsidRPr="00B177BB">
        <w:rPr>
          <w:rFonts w:ascii="Times New Roman" w:eastAsia="Times New Roman" w:hAnsi="Times New Roman" w:cs="Times New Roman"/>
          <w:b/>
          <w:sz w:val="28"/>
        </w:rPr>
        <w:t>1. Предмет регулирования административного регламента</w:t>
      </w:r>
    </w:p>
    <w:p w:rsidR="009A52F0" w:rsidRPr="00B177BB" w:rsidRDefault="009A52F0">
      <w:pPr>
        <w:suppressAutoHyphens/>
        <w:spacing w:after="0" w:line="276" w:lineRule="auto"/>
        <w:ind w:firstLine="709"/>
        <w:jc w:val="center"/>
        <w:rPr>
          <w:rFonts w:ascii="Times New Roman" w:eastAsia="Times New Roman" w:hAnsi="Times New Roman" w:cs="Times New Roman"/>
          <w:b/>
          <w:sz w:val="28"/>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1.1. Настоящий административный регламент предоставления муниципальной услуги «Получение согласия на вселение нанимателем в занимаемое им жилое помещение по договору социального найма других граждан в качестве членов своей семьи» (далее соответственно – Регламент, Услуга) регулирует отношения, возникающие в связи с предоставлением Услуги</w:t>
      </w:r>
      <w:r w:rsidR="009A52F0">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Администрацией</w:t>
      </w:r>
      <w:r w:rsidR="009A52F0">
        <w:rPr>
          <w:rFonts w:ascii="Times New Roman" w:eastAsia="Times New Roman" w:hAnsi="Times New Roman" w:cs="Times New Roman"/>
          <w:color w:val="000000"/>
          <w:sz w:val="28"/>
        </w:rPr>
        <w:t xml:space="preserve"> городского округа Жуковский</w:t>
      </w:r>
      <w:r>
        <w:rPr>
          <w:rFonts w:ascii="Times New Roman" w:eastAsia="Times New Roman" w:hAnsi="Times New Roman" w:cs="Times New Roman"/>
          <w:color w:val="000000"/>
          <w:sz w:val="28"/>
        </w:rPr>
        <w:t xml:space="preserve"> (далее – Администрация).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 Перечень принятых сокращений:</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1.2.1. 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hyperlink r:id="rId6">
        <w:r>
          <w:rPr>
            <w:rFonts w:ascii="Times New Roman" w:eastAsia="Times New Roman" w:hAnsi="Times New Roman" w:cs="Times New Roman"/>
            <w:color w:val="000000"/>
            <w:sz w:val="28"/>
            <w:u w:val="single"/>
          </w:rPr>
          <w:t>www.gosuslugi.ru</w:t>
        </w:r>
      </w:hyperlink>
      <w:r>
        <w:rPr>
          <w:rFonts w:ascii="Times New Roman" w:eastAsia="Times New Roman" w:hAnsi="Times New Roman" w:cs="Times New Roman"/>
          <w:color w:val="000000"/>
          <w:sz w:val="28"/>
        </w:rPr>
        <w:t>.</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1.2.4. МФЦ – многофункциональный центр предоставления государственных и муниципальных услуг в Московской области.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1.2.5. Модуль МФЦ ЕИС ОУ – модуль МФЦ Единой информационной системы оказания государственных и муниципальных услуг Московской области.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1.2.6.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7">
        <w:r>
          <w:rPr>
            <w:rFonts w:ascii="Times New Roman" w:eastAsia="Times New Roman" w:hAnsi="Times New Roman" w:cs="Times New Roman"/>
            <w:color w:val="000000"/>
            <w:sz w:val="28"/>
            <w:u w:val="single"/>
          </w:rPr>
          <w:t>www.uslugi.mosreg.ru</w:t>
        </w:r>
      </w:hyperlink>
      <w:r>
        <w:rPr>
          <w:rFonts w:ascii="Times New Roman" w:eastAsia="Times New Roman" w:hAnsi="Times New Roman" w:cs="Times New Roman"/>
          <w:color w:val="000000"/>
          <w:sz w:val="28"/>
        </w:rPr>
        <w:t>.</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1.2.7. Учредитель МФЦ – орган местного самоуправления муниципального образования Московской области, являющийся учредителем МФЦ.</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1.2.8. Личный кабинет – сервис РПГУ, ЕПГУ, позволяющий заявителю получать информацию о ходе обработки запросов, поданных посредством РПГУ, ЕПГУ.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Default="00B177BB">
      <w:pPr>
        <w:suppressAutoHyphens/>
        <w:spacing w:after="0" w:line="276" w:lineRule="auto"/>
        <w:ind w:firstLine="709"/>
        <w:jc w:val="center"/>
        <w:rPr>
          <w:rFonts w:ascii="Times New Roman" w:eastAsia="Times New Roman" w:hAnsi="Times New Roman" w:cs="Times New Roman"/>
          <w:b/>
          <w:sz w:val="28"/>
        </w:rPr>
      </w:pPr>
      <w:r w:rsidRPr="009A52F0">
        <w:rPr>
          <w:rFonts w:ascii="Times New Roman" w:eastAsia="Times New Roman" w:hAnsi="Times New Roman" w:cs="Times New Roman"/>
          <w:b/>
          <w:sz w:val="28"/>
        </w:rPr>
        <w:t>2. Круг заявителей</w:t>
      </w:r>
    </w:p>
    <w:p w:rsidR="009A52F0" w:rsidRPr="009A52F0" w:rsidRDefault="009A52F0">
      <w:pPr>
        <w:suppressAutoHyphens/>
        <w:spacing w:after="0" w:line="276" w:lineRule="auto"/>
        <w:ind w:firstLine="709"/>
        <w:jc w:val="center"/>
        <w:rPr>
          <w:rFonts w:ascii="Times New Roman" w:eastAsia="Times New Roman" w:hAnsi="Times New Roman" w:cs="Times New Roman"/>
          <w:b/>
          <w:sz w:val="28"/>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2.1. Услуга предоставляется физическим лицам – гражданам Российской Федерации либо их уполномоченным представителям, обратившимся в Администрацию с запросом (далее – заявитель).</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Pr="009A52F0" w:rsidRDefault="00B177BB">
      <w:pPr>
        <w:suppressAutoHyphens/>
        <w:spacing w:after="0" w:line="276" w:lineRule="auto"/>
        <w:ind w:firstLine="709"/>
        <w:jc w:val="center"/>
        <w:rPr>
          <w:rFonts w:ascii="Times New Roman" w:eastAsia="Times New Roman" w:hAnsi="Times New Roman" w:cs="Times New Roman"/>
          <w:b/>
          <w:sz w:val="28"/>
        </w:rPr>
      </w:pPr>
      <w:r w:rsidRPr="009A52F0">
        <w:rPr>
          <w:rFonts w:ascii="Times New Roman" w:eastAsia="Times New Roman" w:hAnsi="Times New Roman" w:cs="Times New Roman"/>
          <w:b/>
          <w:sz w:val="28"/>
        </w:rPr>
        <w:t>II. Стандарт предоставления Услуги</w:t>
      </w:r>
    </w:p>
    <w:p w:rsidR="00676AAA" w:rsidRPr="009A52F0" w:rsidRDefault="00676AAA">
      <w:pPr>
        <w:suppressAutoHyphens/>
        <w:spacing w:after="0" w:line="276" w:lineRule="auto"/>
        <w:ind w:firstLine="709"/>
        <w:jc w:val="center"/>
        <w:rPr>
          <w:rFonts w:ascii="Times New Roman" w:eastAsia="Times New Roman" w:hAnsi="Times New Roman" w:cs="Times New Roman"/>
          <w:b/>
          <w:color w:val="000000"/>
          <w:sz w:val="28"/>
        </w:rPr>
      </w:pPr>
    </w:p>
    <w:p w:rsidR="00676AAA" w:rsidRPr="009A52F0" w:rsidRDefault="00B177BB">
      <w:pPr>
        <w:suppressAutoHyphens/>
        <w:spacing w:after="0" w:line="276" w:lineRule="auto"/>
        <w:ind w:firstLine="709"/>
        <w:jc w:val="center"/>
        <w:rPr>
          <w:rFonts w:ascii="Times New Roman" w:eastAsia="Times New Roman" w:hAnsi="Times New Roman" w:cs="Times New Roman"/>
          <w:b/>
          <w:sz w:val="28"/>
        </w:rPr>
      </w:pPr>
      <w:r w:rsidRPr="009A52F0">
        <w:rPr>
          <w:rFonts w:ascii="Times New Roman" w:eastAsia="Times New Roman" w:hAnsi="Times New Roman" w:cs="Times New Roman"/>
          <w:b/>
          <w:sz w:val="28"/>
        </w:rPr>
        <w:t>3. Наименование Услуги</w:t>
      </w:r>
    </w:p>
    <w:p w:rsidR="00676AAA" w:rsidRDefault="00676AAA">
      <w:pPr>
        <w:suppressAutoHyphens/>
        <w:spacing w:after="0" w:line="276" w:lineRule="auto"/>
        <w:ind w:firstLine="709"/>
        <w:jc w:val="center"/>
        <w:rPr>
          <w:rFonts w:ascii="Times New Roman" w:eastAsia="Times New Roman" w:hAnsi="Times New Roman" w:cs="Times New Roman"/>
          <w:color w:val="000000"/>
          <w:sz w:val="28"/>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3.1. Услуга «Получение согласия на вселение нанимателем в занимаемое им жилое помещение по договору социального найма других граждан в качестве членов своей семьи».</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Pr="009A52F0" w:rsidRDefault="00B177BB">
      <w:pPr>
        <w:suppressAutoHyphens/>
        <w:spacing w:after="0" w:line="276" w:lineRule="auto"/>
        <w:ind w:firstLine="709"/>
        <w:jc w:val="center"/>
        <w:rPr>
          <w:rFonts w:ascii="Times New Roman" w:eastAsia="Times New Roman" w:hAnsi="Times New Roman" w:cs="Times New Roman"/>
          <w:b/>
          <w:sz w:val="28"/>
        </w:rPr>
      </w:pPr>
      <w:r w:rsidRPr="009A52F0">
        <w:rPr>
          <w:rFonts w:ascii="Times New Roman" w:eastAsia="Times New Roman" w:hAnsi="Times New Roman" w:cs="Times New Roman"/>
          <w:b/>
          <w:sz w:val="28"/>
        </w:rPr>
        <w:lastRenderedPageBreak/>
        <w:t>4. Наименование органа местного самоуправления муниципального образования Московской области, предоставляющего Услугу</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4.2. Непосредственное предоставление Услуги осуществляют структурные подразделения Администрации – </w:t>
      </w:r>
      <w:r w:rsidR="00024DDC" w:rsidRPr="00024DDC">
        <w:rPr>
          <w:rFonts w:ascii="Times New Roman" w:eastAsia="Times New Roman" w:hAnsi="Times New Roman" w:cs="Times New Roman"/>
          <w:color w:val="000000"/>
          <w:sz w:val="28"/>
        </w:rPr>
        <w:t>отдел жилищной политики Управления земельно-имущественных отношений Администрации городского округа Жуковский</w:t>
      </w:r>
      <w:r>
        <w:rPr>
          <w:rFonts w:ascii="Times New Roman" w:eastAsia="Times New Roman" w:hAnsi="Times New Roman" w:cs="Times New Roman"/>
          <w:i/>
          <w:color w:val="000000"/>
          <w:sz w:val="28"/>
        </w:rPr>
        <w:t>).</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Pr="00E448FA" w:rsidRDefault="00B177BB">
      <w:pPr>
        <w:suppressAutoHyphens/>
        <w:spacing w:after="0" w:line="276" w:lineRule="auto"/>
        <w:ind w:firstLine="709"/>
        <w:jc w:val="center"/>
        <w:rPr>
          <w:rFonts w:ascii="Times New Roman" w:eastAsia="Times New Roman" w:hAnsi="Times New Roman" w:cs="Times New Roman"/>
          <w:b/>
          <w:sz w:val="28"/>
        </w:rPr>
      </w:pPr>
      <w:r w:rsidRPr="00E448FA">
        <w:rPr>
          <w:rFonts w:ascii="Times New Roman" w:eastAsia="Times New Roman" w:hAnsi="Times New Roman" w:cs="Times New Roman"/>
          <w:b/>
          <w:sz w:val="28"/>
        </w:rPr>
        <w:t>5. Результат предоставления Услуги</w:t>
      </w:r>
    </w:p>
    <w:p w:rsidR="00676AAA" w:rsidRDefault="00676AAA">
      <w:pPr>
        <w:suppressAutoHyphens/>
        <w:spacing w:after="0" w:line="276" w:lineRule="auto"/>
        <w:ind w:firstLine="709"/>
        <w:jc w:val="center"/>
        <w:rPr>
          <w:rFonts w:ascii="Times New Roman" w:eastAsia="Times New Roman" w:hAnsi="Times New Roman" w:cs="Times New Roman"/>
          <w:color w:val="000000"/>
          <w:sz w:val="28"/>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5.1. Результатом предоставления Услуги является: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5.1.1. Решение о предоставлении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5.1.1.1. в случае, если целью обращения заявителя является получение согласия на вселение нанимателем в занимаемое им жилое помещение по договору социального найма других граждан в качестве членов своей семьи решение о предоставлении Услуги оформляется в виде: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документа «Согласие на вселение нанимателем в занимаемое им жилое помещение по договору социального найма других граждан в качестве членов своей семьи», который оформляется в соответствии с Приложением 1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5.1.1.2. в случае, если целью обращения заявителя является получение согласия на обмен жилыми помещениями, предоставленными по договорам социального найма решение о предоставлении </w:t>
      </w:r>
      <w:proofErr w:type="gramStart"/>
      <w:r>
        <w:rPr>
          <w:rFonts w:ascii="Times New Roman" w:eastAsia="Times New Roman" w:hAnsi="Times New Roman" w:cs="Times New Roman"/>
          <w:color w:val="000000"/>
          <w:sz w:val="28"/>
        </w:rPr>
        <w:t>Услуги</w:t>
      </w:r>
      <w:proofErr w:type="gramEnd"/>
      <w:r>
        <w:rPr>
          <w:rFonts w:ascii="Times New Roman" w:eastAsia="Times New Roman" w:hAnsi="Times New Roman" w:cs="Times New Roman"/>
          <w:color w:val="000000"/>
          <w:sz w:val="28"/>
        </w:rPr>
        <w:t xml:space="preserve"> оформляется в виде: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документа «Согласие на обмен жилыми помещениями, предоставленными по договорам социального найма», который оформляется в соответствии с Приложением 2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5.1.2. Решение об отказе в предоставлении Услуги в виде документа, который оформляется в соответствии с Приложением 3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5.2.3. 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Pr>
          <w:rFonts w:ascii="Times New Roman" w:eastAsia="Times New Roman" w:hAnsi="Times New Roman" w:cs="Times New Roman"/>
          <w:color w:val="000000"/>
          <w:sz w:val="28"/>
        </w:rPr>
        <w:t>неистребования</w:t>
      </w:r>
      <w:proofErr w:type="spellEnd"/>
      <w:r>
        <w:rPr>
          <w:rFonts w:ascii="Times New Roman" w:eastAsia="Times New Roman" w:hAnsi="Times New Roman" w:cs="Times New Roman"/>
          <w:color w:val="000000"/>
          <w:sz w:val="28"/>
        </w:rPr>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676AAA" w:rsidRDefault="00676AAA">
      <w:pPr>
        <w:suppressAutoHyphens/>
        <w:spacing w:after="0" w:line="276" w:lineRule="auto"/>
        <w:ind w:left="720"/>
        <w:jc w:val="both"/>
        <w:rPr>
          <w:rFonts w:ascii="Times New Roman" w:eastAsia="Times New Roman" w:hAnsi="Times New Roman" w:cs="Times New Roman"/>
          <w:strike/>
          <w:color w:val="000000"/>
          <w:sz w:val="28"/>
          <w:shd w:val="clear" w:color="auto" w:fill="FF00FF"/>
        </w:rPr>
      </w:pPr>
    </w:p>
    <w:p w:rsidR="00676AAA" w:rsidRPr="00E448FA" w:rsidRDefault="00B177BB">
      <w:pPr>
        <w:suppressAutoHyphens/>
        <w:spacing w:after="0" w:line="276" w:lineRule="auto"/>
        <w:ind w:firstLine="709"/>
        <w:jc w:val="center"/>
        <w:rPr>
          <w:rFonts w:ascii="Times New Roman" w:eastAsia="Times New Roman" w:hAnsi="Times New Roman" w:cs="Times New Roman"/>
          <w:b/>
          <w:sz w:val="28"/>
        </w:rPr>
      </w:pPr>
      <w:r w:rsidRPr="00E448FA">
        <w:rPr>
          <w:rFonts w:ascii="Times New Roman" w:eastAsia="Times New Roman" w:hAnsi="Times New Roman" w:cs="Times New Roman"/>
          <w:b/>
          <w:sz w:val="28"/>
        </w:rPr>
        <w:t>6. Срок предоставления Услуги</w:t>
      </w:r>
    </w:p>
    <w:p w:rsidR="00676AAA" w:rsidRDefault="00676AAA">
      <w:pPr>
        <w:suppressAutoHyphens/>
        <w:spacing w:after="0" w:line="276" w:lineRule="auto"/>
        <w:ind w:firstLine="709"/>
        <w:jc w:val="center"/>
        <w:rPr>
          <w:rFonts w:ascii="Times New Roman" w:eastAsia="Times New Roman" w:hAnsi="Times New Roman" w:cs="Times New Roman"/>
          <w:color w:val="000000"/>
          <w:sz w:val="28"/>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6.1. Срок предоставления Услуги определяется для каждого варианта и приведен в их описании, которое содержится в разделе III Регламента.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6.2. Максимальный срок предоставления Услуги определяется для каждого варианта и приведен в их описании, которое содержится в разделе III Регламента.</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Pr="00E448FA" w:rsidRDefault="00B177BB">
      <w:pPr>
        <w:suppressAutoHyphens/>
        <w:spacing w:after="0" w:line="276" w:lineRule="auto"/>
        <w:ind w:firstLine="709"/>
        <w:jc w:val="center"/>
        <w:rPr>
          <w:rFonts w:ascii="Times New Roman" w:eastAsia="Times New Roman" w:hAnsi="Times New Roman" w:cs="Times New Roman"/>
          <w:b/>
          <w:sz w:val="28"/>
        </w:rPr>
      </w:pPr>
      <w:r w:rsidRPr="00E448FA">
        <w:rPr>
          <w:rFonts w:ascii="Times New Roman" w:eastAsia="Times New Roman" w:hAnsi="Times New Roman" w:cs="Times New Roman"/>
          <w:b/>
          <w:sz w:val="28"/>
        </w:rPr>
        <w:t>7. Правовые основания для предоставления Услуги</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 лиц, муниципальных служащих, работников размещены на официальном сайте Администрации </w:t>
      </w:r>
      <w:r w:rsidR="008977CE">
        <w:rPr>
          <w:rFonts w:ascii="Times New Roman" w:eastAsia="Times New Roman" w:hAnsi="Times New Roman" w:cs="Times New Roman"/>
          <w:color w:val="000000"/>
          <w:sz w:val="28"/>
        </w:rPr>
        <w:t>(</w:t>
      </w:r>
      <w:hyperlink r:id="rId8" w:history="1">
        <w:r w:rsidR="008977CE" w:rsidRPr="00084E06">
          <w:rPr>
            <w:rStyle w:val="a3"/>
            <w:rFonts w:ascii="Times New Roman" w:eastAsia="Times New Roman" w:hAnsi="Times New Roman" w:cs="Times New Roman"/>
            <w:sz w:val="28"/>
          </w:rPr>
          <w:t>https://zhukovskiy.ru/</w:t>
        </w:r>
      </w:hyperlink>
      <w:r w:rsidR="008977CE">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4 к Регламенту.</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Default="00676AAA">
      <w:pPr>
        <w:suppressAutoHyphens/>
        <w:spacing w:after="0" w:line="276" w:lineRule="auto"/>
        <w:ind w:firstLine="709"/>
        <w:jc w:val="center"/>
        <w:rPr>
          <w:rFonts w:ascii="Times New Roman" w:eastAsia="Times New Roman" w:hAnsi="Times New Roman" w:cs="Times New Roman"/>
          <w:sz w:val="28"/>
        </w:rPr>
      </w:pPr>
    </w:p>
    <w:p w:rsidR="00676AAA" w:rsidRPr="008977CE" w:rsidRDefault="00B177BB">
      <w:pPr>
        <w:suppressAutoHyphens/>
        <w:spacing w:after="0" w:line="276" w:lineRule="auto"/>
        <w:ind w:firstLine="709"/>
        <w:jc w:val="center"/>
        <w:rPr>
          <w:rFonts w:ascii="Times New Roman" w:eastAsia="Times New Roman" w:hAnsi="Times New Roman" w:cs="Times New Roman"/>
          <w:b/>
          <w:sz w:val="28"/>
        </w:rPr>
      </w:pPr>
      <w:r w:rsidRPr="008977CE">
        <w:rPr>
          <w:rFonts w:ascii="Times New Roman" w:eastAsia="Times New Roman" w:hAnsi="Times New Roman" w:cs="Times New Roman"/>
          <w:b/>
          <w:sz w:val="28"/>
        </w:rPr>
        <w:lastRenderedPageBreak/>
        <w:t>8. Исчерпывающий перечень документов, необходимых для предоставления Услуги</w:t>
      </w:r>
    </w:p>
    <w:p w:rsidR="00676AAA" w:rsidRDefault="00676AAA">
      <w:pPr>
        <w:suppressAutoHyphens/>
        <w:spacing w:after="0" w:line="276" w:lineRule="auto"/>
        <w:ind w:firstLine="709"/>
        <w:jc w:val="center"/>
        <w:rPr>
          <w:rFonts w:ascii="Times New Roman" w:eastAsia="Times New Roman" w:hAnsi="Times New Roman" w:cs="Times New Roman"/>
          <w:color w:val="000000"/>
          <w:sz w:val="28"/>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Pr="008977CE" w:rsidRDefault="00B177BB">
      <w:pPr>
        <w:suppressAutoHyphens/>
        <w:spacing w:after="0" w:line="276" w:lineRule="auto"/>
        <w:ind w:firstLine="709"/>
        <w:jc w:val="center"/>
        <w:rPr>
          <w:rFonts w:ascii="Times New Roman" w:eastAsia="Times New Roman" w:hAnsi="Times New Roman" w:cs="Times New Roman"/>
          <w:b/>
          <w:sz w:val="28"/>
        </w:rPr>
      </w:pPr>
      <w:r w:rsidRPr="008977CE">
        <w:rPr>
          <w:rFonts w:ascii="Times New Roman" w:eastAsia="Times New Roman" w:hAnsi="Times New Roman" w:cs="Times New Roman"/>
          <w:b/>
          <w:sz w:val="28"/>
        </w:rPr>
        <w:t>9. Исчерпывающий перечень оснований для отказа</w:t>
      </w:r>
    </w:p>
    <w:p w:rsidR="00676AAA" w:rsidRPr="008977CE" w:rsidRDefault="00B177BB">
      <w:pPr>
        <w:suppressAutoHyphens/>
        <w:spacing w:after="0" w:line="276" w:lineRule="auto"/>
        <w:ind w:firstLine="709"/>
        <w:jc w:val="center"/>
        <w:rPr>
          <w:rFonts w:ascii="Times New Roman" w:eastAsia="Times New Roman" w:hAnsi="Times New Roman" w:cs="Times New Roman"/>
          <w:b/>
          <w:sz w:val="28"/>
        </w:rPr>
      </w:pPr>
      <w:r w:rsidRPr="008977CE">
        <w:rPr>
          <w:rFonts w:ascii="Times New Roman" w:eastAsia="Times New Roman" w:hAnsi="Times New Roman" w:cs="Times New Roman"/>
          <w:b/>
          <w:sz w:val="28"/>
        </w:rPr>
        <w:t>в приеме документов, необходимых для предоставления Услуги</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8977CE" w:rsidRDefault="008977CE">
      <w:pPr>
        <w:suppressAutoHyphens/>
        <w:spacing w:after="0" w:line="276" w:lineRule="auto"/>
        <w:ind w:firstLine="709"/>
        <w:jc w:val="both"/>
        <w:rPr>
          <w:rFonts w:ascii="Times New Roman" w:eastAsia="Times New Roman" w:hAnsi="Times New Roman" w:cs="Times New Roman"/>
          <w:color w:val="000000"/>
          <w:sz w:val="28"/>
        </w:rPr>
      </w:pPr>
      <w:r w:rsidRPr="008977CE">
        <w:rPr>
          <w:rFonts w:ascii="Times New Roman" w:eastAsia="Times New Roman" w:hAnsi="Times New Roman" w:cs="Times New Roman"/>
          <w:color w:val="000000"/>
          <w:sz w:val="28"/>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III Регламента.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676AAA" w:rsidRDefault="00676AAA">
      <w:pPr>
        <w:suppressAutoHyphens/>
        <w:spacing w:after="0" w:line="276" w:lineRule="auto"/>
        <w:ind w:firstLine="709"/>
        <w:jc w:val="center"/>
        <w:rPr>
          <w:rFonts w:ascii="Times New Roman" w:eastAsia="Times New Roman" w:hAnsi="Times New Roman" w:cs="Times New Roman"/>
          <w:sz w:val="28"/>
        </w:rPr>
      </w:pPr>
    </w:p>
    <w:p w:rsidR="00676AAA" w:rsidRPr="00241763" w:rsidRDefault="00B177BB">
      <w:pPr>
        <w:suppressAutoHyphens/>
        <w:spacing w:after="0" w:line="276" w:lineRule="auto"/>
        <w:ind w:firstLine="709"/>
        <w:jc w:val="center"/>
        <w:rPr>
          <w:rFonts w:ascii="Times New Roman" w:eastAsia="Times New Roman" w:hAnsi="Times New Roman" w:cs="Times New Roman"/>
          <w:b/>
          <w:sz w:val="28"/>
        </w:rPr>
      </w:pPr>
      <w:r w:rsidRPr="00241763">
        <w:rPr>
          <w:rFonts w:ascii="Times New Roman" w:eastAsia="Times New Roman" w:hAnsi="Times New Roman" w:cs="Times New Roman"/>
          <w:b/>
          <w:sz w:val="28"/>
        </w:rPr>
        <w:t>10. Исчерпывающий перечень оснований для приостановления</w:t>
      </w:r>
    </w:p>
    <w:p w:rsidR="00676AAA" w:rsidRPr="00241763" w:rsidRDefault="00B177BB">
      <w:pPr>
        <w:suppressAutoHyphens/>
        <w:spacing w:after="0" w:line="276" w:lineRule="auto"/>
        <w:ind w:firstLine="709"/>
        <w:jc w:val="center"/>
        <w:rPr>
          <w:rFonts w:ascii="Times New Roman" w:eastAsia="Times New Roman" w:hAnsi="Times New Roman" w:cs="Times New Roman"/>
          <w:b/>
          <w:sz w:val="28"/>
        </w:rPr>
      </w:pPr>
      <w:r w:rsidRPr="00241763">
        <w:rPr>
          <w:rFonts w:ascii="Times New Roman" w:eastAsia="Times New Roman" w:hAnsi="Times New Roman" w:cs="Times New Roman"/>
          <w:b/>
          <w:sz w:val="28"/>
        </w:rPr>
        <w:t>предоставления Услуги или отказа в предоставлении Услуги</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10.1. Основания для приостановления предоставления Услуги отсутствуют.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Pr>
          <w:rFonts w:ascii="Times New Roman" w:eastAsia="Times New Roman" w:hAnsi="Times New Roman" w:cs="Times New Roman"/>
          <w:color w:val="000000"/>
          <w:sz w:val="28"/>
        </w:rPr>
        <w:br/>
        <w:t>которое содержится в разделе III Регламента.</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Администрацию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10.4. Заявитель вправе повторно обратиться в Администрацию с запросом после устранения оснований</w:t>
      </w:r>
      <w:r>
        <w:rPr>
          <w:rFonts w:ascii="Times New Roman" w:eastAsia="Times New Roman" w:hAnsi="Times New Roman" w:cs="Times New Roman"/>
          <w:color w:val="FF0000"/>
          <w:sz w:val="28"/>
        </w:rPr>
        <w:t xml:space="preserve"> </w:t>
      </w:r>
      <w:r>
        <w:rPr>
          <w:rFonts w:ascii="Times New Roman" w:eastAsia="Times New Roman" w:hAnsi="Times New Roman" w:cs="Times New Roman"/>
          <w:color w:val="000000"/>
          <w:sz w:val="28"/>
        </w:rPr>
        <w:t>для отказа в предоставлении Услуги.</w:t>
      </w:r>
    </w:p>
    <w:p w:rsidR="00676AAA" w:rsidRDefault="00676AAA">
      <w:pPr>
        <w:suppressAutoHyphens/>
        <w:spacing w:after="0" w:line="276" w:lineRule="auto"/>
        <w:ind w:firstLine="709"/>
        <w:jc w:val="center"/>
        <w:rPr>
          <w:rFonts w:ascii="Times New Roman" w:eastAsia="Times New Roman" w:hAnsi="Times New Roman" w:cs="Times New Roman"/>
          <w:sz w:val="28"/>
        </w:rPr>
      </w:pPr>
    </w:p>
    <w:p w:rsidR="00676AAA" w:rsidRPr="00241763" w:rsidRDefault="00B177BB">
      <w:pPr>
        <w:suppressAutoHyphens/>
        <w:spacing w:after="0" w:line="276" w:lineRule="auto"/>
        <w:ind w:firstLine="709"/>
        <w:jc w:val="center"/>
        <w:rPr>
          <w:rFonts w:ascii="Times New Roman" w:eastAsia="Times New Roman" w:hAnsi="Times New Roman" w:cs="Times New Roman"/>
          <w:b/>
          <w:sz w:val="28"/>
        </w:rPr>
      </w:pPr>
      <w:r w:rsidRPr="00241763">
        <w:rPr>
          <w:rFonts w:ascii="Times New Roman" w:eastAsia="Times New Roman" w:hAnsi="Times New Roman" w:cs="Times New Roman"/>
          <w:b/>
          <w:sz w:val="28"/>
        </w:rPr>
        <w:t>11. Размер платы, взимаемой с заявителя</w:t>
      </w:r>
    </w:p>
    <w:p w:rsidR="00676AAA" w:rsidRPr="00241763" w:rsidRDefault="00B177BB">
      <w:pPr>
        <w:suppressAutoHyphens/>
        <w:spacing w:after="0" w:line="276" w:lineRule="auto"/>
        <w:ind w:firstLine="709"/>
        <w:jc w:val="center"/>
        <w:rPr>
          <w:rFonts w:ascii="Times New Roman" w:eastAsia="Times New Roman" w:hAnsi="Times New Roman" w:cs="Times New Roman"/>
          <w:b/>
          <w:sz w:val="28"/>
        </w:rPr>
      </w:pPr>
      <w:r w:rsidRPr="00241763">
        <w:rPr>
          <w:rFonts w:ascii="Times New Roman" w:eastAsia="Times New Roman" w:hAnsi="Times New Roman" w:cs="Times New Roman"/>
          <w:b/>
          <w:sz w:val="28"/>
        </w:rPr>
        <w:t>при предоставлении Услуги, и способы ее взимания</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11.1. Услуга предоставляется бесплатно.</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Pr="00241763" w:rsidRDefault="00B177BB">
      <w:pPr>
        <w:suppressAutoHyphens/>
        <w:spacing w:after="0" w:line="276" w:lineRule="auto"/>
        <w:ind w:firstLine="709"/>
        <w:jc w:val="center"/>
        <w:rPr>
          <w:rFonts w:ascii="Times New Roman" w:eastAsia="Times New Roman" w:hAnsi="Times New Roman" w:cs="Times New Roman"/>
          <w:b/>
          <w:sz w:val="28"/>
        </w:rPr>
      </w:pPr>
      <w:r w:rsidRPr="00241763">
        <w:rPr>
          <w:rFonts w:ascii="Times New Roman" w:eastAsia="Times New Roman" w:hAnsi="Times New Roman" w:cs="Times New Roman"/>
          <w:b/>
          <w:sz w:val="28"/>
        </w:rPr>
        <w:t>12. Максимальный срок ожидания в очереди при подаче заявителем запроса и при получении результата предоставления Услуги</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Pr="00241763" w:rsidRDefault="00B177BB">
      <w:pPr>
        <w:suppressAutoHyphens/>
        <w:spacing w:after="0" w:line="276" w:lineRule="auto"/>
        <w:ind w:firstLine="709"/>
        <w:jc w:val="center"/>
        <w:rPr>
          <w:rFonts w:ascii="Times New Roman" w:eastAsia="Times New Roman" w:hAnsi="Times New Roman" w:cs="Times New Roman"/>
          <w:b/>
          <w:sz w:val="28"/>
        </w:rPr>
      </w:pPr>
      <w:r w:rsidRPr="00241763">
        <w:rPr>
          <w:rFonts w:ascii="Times New Roman" w:eastAsia="Times New Roman" w:hAnsi="Times New Roman" w:cs="Times New Roman"/>
          <w:b/>
          <w:sz w:val="28"/>
        </w:rPr>
        <w:t>13. Срок регистрации запроса</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13.1. Срок регистрации запроса в Администрации в случае, если он подан:</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13.1.2. лично в Администрацию – в день обращения;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13.1.3. почтовым отправлением – не позднее следующего рабочего дня после его поступления;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13.1.4. по электронной почте – не позднее следующего рабочего дня после его поступления.</w:t>
      </w:r>
    </w:p>
    <w:p w:rsidR="007B1D2A" w:rsidRDefault="007B1D2A">
      <w:pPr>
        <w:suppressAutoHyphens/>
        <w:spacing w:after="0" w:line="276" w:lineRule="auto"/>
        <w:ind w:firstLine="709"/>
        <w:jc w:val="both"/>
        <w:rPr>
          <w:rFonts w:ascii="Times New Roman" w:eastAsia="Times New Roman" w:hAnsi="Times New Roman" w:cs="Times New Roman"/>
          <w:color w:val="000000"/>
          <w:sz w:val="28"/>
        </w:rPr>
      </w:pP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Pr="00241763" w:rsidRDefault="00B177BB">
      <w:pPr>
        <w:suppressAutoHyphens/>
        <w:spacing w:after="0" w:line="276" w:lineRule="auto"/>
        <w:ind w:firstLine="709"/>
        <w:jc w:val="center"/>
        <w:rPr>
          <w:rFonts w:ascii="Times New Roman" w:eastAsia="Times New Roman" w:hAnsi="Times New Roman" w:cs="Times New Roman"/>
          <w:b/>
          <w:sz w:val="28"/>
        </w:rPr>
      </w:pPr>
      <w:r w:rsidRPr="00241763">
        <w:rPr>
          <w:rFonts w:ascii="Times New Roman" w:eastAsia="Times New Roman" w:hAnsi="Times New Roman" w:cs="Times New Roman"/>
          <w:b/>
          <w:sz w:val="28"/>
        </w:rPr>
        <w:lastRenderedPageBreak/>
        <w:t>14. Требования к помещениям, в которых предоставляются Услуги</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14.2. Требования к помещениям, в которых предоставляются Услуги, размещаются на официальном сайте Администрации, РПГУ.</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Pr="00A66351" w:rsidRDefault="00B177BB">
      <w:pPr>
        <w:suppressAutoHyphens/>
        <w:spacing w:after="0" w:line="276" w:lineRule="auto"/>
        <w:ind w:firstLine="709"/>
        <w:jc w:val="center"/>
        <w:rPr>
          <w:rFonts w:ascii="Times New Roman" w:eastAsia="Times New Roman" w:hAnsi="Times New Roman" w:cs="Times New Roman"/>
          <w:b/>
          <w:sz w:val="28"/>
        </w:rPr>
      </w:pPr>
      <w:r w:rsidRPr="00A66351">
        <w:rPr>
          <w:rFonts w:ascii="Times New Roman" w:eastAsia="Times New Roman" w:hAnsi="Times New Roman" w:cs="Times New Roman"/>
          <w:b/>
          <w:sz w:val="28"/>
        </w:rPr>
        <w:t>15. Показатели качества и доступности Услуги</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15.1. Показателями качества и доступности Услуги, перечень которых размещен на официальном сайте Администрации, а также на РПГУ,</w:t>
      </w:r>
      <w:r>
        <w:rPr>
          <w:rFonts w:ascii="Times New Roman" w:eastAsia="Times New Roman" w:hAnsi="Times New Roman" w:cs="Times New Roman"/>
          <w:color w:val="00B050"/>
          <w:sz w:val="28"/>
        </w:rPr>
        <w:t xml:space="preserve"> </w:t>
      </w:r>
      <w:r>
        <w:rPr>
          <w:rFonts w:ascii="Times New Roman" w:eastAsia="Times New Roman" w:hAnsi="Times New Roman" w:cs="Times New Roman"/>
          <w:color w:val="000000"/>
          <w:sz w:val="28"/>
        </w:rPr>
        <w:t>являются: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15.1.1. Доступность электронных форм документов, необходимых для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15.1.2. Возможность подачи запроса и документов, необходимых для предоставления Услуги, в электронной форме.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15.1.3. Своевременное предоставление Услуги (отсутствие нарушений сроков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15.1.4. Предоставление Услуги в соответствии с вариантом.</w:t>
      </w:r>
    </w:p>
    <w:p w:rsidR="00676AAA" w:rsidRDefault="00B177BB">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15.1.5. Удобство информирования заявителя о ходе предоставления Услуги, а также получения результата предоставления Услуги.</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Pr="00A66351" w:rsidRDefault="00B177BB">
      <w:pPr>
        <w:suppressAutoHyphens/>
        <w:spacing w:after="0" w:line="276" w:lineRule="auto"/>
        <w:ind w:firstLine="709"/>
        <w:jc w:val="center"/>
        <w:rPr>
          <w:rFonts w:ascii="Times New Roman" w:eastAsia="Times New Roman" w:hAnsi="Times New Roman" w:cs="Times New Roman"/>
          <w:b/>
          <w:sz w:val="28"/>
        </w:rPr>
      </w:pPr>
      <w:r w:rsidRPr="00A66351">
        <w:rPr>
          <w:rFonts w:ascii="Times New Roman" w:eastAsia="Times New Roman" w:hAnsi="Times New Roman" w:cs="Times New Roman"/>
          <w:b/>
          <w:sz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676AAA" w:rsidRDefault="00676AAA">
      <w:pPr>
        <w:suppressAutoHyphens/>
        <w:spacing w:after="0" w:line="276" w:lineRule="auto"/>
        <w:ind w:firstLine="709"/>
        <w:jc w:val="center"/>
        <w:rPr>
          <w:rFonts w:ascii="Times New Roman" w:eastAsia="Times New Roman" w:hAnsi="Times New Roman" w:cs="Times New Roman"/>
          <w:color w:val="000000"/>
          <w:sz w:val="28"/>
        </w:rPr>
      </w:pP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Default="00B177BB">
      <w:pPr>
        <w:suppressAutoHyphens/>
        <w:spacing w:after="56" w:line="264" w:lineRule="auto"/>
        <w:ind w:left="57" w:firstLine="68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16.1. Услуги, которые являются необходимыми и обязательными для предоставления Услуги, в соответствии с постановлением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w:t>
      </w:r>
    </w:p>
    <w:p w:rsidR="00676AAA" w:rsidRDefault="00B177BB">
      <w:pPr>
        <w:suppressAutoHyphens/>
        <w:spacing w:after="56" w:line="264" w:lineRule="auto"/>
        <w:ind w:firstLine="73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16.1.1. Выдача выписки из финансового лицевого счета с места жительства заявителя. В соответствии с постановлением Правительства Московской области от 01.04.2015 N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выписка </w:t>
      </w:r>
      <w:proofErr w:type="gramStart"/>
      <w:r>
        <w:rPr>
          <w:rFonts w:ascii="Times New Roman" w:eastAsia="Times New Roman" w:hAnsi="Times New Roman" w:cs="Times New Roman"/>
          <w:color w:val="000000"/>
          <w:sz w:val="28"/>
        </w:rPr>
        <w:t>из финансового лицевого счета</w:t>
      </w:r>
      <w:proofErr w:type="gramEnd"/>
      <w:r>
        <w:rPr>
          <w:rFonts w:ascii="Times New Roman" w:eastAsia="Times New Roman" w:hAnsi="Times New Roman" w:cs="Times New Roman"/>
          <w:color w:val="000000"/>
          <w:sz w:val="28"/>
        </w:rPr>
        <w:t xml:space="preserve"> выдается бесплатно в порядке, установленном законодательством Российской Федерации».</w:t>
      </w:r>
    </w:p>
    <w:p w:rsidR="00676AAA" w:rsidRDefault="00B177BB">
      <w:pPr>
        <w:suppressAutoHyphens/>
        <w:spacing w:after="56" w:line="264" w:lineRule="auto"/>
        <w:ind w:left="-284" w:firstLine="92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16.2. Информационные системы, используемые для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16.2.1. РПГУ;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16.2.2. Модуль МФЦ ЕИС ОУ;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16.2.3. ВИС.</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16.3. Особенности предоставления Услуги в МФЦ.</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676AAA" w:rsidRDefault="00B177BB" w:rsidP="00A66351">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 xml:space="preserve">16.3.2 </w:t>
      </w:r>
      <w:r w:rsidR="00A66351" w:rsidRPr="00A66351">
        <w:rPr>
          <w:rFonts w:ascii="Times New Roman" w:eastAsia="Times New Roman" w:hAnsi="Times New Roman" w:cs="Times New Roman"/>
          <w:color w:val="000000"/>
          <w:sz w:val="28"/>
        </w:rPr>
        <w:t>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 а также в соответствии с соглашением о взаимодействии, которое заключается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16.3.4. Перечень МФЦ Московской области размещен на РПГУ.</w:t>
      </w:r>
    </w:p>
    <w:p w:rsidR="00676AAA" w:rsidRDefault="00B177BB">
      <w:pPr>
        <w:suppressAutoHyphens/>
        <w:spacing w:after="0" w:line="276" w:lineRule="auto"/>
        <w:ind w:firstLine="709"/>
        <w:jc w:val="both"/>
        <w:rPr>
          <w:rFonts w:ascii="Times New Roman" w:eastAsia="Times New Roman" w:hAnsi="Times New Roman" w:cs="Times New Roman"/>
          <w:color w:val="000000"/>
          <w:position w:val="9"/>
          <w:sz w:val="28"/>
        </w:rPr>
      </w:pPr>
      <w:r>
        <w:rPr>
          <w:rFonts w:ascii="Times New Roman" w:eastAsia="Times New Roman" w:hAnsi="Times New Roman" w:cs="Times New Roman"/>
          <w:color w:val="000000"/>
          <w:sz w:val="28"/>
        </w:rPr>
        <w:t>16.3.5. В МФЦ исключается</w:t>
      </w:r>
      <w:r>
        <w:rPr>
          <w:rFonts w:ascii="Times New Roman" w:eastAsia="Times New Roman" w:hAnsi="Times New Roman" w:cs="Times New Roman"/>
          <w:color w:val="000000"/>
          <w:position w:val="9"/>
          <w:sz w:val="28"/>
        </w:rPr>
        <w:t xml:space="preserve"> взаимодействие заявителя с должностными лицами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16.4. Особенности предоставления Услуги в электронной форме: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Pr="00B30155" w:rsidRDefault="00B177BB">
      <w:pPr>
        <w:suppressAutoHyphens/>
        <w:spacing w:after="0" w:line="276" w:lineRule="auto"/>
        <w:ind w:firstLine="709"/>
        <w:jc w:val="center"/>
        <w:rPr>
          <w:rFonts w:ascii="Times New Roman" w:eastAsia="Times New Roman" w:hAnsi="Times New Roman" w:cs="Times New Roman"/>
          <w:b/>
          <w:sz w:val="28"/>
        </w:rPr>
      </w:pPr>
      <w:r w:rsidRPr="00B30155">
        <w:rPr>
          <w:rFonts w:ascii="Times New Roman" w:eastAsia="Times New Roman" w:hAnsi="Times New Roman" w:cs="Times New Roman"/>
          <w:b/>
          <w:sz w:val="28"/>
        </w:rPr>
        <w:t xml:space="preserve">III. Состав, последовательность </w:t>
      </w:r>
      <w:r w:rsidRPr="00B30155">
        <w:rPr>
          <w:rFonts w:ascii="Times New Roman" w:eastAsia="Times New Roman" w:hAnsi="Times New Roman" w:cs="Times New Roman"/>
          <w:b/>
          <w:sz w:val="28"/>
        </w:rPr>
        <w:br/>
        <w:t>и сроки выполнения административных процедур</w:t>
      </w:r>
    </w:p>
    <w:p w:rsidR="00676AAA" w:rsidRPr="00B30155" w:rsidRDefault="00676AAA">
      <w:pPr>
        <w:suppressAutoHyphens/>
        <w:spacing w:after="0" w:line="276" w:lineRule="auto"/>
        <w:ind w:firstLine="709"/>
        <w:jc w:val="center"/>
        <w:rPr>
          <w:rFonts w:ascii="Times New Roman" w:eastAsia="Times New Roman" w:hAnsi="Times New Roman" w:cs="Times New Roman"/>
          <w:b/>
          <w:color w:val="000000"/>
          <w:sz w:val="28"/>
        </w:rPr>
      </w:pPr>
    </w:p>
    <w:p w:rsidR="00676AAA" w:rsidRPr="00B30155" w:rsidRDefault="00B177BB">
      <w:pPr>
        <w:suppressAutoHyphens/>
        <w:spacing w:after="0" w:line="276" w:lineRule="auto"/>
        <w:ind w:firstLine="709"/>
        <w:jc w:val="center"/>
        <w:rPr>
          <w:rFonts w:ascii="Times New Roman" w:eastAsia="Times New Roman" w:hAnsi="Times New Roman" w:cs="Times New Roman"/>
          <w:b/>
          <w:color w:val="000000"/>
          <w:sz w:val="28"/>
        </w:rPr>
      </w:pPr>
      <w:r w:rsidRPr="00B30155">
        <w:rPr>
          <w:rFonts w:ascii="Times New Roman" w:eastAsia="Times New Roman" w:hAnsi="Times New Roman" w:cs="Times New Roman"/>
          <w:b/>
          <w:color w:val="000000"/>
          <w:sz w:val="28"/>
        </w:rPr>
        <w:t>17. Варианты предоставления Услуги</w:t>
      </w:r>
    </w:p>
    <w:p w:rsidR="00676AAA" w:rsidRDefault="00676AAA">
      <w:pPr>
        <w:suppressAutoHyphens/>
        <w:spacing w:after="0" w:line="276" w:lineRule="auto"/>
        <w:ind w:firstLine="709"/>
        <w:rPr>
          <w:rFonts w:ascii="Times New Roman" w:eastAsia="Times New Roman" w:hAnsi="Times New Roman" w:cs="Times New Roman"/>
          <w:sz w:val="28"/>
        </w:rPr>
      </w:pPr>
    </w:p>
    <w:p w:rsidR="00676AAA" w:rsidRDefault="00B177BB">
      <w:pPr>
        <w:suppressAutoHyphens/>
        <w:spacing w:after="0" w:line="276" w:lineRule="auto"/>
        <w:ind w:firstLine="709"/>
        <w:rPr>
          <w:rFonts w:ascii="Times New Roman" w:eastAsia="Times New Roman" w:hAnsi="Times New Roman" w:cs="Times New Roman"/>
          <w:sz w:val="28"/>
        </w:rPr>
      </w:pPr>
      <w:r>
        <w:rPr>
          <w:rFonts w:ascii="Times New Roman" w:eastAsia="Times New Roman" w:hAnsi="Times New Roman" w:cs="Times New Roman"/>
          <w:sz w:val="28"/>
        </w:rPr>
        <w:t>17.1. Перечень вариантов:</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Default="00B177BB">
      <w:pPr>
        <w:tabs>
          <w:tab w:val="left" w:pos="645"/>
        </w:tab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17.1.1. Вариант 1.</w:t>
      </w:r>
    </w:p>
    <w:p w:rsidR="00676AAA" w:rsidRDefault="00B177BB">
      <w:pPr>
        <w:tabs>
          <w:tab w:val="left" w:pos="645"/>
        </w:tab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Получение согласия на вселение нанимателем в занимаемое им жилое помещение по договору социального найма других граждан в качестве членов своей семьи.</w:t>
      </w:r>
    </w:p>
    <w:p w:rsidR="00676AAA" w:rsidRDefault="00B177BB">
      <w:pPr>
        <w:tabs>
          <w:tab w:val="left" w:pos="645"/>
        </w:tab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Категория заявителя – физические лица – граждане Российской Федерации: одиноко проживающие граждане, являющиеся нанимателями жилых помещений по договорам социального найма, включая их уполномоченных представителей.</w:t>
      </w:r>
    </w:p>
    <w:p w:rsidR="00676AAA" w:rsidRDefault="00B177BB">
      <w:pPr>
        <w:tabs>
          <w:tab w:val="left" w:pos="645"/>
        </w:tab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17.1.2. Вариант 2.</w:t>
      </w:r>
    </w:p>
    <w:p w:rsidR="00676AAA" w:rsidRDefault="00B177BB">
      <w:pPr>
        <w:tabs>
          <w:tab w:val="left" w:pos="645"/>
        </w:tab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Получение согласия на вселение нанимателем в занимаемое им жилое помещение по договору социального найма других граждан в качестве членов своей семьи.</w:t>
      </w:r>
    </w:p>
    <w:p w:rsidR="00676AAA" w:rsidRDefault="00B177BB">
      <w:pPr>
        <w:tabs>
          <w:tab w:val="left" w:pos="645"/>
        </w:tab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Категория заявителя – физические лица – граждане Российской Федерации: граждане, проживающие совместно с членами своей семьи, являющиеся нанимателями жилых помещений по договорам социального найма, включая их уполномоченных представителей.</w:t>
      </w:r>
    </w:p>
    <w:p w:rsidR="00676AAA" w:rsidRDefault="00B177BB">
      <w:pPr>
        <w:tabs>
          <w:tab w:val="left" w:pos="645"/>
        </w:tab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17.1.3. Вариант 3.</w:t>
      </w:r>
    </w:p>
    <w:p w:rsidR="00676AAA" w:rsidRDefault="00B177BB">
      <w:pPr>
        <w:tabs>
          <w:tab w:val="left" w:pos="645"/>
        </w:tab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Получение согласия на обмен жилыми помещениями, предоставленными по договорам социального найма.</w:t>
      </w:r>
    </w:p>
    <w:p w:rsidR="00676AAA" w:rsidRDefault="00B177BB">
      <w:pPr>
        <w:tabs>
          <w:tab w:val="left" w:pos="645"/>
        </w:tabs>
        <w:suppressAutoHyphens/>
        <w:spacing w:after="0" w:line="276" w:lineRule="auto"/>
        <w:ind w:firstLine="709"/>
        <w:jc w:val="both"/>
        <w:rPr>
          <w:rFonts w:ascii="Times New Roman" w:eastAsia="Times New Roman" w:hAnsi="Times New Roman" w:cs="Times New Roman"/>
          <w:color w:val="00CC33"/>
          <w:sz w:val="28"/>
        </w:rPr>
      </w:pPr>
      <w:r>
        <w:rPr>
          <w:rFonts w:ascii="Times New Roman" w:eastAsia="Times New Roman" w:hAnsi="Times New Roman" w:cs="Times New Roman"/>
          <w:color w:val="000000"/>
          <w:sz w:val="28"/>
        </w:rPr>
        <w:t>Категория заявителя – физические лица – граждане Российской Федерации: являющиеся нанимателями жилых помещений по договорам социального найма, включая их уполномоченных представителей.</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17.2. Порядок исправления допущенных опечаток и ошибок в выданных в результате предоставления Услуги документах.</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17.2.1. Заявитель при обнаружении допущенных опечаток и ошибок в выданных в результате предоставления Услуги документах обращается в Администрацию посредством РПГУ, личного обращения в Администрацию, почтового отправления,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Администрация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w:t>
      </w:r>
      <w:r>
        <w:rPr>
          <w:rFonts w:ascii="Times New Roman" w:eastAsia="Times New Roman" w:hAnsi="Times New Roman" w:cs="Times New Roman"/>
          <w:color w:val="000000"/>
          <w:sz w:val="28"/>
        </w:rPr>
        <w:lastRenderedPageBreak/>
        <w:t xml:space="preserve">случае, если запрос направлялся в Администрацию иными способами) лично в Администрации,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 </w:t>
      </w:r>
    </w:p>
    <w:p w:rsidR="00676AAA" w:rsidRDefault="00B177BB">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через Личный кабинет на РПГУ, при обращении в МФЦ, при личном обращении в Администрацию, почтовым отправлением, по электронной почте (в зависимости от способа обращения)</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в срок, не превышающий 5 рабочих дней со дня регистрации такого заявления.</w:t>
      </w:r>
    </w:p>
    <w:p w:rsidR="00676AAA" w:rsidRDefault="00B177BB">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через Личный кабинет на РПГУ, при обращении в МФЦ, при личном обращении в Администрацию, почтовым отправлением, по электронной почте в срок, не превышающий 5 рабочих дней со дня обнаружения таких опечаток и ошибок.</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17.3. Выдача дубликата документа, выданного по результатам предоставления Услуги, не предусмотрена.</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Pr="00B30155" w:rsidRDefault="00B177BB">
      <w:pPr>
        <w:suppressAutoHyphens/>
        <w:spacing w:after="0" w:line="276" w:lineRule="auto"/>
        <w:ind w:firstLine="709"/>
        <w:jc w:val="center"/>
        <w:rPr>
          <w:rFonts w:ascii="Times New Roman" w:eastAsia="Times New Roman" w:hAnsi="Times New Roman" w:cs="Times New Roman"/>
          <w:b/>
          <w:sz w:val="28"/>
        </w:rPr>
      </w:pPr>
      <w:r w:rsidRPr="00B30155">
        <w:rPr>
          <w:rFonts w:ascii="Times New Roman" w:eastAsia="Times New Roman" w:hAnsi="Times New Roman" w:cs="Times New Roman"/>
          <w:b/>
          <w:sz w:val="28"/>
        </w:rPr>
        <w:t>18. Описание административной процедуры профилирования заявителя</w:t>
      </w:r>
    </w:p>
    <w:p w:rsidR="00676AAA" w:rsidRDefault="00676AAA">
      <w:pPr>
        <w:suppressAutoHyphens/>
        <w:spacing w:after="0" w:line="276" w:lineRule="auto"/>
        <w:ind w:firstLine="709"/>
        <w:jc w:val="center"/>
        <w:rPr>
          <w:rFonts w:ascii="Times New Roman" w:eastAsia="Times New Roman" w:hAnsi="Times New Roman" w:cs="Times New Roman"/>
          <w:color w:val="000000"/>
          <w:sz w:val="28"/>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18.1. Вариант определяется путем профилирования заявителя в соответствии с Приложением 6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B30155" w:rsidRDefault="00B30155">
      <w:pPr>
        <w:suppressAutoHyphens/>
        <w:spacing w:after="0" w:line="276" w:lineRule="auto"/>
        <w:ind w:firstLine="709"/>
        <w:jc w:val="both"/>
        <w:rPr>
          <w:rFonts w:ascii="Times New Roman" w:eastAsia="Times New Roman" w:hAnsi="Times New Roman" w:cs="Times New Roman"/>
          <w:color w:val="000000"/>
          <w:sz w:val="28"/>
        </w:rPr>
      </w:pPr>
    </w:p>
    <w:p w:rsidR="00B30155" w:rsidRDefault="00B30155">
      <w:pPr>
        <w:suppressAutoHyphens/>
        <w:spacing w:after="0" w:line="276" w:lineRule="auto"/>
        <w:ind w:firstLine="709"/>
        <w:jc w:val="both"/>
        <w:rPr>
          <w:rFonts w:ascii="Times New Roman" w:eastAsia="Times New Roman" w:hAnsi="Times New Roman" w:cs="Times New Roman"/>
          <w:color w:val="000000"/>
          <w:sz w:val="28"/>
        </w:rPr>
      </w:pPr>
    </w:p>
    <w:p w:rsidR="00676AAA" w:rsidRPr="00B30155" w:rsidRDefault="00B177BB">
      <w:pPr>
        <w:suppressAutoHyphens/>
        <w:spacing w:after="0" w:line="276" w:lineRule="auto"/>
        <w:ind w:firstLine="709"/>
        <w:jc w:val="center"/>
        <w:rPr>
          <w:rFonts w:ascii="Times New Roman" w:eastAsia="Times New Roman" w:hAnsi="Times New Roman" w:cs="Times New Roman"/>
          <w:b/>
          <w:sz w:val="28"/>
        </w:rPr>
      </w:pPr>
      <w:r w:rsidRPr="00B30155">
        <w:rPr>
          <w:rFonts w:ascii="Times New Roman" w:eastAsia="Times New Roman" w:hAnsi="Times New Roman" w:cs="Times New Roman"/>
          <w:b/>
          <w:sz w:val="28"/>
        </w:rPr>
        <w:lastRenderedPageBreak/>
        <w:t>19. Описание вариантов</w:t>
      </w:r>
    </w:p>
    <w:p w:rsidR="00676AAA" w:rsidRDefault="00676AAA">
      <w:pPr>
        <w:suppressAutoHyphens/>
        <w:spacing w:after="0" w:line="276" w:lineRule="auto"/>
        <w:ind w:firstLine="709"/>
        <w:jc w:val="center"/>
        <w:rPr>
          <w:rFonts w:ascii="Times New Roman" w:eastAsia="Times New Roman" w:hAnsi="Times New Roman" w:cs="Times New Roman"/>
          <w:color w:val="000000"/>
          <w:sz w:val="28"/>
        </w:rPr>
      </w:pPr>
    </w:p>
    <w:p w:rsidR="00676AAA" w:rsidRPr="00A37928"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19.1. </w:t>
      </w:r>
      <w:r w:rsidR="002D3C41" w:rsidRPr="00A37928">
        <w:rPr>
          <w:rFonts w:ascii="Times New Roman" w:eastAsia="Times New Roman" w:hAnsi="Times New Roman" w:cs="Times New Roman"/>
          <w:color w:val="000000"/>
          <w:sz w:val="28"/>
        </w:rPr>
        <w:t>Для варианта 1, указанного в подпункте 17.1.1 пункта 17.1 Регламента: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19.1.1. Результатом предоставления Услуги является: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19.1.1.1. Решение о предоставлении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виде документа «Согласие на вселение нанимателем в занимаемое им жилое помещение по договору социального найма других граждан в качестве членов своей семьи», который оформляется в соответствии с Приложением 1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19.1.1.2. Решение об отказе в предоставлении Услуги в виде документа, который оформляется в соответствии с Приложением 3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19.1.2. Срок предоставления Услуги составляет 10 рабочих дней со дня регистрации запроса в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Максимальный срок предоставления Услуги составляет 10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19.1.3. Исчерпывающий перечень документов, необходимых для предоставления Услуги, которые заявитель должен представить самостоятельно:</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19.1.3.1. Запрос по форме, приведенной в Приложении 7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заполняется его интерактивная форма;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19.1.3.2. Документ, подтверждающий полномочия представителя заявителя (в случае обращения представителя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Документом, подтверждающими полномочия представителя заявителя, является доверенность.</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D3C41"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w:t>
      </w:r>
      <w:r w:rsidR="002D3C41" w:rsidRPr="002D3C41">
        <w:rPr>
          <w:rFonts w:ascii="Times New Roman" w:eastAsia="Times New Roman" w:hAnsi="Times New Roman" w:cs="Times New Roman"/>
          <w:color w:val="000000"/>
          <w:sz w:val="28"/>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19.1.3.3. Документ, удостоверяющий личность вселяемого гражданина в качестве члена семьи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w:t>
      </w:r>
      <w:r w:rsidR="00B03121" w:rsidRPr="00B03121">
        <w:rPr>
          <w:rFonts w:ascii="Times New Roman" w:eastAsia="Times New Roman" w:hAnsi="Times New Roman" w:cs="Times New Roman"/>
          <w:color w:val="000000"/>
          <w:sz w:val="28"/>
        </w:rPr>
        <w:t>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19.1.3.4. Выписка из финансового лицевого счета.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w:t>
      </w:r>
      <w:r w:rsidR="00A31BA0" w:rsidRPr="00A31BA0">
        <w:rPr>
          <w:rFonts w:ascii="Times New Roman" w:eastAsia="Times New Roman" w:hAnsi="Times New Roman" w:cs="Times New Roman"/>
          <w:color w:val="000000"/>
          <w:sz w:val="28"/>
        </w:rPr>
        <w:t>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19.1.3.5. Согласие на обработку персональных данных от всех совместно проживающих с заявителем членов семьи и вселяемого гражданина в соответствии с Приложением 8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19.1.4.1. Документы, содержащие сведения о всех гражданах, зарегистрированных по месту жительства и (или) месту пребывания в жилом помещении.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19.1.4.2. Документы, подтверждающие семейные отношения заявителя и гражданина, вселяемого в качестве члена семьи заявителя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 Исчерпывающий перечень оснований для отказа в приеме документов, необходимых для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19.1.5.1. обращение за предоставлением иной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19.1.5.2. заявителем представлен неполный комплект документов, необходимых для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19.1.5.5. документы содержат подчистки и исправления текста, не заверенные в порядке, установленном законодательством Российской Федерации;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76AAA" w:rsidRDefault="00B177BB" w:rsidP="004A0930">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19.1.5.10. </w:t>
      </w:r>
      <w:r w:rsidR="004A0930" w:rsidRPr="004A0930">
        <w:rPr>
          <w:rFonts w:ascii="Times New Roman" w:eastAsia="Times New Roman" w:hAnsi="Times New Roman" w:cs="Times New Roman"/>
          <w:color w:val="000000"/>
          <w:sz w:val="28"/>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19.1.6. Основания для приостановления предоставления Услуги отсутствуют.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19.1.7. Исчерпывающий перечень оснований для отказа в предоставлении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19.1.7.1. несоответствие категории заявителя кругу лиц, указанных в подразделах 2, 17 Регламента;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19.1.7.2. несоответствие документов, указанных в пункте 19.1.3 Регламента, по форме или содержанию требованиям законодательства Российской Федерации;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19.1.7.4. отзыв запроса по инициативе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19.1.7.5. после вселения гражданина в качестве члена семьи нанимателя жилого помещения, общая площадь этого жилого помещения на одного члена семьи составит менее учетной нормы.</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19.1.8. Перечень административных процедур (действий) предоставления Услуги: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прием запроса и документов и (или) информации, необходимых для предоставления Услуги;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межведомственное информационное взаимодействие;</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3) принятие решения о предоставлении (об отказе в предоставлении) Услуги;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предоставление результата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19.1.9. Состав административных процедур (действий) предоставления Услуги в соответствии с данным вариантом:</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19.1.9.1. Прием запроса и документов и (или) информации, необходимых для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РПГУ,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1 (один) рабочий день.</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Запрос оформляется в соответствии Приложением 7 к Регламенту. К запросу прилагаются документы, указанные в пункте 19.1.3 Регламента.</w:t>
      </w:r>
      <w:r>
        <w:rPr>
          <w:rFonts w:ascii="Times New Roman" w:eastAsia="Times New Roman" w:hAnsi="Times New Roman" w:cs="Times New Roman"/>
          <w:color w:val="000000"/>
          <w:sz w:val="26"/>
        </w:rPr>
        <w:t xml:space="preserve"> </w:t>
      </w:r>
      <w:r>
        <w:rPr>
          <w:rFonts w:ascii="Times New Roman" w:eastAsia="Times New Roman" w:hAnsi="Times New Roman" w:cs="Times New Roman"/>
          <w:color w:val="000000"/>
          <w:sz w:val="28"/>
        </w:rPr>
        <w:t>Заявителем по собственной инициативе могут быть представлены документы, указанные в пункте 19.1.4 Регламента.</w:t>
      </w:r>
    </w:p>
    <w:p w:rsidR="00676AAA" w:rsidRDefault="00B177BB">
      <w:pPr>
        <w:suppressAutoHyphens/>
        <w:spacing w:after="56" w:line="264" w:lineRule="auto"/>
        <w:ind w:firstLine="73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Основания для отказа в приеме документов, необходимых </w:t>
      </w:r>
      <w:r>
        <w:rPr>
          <w:rFonts w:ascii="Times New Roman" w:eastAsia="Times New Roman" w:hAnsi="Times New Roman" w:cs="Times New Roman"/>
          <w:color w:val="000000"/>
          <w:sz w:val="28"/>
        </w:rPr>
        <w:br/>
        <w:t>для предоставления государственной Услуги, указаны в пункте 19.1.5 Регламента.</w:t>
      </w:r>
    </w:p>
    <w:p w:rsidR="00676AAA" w:rsidRDefault="00B177BB">
      <w:pPr>
        <w:suppressAutoHyphens/>
        <w:spacing w:after="56" w:line="264" w:lineRule="auto"/>
        <w:ind w:left="-142" w:firstLine="851"/>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Запрос регистрируется в сроки, указанные в подразделе 13 Регламента.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Запрос может быть подан заявителем (представителем заявителя) следующими способами: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посредством РПГУ, в Администрацию лично, по электронной почте, почтовым отправлением.</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w:t>
      </w:r>
      <w:r>
        <w:rPr>
          <w:rFonts w:ascii="Times New Roman" w:eastAsia="Times New Roman" w:hAnsi="Times New Roman" w:cs="Times New Roman"/>
          <w:color w:val="000000"/>
          <w:sz w:val="28"/>
        </w:rPr>
        <w:lastRenderedPageBreak/>
        <w:t>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в пункте 19.1.5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Услуга предусматривает возможность подачи запроса заявителем независимо от места его жительства или места пребывания.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19.1.9.2. Межведомственное информационное взаимодействие.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тот же рабочий день.</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Межведомственные информационные запросы направляются в:</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Федеральную налоговую службу (ФНС России).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 xml:space="preserve">В Министерство внутренних дел Российской Федерации. Срок направления межведомственного информационного запроса – в день </w:t>
      </w:r>
      <w:r>
        <w:rPr>
          <w:rFonts w:ascii="Times New Roman" w:eastAsia="Times New Roman" w:hAnsi="Times New Roman" w:cs="Times New Roman"/>
          <w:color w:val="000000"/>
          <w:sz w:val="28"/>
        </w:rPr>
        <w:lastRenderedPageBreak/>
        <w:t xml:space="preserve">регистрации запроса, срок получения ответа на межведомственный информационный </w:t>
      </w:r>
      <w:r>
        <w:rPr>
          <w:rFonts w:ascii="Times New Roman" w:eastAsia="Times New Roman" w:hAnsi="Times New Roman" w:cs="Times New Roman"/>
          <w:color w:val="000000"/>
          <w:sz w:val="28"/>
        </w:rPr>
        <w:br/>
        <w:t>запрос – не более 5 (пяти) рабочих дней со дня его поступления в Министерство внутренних дел Российской Федерации.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Контроль предоставления результата межведомственного информационного запроса.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не более 5 (пяти) рабочих дней.</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Проверка поступления ответа на межведомственные информационные запросы.</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19.1.9.3. Принятие решения о предоставлении (об отказе в предоставлении)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1 (один) рабочий день.</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Рассмотрение проекта решения о предоставлении (об отказе в предоставлении) Услуги.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2 (два) рабочих дня.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w:t>
      </w:r>
      <w:r>
        <w:rPr>
          <w:rFonts w:ascii="Times New Roman" w:eastAsia="Times New Roman" w:hAnsi="Times New Roman" w:cs="Times New Roman"/>
          <w:color w:val="000000"/>
          <w:sz w:val="28"/>
        </w:rPr>
        <w:lastRenderedPageBreak/>
        <w:t>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3 (три) рабочих дня с даты получения Администрацией всех сведений, необходимых для принятия соответствующего решения.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19.1.9.4. Предоставление результата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Выдача (направление) результата предоставления Услуги заявителю посредством РПГУ.</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РПГУ,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1 (один) рабочий день.</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Заявитель (представитель заявителя) уведомляется о получении результата предоставления Услуги в Личном кабинете на РПГУ.</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Решение о предоставлении (об отказе в предоставлении) Услуги направляется в Личный кабинет на РПГУ в день его подписания.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Выдача (направление) результата предоставления Услуги заявителю в Администрации лично, по электронной почте, почтовым отправлением.</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тот же рабочий день.</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В Администрации: заявитель (представитель заявителя) уведомляется о готовности к выдаче результата в Администрации, о направлении результата Услуги почтовым отправлением, по электронной почте. Результат предоставления Услуги направляется заявителю в день его подписания.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При необходимости указываются иные действия при предоставлении результата предоставления Услуги, например, подписание договора и т.д.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676AAA" w:rsidRPr="00A37928"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19.2. </w:t>
      </w:r>
      <w:r w:rsidR="00A37928" w:rsidRPr="00A37928">
        <w:rPr>
          <w:rFonts w:ascii="Times New Roman" w:eastAsia="Times New Roman" w:hAnsi="Times New Roman" w:cs="Times New Roman"/>
          <w:color w:val="000000"/>
          <w:sz w:val="28"/>
        </w:rPr>
        <w:t>Для варианта 2, указанного в подпункте 17.1.2 пункта 17.1 Регламента: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19.2.1. Результатом предоставления Услуги является: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19.2.1.1. Решение о предоставлении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виде документа «Согласие на вселение нанимателем в занимаемое им жилое помещение по договору социального найма других граждан в качестве членов своей семьи», который оформляется в соответствии с Приложением 1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19.2.1.2. Решение об отказе в предоставлении Услуги в виде документа, который оформляется в соответствии с Приложением 3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19.2.2. Срок предоставления Услуги составляет 10 рабочих дней со дня регистрации запроса в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Максимальный срок предоставления Услуги составляет 10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19.2.3. Исчерпывающий перечень документов, необходимых для предоставления Услуги, которые заявитель должен представить самостоятельно:</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19.2.3.1. Запрос по форме, приведенной в Приложении 7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заполняется его интерактивная форма;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19.2.3.2. Документ, подтверждающий полномочия представителя заявителя (в случае обращения представителя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Документом, подтверждающими полномочия представителя заявителя, является доверенность.</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19.2.3.3. Согласие членов семьи нанимателя, в том числе временно отсутствующих членов семьи нанимателя, на вселение гражданина в качестве проживающего совместно с ними члена семьи (для временно отсутствующих членов семьи нанимателя ⁠-⁠ нотариально оформленное согласие) в соответствии с Приложением 9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ЕПГУ,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w:t>
      </w:r>
      <w:r w:rsidR="00214B0C" w:rsidRPr="00214B0C">
        <w:rPr>
          <w:rFonts w:ascii="Times New Roman" w:eastAsia="Times New Roman" w:hAnsi="Times New Roman" w:cs="Times New Roman"/>
          <w:color w:val="000000"/>
          <w:sz w:val="28"/>
        </w:rPr>
        <w:t>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19.2.3.4. Документы, удостоверяющие личности членов семьи заявителя, дающих согласие на вселение.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19.2.3.5. Документ, удостоверяющий личность вселяемого гражданина в качестве члена семьи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19.2.3.6. Документ, подтверждающий полномочия представителя членов семьи заявителя (в случае наличия представителя у членов семьи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Документом, подтверждающими полномочия представителя заявителя, является доверенность, постановление (распоряжение) устанавливающее опеку.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19.2.3.7. Выписка из финансового лицевого счета.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19.2.3.8. Согласие на обработку персональных данных от всех совместно проживающих с заявителем членов семьи и вселяемого гражданина в соответствии с Приложением 8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19.2.4.1. Документы, содержащие сведения о всех гражданах, зарегистрированных по месту жительства и (или) месту пребывания в жилом помещении.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19.2.4.2. Документы, подтверждающие семейные отношения заявителя и членов его семьи, дающих согласие на вселение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лично в Администрацию предоставляется оригинал документа для снятия с него копии, которая заверяется подписью должностного лица, </w:t>
      </w:r>
      <w:r>
        <w:rPr>
          <w:rFonts w:ascii="Times New Roman" w:eastAsia="Times New Roman" w:hAnsi="Times New Roman" w:cs="Times New Roman"/>
          <w:color w:val="000000"/>
          <w:sz w:val="28"/>
        </w:rPr>
        <w:lastRenderedPageBreak/>
        <w:t>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19.2.4.3. Документы, подтверждающие семейные отношения заявителя и гражданина, вселяемого в качестве члена семьи заявителя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 Исчерпывающий перечень оснований для отказа в приеме документов, необходимых для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19.2.5.1. обращение за предоставлением иной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19.2.5.2. заявителем представлен неполный комплект документов, необходимых для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19.2.5.5. документы содержат подчистки и исправления текста, не заверенные в порядке, установленном законодательством Российской Федерации;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19.2.6. Основания для приостановления предоставления Услуги отсутствуют.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19.2.7. Исчерпывающий перечень оснований для отказа в предоставлении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19.2.7.1. несоответствие категории заявителя кругу лиц, указанных в подразделах 2, 17 Регламента;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19.2.7.2. несоответствие документов, указанных в пункте 19.2.3 Регламента, по форме или содержанию требованиям законодательства Российской Федерации;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19.2.7.4. отзыв запроса по инициативе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19.2.7.5. после вселения гражданина в качестве члена семьи нанимателя жилого помещения, общая площадь этого жилого помещения на одного члена семьи составит менее учетной нормы.</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19.2.8. Перечень административных процедур (действий) предоставления Услуги: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прием запроса и документов и (или) информации, необходимых для предоставления Услуги;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межведомственное информационное взаимодействие;</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принятие решения о предоставлении (об отказе в предоставлении) Услуги;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предоставление результата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19.2.9. Состав административных процедур (действий) предоставления Услуги в соответствии с данным вариантом:</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19.2.9.1. Прием запроса и документов и (или) информации, необходимых для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РПГУ,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1 (один) рабочий день.</w:t>
      </w:r>
    </w:p>
    <w:p w:rsidR="00676AAA" w:rsidRDefault="00B177BB">
      <w:pPr>
        <w:suppressAutoHyphens/>
        <w:spacing w:after="56" w:line="264" w:lineRule="auto"/>
        <w:ind w:firstLine="737"/>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Запрос оформляется в соответствии Приложением 7 к Регламенту. К запросу прилагаются документы, указанные в пункте 19.2.3 Регламента. Заявителем по собственной инициативе могут быть представлены документы, указанные в пункте 19.2.4 Регламента.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Основания для отказа в приеме документов, необходимых </w:t>
      </w:r>
      <w:r>
        <w:rPr>
          <w:rFonts w:ascii="Times New Roman" w:eastAsia="Times New Roman" w:hAnsi="Times New Roman" w:cs="Times New Roman"/>
          <w:color w:val="000000"/>
          <w:sz w:val="28"/>
        </w:rPr>
        <w:br/>
        <w:t>для предоставления государственной услуги, указаны в пункте 19.2. Регламента.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Запрос регистрируется в сроки, указанные в подразделе 13 Регламента.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Запрос может быть подан заявителем (представителем заявителя) следующими способами: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посредством РПГУ, в Администрацию лично, по электронной почте, почтовым отправлением.</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в пункте 19.2.5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Услуга предусматривает возможность подачи запроса заявителем независимо от места его жительства или места пребывания.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19.2.9.2. Межведомственное информационное взаимодействие.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тот же рабочий день.</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Межведомственные информационные запросы направляются в:</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lastRenderedPageBreak/>
        <w:t>Федеральную налоговую службу (ФНС России).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 xml:space="preserve">В Министерство внутренних дел Российской Федерации. Срок направления межведомственного информационного запроса – в день регистрации запроса, срок получения ответа на межведомственный информационный </w:t>
      </w:r>
      <w:r>
        <w:rPr>
          <w:rFonts w:ascii="Times New Roman" w:eastAsia="Times New Roman" w:hAnsi="Times New Roman" w:cs="Times New Roman"/>
          <w:color w:val="000000"/>
          <w:sz w:val="28"/>
        </w:rPr>
        <w:br/>
        <w:t>запрос – не более 5 (пяти) рабочих дней со дня его поступления в Министерство внутренних дел Российской Федерации.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Контроль предоставления результата межведомственного информационного запроса.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не более 5 (пяти) рабочих дней.</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Проверка поступления ответа на межведомственные информационные запросы.</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19.2.9.3. Принятие решения о предоставлении (об отказе в предоставлении)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1 (один) рабочий день.</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Рассмотрение проекта решения о предоставлении (об отказе в предоставлении) Услуги.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Срок выполнения административного действия (процедуры) </w:t>
      </w:r>
      <w:r>
        <w:rPr>
          <w:rFonts w:ascii="Times New Roman" w:eastAsia="Times New Roman" w:hAnsi="Times New Roman" w:cs="Times New Roman"/>
          <w:color w:val="000000"/>
          <w:sz w:val="28"/>
        </w:rPr>
        <w:br/>
        <w:t>2 (два) рабочих дня.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3 (три) рабочих дня с даты получения Администрацией всех сведений, необходимых для принятия соответствующего решения.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19.2.9.4. Предоставление результата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Выдача (направление) результата предоставления Услуги заявителю посредством РПГУ.</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РПГУ,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 xml:space="preserve"> 1 (один) рабочий день.</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Заявитель (представитель заявителя) уведомляется о получении результата предоставления Услуги в Личном кабинете на РПГУ.</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Решение о предоставлении (об отказе в предоставлении) Услуги направляется в Личный кабинет на РПГУ в день его подписания.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2) Выдача (направление) результата предоставления Услуги заявителю в Администрации лично, по электронной почте, почтовым отправлением.</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тот же рабочий день.</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Администрации: заявитель (представитель заявителя) уведомляется о готовности к выдаче результата в Администрации, о направлении результата Услуги почтовым отправлением, по электронной почте. Результат предоставления Услуги направляется заявителю в день его подписания.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При необходимости указываются иные действия при предоставлении результата предоставления Услуги, например, подписание договора и т.д.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676AAA" w:rsidRDefault="00B177BB">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19.3. </w:t>
      </w:r>
      <w:r>
        <w:rPr>
          <w:rFonts w:ascii="Times New Roman" w:eastAsia="Times New Roman" w:hAnsi="Times New Roman" w:cs="Times New Roman"/>
          <w:color w:val="000000"/>
          <w:sz w:val="27"/>
        </w:rPr>
        <w:t>Для</w:t>
      </w:r>
      <w:r>
        <w:rPr>
          <w:rFonts w:ascii="Times New Roman" w:eastAsia="Times New Roman" w:hAnsi="Times New Roman" w:cs="Times New Roman"/>
          <w:color w:val="000000"/>
          <w:sz w:val="28"/>
        </w:rPr>
        <w:t xml:space="preserve"> варианта 3, указанного в подпункте 17.1.3 пункта 17.1 Регламента: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19.3.1. Результатом предоставления Услуги является: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19.3.1.1. Решение о предоставлении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виде документа «Согласие на обмен жилыми помещениями, предоставленными по договорам социального найма», который оформляется в соответствии с Приложением 2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19.3.1.2. Решение об отказе в предоставлении Услуги в виде документа, который оформляется в соответствии с Приложением 3 к Регламенту.</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19.3.2. Срок предоставления Услуги составляет 30 рабочих дней со дня регистрации запроса в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 Исчерпывающий перечень документов, необходимых для предоставления Услуги, которые заявитель должен представить самостоятельно:</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19.3.3.1. Запрос по форме, приведенной в Приложении 10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заполняется его интерактивная форма;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19.3.3.2. Документ, подтверждающий полномочия представителя заявителя (в случае обращения представителя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Документом, подтверждающими полномочия представителя заявителя, является доверенность.</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19.3.3.3. Документы, удостоверяющие личности членов семьи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19.3.3.4. Согласие нанимателя и членов семьи нанимателя, в том числе временно отсутствующих членов семьи нанимателя, на обмен жилыми помещениями, предоставленными по договорам социального найма в соответствии с Приложением 11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19.3.3.5. Справки об отсутствии задолженности за содержание, ремонт жилого помещения и коммунальные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19.3.3.6.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19.3.3.7. Согласие на обработку персональных данных от всех совместно проживающих с заявителем членов его семьи в соответствии с Приложением 8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19.3.3.8. Договор об обмене жилыми помещениями, предоставленными по договорам социального найма в соответствии с Приложением 12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19.3.3.9. Документ, подтверждающий полномочия представителя членов семьи заявителя (в случае наличия представителя у членов семьи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Документом, подтверждающими полномочия представителя заявителя, является доверенность, постановление (распоряжение) устанавливающее опеку.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19.3.3.10. Выписка из финансового лицевого счета.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19.3.3.11. Медицинское заключение о наличии у заявителя и совместно проживающих с ним членов его семьи тяжелой формы хронического заболевания, включенного в перечень, утвержденный приказом Министерства здравоохранения Российской Федерации от 29.11.2012 №987н (в случае наличия указанных заболеваний у заявителя и (или) совместно проживающих с ним членов его семьи).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19.3.4.1. Документы, подтверждающие семейные отношения заявителя и членов его семьи, дающих согласие на обмен жилыми помещениями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19.3.4.2. Документ, содержащий сведения о всех гражданах, зарегистрированных по месту жительства и (или) месту пребывания в жилом помещении.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19.3.4.3. Договор социального найма на обмениваемое жилое помещение.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19.3.4.4. Ордер на жилое помещение (в случае его выдачи до 01.03.2005).</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19.3.4.5. Договор социального найма жилого помещения (в случае его заключения с Администрацией после 01.03.2005).</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посредством РПГУ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по электронной почте предоставляется электронный образ документа (или электронный документ).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 Исчерпывающий перечень оснований для отказа в приеме документов, необходимых для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19.3.5.1. обращение за предоставлением иной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19.3.5.2. заявителем представлен неполный комплект документов, необходимых для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19.3.5.4.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19.3.5.5. документы содержат подчистки и исправления текста, не заверенные в порядке, установленном законодательством Российской Федерации;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19.3.6. Основания для приостановления предоставления Услуги отсутствуют.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 Исчерпывающий перечень оснований для отказа в предоставлении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19.3.7.1. предъявлен иск о расторжении или об изменении договора социального найма, договора найма служебного жилого помещения, охранного свидетельства (брони) к нанимателю жилого помещения или совместно проживающему с ним гражданину;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19.3.7.2. право пользования жилым помещением оспаривается в судебном порядке;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19.3.7.3. обмениваемое жилое помещение признано в установленном порядке непригодным для проживания;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19.3.7.4. принято решение о сносе соответствующего дома или его переоборудовании для использования в других целях;</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19.3.7.5. принято решение о капитальном ремонте соответствующего дома с переустройством и (или) перепланировкой жилых помещений в этом доме;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19.3.7.6. в результате обмена в жилое помещение, предоставленное по договору социального найма, вселяется гражданин, страдающий тяжелой формой хронического заболевания, указанного в Приказе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19.3.7.7. несоответствие категории заявителя кругу лиц, указанных в подразделах 2, 17 Регламента;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19.3.7.8. отзыв запроса по инициативе заявителя;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19.3.7.9.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19.3.7.10. несоответствие документов, указанных в пункте 19.3.3 Регламента, по форме или содержанию требованиям законодательства Российской Федерации.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19.3.8. Перечень административных процедур (действий) предоставления Услуги: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прием запроса и документов и (или) информации, необходимых для предоставления Услуги;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межведомственное информационное взаимодействие;</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принятие решения о предоставлении (об отказе в предоставлении) Услуги;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предоставление результата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19.3.9. Состав административных процедур (действий) предоставления Услуги в соответствии с данным вариантом:</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19.3.9.1. Прием запроса и документов и (или) информации, необходимых для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w:t>
      </w:r>
      <w:r>
        <w:rPr>
          <w:rFonts w:ascii="Times New Roman" w:eastAsia="Times New Roman" w:hAnsi="Times New Roman" w:cs="Times New Roman"/>
          <w:color w:val="000000"/>
          <w:sz w:val="28"/>
        </w:rPr>
        <w:lastRenderedPageBreak/>
        <w:t>для предоставления Услуги, регистрация запроса или принятие решения об отказе в приеме документов, необходимых для предоставления Услуги.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РПГУ,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1 (один) рабочий день.</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Запрос оформляется в соответствии с Приложением 10 к Регламенту.</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 запросу прилагаются документы, указанные в пункте 19.3.3 Регламента. Заявителем по собственной инициативе могут быть представлены документы, указанные в пункте 19.3.4 Регламента.</w:t>
      </w:r>
    </w:p>
    <w:p w:rsidR="00676AAA" w:rsidRDefault="00B177BB">
      <w:pPr>
        <w:suppressAutoHyphens/>
        <w:spacing w:after="56" w:line="264"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Основания для отказа в приеме документов, необходимых </w:t>
      </w:r>
      <w:r>
        <w:rPr>
          <w:rFonts w:ascii="Times New Roman" w:eastAsia="Times New Roman" w:hAnsi="Times New Roman" w:cs="Times New Roman"/>
          <w:color w:val="000000"/>
          <w:sz w:val="28"/>
        </w:rPr>
        <w:br/>
        <w:t>для предоставления государственной услуги, указаны в пункте 19.3.5 Регламента.</w:t>
      </w:r>
    </w:p>
    <w:p w:rsidR="00676AAA" w:rsidRDefault="00B177BB">
      <w:pPr>
        <w:suppressAutoHyphens/>
        <w:spacing w:after="56" w:line="264"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Запрос регистрируется в сроки, указанные в подразделе 13 Регламента.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Запрос может быть подан заявителем (представителем заявителя) следующими способами: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посредством РПГУ, в Администрацию лично, по электронной почте, почтовым отправлением.</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в пункте 19.3.5 Регламента. При наличии таких оснований должностное лицо, муниципальный служащий, работник Администрации </w:t>
      </w:r>
      <w:r>
        <w:rPr>
          <w:rFonts w:ascii="Times New Roman" w:eastAsia="Times New Roman" w:hAnsi="Times New Roman" w:cs="Times New Roman"/>
          <w:color w:val="000000"/>
          <w:sz w:val="28"/>
        </w:rPr>
        <w:lastRenderedPageBreak/>
        <w:t>формирует решение об отказе в приеме документов, необходимых 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Услуга предусматривает возможность подачи запроса заявителем независимо от места его жительства или места пребывания.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19.3.9.2. Межведомственное информационное взаимодействие.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Тот же рабочий день.</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Межведомственные информационные запросы направляются в:</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Федеральную налоговую службу (ФНС России).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 xml:space="preserve">В Министерство внутренних дел Российской Федерации. Срок направления межведомственного информационного запроса – в день регистрации запроса, срок получения ответа на межведомственный информационный </w:t>
      </w:r>
      <w:r>
        <w:rPr>
          <w:rFonts w:ascii="Times New Roman" w:eastAsia="Times New Roman" w:hAnsi="Times New Roman" w:cs="Times New Roman"/>
          <w:color w:val="000000"/>
          <w:sz w:val="28"/>
        </w:rPr>
        <w:br/>
        <w:t>запрос – не более 5 (пяти) рабочих дней со дня его поступления в Министерство внутренних дел Российской Федерации;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 xml:space="preserve">В Администрацию городского округа, на территории которого находиться предполагаемое к обмену жилое помещение.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Администрацию </w:t>
      </w:r>
      <w:r>
        <w:rPr>
          <w:rFonts w:ascii="Times New Roman" w:eastAsia="Times New Roman" w:hAnsi="Times New Roman" w:cs="Times New Roman"/>
          <w:color w:val="000000"/>
          <w:sz w:val="28"/>
        </w:rPr>
        <w:lastRenderedPageBreak/>
        <w:t>городского округа, на территории которого находиться предполагаемое к обмену жилое помещение.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Контроль предоставления результата межведомственного информационного запроса.</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Не более 5 (пяти) рабочих дней.</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Проверка поступления ответа на межведомственные информационные запросы.</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19.3.9.3. Принятие решения о предоставлении (об отказе в предоставлении)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17 (семнадцать) рабочих дней.</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Рассмотрение проекта решения о предоставлении (об отказе в предоставлении) Услуги.</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6 (шесть) рабочих дней.</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w:t>
      </w:r>
      <w:r>
        <w:rPr>
          <w:rFonts w:ascii="Times New Roman" w:eastAsia="Times New Roman" w:hAnsi="Times New Roman" w:cs="Times New Roman"/>
          <w:color w:val="000000"/>
          <w:sz w:val="28"/>
        </w:rPr>
        <w:lastRenderedPageBreak/>
        <w:t>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23 (двадцать три) рабочих дня с даты получения Администрацией всех сведений, необходимых для принятия соответствующего решения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19.3.9.4. Предоставление результата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 Выдача (направление) результата предоставления Услуги заявителю посредством РПГУ.</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РПГУ,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1 (один) рабочий день.</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Заявитель (представитель заявителя) уведомляется о получении результата предоставления Услуги в Личном кабинете на РПГУ.</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Решение о предоставлении (об отказе в предоставлении) Услуги направляется в Личный кабинет на РПГУ в день его подписания.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Выдача (направление) результата предоставления Услуги заявителю в Администрации лично, по электронной почте, почтовым отправлением.</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Местом выполнения административного действия (процедуры) является ВИС, Администрация.</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Срок выполнения административного действия (процедуры) </w:t>
      </w:r>
      <w:r>
        <w:rPr>
          <w:rFonts w:ascii="Times New Roman" w:eastAsia="Times New Roman" w:hAnsi="Times New Roman" w:cs="Times New Roman"/>
          <w:color w:val="000000"/>
          <w:sz w:val="28"/>
        </w:rPr>
        <w:br/>
        <w:t>тот же рабочий день.</w:t>
      </w:r>
    </w:p>
    <w:p w:rsidR="00676AAA" w:rsidRDefault="00B177BB">
      <w:pPr>
        <w:suppressLineNumbers/>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 Администрации: заявитель (представитель заявителя) уведомляется о готовности к выдаче результата в Администрации, о направлении результата Услуги почтовым отправлением, по электронной почте. Результат </w:t>
      </w:r>
      <w:r>
        <w:rPr>
          <w:rFonts w:ascii="Times New Roman" w:eastAsia="Times New Roman" w:hAnsi="Times New Roman" w:cs="Times New Roman"/>
          <w:color w:val="000000"/>
          <w:sz w:val="28"/>
        </w:rPr>
        <w:lastRenderedPageBreak/>
        <w:t>предоставления Услуги направляется заявителю в день его подписания.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При необходимости указываются иные действия при предоставлении результата предоставления Услуги, например, подписание договора и т.д.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676AAA" w:rsidRDefault="00676AAA">
      <w:pPr>
        <w:suppressAutoHyphens/>
        <w:spacing w:after="0" w:line="276" w:lineRule="auto"/>
        <w:ind w:firstLine="709"/>
        <w:jc w:val="center"/>
        <w:rPr>
          <w:rFonts w:ascii="Times New Roman" w:eastAsia="Times New Roman" w:hAnsi="Times New Roman" w:cs="Times New Roman"/>
          <w:sz w:val="28"/>
        </w:rPr>
      </w:pPr>
    </w:p>
    <w:p w:rsidR="00676AAA" w:rsidRPr="005B7F20" w:rsidRDefault="00B177BB">
      <w:pPr>
        <w:suppressAutoHyphens/>
        <w:spacing w:after="0" w:line="276" w:lineRule="auto"/>
        <w:ind w:firstLine="709"/>
        <w:jc w:val="center"/>
        <w:rPr>
          <w:rFonts w:ascii="Times New Roman" w:eastAsia="Times New Roman" w:hAnsi="Times New Roman" w:cs="Times New Roman"/>
          <w:b/>
          <w:sz w:val="28"/>
        </w:rPr>
      </w:pPr>
      <w:r w:rsidRPr="005B7F20">
        <w:rPr>
          <w:rFonts w:ascii="Times New Roman" w:eastAsia="Times New Roman" w:hAnsi="Times New Roman" w:cs="Times New Roman"/>
          <w:b/>
          <w:sz w:val="28"/>
        </w:rPr>
        <w:t>IV. Формы контроля за исполнением Регламента</w:t>
      </w:r>
    </w:p>
    <w:p w:rsidR="00676AAA" w:rsidRPr="005B7F20" w:rsidRDefault="00676AAA">
      <w:pPr>
        <w:suppressAutoHyphens/>
        <w:spacing w:after="56" w:line="264" w:lineRule="auto"/>
        <w:ind w:left="48" w:hanging="10"/>
        <w:jc w:val="both"/>
        <w:rPr>
          <w:rFonts w:ascii="Times New Roman" w:eastAsia="Times New Roman" w:hAnsi="Times New Roman" w:cs="Times New Roman"/>
          <w:b/>
          <w:color w:val="000000"/>
          <w:sz w:val="26"/>
        </w:rPr>
      </w:pPr>
    </w:p>
    <w:p w:rsidR="00676AAA" w:rsidRPr="005B7F20" w:rsidRDefault="00B177BB">
      <w:pPr>
        <w:suppressAutoHyphens/>
        <w:spacing w:after="0" w:line="276" w:lineRule="auto"/>
        <w:ind w:firstLine="709"/>
        <w:jc w:val="center"/>
        <w:rPr>
          <w:rFonts w:ascii="Times New Roman" w:eastAsia="Times New Roman" w:hAnsi="Times New Roman" w:cs="Times New Roman"/>
          <w:b/>
          <w:sz w:val="28"/>
        </w:rPr>
      </w:pPr>
      <w:r w:rsidRPr="005B7F20">
        <w:rPr>
          <w:rFonts w:ascii="Times New Roman" w:eastAsia="Times New Roman" w:hAnsi="Times New Roman" w:cs="Times New Roman"/>
          <w:b/>
          <w:sz w:val="28"/>
        </w:rPr>
        <w:t>20. Порядок осуществления текущего контроля за соблюдением</w:t>
      </w:r>
    </w:p>
    <w:p w:rsidR="00676AAA" w:rsidRPr="005B7F20" w:rsidRDefault="00B177BB">
      <w:pPr>
        <w:suppressAutoHyphens/>
        <w:spacing w:after="0" w:line="276" w:lineRule="auto"/>
        <w:ind w:firstLine="709"/>
        <w:jc w:val="center"/>
        <w:rPr>
          <w:rFonts w:ascii="Times New Roman" w:eastAsia="Times New Roman" w:hAnsi="Times New Roman" w:cs="Times New Roman"/>
          <w:b/>
          <w:sz w:val="28"/>
        </w:rPr>
      </w:pPr>
      <w:r w:rsidRPr="005B7F20">
        <w:rPr>
          <w:rFonts w:ascii="Times New Roman" w:eastAsia="Times New Roman" w:hAnsi="Times New Roman" w:cs="Times New Roman"/>
          <w:b/>
          <w:sz w:val="28"/>
        </w:rPr>
        <w:t>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 </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20.2. Требованиями к порядку и формам текущего контроля за предоставлением Услуги являются: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20.2.1. Независимость.</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20.2.2. Тщательность.</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676AAA" w:rsidRDefault="00B177BB">
      <w:pPr>
        <w:suppressAutoHyphens/>
        <w:spacing w:after="0" w:line="276"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Администрацией</w:t>
      </w:r>
      <w:r>
        <w:rPr>
          <w:rFonts w:ascii="Times New Roman" w:eastAsia="Times New Roman" w:hAnsi="Times New Roman" w:cs="Times New Roman"/>
          <w:color w:val="C9211E"/>
          <w:sz w:val="28"/>
        </w:rPr>
        <w:t xml:space="preserve"> </w:t>
      </w:r>
      <w:r>
        <w:rPr>
          <w:rFonts w:ascii="Times New Roman" w:eastAsia="Times New Roman" w:hAnsi="Times New Roman" w:cs="Times New Roman"/>
          <w:color w:val="000000"/>
          <w:sz w:val="28"/>
        </w:rPr>
        <w:t>принимаются меры по устранению таких нарушений в соответствии с законодательством Российской Федерации.</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Pr="005B7F20" w:rsidRDefault="00B177BB">
      <w:pPr>
        <w:suppressAutoHyphens/>
        <w:spacing w:after="0" w:line="276" w:lineRule="auto"/>
        <w:ind w:firstLine="709"/>
        <w:jc w:val="center"/>
        <w:rPr>
          <w:rFonts w:ascii="Times New Roman" w:eastAsia="Times New Roman" w:hAnsi="Times New Roman" w:cs="Times New Roman"/>
          <w:b/>
          <w:sz w:val="28"/>
        </w:rPr>
      </w:pPr>
      <w:r w:rsidRPr="005B7F20">
        <w:rPr>
          <w:rFonts w:ascii="Times New Roman" w:eastAsia="Times New Roman" w:hAnsi="Times New Roman" w:cs="Times New Roman"/>
          <w:b/>
          <w:sz w:val="28"/>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w:t>
      </w:r>
      <w:r>
        <w:rPr>
          <w:rFonts w:ascii="Times New Roman" w:eastAsia="Times New Roman" w:hAnsi="Times New Roman" w:cs="Times New Roman"/>
          <w:color w:val="000000"/>
          <w:sz w:val="28"/>
        </w:rPr>
        <w:lastRenderedPageBreak/>
        <w:t xml:space="preserve">заявителей, должностные лица Администрации несут ответственность в соответствии с законодательством Российской Федерации. </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Pr="005B7F20" w:rsidRDefault="00B177BB">
      <w:pPr>
        <w:suppressAutoHyphens/>
        <w:spacing w:after="0" w:line="276" w:lineRule="auto"/>
        <w:ind w:firstLine="709"/>
        <w:jc w:val="center"/>
        <w:rPr>
          <w:rFonts w:ascii="Times New Roman" w:eastAsia="Times New Roman" w:hAnsi="Times New Roman" w:cs="Times New Roman"/>
          <w:b/>
          <w:sz w:val="28"/>
        </w:rPr>
      </w:pPr>
      <w:r w:rsidRPr="005B7F20">
        <w:rPr>
          <w:rFonts w:ascii="Times New Roman" w:eastAsia="Times New Roman" w:hAnsi="Times New Roman" w:cs="Times New Roman"/>
          <w:b/>
          <w:sz w:val="28"/>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23.1. Контроль за предоставлением Услуги осуществляется в порядке и формах, предусмотренными подразделами 20-22 Регламента.</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23.4. 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Pr="0068658D" w:rsidRDefault="00B177BB">
      <w:pPr>
        <w:suppressAutoHyphens/>
        <w:spacing w:after="0" w:line="276" w:lineRule="auto"/>
        <w:ind w:firstLine="709"/>
        <w:jc w:val="center"/>
        <w:rPr>
          <w:rFonts w:ascii="Times New Roman" w:eastAsia="Times New Roman" w:hAnsi="Times New Roman" w:cs="Times New Roman"/>
          <w:b/>
          <w:sz w:val="28"/>
        </w:rPr>
      </w:pPr>
      <w:r w:rsidRPr="0068658D">
        <w:rPr>
          <w:rFonts w:ascii="Times New Roman" w:eastAsia="Times New Roman" w:hAnsi="Times New Roman" w:cs="Times New Roman"/>
          <w:b/>
          <w:sz w:val="28"/>
        </w:rPr>
        <w:lastRenderedPageBreak/>
        <w:t>V. Досудебный (внесудебный) порядок обжалования решений и действий (бездействия) Администрации, МФЦ, а также их должностных лиц, работников</w:t>
      </w:r>
    </w:p>
    <w:p w:rsidR="00676AAA" w:rsidRPr="0068658D" w:rsidRDefault="00676AAA">
      <w:pPr>
        <w:suppressAutoHyphens/>
        <w:spacing w:after="0" w:line="276" w:lineRule="auto"/>
        <w:ind w:firstLine="709"/>
        <w:jc w:val="both"/>
        <w:rPr>
          <w:rFonts w:ascii="Times New Roman" w:eastAsia="Times New Roman" w:hAnsi="Times New Roman" w:cs="Times New Roman"/>
          <w:b/>
          <w:color w:val="000000"/>
          <w:sz w:val="28"/>
        </w:rPr>
      </w:pPr>
    </w:p>
    <w:p w:rsidR="00676AAA" w:rsidRPr="0068658D" w:rsidRDefault="00B177BB">
      <w:pPr>
        <w:suppressAutoHyphens/>
        <w:spacing w:after="0" w:line="276" w:lineRule="auto"/>
        <w:ind w:firstLine="709"/>
        <w:jc w:val="center"/>
        <w:rPr>
          <w:rFonts w:ascii="Times New Roman" w:eastAsia="Times New Roman" w:hAnsi="Times New Roman" w:cs="Times New Roman"/>
          <w:b/>
          <w:sz w:val="28"/>
        </w:rPr>
      </w:pPr>
      <w:r w:rsidRPr="0068658D">
        <w:rPr>
          <w:rFonts w:ascii="Times New Roman" w:eastAsia="Times New Roman" w:hAnsi="Times New Roman" w:cs="Times New Roman"/>
          <w:b/>
          <w:sz w:val="28"/>
        </w:rPr>
        <w:t xml:space="preserve">24. Способы информирования заявителей </w:t>
      </w:r>
      <w:r w:rsidRPr="0068658D">
        <w:rPr>
          <w:rFonts w:ascii="Times New Roman" w:eastAsia="Times New Roman" w:hAnsi="Times New Roman" w:cs="Times New Roman"/>
          <w:b/>
          <w:sz w:val="28"/>
        </w:rPr>
        <w:br/>
        <w:t>о порядке досудебного (внесудебного) обжалования</w:t>
      </w:r>
    </w:p>
    <w:p w:rsidR="00676AAA" w:rsidRDefault="00676AAA">
      <w:pPr>
        <w:suppressAutoHyphens/>
        <w:spacing w:after="0" w:line="276" w:lineRule="auto"/>
        <w:ind w:firstLine="709"/>
        <w:jc w:val="both"/>
        <w:rPr>
          <w:rFonts w:ascii="Times New Roman" w:eastAsia="Times New Roman" w:hAnsi="Times New Roman" w:cs="Times New Roman"/>
          <w:color w:val="000000"/>
          <w:sz w:val="28"/>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 на официальных сайтах Администрации, МФЦ, Учредителей МФЦ, РПГУ, а также в ходе консультирования заявителей, в том числе по телефону, электронной почте и при личном приеме.</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Pr="0068658D" w:rsidRDefault="00B177BB">
      <w:pPr>
        <w:suppressAutoHyphens/>
        <w:spacing w:after="0" w:line="276" w:lineRule="auto"/>
        <w:ind w:firstLine="709"/>
        <w:jc w:val="center"/>
        <w:rPr>
          <w:rFonts w:ascii="Times New Roman" w:eastAsia="Times New Roman" w:hAnsi="Times New Roman" w:cs="Times New Roman"/>
          <w:b/>
          <w:sz w:val="28"/>
        </w:rPr>
      </w:pPr>
      <w:r w:rsidRPr="0068658D">
        <w:rPr>
          <w:rFonts w:ascii="Times New Roman" w:eastAsia="Times New Roman" w:hAnsi="Times New Roman" w:cs="Times New Roman"/>
          <w:b/>
          <w:sz w:val="28"/>
        </w:rPr>
        <w:t>25. Формы и способы подачи заявителями жалобы</w:t>
      </w:r>
    </w:p>
    <w:p w:rsidR="00676AAA" w:rsidRDefault="00676AAA">
      <w:pPr>
        <w:suppressAutoHyphens/>
        <w:spacing w:after="56" w:line="264" w:lineRule="auto"/>
        <w:ind w:left="48" w:hanging="10"/>
        <w:jc w:val="both"/>
        <w:rPr>
          <w:rFonts w:ascii="Times New Roman" w:eastAsia="Times New Roman" w:hAnsi="Times New Roman" w:cs="Times New Roman"/>
          <w:color w:val="000000"/>
          <w:sz w:val="26"/>
        </w:rPr>
      </w:pP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sidR="00E82D2E">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25.4. В электронной форме жалоба может быть подана заявителем посредством:</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25.4.1. Официального сайта Правительства Московской области в сети Интернет.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25.4.2. Официального сайта Администрации, МФЦ, Учредителя МФЦ в сети Интернет.</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25.4.3. ЕПГУ, РПГУ, за исключением жалоб на решения и действия (бездействие) МФЦ и их работников.</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случае обжалования отказа Администрации,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25.6. По результатам рассмотрения жалобы принимается одно из следующих решений: </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25.6.2. В удовлетворении жалобы отказывается.</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25.7. При удовлетворении жалобы Администрация,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676AAA" w:rsidRDefault="00B177BB">
      <w:pPr>
        <w:suppressAutoHyphens/>
        <w:spacing w:after="0" w:line="276"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8"/>
        </w:rPr>
        <w:t xml:space="preserve">25.8. Не позднее дня, следующего за днем принятия решения, указанного в пункте 25.6 Регламента, заявителю в письменной форме или по </w:t>
      </w:r>
      <w:r>
        <w:rPr>
          <w:rFonts w:ascii="Times New Roman" w:eastAsia="Times New Roman" w:hAnsi="Times New Roman" w:cs="Times New Roman"/>
          <w:color w:val="000000"/>
          <w:sz w:val="28"/>
        </w:rPr>
        <w:lastRenderedPageBreak/>
        <w:t>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676AAA" w:rsidRDefault="00B177BB">
      <w:pPr>
        <w:suppressAutoHyphens/>
        <w:spacing w:after="0" w:line="276"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sectPr w:rsidR="00676AAA" w:rsidSect="004301D4">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6C8" w:rsidRDefault="00D916C8" w:rsidP="004301D4">
      <w:pPr>
        <w:spacing w:after="0" w:line="240" w:lineRule="auto"/>
      </w:pPr>
      <w:r>
        <w:separator/>
      </w:r>
    </w:p>
  </w:endnote>
  <w:endnote w:type="continuationSeparator" w:id="0">
    <w:p w:rsidR="00D916C8" w:rsidRDefault="00D916C8" w:rsidP="0043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868553"/>
      <w:docPartObj>
        <w:docPartGallery w:val="Page Numbers (Bottom of Page)"/>
        <w:docPartUnique/>
      </w:docPartObj>
    </w:sdtPr>
    <w:sdtEndPr/>
    <w:sdtContent>
      <w:p w:rsidR="005E7EE0" w:rsidRDefault="005E7EE0">
        <w:pPr>
          <w:pStyle w:val="a6"/>
          <w:jc w:val="right"/>
        </w:pPr>
        <w:r>
          <w:fldChar w:fldCharType="begin"/>
        </w:r>
        <w:r>
          <w:instrText>PAGE   \* MERGEFORMAT</w:instrText>
        </w:r>
        <w:r>
          <w:fldChar w:fldCharType="separate"/>
        </w:r>
        <w:r w:rsidR="00FB1E03">
          <w:rPr>
            <w:noProof/>
          </w:rPr>
          <w:t>3</w:t>
        </w:r>
        <w:r>
          <w:fldChar w:fldCharType="end"/>
        </w:r>
      </w:p>
    </w:sdtContent>
  </w:sdt>
  <w:p w:rsidR="005E7EE0" w:rsidRDefault="005E7E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6C8" w:rsidRDefault="00D916C8" w:rsidP="004301D4">
      <w:pPr>
        <w:spacing w:after="0" w:line="240" w:lineRule="auto"/>
      </w:pPr>
      <w:r>
        <w:separator/>
      </w:r>
    </w:p>
  </w:footnote>
  <w:footnote w:type="continuationSeparator" w:id="0">
    <w:p w:rsidR="00D916C8" w:rsidRDefault="00D916C8" w:rsidP="004301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AA"/>
    <w:rsid w:val="00024DDC"/>
    <w:rsid w:val="000559AC"/>
    <w:rsid w:val="00173FF2"/>
    <w:rsid w:val="00214B0C"/>
    <w:rsid w:val="00241763"/>
    <w:rsid w:val="002D3C41"/>
    <w:rsid w:val="003617F6"/>
    <w:rsid w:val="003D570D"/>
    <w:rsid w:val="004301D4"/>
    <w:rsid w:val="004A0930"/>
    <w:rsid w:val="005935DE"/>
    <w:rsid w:val="005B7F20"/>
    <w:rsid w:val="005E7EE0"/>
    <w:rsid w:val="00676AAA"/>
    <w:rsid w:val="0068658D"/>
    <w:rsid w:val="00702AE8"/>
    <w:rsid w:val="00745D0D"/>
    <w:rsid w:val="00773242"/>
    <w:rsid w:val="007B1D2A"/>
    <w:rsid w:val="007C0E7B"/>
    <w:rsid w:val="008977CE"/>
    <w:rsid w:val="009A52F0"/>
    <w:rsid w:val="00A31BA0"/>
    <w:rsid w:val="00A37928"/>
    <w:rsid w:val="00A622ED"/>
    <w:rsid w:val="00A66351"/>
    <w:rsid w:val="00B03121"/>
    <w:rsid w:val="00B177BB"/>
    <w:rsid w:val="00B30155"/>
    <w:rsid w:val="00D916C8"/>
    <w:rsid w:val="00E448FA"/>
    <w:rsid w:val="00E45E8B"/>
    <w:rsid w:val="00E5070E"/>
    <w:rsid w:val="00E82D2E"/>
    <w:rsid w:val="00F34518"/>
    <w:rsid w:val="00FB1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CFE63-B2DD-469C-9165-E8FC2F9C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77CE"/>
    <w:rPr>
      <w:color w:val="0563C1" w:themeColor="hyperlink"/>
      <w:u w:val="single"/>
    </w:rPr>
  </w:style>
  <w:style w:type="paragraph" w:styleId="a4">
    <w:name w:val="header"/>
    <w:basedOn w:val="a"/>
    <w:link w:val="a5"/>
    <w:uiPriority w:val="99"/>
    <w:unhideWhenUsed/>
    <w:rsid w:val="004301D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301D4"/>
  </w:style>
  <w:style w:type="paragraph" w:styleId="a6">
    <w:name w:val="footer"/>
    <w:basedOn w:val="a"/>
    <w:link w:val="a7"/>
    <w:uiPriority w:val="99"/>
    <w:unhideWhenUsed/>
    <w:rsid w:val="004301D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301D4"/>
  </w:style>
  <w:style w:type="character" w:customStyle="1" w:styleId="2">
    <w:name w:val="АР Прил 2 Знак"/>
    <w:basedOn w:val="a0"/>
    <w:qFormat/>
    <w:rsid w:val="005E7EE0"/>
    <w:rPr>
      <w:rFonts w:ascii="Times New Roman" w:eastAsia="Calibri" w:hAnsi="Times New Roman"/>
      <w:b/>
      <w:sz w:val="24"/>
      <w:szCs w:val="24"/>
    </w:rPr>
  </w:style>
  <w:style w:type="paragraph" w:customStyle="1" w:styleId="TableContents">
    <w:name w:val="Table Contents"/>
    <w:basedOn w:val="a"/>
    <w:qFormat/>
    <w:rsid w:val="00A622ED"/>
    <w:pPr>
      <w:suppressLineNumbers/>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hukovskiy.ru/" TargetMode="External"/><Relationship Id="rId3" Type="http://schemas.openxmlformats.org/officeDocument/2006/relationships/webSettings" Target="webSettings.xml"/><Relationship Id="rId7" Type="http://schemas.openxmlformats.org/officeDocument/2006/relationships/hyperlink" Target="http://www.uslugi.mosreg.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suslugi.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51</Pages>
  <Words>15121</Words>
  <Characters>86196</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М.В.</dc:creator>
  <cp:lastModifiedBy>Филатова М.В.</cp:lastModifiedBy>
  <cp:revision>11</cp:revision>
  <dcterms:created xsi:type="dcterms:W3CDTF">2024-12-04T09:29:00Z</dcterms:created>
  <dcterms:modified xsi:type="dcterms:W3CDTF">2024-12-10T14:24:00Z</dcterms:modified>
</cp:coreProperties>
</file>