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556845">
        <w:trPr>
          <w:trHeight w:val="283"/>
        </w:trPr>
        <w:tc>
          <w:tcPr>
            <w:tcW w:w="2903" w:type="dxa"/>
          </w:tcPr>
          <w:p w:rsidR="00556845" w:rsidRDefault="00556845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56845" w:rsidRDefault="00556845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1029E" w:rsidRPr="00646C38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Приложение</w:t>
            </w:r>
            <w:r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5</w:t>
            </w:r>
            <w:bookmarkStart w:id="0" w:name="_GoBack"/>
            <w:bookmarkEnd w:id="0"/>
          </w:p>
          <w:p w:rsidR="0091029E" w:rsidRPr="00646C38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к административному</w:t>
            </w:r>
          </w:p>
          <w:p w:rsidR="0091029E" w:rsidRPr="00646C38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регламенту предоставления</w:t>
            </w:r>
          </w:p>
          <w:p w:rsidR="0091029E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муниципальной услуги «</w:t>
            </w:r>
            <w:r w:rsidRPr="00880B89">
              <w:rPr>
                <w:bCs/>
                <w:iCs/>
                <w:szCs w:val="28"/>
              </w:rPr>
              <w:t xml:space="preserve">Приватизация </w:t>
            </w:r>
          </w:p>
          <w:p w:rsidR="0091029E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880B89">
              <w:rPr>
                <w:bCs/>
                <w:iCs/>
                <w:szCs w:val="28"/>
              </w:rPr>
              <w:t xml:space="preserve">жилых помещений муниципального </w:t>
            </w:r>
          </w:p>
          <w:p w:rsidR="0091029E" w:rsidRPr="00646C38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880B89">
              <w:rPr>
                <w:bCs/>
                <w:iCs/>
                <w:szCs w:val="28"/>
              </w:rPr>
              <w:t>жилищного фонда</w:t>
            </w:r>
            <w:r w:rsidRPr="00646C38">
              <w:rPr>
                <w:bCs/>
                <w:iCs/>
                <w:szCs w:val="28"/>
              </w:rPr>
              <w:t>», утвержденному</w:t>
            </w:r>
          </w:p>
          <w:p w:rsidR="0091029E" w:rsidRPr="00646C38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постановлением Администрации</w:t>
            </w:r>
          </w:p>
          <w:p w:rsidR="0091029E" w:rsidRPr="00646C38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городского округа Жуковский</w:t>
            </w:r>
          </w:p>
          <w:p w:rsidR="0091029E" w:rsidRDefault="0091029E" w:rsidP="0091029E">
            <w:pPr>
              <w:keepNext/>
              <w:ind w:firstLine="709"/>
              <w:jc w:val="right"/>
              <w:outlineLvl w:val="0"/>
              <w:rPr>
                <w:bCs/>
                <w:iCs/>
                <w:szCs w:val="28"/>
              </w:rPr>
            </w:pPr>
            <w:r w:rsidRPr="00646C38">
              <w:rPr>
                <w:bCs/>
                <w:iCs/>
                <w:szCs w:val="28"/>
              </w:rPr>
              <w:t>Московской области</w:t>
            </w:r>
          </w:p>
          <w:p w:rsidR="0091029E" w:rsidRPr="001D7343" w:rsidRDefault="0091029E" w:rsidP="0091029E">
            <w:pPr>
              <w:ind w:left="350"/>
              <w:jc w:val="right"/>
              <w:rPr>
                <w:sz w:val="32"/>
                <w:szCs w:val="28"/>
              </w:rPr>
            </w:pPr>
            <w:r w:rsidRPr="001D7343">
              <w:t>от _____________№ ______</w:t>
            </w:r>
          </w:p>
          <w:p w:rsidR="00556845" w:rsidRDefault="0091029E" w:rsidP="0091029E">
            <w:pPr>
              <w:ind w:left="350"/>
              <w:jc w:val="right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spellStart"/>
            <w:r>
              <w:rPr>
                <w:rFonts w:eastAsia="Calibri"/>
                <w:color w:val="FFFFFF"/>
                <w:spacing w:val="10"/>
                <w:sz w:val="28"/>
                <w:szCs w:val="28"/>
              </w:rPr>
              <w:t>orderNum</w:t>
            </w:r>
            <w:proofErr w:type="spellEnd"/>
          </w:p>
        </w:tc>
      </w:tr>
    </w:tbl>
    <w:p w:rsidR="00556845" w:rsidRDefault="00556845">
      <w:pPr>
        <w:rPr>
          <w:rFonts w:hint="eastAsia"/>
        </w:rPr>
      </w:pPr>
    </w:p>
    <w:p w:rsidR="00556845" w:rsidRDefault="00556845">
      <w:pPr>
        <w:rPr>
          <w:rFonts w:hint="eastAsia"/>
        </w:rPr>
        <w:sectPr w:rsidR="00556845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6845" w:rsidRDefault="0091029E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 xml:space="preserve">каждая из которых соответствует одному варианту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«Приватизация жилых помещений </w:t>
      </w:r>
      <w:r>
        <w:rPr>
          <w:rFonts w:ascii="Times New Roman" w:hAnsi="Times New Roman"/>
          <w:sz w:val="28"/>
          <w:szCs w:val="28"/>
        </w:rPr>
        <w:t>муниципального жилищного фонда»</w:t>
      </w:r>
    </w:p>
    <w:p w:rsidR="00556845" w:rsidRDefault="00556845">
      <w:pPr>
        <w:rPr>
          <w:rFonts w:hint="eastAsia"/>
        </w:rPr>
        <w:sectPr w:rsidR="0055684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6845" w:rsidRDefault="00556845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56845" w:rsidRDefault="0091029E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20"/>
        <w:gridCol w:w="4874"/>
      </w:tblGrid>
      <w:tr w:rsidR="00556845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556845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55684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имеющие право пользования жилым помещением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жилищного фонда и не утратившие право на приватизацию жилого помещения на условиях социального найма</w:t>
            </w:r>
          </w:p>
        </w:tc>
      </w:tr>
      <w:tr w:rsidR="0055684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имеющие право пользования жилым помещением муниципального жилищного фонда и не утратившие право на </w:t>
            </w:r>
            <w:r>
              <w:rPr>
                <w:rFonts w:ascii="Times New Roman" w:hAnsi="Times New Roman"/>
                <w:sz w:val="28"/>
                <w:szCs w:val="28"/>
              </w:rPr>
              <w:t>приватизацию жилого помещения на условиях социального найма и забронировавшие занимаемое ими жилое помещение</w:t>
            </w:r>
          </w:p>
        </w:tc>
      </w:tr>
      <w:tr w:rsidR="00556845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имеющие право пользования жилым помещением муниципального жилищного фонда и не утратившие право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приватизацию жилого помещения на условиях служебного найма</w:t>
            </w:r>
          </w:p>
        </w:tc>
      </w:tr>
    </w:tbl>
    <w:p w:rsidR="00556845" w:rsidRDefault="00556845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56845" w:rsidRDefault="00556845">
      <w:pPr>
        <w:rPr>
          <w:rFonts w:hint="eastAsia"/>
        </w:rPr>
        <w:sectPr w:rsidR="0055684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56845" w:rsidRDefault="0091029E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Комбинации признаков заявителей,</w:t>
      </w:r>
      <w:r>
        <w:rPr>
          <w:rFonts w:ascii="Times New Roman" w:hAnsi="Times New Roman"/>
          <w:sz w:val="28"/>
          <w:szCs w:val="28"/>
        </w:rPr>
        <w:br/>
        <w:t>каждая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55684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физические лица – граждане Российской Федерации: 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91029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029E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5684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 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 забронировавшие занимаемое ими жилое помещение,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91029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029E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556845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56845" w:rsidRDefault="0091029E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физические лица – граждане Российской Федерации:  имеющие право 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ользования жилым помещением муниципального жилищного фонда и не утратившие право на приватизацию жилого помещения на условиях служебного найма,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6845" w:rsidRDefault="0091029E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вариант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услуги, указанный в </w:t>
            </w:r>
            <w:r w:rsidRPr="0091029E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91029E">
              <w:rPr>
                <w:rFonts w:ascii="Times New Roman" w:hAnsi="Times New Roman"/>
                <w:sz w:val="28"/>
                <w:szCs w:val="28"/>
              </w:rPr>
              <w:t xml:space="preserve">17.1.3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556845" w:rsidRDefault="00556845">
      <w:pPr>
        <w:rPr>
          <w:rFonts w:hint="eastAsia"/>
          <w:sz w:val="4"/>
          <w:szCs w:val="4"/>
        </w:rPr>
      </w:pPr>
    </w:p>
    <w:sectPr w:rsidR="00556845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183F"/>
    <w:multiLevelType w:val="multilevel"/>
    <w:tmpl w:val="B498D5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B2070E"/>
    <w:multiLevelType w:val="multilevel"/>
    <w:tmpl w:val="AA420F7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5106903"/>
    <w:multiLevelType w:val="multilevel"/>
    <w:tmpl w:val="E13404C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1583B1D"/>
    <w:multiLevelType w:val="multilevel"/>
    <w:tmpl w:val="1F94F834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556845"/>
    <w:rsid w:val="00556845"/>
    <w:rsid w:val="0091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13EFE"/>
  <w15:docId w15:val="{55719073-B60F-4A28-AE41-2E2C4CAF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6543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Филатова М.В.</cp:lastModifiedBy>
  <cp:revision>98</cp:revision>
  <dcterms:created xsi:type="dcterms:W3CDTF">2023-05-12T14:59:00Z</dcterms:created>
  <dcterms:modified xsi:type="dcterms:W3CDTF">2024-12-27T11:17:00Z</dcterms:modified>
  <dc:language>en-US</dc:language>
</cp:coreProperties>
</file>