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EE" w:rsidRDefault="00A91AC8" w:rsidP="007748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748EE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7748EE" w:rsidRDefault="007748EE" w:rsidP="007748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7748EE" w:rsidRDefault="007748EE" w:rsidP="007748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</w:p>
    <w:p w:rsidR="00A654BD" w:rsidRPr="00A654BD" w:rsidRDefault="00AC680F" w:rsidP="007748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E66B2">
        <w:rPr>
          <w:rFonts w:ascii="Times New Roman" w:hAnsi="Times New Roman" w:cs="Times New Roman"/>
          <w:sz w:val="24"/>
          <w:szCs w:val="24"/>
        </w:rPr>
        <w:t xml:space="preserve">02.11.2023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E66B2">
        <w:rPr>
          <w:rFonts w:ascii="Times New Roman" w:hAnsi="Times New Roman" w:cs="Times New Roman"/>
          <w:sz w:val="24"/>
          <w:szCs w:val="24"/>
        </w:rPr>
        <w:t>1953</w:t>
      </w:r>
      <w:bookmarkStart w:id="0" w:name="_GoBack"/>
      <w:bookmarkEnd w:id="0"/>
    </w:p>
    <w:p w:rsidR="007748EE" w:rsidRDefault="007748EE" w:rsidP="00A65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888" w:rsidRPr="00A654BD" w:rsidRDefault="00560888" w:rsidP="00A65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A654BD" w:rsidRDefault="00A654BD" w:rsidP="00A65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1"/>
      <w:bookmarkEnd w:id="1"/>
      <w:r w:rsidRPr="00A654BD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</w:p>
    <w:p w:rsidR="00A654BD" w:rsidRPr="00A654BD" w:rsidRDefault="007748EE" w:rsidP="00A65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ДОЛГОВОЙ ПОЛИТИКИ ГОРОДСКОГО ОКРУГА ЖУКОВСКИЙ</w:t>
      </w:r>
    </w:p>
    <w:p w:rsidR="00A654BD" w:rsidRPr="00A654BD" w:rsidRDefault="00A654BD" w:rsidP="00A65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4B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E1A28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A654BD">
        <w:rPr>
          <w:rFonts w:ascii="Times New Roman" w:hAnsi="Times New Roman" w:cs="Times New Roman"/>
          <w:b/>
          <w:bCs/>
          <w:sz w:val="24"/>
          <w:szCs w:val="24"/>
        </w:rPr>
        <w:t xml:space="preserve"> ГОД И ПЛАНОВЫЙ ПЕРИОД </w:t>
      </w:r>
      <w:r w:rsidR="001E1A28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A654BD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1E1A28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A654BD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A654BD" w:rsidRPr="002453E6" w:rsidRDefault="00A654BD" w:rsidP="00A65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54BD" w:rsidRPr="00573024" w:rsidRDefault="00A654BD" w:rsidP="00A654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73024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A654BD" w:rsidRPr="00573024" w:rsidRDefault="00A654BD" w:rsidP="00A65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57302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3024">
        <w:rPr>
          <w:rFonts w:ascii="Times New Roman" w:hAnsi="Times New Roman" w:cs="Times New Roman"/>
          <w:sz w:val="24"/>
          <w:szCs w:val="24"/>
        </w:rPr>
        <w:t xml:space="preserve">1. Основные направления </w:t>
      </w:r>
      <w:r w:rsidR="007748EE" w:rsidRPr="00573024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573024">
        <w:rPr>
          <w:rFonts w:ascii="Times New Roman" w:hAnsi="Times New Roman" w:cs="Times New Roman"/>
          <w:sz w:val="24"/>
          <w:szCs w:val="24"/>
        </w:rPr>
        <w:t xml:space="preserve"> на </w:t>
      </w:r>
      <w:r w:rsidR="001E1A28">
        <w:rPr>
          <w:rFonts w:ascii="Times New Roman" w:hAnsi="Times New Roman" w:cs="Times New Roman"/>
          <w:sz w:val="24"/>
          <w:szCs w:val="24"/>
        </w:rPr>
        <w:t>2024</w:t>
      </w:r>
      <w:r w:rsidRPr="00573024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1E1A28">
        <w:rPr>
          <w:rFonts w:ascii="Times New Roman" w:hAnsi="Times New Roman" w:cs="Times New Roman"/>
          <w:sz w:val="24"/>
          <w:szCs w:val="24"/>
        </w:rPr>
        <w:t>2025</w:t>
      </w:r>
      <w:r w:rsidRPr="00573024">
        <w:rPr>
          <w:rFonts w:ascii="Times New Roman" w:hAnsi="Times New Roman" w:cs="Times New Roman"/>
          <w:sz w:val="24"/>
          <w:szCs w:val="24"/>
        </w:rPr>
        <w:t xml:space="preserve"> и </w:t>
      </w:r>
      <w:r w:rsidR="001E1A28">
        <w:rPr>
          <w:rFonts w:ascii="Times New Roman" w:hAnsi="Times New Roman" w:cs="Times New Roman"/>
          <w:sz w:val="24"/>
          <w:szCs w:val="24"/>
        </w:rPr>
        <w:t>2026</w:t>
      </w:r>
      <w:r w:rsidRPr="00573024">
        <w:rPr>
          <w:rFonts w:ascii="Times New Roman" w:hAnsi="Times New Roman" w:cs="Times New Roman"/>
          <w:sz w:val="24"/>
          <w:szCs w:val="24"/>
        </w:rPr>
        <w:t xml:space="preserve"> годов (далее - </w:t>
      </w:r>
      <w:r w:rsidR="002F390A" w:rsidRPr="00573024">
        <w:rPr>
          <w:rFonts w:ascii="Times New Roman" w:hAnsi="Times New Roman" w:cs="Times New Roman"/>
          <w:sz w:val="24"/>
          <w:szCs w:val="24"/>
        </w:rPr>
        <w:t>долговая политика городского округа Жуковский</w:t>
      </w:r>
      <w:r w:rsidRPr="00573024">
        <w:rPr>
          <w:rFonts w:ascii="Times New Roman" w:hAnsi="Times New Roman" w:cs="Times New Roman"/>
          <w:sz w:val="24"/>
          <w:szCs w:val="24"/>
        </w:rPr>
        <w:t xml:space="preserve">) разработаны в соответствии со </w:t>
      </w:r>
      <w:hyperlink r:id="rId4" w:history="1">
        <w:r w:rsidRPr="00573024">
          <w:rPr>
            <w:rFonts w:ascii="Times New Roman" w:hAnsi="Times New Roman" w:cs="Times New Roman"/>
            <w:sz w:val="24"/>
            <w:szCs w:val="24"/>
          </w:rPr>
          <w:t>статьей 107.1</w:t>
        </w:r>
      </w:hyperlink>
      <w:r w:rsidRPr="0057302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в целях реализации ответственной </w:t>
      </w:r>
      <w:r w:rsidR="007748EE" w:rsidRPr="00573024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573024">
        <w:rPr>
          <w:rFonts w:ascii="Times New Roman" w:hAnsi="Times New Roman" w:cs="Times New Roman"/>
          <w:sz w:val="24"/>
          <w:szCs w:val="24"/>
        </w:rPr>
        <w:t xml:space="preserve"> и повышения ее эффективности.</w:t>
      </w:r>
    </w:p>
    <w:p w:rsidR="00A654BD" w:rsidRPr="0057302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3024">
        <w:rPr>
          <w:rFonts w:ascii="Times New Roman" w:hAnsi="Times New Roman" w:cs="Times New Roman"/>
          <w:sz w:val="24"/>
          <w:szCs w:val="24"/>
        </w:rPr>
        <w:t xml:space="preserve">2. Под </w:t>
      </w:r>
      <w:r w:rsidR="002F390A" w:rsidRPr="00573024">
        <w:rPr>
          <w:rFonts w:ascii="Times New Roman" w:hAnsi="Times New Roman" w:cs="Times New Roman"/>
          <w:sz w:val="24"/>
          <w:szCs w:val="24"/>
        </w:rPr>
        <w:t>долговой политикой городского округа Жуковский</w:t>
      </w:r>
      <w:r w:rsidRPr="00573024">
        <w:rPr>
          <w:rFonts w:ascii="Times New Roman" w:hAnsi="Times New Roman" w:cs="Times New Roman"/>
          <w:sz w:val="24"/>
          <w:szCs w:val="24"/>
        </w:rPr>
        <w:t xml:space="preserve"> понимается стратегия управления </w:t>
      </w:r>
      <w:r w:rsidR="002F390A" w:rsidRPr="00573024">
        <w:rPr>
          <w:rFonts w:ascii="Times New Roman" w:hAnsi="Times New Roman" w:cs="Times New Roman"/>
          <w:sz w:val="24"/>
          <w:szCs w:val="24"/>
        </w:rPr>
        <w:t>муниципальными</w:t>
      </w:r>
      <w:r w:rsidRPr="00573024">
        <w:rPr>
          <w:rFonts w:ascii="Times New Roman" w:hAnsi="Times New Roman" w:cs="Times New Roman"/>
          <w:sz w:val="24"/>
          <w:szCs w:val="24"/>
        </w:rPr>
        <w:t xml:space="preserve"> заимствованиями </w:t>
      </w:r>
      <w:r w:rsidR="002F390A" w:rsidRPr="0057302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73024">
        <w:rPr>
          <w:rFonts w:ascii="Times New Roman" w:hAnsi="Times New Roman" w:cs="Times New Roman"/>
          <w:sz w:val="24"/>
          <w:szCs w:val="24"/>
        </w:rPr>
        <w:t xml:space="preserve">, направленная на эффективное регулирование </w:t>
      </w:r>
      <w:r w:rsidR="002F390A" w:rsidRPr="00573024">
        <w:rPr>
          <w:rFonts w:ascii="Times New Roman" w:hAnsi="Times New Roman" w:cs="Times New Roman"/>
          <w:sz w:val="24"/>
          <w:szCs w:val="24"/>
        </w:rPr>
        <w:t>муниципального</w:t>
      </w:r>
      <w:r w:rsidRPr="00573024">
        <w:rPr>
          <w:rFonts w:ascii="Times New Roman" w:hAnsi="Times New Roman" w:cs="Times New Roman"/>
          <w:sz w:val="24"/>
          <w:szCs w:val="24"/>
        </w:rPr>
        <w:t xml:space="preserve"> долга </w:t>
      </w:r>
      <w:r w:rsidR="002F390A" w:rsidRPr="00573024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573024">
        <w:rPr>
          <w:rFonts w:ascii="Times New Roman" w:hAnsi="Times New Roman" w:cs="Times New Roman"/>
          <w:sz w:val="24"/>
          <w:szCs w:val="24"/>
        </w:rPr>
        <w:t>, поддержание его объема на оптимальном уровне, минимизацию стоимости его обслуживания</w:t>
      </w:r>
      <w:r w:rsidR="00B27253" w:rsidRPr="00573024">
        <w:rPr>
          <w:rFonts w:ascii="Times New Roman" w:hAnsi="Times New Roman" w:cs="Times New Roman"/>
          <w:sz w:val="24"/>
          <w:szCs w:val="24"/>
        </w:rPr>
        <w:t>,</w:t>
      </w:r>
      <w:r w:rsidRPr="00573024">
        <w:rPr>
          <w:rFonts w:ascii="Times New Roman" w:hAnsi="Times New Roman" w:cs="Times New Roman"/>
          <w:sz w:val="24"/>
          <w:szCs w:val="24"/>
        </w:rPr>
        <w:t xml:space="preserve"> снижение влияния долговой нагрузки на бюджет </w:t>
      </w:r>
      <w:r w:rsidR="00453EAB" w:rsidRPr="0057302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73024">
        <w:rPr>
          <w:rFonts w:ascii="Times New Roman" w:hAnsi="Times New Roman" w:cs="Times New Roman"/>
          <w:sz w:val="24"/>
          <w:szCs w:val="24"/>
        </w:rPr>
        <w:t>.</w:t>
      </w:r>
    </w:p>
    <w:p w:rsidR="00A654BD" w:rsidRPr="00573024" w:rsidRDefault="002F390A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3024">
        <w:rPr>
          <w:rFonts w:ascii="Times New Roman" w:hAnsi="Times New Roman" w:cs="Times New Roman"/>
          <w:sz w:val="24"/>
          <w:szCs w:val="24"/>
        </w:rPr>
        <w:t>Долговая политика городского округа Жуковский</w:t>
      </w:r>
      <w:r w:rsidR="00A654BD" w:rsidRPr="00573024">
        <w:rPr>
          <w:rFonts w:ascii="Times New Roman" w:hAnsi="Times New Roman" w:cs="Times New Roman"/>
          <w:sz w:val="24"/>
          <w:szCs w:val="24"/>
        </w:rPr>
        <w:t xml:space="preserve"> является частью бюджетной политики </w:t>
      </w:r>
      <w:r w:rsidR="00453EAB" w:rsidRPr="0057302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573024">
        <w:rPr>
          <w:rFonts w:ascii="Times New Roman" w:hAnsi="Times New Roman" w:cs="Times New Roman"/>
          <w:sz w:val="24"/>
          <w:szCs w:val="24"/>
        </w:rPr>
        <w:t>.</w:t>
      </w:r>
    </w:p>
    <w:p w:rsidR="00A654BD" w:rsidRPr="00573024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573024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73024">
        <w:rPr>
          <w:rFonts w:ascii="Times New Roman" w:hAnsi="Times New Roman" w:cs="Times New Roman"/>
          <w:b/>
          <w:bCs/>
          <w:sz w:val="24"/>
          <w:szCs w:val="24"/>
        </w:rPr>
        <w:t>II. Итоги реализации долговой политики</w:t>
      </w:r>
    </w:p>
    <w:p w:rsidR="00A654BD" w:rsidRPr="00573024" w:rsidRDefault="008E3EF7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024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453EAB" w:rsidRPr="00573024">
        <w:rPr>
          <w:rFonts w:ascii="Times New Roman" w:hAnsi="Times New Roman" w:cs="Times New Roman"/>
          <w:b/>
          <w:bCs/>
          <w:sz w:val="24"/>
          <w:szCs w:val="24"/>
        </w:rPr>
        <w:t>ородского округа Жуковский</w:t>
      </w:r>
      <w:r w:rsidR="00A654BD" w:rsidRPr="0057302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r w:rsidR="001E1A28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A654BD" w:rsidRPr="0057302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654BD" w:rsidRPr="00573024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4C2479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3024">
        <w:rPr>
          <w:rFonts w:ascii="Times New Roman" w:hAnsi="Times New Roman" w:cs="Times New Roman"/>
          <w:sz w:val="24"/>
          <w:szCs w:val="24"/>
        </w:rPr>
        <w:t xml:space="preserve">3. </w:t>
      </w:r>
      <w:r w:rsidR="002F390A" w:rsidRPr="00573024">
        <w:rPr>
          <w:rFonts w:ascii="Times New Roman" w:hAnsi="Times New Roman" w:cs="Times New Roman"/>
          <w:sz w:val="24"/>
          <w:szCs w:val="24"/>
        </w:rPr>
        <w:t>Долговая политика городского округа Жуковский</w:t>
      </w:r>
      <w:r w:rsidRPr="00573024">
        <w:rPr>
          <w:rFonts w:ascii="Times New Roman" w:hAnsi="Times New Roman" w:cs="Times New Roman"/>
          <w:sz w:val="24"/>
          <w:szCs w:val="24"/>
        </w:rPr>
        <w:t xml:space="preserve"> за </w:t>
      </w:r>
      <w:r w:rsidR="001E1A28">
        <w:rPr>
          <w:rFonts w:ascii="Times New Roman" w:hAnsi="Times New Roman" w:cs="Times New Roman"/>
          <w:sz w:val="24"/>
          <w:szCs w:val="24"/>
        </w:rPr>
        <w:t>2022</w:t>
      </w:r>
      <w:r w:rsidRPr="00573024">
        <w:rPr>
          <w:rFonts w:ascii="Times New Roman" w:hAnsi="Times New Roman" w:cs="Times New Roman"/>
          <w:sz w:val="24"/>
          <w:szCs w:val="24"/>
        </w:rPr>
        <w:t xml:space="preserve"> год была направлена на </w:t>
      </w:r>
      <w:r w:rsidRPr="004C2479">
        <w:rPr>
          <w:rFonts w:ascii="Times New Roman" w:hAnsi="Times New Roman" w:cs="Times New Roman"/>
          <w:sz w:val="24"/>
          <w:szCs w:val="24"/>
        </w:rPr>
        <w:t xml:space="preserve">поддержание умеренной долговой нагрузки, сдерживание </w:t>
      </w:r>
      <w:r w:rsidR="00453EAB" w:rsidRPr="004C2479">
        <w:rPr>
          <w:rFonts w:ascii="Times New Roman" w:hAnsi="Times New Roman" w:cs="Times New Roman"/>
          <w:sz w:val="24"/>
          <w:szCs w:val="24"/>
        </w:rPr>
        <w:t>роста расходов на обслуживание муниципального</w:t>
      </w:r>
      <w:r w:rsidRPr="004C2479">
        <w:rPr>
          <w:rFonts w:ascii="Times New Roman" w:hAnsi="Times New Roman" w:cs="Times New Roman"/>
          <w:sz w:val="24"/>
          <w:szCs w:val="24"/>
        </w:rPr>
        <w:t xml:space="preserve"> долга, обеспечение показателей долговой устойчивости на уровне, позволяющем отнести </w:t>
      </w:r>
      <w:r w:rsidR="00453EAB" w:rsidRPr="004C2479">
        <w:rPr>
          <w:rFonts w:ascii="Times New Roman" w:hAnsi="Times New Roman" w:cs="Times New Roman"/>
          <w:sz w:val="24"/>
          <w:szCs w:val="24"/>
        </w:rPr>
        <w:t>городской округ</w:t>
      </w:r>
      <w:r w:rsidRPr="004C2479">
        <w:rPr>
          <w:rFonts w:ascii="Times New Roman" w:hAnsi="Times New Roman" w:cs="Times New Roman"/>
          <w:sz w:val="24"/>
          <w:szCs w:val="24"/>
        </w:rPr>
        <w:t xml:space="preserve"> к группе заемщиков с высоким уровнем долговой устойчивости.</w:t>
      </w:r>
    </w:p>
    <w:p w:rsidR="00577960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479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1E1A28" w:rsidRPr="004C2479">
        <w:rPr>
          <w:rFonts w:ascii="Times New Roman" w:hAnsi="Times New Roman" w:cs="Times New Roman"/>
          <w:sz w:val="24"/>
          <w:szCs w:val="24"/>
        </w:rPr>
        <w:t>2022</w:t>
      </w:r>
      <w:r w:rsidRPr="004C247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53EAB" w:rsidRPr="004C2479">
        <w:rPr>
          <w:rFonts w:ascii="Times New Roman" w:hAnsi="Times New Roman" w:cs="Times New Roman"/>
          <w:sz w:val="24"/>
          <w:szCs w:val="24"/>
        </w:rPr>
        <w:t>муниципальный</w:t>
      </w:r>
      <w:r w:rsidRPr="004C2479">
        <w:rPr>
          <w:rFonts w:ascii="Times New Roman" w:hAnsi="Times New Roman" w:cs="Times New Roman"/>
          <w:sz w:val="24"/>
          <w:szCs w:val="24"/>
        </w:rPr>
        <w:t xml:space="preserve"> долг </w:t>
      </w:r>
      <w:r w:rsidR="00453EAB" w:rsidRPr="004C2479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4C2479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B5217A" w:rsidRPr="004C2479">
        <w:rPr>
          <w:rFonts w:ascii="Times New Roman" w:hAnsi="Times New Roman" w:cs="Times New Roman"/>
          <w:sz w:val="24"/>
          <w:szCs w:val="24"/>
        </w:rPr>
        <w:t>391,7</w:t>
      </w:r>
      <w:r w:rsidR="00453EAB" w:rsidRPr="004C2479">
        <w:rPr>
          <w:rFonts w:ascii="Times New Roman" w:hAnsi="Times New Roman" w:cs="Times New Roman"/>
          <w:sz w:val="24"/>
          <w:szCs w:val="24"/>
        </w:rPr>
        <w:t xml:space="preserve"> </w:t>
      </w:r>
      <w:r w:rsidR="00C8735B" w:rsidRPr="004C2479">
        <w:rPr>
          <w:rFonts w:ascii="Times New Roman" w:hAnsi="Times New Roman" w:cs="Times New Roman"/>
          <w:sz w:val="24"/>
          <w:szCs w:val="24"/>
        </w:rPr>
        <w:t>млн</w:t>
      </w:r>
      <w:r w:rsidRPr="004C2479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577960">
        <w:rPr>
          <w:rFonts w:ascii="Times New Roman" w:hAnsi="Times New Roman" w:cs="Times New Roman"/>
          <w:sz w:val="24"/>
          <w:szCs w:val="24"/>
        </w:rPr>
        <w:t>,</w:t>
      </w:r>
      <w:r w:rsidR="00577960">
        <w:rPr>
          <w:rFonts w:ascii="Times New Roman" w:hAnsi="Times New Roman" w:cs="Times New Roman"/>
          <w:sz w:val="24"/>
          <w:szCs w:val="24"/>
        </w:rPr>
        <w:t xml:space="preserve"> при этом достигнуты следующие результаты:</w:t>
      </w:r>
    </w:p>
    <w:p w:rsidR="00577960" w:rsidRDefault="00C36C48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7072C">
        <w:rPr>
          <w:rFonts w:ascii="Times New Roman" w:hAnsi="Times New Roman" w:cs="Times New Roman"/>
          <w:sz w:val="24"/>
          <w:szCs w:val="24"/>
        </w:rPr>
        <w:t>ровень муниципального долга</w:t>
      </w:r>
      <w:r w:rsidR="00577960">
        <w:rPr>
          <w:rFonts w:ascii="Times New Roman" w:hAnsi="Times New Roman" w:cs="Times New Roman"/>
          <w:sz w:val="24"/>
          <w:szCs w:val="24"/>
        </w:rPr>
        <w:t xml:space="preserve"> вырос до 19,7% против 17,1% в 2021 году;</w:t>
      </w:r>
    </w:p>
    <w:p w:rsidR="00577960" w:rsidRPr="00577960" w:rsidRDefault="00577960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рыночных заимствований снизилась с 25,9% до 11,2%; </w:t>
      </w:r>
    </w:p>
    <w:p w:rsidR="00577960" w:rsidRPr="00577960" w:rsidRDefault="00577960" w:rsidP="00577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960">
        <w:rPr>
          <w:rFonts w:ascii="Times New Roman" w:hAnsi="Times New Roman" w:cs="Times New Roman"/>
          <w:sz w:val="24"/>
          <w:szCs w:val="24"/>
        </w:rPr>
        <w:t>отношение объема расходов на обслуживание муниципального долга к расходам бюджета городского округа, за исключением объема расходов, которые осуществляются за счет субвенций, предоставляемых из областного бюджета, снижено с 0,64% до 0,1%;</w:t>
      </w:r>
    </w:p>
    <w:p w:rsidR="00577960" w:rsidRPr="007D2A13" w:rsidRDefault="00577960" w:rsidP="00577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A13">
        <w:rPr>
          <w:rFonts w:ascii="Times New Roman" w:hAnsi="Times New Roman" w:cs="Times New Roman"/>
          <w:sz w:val="24"/>
          <w:szCs w:val="24"/>
        </w:rPr>
        <w:t xml:space="preserve"> стоимость обслуж</w:t>
      </w:r>
      <w:r w:rsidR="007D2A13" w:rsidRPr="007D2A13">
        <w:rPr>
          <w:rFonts w:ascii="Times New Roman" w:hAnsi="Times New Roman" w:cs="Times New Roman"/>
          <w:sz w:val="24"/>
          <w:szCs w:val="24"/>
        </w:rPr>
        <w:t xml:space="preserve">ивания муниципального </w:t>
      </w:r>
      <w:proofErr w:type="gramStart"/>
      <w:r w:rsidR="007D2A13" w:rsidRPr="007D2A13">
        <w:rPr>
          <w:rFonts w:ascii="Times New Roman" w:hAnsi="Times New Roman" w:cs="Times New Roman"/>
          <w:sz w:val="24"/>
          <w:szCs w:val="24"/>
        </w:rPr>
        <w:t>долга  снижена</w:t>
      </w:r>
      <w:proofErr w:type="gramEnd"/>
      <w:r w:rsidR="007D2A13" w:rsidRPr="007D2A13">
        <w:rPr>
          <w:rFonts w:ascii="Times New Roman" w:hAnsi="Times New Roman" w:cs="Times New Roman"/>
          <w:sz w:val="24"/>
          <w:szCs w:val="24"/>
        </w:rPr>
        <w:t xml:space="preserve"> с 2,56% до 2,17%.</w:t>
      </w:r>
    </w:p>
    <w:p w:rsidR="00577960" w:rsidRPr="00577960" w:rsidRDefault="00577960" w:rsidP="00577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960">
        <w:rPr>
          <w:rFonts w:ascii="Times New Roman" w:hAnsi="Times New Roman" w:cs="Times New Roman"/>
          <w:sz w:val="24"/>
          <w:szCs w:val="24"/>
        </w:rPr>
        <w:t xml:space="preserve">Структура муниципального долга городского округа Жуковский в 2022 году сложилась следующим образом: </w:t>
      </w:r>
    </w:p>
    <w:p w:rsidR="00577960" w:rsidRPr="00577960" w:rsidRDefault="00577960" w:rsidP="00577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960">
        <w:rPr>
          <w:rFonts w:ascii="Times New Roman" w:hAnsi="Times New Roman" w:cs="Times New Roman"/>
          <w:sz w:val="24"/>
          <w:szCs w:val="24"/>
        </w:rPr>
        <w:t xml:space="preserve">   всего: </w:t>
      </w:r>
      <w:r w:rsidRPr="00577960">
        <w:rPr>
          <w:rFonts w:ascii="Times New Roman" w:hAnsi="Times New Roman" w:cs="Times New Roman"/>
          <w:sz w:val="24"/>
          <w:szCs w:val="24"/>
        </w:rPr>
        <w:tab/>
      </w:r>
      <w:r w:rsidRPr="00577960">
        <w:rPr>
          <w:rFonts w:ascii="Times New Roman" w:hAnsi="Times New Roman" w:cs="Times New Roman"/>
          <w:sz w:val="24"/>
          <w:szCs w:val="24"/>
        </w:rPr>
        <w:tab/>
      </w:r>
      <w:r w:rsidRPr="00577960">
        <w:rPr>
          <w:rFonts w:ascii="Times New Roman" w:hAnsi="Times New Roman" w:cs="Times New Roman"/>
          <w:sz w:val="24"/>
          <w:szCs w:val="24"/>
        </w:rPr>
        <w:tab/>
      </w:r>
      <w:r w:rsidR="007D2A1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7960">
        <w:rPr>
          <w:rFonts w:ascii="Times New Roman" w:hAnsi="Times New Roman" w:cs="Times New Roman"/>
          <w:sz w:val="24"/>
          <w:szCs w:val="24"/>
        </w:rPr>
        <w:t>391,7 млн рублей – 100%:</w:t>
      </w:r>
    </w:p>
    <w:p w:rsidR="00577960" w:rsidRPr="00577960" w:rsidRDefault="00577960" w:rsidP="00577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960">
        <w:rPr>
          <w:rFonts w:ascii="Times New Roman" w:hAnsi="Times New Roman" w:cs="Times New Roman"/>
          <w:sz w:val="24"/>
          <w:szCs w:val="24"/>
        </w:rPr>
        <w:t xml:space="preserve">бюджетные кредиты     – </w:t>
      </w:r>
      <w:r w:rsidRPr="00577960">
        <w:rPr>
          <w:rFonts w:ascii="Times New Roman" w:hAnsi="Times New Roman" w:cs="Times New Roman"/>
          <w:sz w:val="24"/>
          <w:szCs w:val="24"/>
        </w:rPr>
        <w:tab/>
        <w:t>347,7 млн рублей – 88,8%;</w:t>
      </w:r>
    </w:p>
    <w:p w:rsidR="00577960" w:rsidRPr="00577960" w:rsidRDefault="00577960" w:rsidP="00577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960">
        <w:rPr>
          <w:rFonts w:ascii="Times New Roman" w:hAnsi="Times New Roman" w:cs="Times New Roman"/>
          <w:sz w:val="24"/>
          <w:szCs w:val="24"/>
        </w:rPr>
        <w:t xml:space="preserve">рыночные кредиты        – </w:t>
      </w:r>
      <w:r w:rsidRPr="00577960">
        <w:rPr>
          <w:rFonts w:ascii="Times New Roman" w:hAnsi="Times New Roman" w:cs="Times New Roman"/>
          <w:sz w:val="24"/>
          <w:szCs w:val="24"/>
        </w:rPr>
        <w:tab/>
        <w:t xml:space="preserve">   44,0 млн рублей – 11,2%.</w:t>
      </w:r>
    </w:p>
    <w:p w:rsidR="00941587" w:rsidRPr="00941587" w:rsidRDefault="00941587" w:rsidP="009415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>В 2022 году привлечено в бюджет городского округа 154 млн рублей и погашено 110 млн рублей.</w:t>
      </w:r>
    </w:p>
    <w:p w:rsidR="00941587" w:rsidRPr="00941587" w:rsidRDefault="00941587" w:rsidP="009415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>Заимствования осуществлялись на среднесрочный период.</w:t>
      </w:r>
    </w:p>
    <w:p w:rsidR="00941587" w:rsidRPr="00941587" w:rsidRDefault="00941587" w:rsidP="009415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>Муниципальный долг составляют кредиты, привлеченные в коммерческих банках, в сумме 44 млн рублей сроком на один год и бюджетны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41587">
        <w:rPr>
          <w:rFonts w:ascii="Times New Roman" w:hAnsi="Times New Roman" w:cs="Times New Roman"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41587">
        <w:rPr>
          <w:rFonts w:ascii="Times New Roman" w:hAnsi="Times New Roman" w:cs="Times New Roman"/>
          <w:sz w:val="24"/>
          <w:szCs w:val="24"/>
        </w:rPr>
        <w:t xml:space="preserve"> в сумме 347,7 млн рублей сроком на четыре года.</w:t>
      </w:r>
    </w:p>
    <w:p w:rsidR="00577960" w:rsidRPr="00941587" w:rsidRDefault="00577960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41587">
        <w:rPr>
          <w:rFonts w:ascii="Times New Roman" w:hAnsi="Times New Roman" w:cs="Times New Roman"/>
          <w:sz w:val="24"/>
          <w:szCs w:val="24"/>
        </w:rPr>
        <w:t>сокращения</w:t>
      </w:r>
      <w:r w:rsidRPr="00941587">
        <w:rPr>
          <w:rFonts w:ascii="Times New Roman" w:hAnsi="Times New Roman" w:cs="Times New Roman"/>
          <w:sz w:val="24"/>
          <w:szCs w:val="24"/>
        </w:rPr>
        <w:t xml:space="preserve"> объема рыночных заимствований </w:t>
      </w:r>
      <w:r w:rsidR="00941587" w:rsidRPr="00941587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Московской области от 21.06.2022 № 646/21 в 2022 году </w:t>
      </w:r>
      <w:r w:rsidR="00941587" w:rsidRPr="00941587">
        <w:rPr>
          <w:rFonts w:ascii="Times New Roman" w:hAnsi="Times New Roman" w:cs="Times New Roman"/>
          <w:sz w:val="24"/>
          <w:szCs w:val="24"/>
        </w:rPr>
        <w:lastRenderedPageBreak/>
        <w:t>привлечен бюджетный кредит в объеме 90 млн рублей на срок до 2026 года по ставке 0,1% годовых.</w:t>
      </w:r>
    </w:p>
    <w:p w:rsidR="00941587" w:rsidRPr="00941587" w:rsidRDefault="00941587" w:rsidP="009415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>Расходы бюджета городского округа на обслуживание муниципального долга по итогам 2022 года составили 3 637 тыс. рублей, или 0,1% объема расходов бюджета городского округа, за исключением объема расходов, которые осуществляются за счет субвенций, предоставляемых из областного бюджета.</w:t>
      </w:r>
    </w:p>
    <w:p w:rsidR="00941587" w:rsidRPr="00941587" w:rsidRDefault="00941587" w:rsidP="009415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>Обязательства по обслуживанию муниципального долга городского округа Жуковский выполнялись своевременно и в полном объеме.</w:t>
      </w:r>
    </w:p>
    <w:p w:rsidR="00577960" w:rsidRDefault="00577960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77960" w:rsidRDefault="00577960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A654BD" w:rsidRPr="00941587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41587">
        <w:rPr>
          <w:rFonts w:ascii="Times New Roman" w:hAnsi="Times New Roman" w:cs="Times New Roman"/>
          <w:b/>
          <w:bCs/>
          <w:sz w:val="24"/>
          <w:szCs w:val="24"/>
        </w:rPr>
        <w:t>III. Основные факторы, определяющие характер и направления</w:t>
      </w:r>
    </w:p>
    <w:p w:rsidR="00A654BD" w:rsidRPr="00941587" w:rsidRDefault="007748EE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587">
        <w:rPr>
          <w:rFonts w:ascii="Times New Roman" w:hAnsi="Times New Roman" w:cs="Times New Roman"/>
          <w:b/>
          <w:bCs/>
          <w:sz w:val="24"/>
          <w:szCs w:val="24"/>
        </w:rPr>
        <w:t>долговой политики городского округа Жуковский</w:t>
      </w:r>
    </w:p>
    <w:p w:rsidR="00A654BD" w:rsidRPr="00941587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941587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 xml:space="preserve">4. Основными факторами, определяющими характер и направления </w:t>
      </w:r>
      <w:r w:rsidR="007748EE" w:rsidRPr="00941587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941587">
        <w:rPr>
          <w:rFonts w:ascii="Times New Roman" w:hAnsi="Times New Roman" w:cs="Times New Roman"/>
          <w:sz w:val="24"/>
          <w:szCs w:val="24"/>
        </w:rPr>
        <w:t>, являются:</w:t>
      </w:r>
    </w:p>
    <w:p w:rsidR="00A654BD" w:rsidRPr="00941587" w:rsidRDefault="00316724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>1</w:t>
      </w:r>
      <w:r w:rsidR="00A654BD" w:rsidRPr="00941587">
        <w:rPr>
          <w:rFonts w:ascii="Times New Roman" w:hAnsi="Times New Roman" w:cs="Times New Roman"/>
          <w:sz w:val="24"/>
          <w:szCs w:val="24"/>
        </w:rPr>
        <w:t xml:space="preserve">) </w:t>
      </w:r>
      <w:r w:rsidR="00941587" w:rsidRPr="00941587">
        <w:rPr>
          <w:rFonts w:ascii="Times New Roman" w:hAnsi="Times New Roman" w:cs="Times New Roman"/>
          <w:sz w:val="24"/>
          <w:szCs w:val="24"/>
        </w:rPr>
        <w:t>рост потребностей городского бюджета в рамках реализации мер по стабильности экономики и социальной поддержки населения;</w:t>
      </w:r>
    </w:p>
    <w:p w:rsidR="00941587" w:rsidRPr="00941587" w:rsidRDefault="00316724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>2</w:t>
      </w:r>
      <w:r w:rsidR="003E5192" w:rsidRPr="00941587">
        <w:rPr>
          <w:rFonts w:ascii="Times New Roman" w:hAnsi="Times New Roman" w:cs="Times New Roman"/>
          <w:sz w:val="24"/>
          <w:szCs w:val="24"/>
        </w:rPr>
        <w:t xml:space="preserve">) </w:t>
      </w:r>
      <w:r w:rsidR="00941587" w:rsidRPr="00941587">
        <w:rPr>
          <w:rFonts w:ascii="Times New Roman" w:hAnsi="Times New Roman" w:cs="Times New Roman"/>
          <w:sz w:val="24"/>
          <w:szCs w:val="24"/>
        </w:rPr>
        <w:t>сохранение стабильности и безусловного исполнения принятых расходных обязательств городского округа Жуковский, в том числе принятых социальных обязательств;</w:t>
      </w:r>
    </w:p>
    <w:p w:rsidR="000C2456" w:rsidRPr="00941587" w:rsidRDefault="00E1648F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>3</w:t>
      </w:r>
      <w:r w:rsidR="000C2456" w:rsidRPr="00941587">
        <w:rPr>
          <w:rFonts w:ascii="Times New Roman" w:hAnsi="Times New Roman" w:cs="Times New Roman"/>
          <w:sz w:val="24"/>
          <w:szCs w:val="24"/>
        </w:rPr>
        <w:t>) ухудшение текущей экономической ситуации</w:t>
      </w:r>
      <w:r w:rsidRPr="00941587">
        <w:rPr>
          <w:rFonts w:ascii="Times New Roman" w:hAnsi="Times New Roman" w:cs="Times New Roman"/>
          <w:sz w:val="24"/>
          <w:szCs w:val="24"/>
        </w:rPr>
        <w:t>;</w:t>
      </w:r>
    </w:p>
    <w:p w:rsidR="00316724" w:rsidRPr="00941587" w:rsidRDefault="00E1648F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587">
        <w:rPr>
          <w:rFonts w:ascii="Times New Roman" w:hAnsi="Times New Roman" w:cs="Times New Roman"/>
          <w:sz w:val="24"/>
          <w:szCs w:val="24"/>
        </w:rPr>
        <w:t>4</w:t>
      </w:r>
      <w:r w:rsidR="00316724" w:rsidRPr="00941587">
        <w:rPr>
          <w:rFonts w:ascii="Times New Roman" w:hAnsi="Times New Roman" w:cs="Times New Roman"/>
          <w:sz w:val="24"/>
          <w:szCs w:val="24"/>
        </w:rPr>
        <w:t xml:space="preserve">) выполнение обязательств по </w:t>
      </w:r>
      <w:proofErr w:type="spellStart"/>
      <w:r w:rsidR="00316724" w:rsidRPr="00941587">
        <w:rPr>
          <w:rFonts w:ascii="Times New Roman" w:hAnsi="Times New Roman" w:cs="Times New Roman"/>
          <w:sz w:val="24"/>
          <w:szCs w:val="24"/>
        </w:rPr>
        <w:t>непревышению</w:t>
      </w:r>
      <w:proofErr w:type="spellEnd"/>
      <w:r w:rsidR="00316724" w:rsidRPr="00941587">
        <w:rPr>
          <w:rFonts w:ascii="Times New Roman" w:hAnsi="Times New Roman" w:cs="Times New Roman"/>
          <w:sz w:val="24"/>
          <w:szCs w:val="24"/>
        </w:rPr>
        <w:t xml:space="preserve"> уровня </w:t>
      </w:r>
      <w:proofErr w:type="gramStart"/>
      <w:r w:rsidR="00316724" w:rsidRPr="00941587">
        <w:rPr>
          <w:rFonts w:ascii="Times New Roman" w:hAnsi="Times New Roman" w:cs="Times New Roman"/>
          <w:sz w:val="24"/>
          <w:szCs w:val="24"/>
        </w:rPr>
        <w:t>дефицита  и</w:t>
      </w:r>
      <w:proofErr w:type="gramEnd"/>
      <w:r w:rsidR="00316724" w:rsidRPr="00941587">
        <w:rPr>
          <w:rFonts w:ascii="Times New Roman" w:hAnsi="Times New Roman" w:cs="Times New Roman"/>
          <w:sz w:val="24"/>
          <w:szCs w:val="24"/>
        </w:rPr>
        <w:t xml:space="preserve"> рыночного долга.</w:t>
      </w:r>
    </w:p>
    <w:p w:rsidR="00A654BD" w:rsidRPr="00941587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24C4">
        <w:rPr>
          <w:rFonts w:ascii="Times New Roman" w:hAnsi="Times New Roman" w:cs="Times New Roman"/>
          <w:b/>
          <w:bCs/>
          <w:sz w:val="24"/>
          <w:szCs w:val="24"/>
        </w:rPr>
        <w:t>IV. Цели и задачи долговой политики</w:t>
      </w:r>
    </w:p>
    <w:p w:rsidR="00A654BD" w:rsidRPr="00CC24C4" w:rsidRDefault="004848DB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4C4"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 xml:space="preserve">5. Целями </w:t>
      </w:r>
      <w:r w:rsidR="007748EE" w:rsidRPr="00CC24C4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CC24C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7223F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 xml:space="preserve">1) </w:t>
      </w:r>
      <w:r w:rsidR="0067223F" w:rsidRPr="00CC24C4">
        <w:rPr>
          <w:rFonts w:ascii="Times New Roman" w:hAnsi="Times New Roman" w:cs="Times New Roman"/>
          <w:sz w:val="24"/>
          <w:szCs w:val="24"/>
        </w:rPr>
        <w:t>повышение финансовой устойчивости бюджета городского округа Жуковский;</w:t>
      </w:r>
    </w:p>
    <w:p w:rsidR="00FE187D" w:rsidRPr="00CC24C4" w:rsidRDefault="00316724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 xml:space="preserve">2) </w:t>
      </w:r>
      <w:r w:rsidR="00CC24C4" w:rsidRPr="00CC24C4">
        <w:rPr>
          <w:rFonts w:ascii="Times New Roman" w:hAnsi="Times New Roman" w:cs="Times New Roman"/>
          <w:sz w:val="24"/>
          <w:szCs w:val="24"/>
        </w:rPr>
        <w:t>оптимизация структуры муниципального долга</w:t>
      </w:r>
      <w:r w:rsidR="00FE187D" w:rsidRPr="00CC24C4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C24C4" w:rsidRDefault="00316724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3</w:t>
      </w:r>
      <w:r w:rsidR="00A654BD" w:rsidRPr="00CC24C4">
        <w:rPr>
          <w:rFonts w:ascii="Times New Roman" w:hAnsi="Times New Roman" w:cs="Times New Roman"/>
          <w:sz w:val="24"/>
          <w:szCs w:val="24"/>
        </w:rPr>
        <w:t xml:space="preserve">) обеспечение прозрачности процессов управления </w:t>
      </w:r>
      <w:r w:rsidR="00137633" w:rsidRPr="00CC24C4">
        <w:rPr>
          <w:rFonts w:ascii="Times New Roman" w:hAnsi="Times New Roman" w:cs="Times New Roman"/>
          <w:sz w:val="24"/>
          <w:szCs w:val="24"/>
        </w:rPr>
        <w:t>муниципальным долгом.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 xml:space="preserve">6. Задачами </w:t>
      </w:r>
      <w:r w:rsidR="007748EE" w:rsidRPr="00CC24C4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CC24C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654BD" w:rsidRPr="00CC24C4" w:rsidRDefault="00B27253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1</w:t>
      </w:r>
      <w:r w:rsidR="00A654BD" w:rsidRPr="00CC24C4">
        <w:rPr>
          <w:rFonts w:ascii="Times New Roman" w:hAnsi="Times New Roman" w:cs="Times New Roman"/>
          <w:sz w:val="24"/>
          <w:szCs w:val="24"/>
        </w:rPr>
        <w:t xml:space="preserve">) соблюдение требований бюджетного законодательства Российской Федерации по предельному объему </w:t>
      </w:r>
      <w:r w:rsidR="00137633" w:rsidRPr="00CC24C4">
        <w:rPr>
          <w:rFonts w:ascii="Times New Roman" w:hAnsi="Times New Roman" w:cs="Times New Roman"/>
          <w:sz w:val="24"/>
          <w:szCs w:val="24"/>
        </w:rPr>
        <w:t>муниципального</w:t>
      </w:r>
      <w:r w:rsidR="00A654BD" w:rsidRPr="00CC24C4">
        <w:rPr>
          <w:rFonts w:ascii="Times New Roman" w:hAnsi="Times New Roman" w:cs="Times New Roman"/>
          <w:sz w:val="24"/>
          <w:szCs w:val="24"/>
        </w:rPr>
        <w:t xml:space="preserve"> долга и расходам на его обслуживание;</w:t>
      </w:r>
    </w:p>
    <w:p w:rsidR="0067223F" w:rsidRPr="00CC24C4" w:rsidRDefault="00316724" w:rsidP="00672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2</w:t>
      </w:r>
      <w:r w:rsidR="0067223F" w:rsidRPr="00CC24C4">
        <w:rPr>
          <w:rFonts w:ascii="Times New Roman" w:hAnsi="Times New Roman" w:cs="Times New Roman"/>
          <w:sz w:val="24"/>
          <w:szCs w:val="24"/>
        </w:rPr>
        <w:t>) своевременное исполнение долговых обязательств городского округа;</w:t>
      </w:r>
    </w:p>
    <w:p w:rsidR="0067223F" w:rsidRPr="00CC24C4" w:rsidRDefault="00316724" w:rsidP="00672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3</w:t>
      </w:r>
      <w:r w:rsidR="0067223F" w:rsidRPr="00CC24C4">
        <w:rPr>
          <w:rFonts w:ascii="Times New Roman" w:hAnsi="Times New Roman" w:cs="Times New Roman"/>
          <w:sz w:val="24"/>
          <w:szCs w:val="24"/>
        </w:rPr>
        <w:t>) поддержание долговой нагрузки бюджета городского округа на экономически безопасном уровне;</w:t>
      </w:r>
    </w:p>
    <w:p w:rsidR="00A654BD" w:rsidRPr="00CC24C4" w:rsidRDefault="00316724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4</w:t>
      </w:r>
      <w:r w:rsidR="00A654BD" w:rsidRPr="00CC24C4">
        <w:rPr>
          <w:rFonts w:ascii="Times New Roman" w:hAnsi="Times New Roman" w:cs="Times New Roman"/>
          <w:sz w:val="24"/>
          <w:szCs w:val="24"/>
        </w:rPr>
        <w:t xml:space="preserve">) оптимизация расходов на обслуживание </w:t>
      </w:r>
      <w:r w:rsidR="00137633" w:rsidRPr="00CC24C4">
        <w:rPr>
          <w:rFonts w:ascii="Times New Roman" w:hAnsi="Times New Roman" w:cs="Times New Roman"/>
          <w:sz w:val="24"/>
          <w:szCs w:val="24"/>
        </w:rPr>
        <w:t>муниципального долга.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33" w:rsidRPr="00CC24C4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24C4">
        <w:rPr>
          <w:rFonts w:ascii="Times New Roman" w:hAnsi="Times New Roman" w:cs="Times New Roman"/>
          <w:b/>
          <w:bCs/>
          <w:sz w:val="24"/>
          <w:szCs w:val="24"/>
        </w:rPr>
        <w:t>V. Инструменты реализации долговой политики</w:t>
      </w:r>
      <w:r w:rsidR="00137633" w:rsidRPr="00CC2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54BD" w:rsidRPr="00CC24C4" w:rsidRDefault="00137633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24C4"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 xml:space="preserve">7. Инструментами реализации </w:t>
      </w:r>
      <w:r w:rsidR="007748EE" w:rsidRPr="00CC24C4">
        <w:rPr>
          <w:rFonts w:ascii="Times New Roman" w:hAnsi="Times New Roman" w:cs="Times New Roman"/>
          <w:sz w:val="24"/>
          <w:szCs w:val="24"/>
        </w:rPr>
        <w:t>долговой политики городского округа Жуковский</w:t>
      </w:r>
      <w:r w:rsidRPr="00CC24C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1) контроль при среднесрочном планировании объемов заимствований, осуществляемых в текущих и прогнозируемых экономических условиях для сохранения долговой нагрузки на безопасном уровне;</w:t>
      </w:r>
    </w:p>
    <w:p w:rsidR="00A654BD" w:rsidRPr="007D2A13" w:rsidRDefault="008B4CDE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A13">
        <w:rPr>
          <w:rFonts w:ascii="Times New Roman" w:hAnsi="Times New Roman" w:cs="Times New Roman"/>
          <w:sz w:val="24"/>
          <w:szCs w:val="24"/>
        </w:rPr>
        <w:t>2</w:t>
      </w:r>
      <w:r w:rsidR="00A654BD" w:rsidRPr="007D2A13">
        <w:rPr>
          <w:rFonts w:ascii="Times New Roman" w:hAnsi="Times New Roman" w:cs="Times New Roman"/>
          <w:sz w:val="24"/>
          <w:szCs w:val="24"/>
        </w:rPr>
        <w:t>) минимизация стоимости заимствований;</w:t>
      </w:r>
    </w:p>
    <w:p w:rsidR="00137633" w:rsidRPr="007D2A13" w:rsidRDefault="008B4CDE" w:rsidP="008E3EF7">
      <w:pPr>
        <w:pStyle w:val="a3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7D2A13">
        <w:rPr>
          <w:rFonts w:ascii="Times New Roman" w:hAnsi="Times New Roman"/>
          <w:sz w:val="24"/>
          <w:szCs w:val="24"/>
        </w:rPr>
        <w:t>3</w:t>
      </w:r>
      <w:r w:rsidR="00A654BD" w:rsidRPr="007D2A13">
        <w:rPr>
          <w:rFonts w:ascii="Times New Roman" w:hAnsi="Times New Roman"/>
          <w:sz w:val="24"/>
          <w:szCs w:val="24"/>
        </w:rPr>
        <w:t xml:space="preserve">) проведение открытых торгов на право заключения </w:t>
      </w:r>
      <w:r w:rsidR="00137633" w:rsidRPr="007D2A13">
        <w:rPr>
          <w:rFonts w:ascii="Times New Roman" w:hAnsi="Times New Roman"/>
          <w:sz w:val="24"/>
          <w:szCs w:val="24"/>
        </w:rPr>
        <w:t>муниципальных</w:t>
      </w:r>
      <w:r w:rsidR="00A654BD" w:rsidRPr="007D2A13">
        <w:rPr>
          <w:rFonts w:ascii="Times New Roman" w:hAnsi="Times New Roman"/>
          <w:sz w:val="24"/>
          <w:szCs w:val="24"/>
        </w:rPr>
        <w:t xml:space="preserve"> контрактов </w:t>
      </w:r>
      <w:r w:rsidR="00137633" w:rsidRPr="007D2A13">
        <w:rPr>
          <w:rFonts w:ascii="Times New Roman" w:hAnsi="Times New Roman"/>
          <w:sz w:val="24"/>
          <w:szCs w:val="24"/>
        </w:rPr>
        <w:t>по предоставлению кредита в виде кредитной линии муниципальному образованию городской округ Жуковский с определением процентной ставки (в процентах годовых)</w:t>
      </w:r>
      <w:r w:rsidR="000F3152" w:rsidRPr="007D2A13">
        <w:rPr>
          <w:rFonts w:ascii="Times New Roman" w:hAnsi="Times New Roman"/>
          <w:sz w:val="24"/>
          <w:szCs w:val="24"/>
        </w:rPr>
        <w:t>;</w:t>
      </w:r>
    </w:p>
    <w:p w:rsidR="00A654BD" w:rsidRPr="007D2A13" w:rsidRDefault="00E1648F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A13">
        <w:rPr>
          <w:rFonts w:ascii="Times New Roman" w:hAnsi="Times New Roman" w:cs="Times New Roman"/>
          <w:sz w:val="24"/>
          <w:szCs w:val="24"/>
        </w:rPr>
        <w:t>4</w:t>
      </w:r>
      <w:r w:rsidR="00A654BD" w:rsidRPr="007D2A13">
        <w:rPr>
          <w:rFonts w:ascii="Times New Roman" w:hAnsi="Times New Roman" w:cs="Times New Roman"/>
          <w:sz w:val="24"/>
          <w:szCs w:val="24"/>
        </w:rPr>
        <w:t xml:space="preserve">) осуществление привлечения новых заимствований в целях финансирования дефицита бюджета </w:t>
      </w:r>
      <w:r w:rsidR="00137633" w:rsidRPr="007D2A1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7D2A13">
        <w:rPr>
          <w:rFonts w:ascii="Times New Roman" w:hAnsi="Times New Roman" w:cs="Times New Roman"/>
          <w:sz w:val="24"/>
          <w:szCs w:val="24"/>
        </w:rPr>
        <w:t xml:space="preserve">, а также погашения долговых обязательств </w:t>
      </w:r>
      <w:r w:rsidR="00EB634F" w:rsidRPr="007D2A1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7D2A13">
        <w:rPr>
          <w:rFonts w:ascii="Times New Roman" w:hAnsi="Times New Roman" w:cs="Times New Roman"/>
          <w:sz w:val="24"/>
          <w:szCs w:val="24"/>
        </w:rPr>
        <w:t xml:space="preserve"> с учетом соблюдения ограничений, установленных Бюджетным </w:t>
      </w:r>
      <w:hyperlink r:id="rId5" w:history="1">
        <w:r w:rsidR="00A654BD" w:rsidRPr="007D2A1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A654BD" w:rsidRPr="007D2A13">
        <w:rPr>
          <w:rFonts w:ascii="Times New Roman" w:hAnsi="Times New Roman" w:cs="Times New Roman"/>
          <w:sz w:val="24"/>
          <w:szCs w:val="24"/>
        </w:rPr>
        <w:t xml:space="preserve"> Российской Федерации в отношении объема </w:t>
      </w:r>
      <w:r w:rsidR="00EB634F" w:rsidRPr="007D2A13">
        <w:rPr>
          <w:rFonts w:ascii="Times New Roman" w:hAnsi="Times New Roman" w:cs="Times New Roman"/>
          <w:sz w:val="24"/>
          <w:szCs w:val="24"/>
        </w:rPr>
        <w:t>муниципального</w:t>
      </w:r>
      <w:r w:rsidR="00A654BD" w:rsidRPr="007D2A13">
        <w:rPr>
          <w:rFonts w:ascii="Times New Roman" w:hAnsi="Times New Roman" w:cs="Times New Roman"/>
          <w:sz w:val="24"/>
          <w:szCs w:val="24"/>
        </w:rPr>
        <w:t xml:space="preserve"> долга и расходов </w:t>
      </w:r>
      <w:r w:rsidR="00A654BD" w:rsidRPr="007D2A13">
        <w:rPr>
          <w:rFonts w:ascii="Times New Roman" w:hAnsi="Times New Roman" w:cs="Times New Roman"/>
          <w:sz w:val="24"/>
          <w:szCs w:val="24"/>
        </w:rPr>
        <w:lastRenderedPageBreak/>
        <w:t xml:space="preserve">на его обслуживание, потребности бюджета </w:t>
      </w:r>
      <w:r w:rsidR="00EB634F" w:rsidRPr="007D2A1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654BD" w:rsidRPr="007D2A13">
        <w:rPr>
          <w:rFonts w:ascii="Times New Roman" w:hAnsi="Times New Roman" w:cs="Times New Roman"/>
          <w:sz w:val="24"/>
          <w:szCs w:val="24"/>
        </w:rPr>
        <w:t xml:space="preserve"> и экономической возможности по мобилизации ресурсов;</w:t>
      </w:r>
    </w:p>
    <w:p w:rsidR="00CB0197" w:rsidRPr="007D2A13" w:rsidRDefault="00E1648F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A13">
        <w:rPr>
          <w:rFonts w:ascii="Times New Roman" w:hAnsi="Times New Roman" w:cs="Times New Roman"/>
          <w:sz w:val="24"/>
          <w:szCs w:val="24"/>
        </w:rPr>
        <w:t>5</w:t>
      </w:r>
      <w:r w:rsidR="00CB0197" w:rsidRPr="007D2A13">
        <w:rPr>
          <w:rFonts w:ascii="Times New Roman" w:hAnsi="Times New Roman" w:cs="Times New Roman"/>
          <w:sz w:val="24"/>
          <w:szCs w:val="24"/>
        </w:rPr>
        <w:t>) использование механизма привлечения краткосрочных бюджетных кредитов за счет средств федерального бюджета на пополнение остатков средств на счет</w:t>
      </w:r>
      <w:r w:rsidR="00FE187D" w:rsidRPr="007D2A13">
        <w:rPr>
          <w:rFonts w:ascii="Times New Roman" w:hAnsi="Times New Roman" w:cs="Times New Roman"/>
          <w:sz w:val="24"/>
          <w:szCs w:val="24"/>
        </w:rPr>
        <w:t>е</w:t>
      </w:r>
      <w:r w:rsidR="00CB0197" w:rsidRPr="007D2A13">
        <w:rPr>
          <w:rFonts w:ascii="Times New Roman" w:hAnsi="Times New Roman" w:cs="Times New Roman"/>
          <w:sz w:val="24"/>
          <w:szCs w:val="24"/>
        </w:rPr>
        <w:t xml:space="preserve"> бюджета городского округа;</w:t>
      </w:r>
    </w:p>
    <w:p w:rsidR="00A654BD" w:rsidRPr="00CC24C4" w:rsidRDefault="008B4CDE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6</w:t>
      </w:r>
      <w:r w:rsidR="00A654BD" w:rsidRPr="00CC24C4">
        <w:rPr>
          <w:rFonts w:ascii="Times New Roman" w:hAnsi="Times New Roman" w:cs="Times New Roman"/>
          <w:sz w:val="24"/>
          <w:szCs w:val="24"/>
        </w:rPr>
        <w:t xml:space="preserve">) использование механизмов оперативного управления долговыми обязательствами </w:t>
      </w:r>
      <w:r w:rsidR="00EB634F" w:rsidRPr="00CC24C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CC24C4">
        <w:rPr>
          <w:rFonts w:ascii="Times New Roman" w:hAnsi="Times New Roman" w:cs="Times New Roman"/>
          <w:sz w:val="24"/>
          <w:szCs w:val="24"/>
        </w:rPr>
        <w:t>: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корректировка сроков привлечения заимствований;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 xml:space="preserve">досрочное погашение долговых обязательств </w:t>
      </w:r>
      <w:r w:rsidR="00EB634F" w:rsidRPr="00CC24C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C24C4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 xml:space="preserve">сокращение объема заимствований с учетом результатов исполнения бюджета </w:t>
      </w:r>
      <w:r w:rsidR="00EB634F" w:rsidRPr="00CC24C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C24C4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C24C4" w:rsidRDefault="008B4CDE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7</w:t>
      </w:r>
      <w:r w:rsidR="00A654BD" w:rsidRPr="00CC24C4">
        <w:rPr>
          <w:rFonts w:ascii="Times New Roman" w:hAnsi="Times New Roman" w:cs="Times New Roman"/>
          <w:sz w:val="24"/>
          <w:szCs w:val="24"/>
        </w:rPr>
        <w:t>) обеспечение своевременного и полного учета долговых обязательств;</w:t>
      </w:r>
    </w:p>
    <w:p w:rsidR="00A654BD" w:rsidRPr="00CC24C4" w:rsidRDefault="00DD1210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8</w:t>
      </w:r>
      <w:r w:rsidR="00A654BD" w:rsidRPr="00CC24C4">
        <w:rPr>
          <w:rFonts w:ascii="Times New Roman" w:hAnsi="Times New Roman" w:cs="Times New Roman"/>
          <w:sz w:val="24"/>
          <w:szCs w:val="24"/>
        </w:rPr>
        <w:t xml:space="preserve">) информирование населения </w:t>
      </w:r>
      <w:r w:rsidR="00EB634F" w:rsidRPr="00CC24C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CC24C4">
        <w:rPr>
          <w:rFonts w:ascii="Times New Roman" w:hAnsi="Times New Roman" w:cs="Times New Roman"/>
          <w:sz w:val="24"/>
          <w:szCs w:val="24"/>
        </w:rPr>
        <w:t xml:space="preserve"> о состоянии </w:t>
      </w:r>
      <w:r w:rsidR="00EB634F" w:rsidRPr="00CC24C4">
        <w:rPr>
          <w:rFonts w:ascii="Times New Roman" w:hAnsi="Times New Roman" w:cs="Times New Roman"/>
          <w:sz w:val="24"/>
          <w:szCs w:val="24"/>
        </w:rPr>
        <w:t>муниципального</w:t>
      </w:r>
      <w:r w:rsidR="00A654BD" w:rsidRPr="00CC24C4">
        <w:rPr>
          <w:rFonts w:ascii="Times New Roman" w:hAnsi="Times New Roman" w:cs="Times New Roman"/>
          <w:sz w:val="24"/>
          <w:szCs w:val="24"/>
        </w:rPr>
        <w:t xml:space="preserve"> долга </w:t>
      </w:r>
      <w:r w:rsidR="00EB634F" w:rsidRPr="00CC24C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54BD" w:rsidRPr="00CC24C4">
        <w:rPr>
          <w:rFonts w:ascii="Times New Roman" w:hAnsi="Times New Roman" w:cs="Times New Roman"/>
          <w:sz w:val="24"/>
          <w:szCs w:val="24"/>
        </w:rPr>
        <w:t>.</w:t>
      </w:r>
    </w:p>
    <w:p w:rsidR="00A654BD" w:rsidRPr="00524E4A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24C4">
        <w:rPr>
          <w:rFonts w:ascii="Times New Roman" w:hAnsi="Times New Roman" w:cs="Times New Roman"/>
          <w:b/>
          <w:bCs/>
          <w:sz w:val="24"/>
          <w:szCs w:val="24"/>
        </w:rPr>
        <w:t xml:space="preserve">VI. Анализ рисков для бюджета </w:t>
      </w:r>
      <w:r w:rsidR="00EB634F" w:rsidRPr="00CC24C4"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</w:t>
      </w:r>
      <w:r w:rsidRPr="00CC24C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4C4">
        <w:rPr>
          <w:rFonts w:ascii="Times New Roman" w:hAnsi="Times New Roman" w:cs="Times New Roman"/>
          <w:b/>
          <w:bCs/>
          <w:sz w:val="24"/>
          <w:szCs w:val="24"/>
        </w:rPr>
        <w:t xml:space="preserve">возникающих в процессе управления </w:t>
      </w:r>
      <w:r w:rsidR="00EB634F" w:rsidRPr="00CC24C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муниципальным </w:t>
      </w:r>
      <w:r w:rsidRPr="00CC24C4">
        <w:rPr>
          <w:rFonts w:ascii="Times New Roman" w:hAnsi="Times New Roman" w:cs="Times New Roman"/>
          <w:b/>
          <w:bCs/>
          <w:sz w:val="24"/>
          <w:szCs w:val="24"/>
        </w:rPr>
        <w:t>долгом</w:t>
      </w:r>
    </w:p>
    <w:p w:rsidR="00A654BD" w:rsidRPr="00CC24C4" w:rsidRDefault="00EB634F" w:rsidP="008E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4C4"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8. Основными рисками, возн</w:t>
      </w:r>
      <w:r w:rsidR="00EB634F" w:rsidRPr="00CC24C4">
        <w:rPr>
          <w:rFonts w:ascii="Times New Roman" w:hAnsi="Times New Roman" w:cs="Times New Roman"/>
          <w:sz w:val="24"/>
          <w:szCs w:val="24"/>
        </w:rPr>
        <w:t>икающими в процессе управления муниципальным</w:t>
      </w:r>
      <w:r w:rsidRPr="00CC24C4">
        <w:rPr>
          <w:rFonts w:ascii="Times New Roman" w:hAnsi="Times New Roman" w:cs="Times New Roman"/>
          <w:sz w:val="24"/>
          <w:szCs w:val="24"/>
        </w:rPr>
        <w:t xml:space="preserve"> долгом </w:t>
      </w:r>
      <w:r w:rsidR="00EB634F" w:rsidRPr="00CC24C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C24C4">
        <w:rPr>
          <w:rFonts w:ascii="Times New Roman" w:hAnsi="Times New Roman" w:cs="Times New Roman"/>
          <w:sz w:val="24"/>
          <w:szCs w:val="24"/>
        </w:rPr>
        <w:t>, являются: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A654BD" w:rsidRPr="00CC24C4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C4">
        <w:rPr>
          <w:rFonts w:ascii="Times New Roman" w:hAnsi="Times New Roman" w:cs="Times New Roman"/>
          <w:sz w:val="24"/>
          <w:szCs w:val="24"/>
        </w:rPr>
        <w:t xml:space="preserve">2) риск недостаточного поступления доходов в бюджет </w:t>
      </w:r>
      <w:r w:rsidR="00EB634F" w:rsidRPr="00CC24C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C24C4">
        <w:rPr>
          <w:rFonts w:ascii="Times New Roman" w:hAnsi="Times New Roman" w:cs="Times New Roman"/>
          <w:sz w:val="24"/>
          <w:szCs w:val="24"/>
        </w:rPr>
        <w:t xml:space="preserve"> и роста</w:t>
      </w:r>
      <w:r w:rsidR="00AA3C27" w:rsidRPr="00CC24C4">
        <w:rPr>
          <w:rFonts w:ascii="Times New Roman" w:hAnsi="Times New Roman" w:cs="Times New Roman"/>
          <w:sz w:val="24"/>
          <w:szCs w:val="24"/>
        </w:rPr>
        <w:t>/возникновения</w:t>
      </w:r>
      <w:r w:rsidRPr="00CC24C4">
        <w:rPr>
          <w:rFonts w:ascii="Times New Roman" w:hAnsi="Times New Roman" w:cs="Times New Roman"/>
          <w:sz w:val="24"/>
          <w:szCs w:val="24"/>
        </w:rPr>
        <w:t xml:space="preserve"> дефицита бюджета </w:t>
      </w:r>
      <w:r w:rsidR="00EB634F" w:rsidRPr="00CC24C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C24C4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36C48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C48">
        <w:rPr>
          <w:rFonts w:ascii="Times New Roman" w:hAnsi="Times New Roman" w:cs="Times New Roman"/>
          <w:sz w:val="24"/>
          <w:szCs w:val="24"/>
        </w:rPr>
        <w:t>3) риск снижения ликвидности рынка.</w:t>
      </w:r>
    </w:p>
    <w:p w:rsidR="00A654BD" w:rsidRPr="00C36C48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C48">
        <w:rPr>
          <w:rFonts w:ascii="Times New Roman" w:hAnsi="Times New Roman" w:cs="Times New Roman"/>
          <w:sz w:val="24"/>
          <w:szCs w:val="24"/>
        </w:rPr>
        <w:t xml:space="preserve">9. </w:t>
      </w:r>
      <w:r w:rsidR="00C36C48" w:rsidRPr="00C36C48">
        <w:rPr>
          <w:rFonts w:ascii="Times New Roman" w:hAnsi="Times New Roman" w:cs="Times New Roman"/>
          <w:sz w:val="24"/>
          <w:szCs w:val="24"/>
        </w:rPr>
        <w:t>Основными направлениями в</w:t>
      </w:r>
      <w:r w:rsidRPr="00C36C48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36C48" w:rsidRPr="00C36C48">
        <w:rPr>
          <w:rFonts w:ascii="Times New Roman" w:hAnsi="Times New Roman" w:cs="Times New Roman"/>
          <w:sz w:val="24"/>
          <w:szCs w:val="24"/>
        </w:rPr>
        <w:t>и</w:t>
      </w:r>
      <w:r w:rsidRPr="00C36C48">
        <w:rPr>
          <w:rFonts w:ascii="Times New Roman" w:hAnsi="Times New Roman" w:cs="Times New Roman"/>
          <w:sz w:val="24"/>
          <w:szCs w:val="24"/>
        </w:rPr>
        <w:t xml:space="preserve"> рисками, связанными с управлением </w:t>
      </w:r>
      <w:r w:rsidR="00C36C48" w:rsidRPr="00C36C48">
        <w:rPr>
          <w:rFonts w:ascii="Times New Roman" w:hAnsi="Times New Roman" w:cs="Times New Roman"/>
          <w:sz w:val="24"/>
          <w:szCs w:val="24"/>
        </w:rPr>
        <w:t>муниципального долга</w:t>
      </w:r>
      <w:r w:rsidRPr="00C36C48">
        <w:rPr>
          <w:rFonts w:ascii="Times New Roman" w:hAnsi="Times New Roman" w:cs="Times New Roman"/>
          <w:sz w:val="24"/>
          <w:szCs w:val="24"/>
        </w:rPr>
        <w:t xml:space="preserve"> </w:t>
      </w:r>
      <w:r w:rsidR="00EB634F" w:rsidRPr="00C36C4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36C48">
        <w:rPr>
          <w:rFonts w:ascii="Times New Roman" w:hAnsi="Times New Roman" w:cs="Times New Roman"/>
          <w:sz w:val="24"/>
          <w:szCs w:val="24"/>
        </w:rPr>
        <w:t>, являются:</w:t>
      </w:r>
    </w:p>
    <w:p w:rsidR="00A654BD" w:rsidRPr="00C36C48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C48">
        <w:rPr>
          <w:rFonts w:ascii="Times New Roman" w:hAnsi="Times New Roman" w:cs="Times New Roman"/>
          <w:sz w:val="24"/>
          <w:szCs w:val="24"/>
        </w:rPr>
        <w:t xml:space="preserve">1) снижение рисков неисполнения бюджета </w:t>
      </w:r>
      <w:r w:rsidR="00EB634F" w:rsidRPr="00C36C4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36C48">
        <w:rPr>
          <w:rFonts w:ascii="Times New Roman" w:hAnsi="Times New Roman" w:cs="Times New Roman"/>
          <w:sz w:val="24"/>
          <w:szCs w:val="24"/>
        </w:rPr>
        <w:t xml:space="preserve"> в части, касающейся финансирования расходов бюджета </w:t>
      </w:r>
      <w:r w:rsidR="00EB634F" w:rsidRPr="00C36C4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36C48">
        <w:rPr>
          <w:rFonts w:ascii="Times New Roman" w:hAnsi="Times New Roman" w:cs="Times New Roman"/>
          <w:sz w:val="24"/>
          <w:szCs w:val="24"/>
        </w:rPr>
        <w:t xml:space="preserve"> за счет заемных средств</w:t>
      </w:r>
      <w:r w:rsidR="00316724" w:rsidRPr="00C36C48">
        <w:rPr>
          <w:rFonts w:ascii="Times New Roman" w:hAnsi="Times New Roman" w:cs="Times New Roman"/>
          <w:sz w:val="24"/>
          <w:szCs w:val="24"/>
        </w:rPr>
        <w:t xml:space="preserve"> при риске возникновения дефицита</w:t>
      </w:r>
      <w:r w:rsidRPr="00C36C48">
        <w:rPr>
          <w:rFonts w:ascii="Times New Roman" w:hAnsi="Times New Roman" w:cs="Times New Roman"/>
          <w:sz w:val="24"/>
          <w:szCs w:val="24"/>
        </w:rPr>
        <w:t>;</w:t>
      </w:r>
    </w:p>
    <w:p w:rsidR="00C36C48" w:rsidRPr="00C36C48" w:rsidRDefault="00A654BD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C48">
        <w:rPr>
          <w:rFonts w:ascii="Times New Roman" w:hAnsi="Times New Roman" w:cs="Times New Roman"/>
          <w:sz w:val="24"/>
          <w:szCs w:val="24"/>
        </w:rPr>
        <w:t>2) анализ конъюнктуры финансового рынка и планирование оптимальных сроко</w:t>
      </w:r>
      <w:r w:rsidR="00133EEE" w:rsidRPr="00C36C48">
        <w:rPr>
          <w:rFonts w:ascii="Times New Roman" w:hAnsi="Times New Roman" w:cs="Times New Roman"/>
          <w:sz w:val="24"/>
          <w:szCs w:val="24"/>
        </w:rPr>
        <w:t>в выхода на рынок заимствований</w:t>
      </w:r>
      <w:r w:rsidR="00C36C48" w:rsidRPr="00C36C48">
        <w:rPr>
          <w:rFonts w:ascii="Times New Roman" w:hAnsi="Times New Roman" w:cs="Times New Roman"/>
          <w:sz w:val="24"/>
          <w:szCs w:val="24"/>
        </w:rPr>
        <w:t>;</w:t>
      </w:r>
    </w:p>
    <w:p w:rsidR="00A654BD" w:rsidRPr="00C36C48" w:rsidRDefault="00C36C48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C48">
        <w:rPr>
          <w:rFonts w:ascii="Times New Roman" w:hAnsi="Times New Roman" w:cs="Times New Roman"/>
          <w:sz w:val="24"/>
          <w:szCs w:val="24"/>
        </w:rPr>
        <w:t>3) осуществление текущего управления ликвидностью бюджета городского округа исходя из необходимости оптимизации объемов и сроков муниципальных заимствований</w:t>
      </w:r>
      <w:r w:rsidR="00133EEE" w:rsidRPr="00C36C48">
        <w:rPr>
          <w:rFonts w:ascii="Times New Roman" w:hAnsi="Times New Roman" w:cs="Times New Roman"/>
          <w:sz w:val="24"/>
          <w:szCs w:val="24"/>
        </w:rPr>
        <w:t>.</w:t>
      </w:r>
    </w:p>
    <w:p w:rsidR="00133EEE" w:rsidRPr="00C36C48" w:rsidRDefault="00133EEE" w:rsidP="008E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3EF7" w:rsidRPr="00C36C48" w:rsidRDefault="008E3EF7" w:rsidP="008E3E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7E54" w:rsidRPr="00524E4A" w:rsidRDefault="00257E54" w:rsidP="008E3E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4E4A">
        <w:rPr>
          <w:rFonts w:ascii="Times New Roman" w:hAnsi="Times New Roman" w:cs="Times New Roman"/>
          <w:color w:val="FF0000"/>
          <w:sz w:val="24"/>
          <w:szCs w:val="24"/>
        </w:rPr>
        <w:t>________________</w:t>
      </w:r>
    </w:p>
    <w:p w:rsidR="00A03533" w:rsidRPr="00F232E1" w:rsidRDefault="00BE66B2"/>
    <w:sectPr w:rsidR="00A03533" w:rsidRPr="00F232E1" w:rsidSect="00CB0197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BD"/>
    <w:rsid w:val="00036241"/>
    <w:rsid w:val="00045139"/>
    <w:rsid w:val="000C2456"/>
    <w:rsid w:val="000C2B8C"/>
    <w:rsid w:val="000F3152"/>
    <w:rsid w:val="000F4721"/>
    <w:rsid w:val="0010023C"/>
    <w:rsid w:val="00133EEE"/>
    <w:rsid w:val="00137633"/>
    <w:rsid w:val="00154553"/>
    <w:rsid w:val="001E1A28"/>
    <w:rsid w:val="002453E6"/>
    <w:rsid w:val="00257E54"/>
    <w:rsid w:val="00294638"/>
    <w:rsid w:val="002F390A"/>
    <w:rsid w:val="00316724"/>
    <w:rsid w:val="0035352A"/>
    <w:rsid w:val="003751C9"/>
    <w:rsid w:val="003E5192"/>
    <w:rsid w:val="003F0B94"/>
    <w:rsid w:val="003F6A3B"/>
    <w:rsid w:val="00453EAB"/>
    <w:rsid w:val="004628FE"/>
    <w:rsid w:val="004848DB"/>
    <w:rsid w:val="00490894"/>
    <w:rsid w:val="004C2479"/>
    <w:rsid w:val="004D4004"/>
    <w:rsid w:val="005067C0"/>
    <w:rsid w:val="00524E4A"/>
    <w:rsid w:val="00555320"/>
    <w:rsid w:val="00560888"/>
    <w:rsid w:val="00573024"/>
    <w:rsid w:val="00577960"/>
    <w:rsid w:val="0059308F"/>
    <w:rsid w:val="005D37D8"/>
    <w:rsid w:val="006055F3"/>
    <w:rsid w:val="00655EF6"/>
    <w:rsid w:val="0067223F"/>
    <w:rsid w:val="00692925"/>
    <w:rsid w:val="006E490A"/>
    <w:rsid w:val="00734842"/>
    <w:rsid w:val="007573D1"/>
    <w:rsid w:val="00773BC3"/>
    <w:rsid w:val="007748EE"/>
    <w:rsid w:val="007847E0"/>
    <w:rsid w:val="007B5FAA"/>
    <w:rsid w:val="007D2A13"/>
    <w:rsid w:val="007D49F9"/>
    <w:rsid w:val="007F0D97"/>
    <w:rsid w:val="007F4B75"/>
    <w:rsid w:val="008254CD"/>
    <w:rsid w:val="008B4CDE"/>
    <w:rsid w:val="008E3EF7"/>
    <w:rsid w:val="00941587"/>
    <w:rsid w:val="0097072C"/>
    <w:rsid w:val="009C7B6C"/>
    <w:rsid w:val="00A654BD"/>
    <w:rsid w:val="00A91AC8"/>
    <w:rsid w:val="00AA3C27"/>
    <w:rsid w:val="00AC680F"/>
    <w:rsid w:val="00B27253"/>
    <w:rsid w:val="00B5217A"/>
    <w:rsid w:val="00B909F7"/>
    <w:rsid w:val="00B922F3"/>
    <w:rsid w:val="00BD1EBE"/>
    <w:rsid w:val="00BE66B2"/>
    <w:rsid w:val="00C03845"/>
    <w:rsid w:val="00C10781"/>
    <w:rsid w:val="00C36C48"/>
    <w:rsid w:val="00C772A1"/>
    <w:rsid w:val="00C8735B"/>
    <w:rsid w:val="00CB0197"/>
    <w:rsid w:val="00CC24C4"/>
    <w:rsid w:val="00D718C0"/>
    <w:rsid w:val="00DC6CAF"/>
    <w:rsid w:val="00DD1210"/>
    <w:rsid w:val="00E1648F"/>
    <w:rsid w:val="00E21348"/>
    <w:rsid w:val="00E6751F"/>
    <w:rsid w:val="00EB4684"/>
    <w:rsid w:val="00EB634F"/>
    <w:rsid w:val="00ED763B"/>
    <w:rsid w:val="00F05A33"/>
    <w:rsid w:val="00F232E1"/>
    <w:rsid w:val="00F64570"/>
    <w:rsid w:val="00FC4E85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81E2-4370-4E00-A388-2B5081A1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633"/>
    <w:pPr>
      <w:spacing w:after="240"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37633"/>
    <w:rPr>
      <w:rFonts w:ascii="Garamond" w:eastAsia="Times New Roman" w:hAnsi="Garamond" w:cs="Times New Roman"/>
      <w:kern w:val="18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D8193224A5301798570F47C10A07D3A8A7016BA407A88515F5959447520F0089A16434F488EAC5B51C7AE77Ff7uAL" TargetMode="External"/><Relationship Id="rId4" Type="http://schemas.openxmlformats.org/officeDocument/2006/relationships/hyperlink" Target="consultantplus://offline/ref=FBD8193224A5301798570F47C10A07D3A8A7016BA407A88515F5959447520F009BA13C3CF489FCCEE0533CB270797F33E922E42EFFA4f9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И.В.</dc:creator>
  <cp:keywords/>
  <dc:description/>
  <cp:lastModifiedBy>Степаненко И.В.</cp:lastModifiedBy>
  <cp:revision>63</cp:revision>
  <cp:lastPrinted>2023-11-01T09:06:00Z</cp:lastPrinted>
  <dcterms:created xsi:type="dcterms:W3CDTF">2021-01-21T11:45:00Z</dcterms:created>
  <dcterms:modified xsi:type="dcterms:W3CDTF">2023-11-07T06:33:00Z</dcterms:modified>
</cp:coreProperties>
</file>