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16DC" w14:textId="77777777" w:rsidR="00200003" w:rsidRDefault="00200003" w:rsidP="00200003">
      <w:pPr>
        <w:ind w:left="3540" w:firstLine="708"/>
        <w:rPr>
          <w:szCs w:val="28"/>
        </w:rPr>
      </w:pPr>
      <w:r>
        <w:rPr>
          <w:noProof/>
          <w:sz w:val="32"/>
          <w:szCs w:val="32"/>
        </w:rPr>
        <w:drawing>
          <wp:inline distT="0" distB="0" distL="0" distR="0" wp14:anchorId="05747416" wp14:editId="7C3C3E1B">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00BD323" w14:textId="77777777" w:rsidR="00200003" w:rsidRDefault="00200003" w:rsidP="00200003">
      <w:pPr>
        <w:rPr>
          <w:szCs w:val="28"/>
        </w:rPr>
      </w:pPr>
    </w:p>
    <w:p w14:paraId="30AF97B1" w14:textId="77777777" w:rsidR="00200003" w:rsidRDefault="00200003" w:rsidP="00200003">
      <w:pPr>
        <w:pStyle w:val="a5"/>
        <w:rPr>
          <w:sz w:val="32"/>
          <w:szCs w:val="32"/>
          <w:lang w:val="ru-RU"/>
        </w:rPr>
      </w:pPr>
      <w:proofErr w:type="gramStart"/>
      <w:r>
        <w:rPr>
          <w:sz w:val="32"/>
          <w:szCs w:val="32"/>
          <w:lang w:val="ru-RU"/>
        </w:rPr>
        <w:t>МОСКОВСКАЯ  ОБЛАСТЬ</w:t>
      </w:r>
      <w:proofErr w:type="gramEnd"/>
    </w:p>
    <w:p w14:paraId="5B5B410F" w14:textId="77777777" w:rsidR="00200003" w:rsidRDefault="00200003" w:rsidP="00200003">
      <w:pPr>
        <w:jc w:val="center"/>
        <w:rPr>
          <w:b/>
          <w:sz w:val="32"/>
          <w:szCs w:val="32"/>
        </w:rPr>
      </w:pPr>
      <w:r>
        <w:rPr>
          <w:b/>
          <w:sz w:val="32"/>
          <w:szCs w:val="32"/>
        </w:rPr>
        <w:t>ГОРОДСКОЙ ОКРУГ ЖУКОВСКИЙ</w:t>
      </w:r>
    </w:p>
    <w:p w14:paraId="56DBBB88" w14:textId="77777777" w:rsidR="00200003" w:rsidRPr="00817093" w:rsidRDefault="00200003" w:rsidP="00200003">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46B63D80" w14:textId="77777777" w:rsidR="00200003" w:rsidRDefault="00200003" w:rsidP="00200003">
      <w:pPr>
        <w:jc w:val="center"/>
        <w:rPr>
          <w:rFonts w:ascii="Arial" w:hAnsi="Arial"/>
          <w:b/>
          <w:sz w:val="56"/>
        </w:rPr>
      </w:pPr>
      <w:r>
        <w:rPr>
          <w:noProof/>
        </w:rPr>
        <mc:AlternateContent>
          <mc:Choice Requires="wps">
            <w:drawing>
              <wp:anchor distT="0" distB="0" distL="114300" distR="114300" simplePos="0" relativeHeight="251659264" behindDoc="0" locked="0" layoutInCell="0" allowOverlap="1" wp14:anchorId="1F7691C6" wp14:editId="22C32476">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AEB4F"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58624352" w14:textId="77777777" w:rsidR="00200003" w:rsidRDefault="00200003" w:rsidP="00200003">
      <w:pPr>
        <w:pStyle w:val="2"/>
        <w:rPr>
          <w:sz w:val="40"/>
          <w:szCs w:val="40"/>
          <w:lang w:val="ru-RU"/>
        </w:rPr>
      </w:pPr>
      <w:r>
        <w:rPr>
          <w:sz w:val="40"/>
          <w:szCs w:val="40"/>
          <w:lang w:val="ru-RU"/>
        </w:rPr>
        <w:t>Р Е Ш Е Н И Е</w:t>
      </w:r>
    </w:p>
    <w:p w14:paraId="4CBD893D" w14:textId="77777777" w:rsidR="00200003" w:rsidRDefault="00200003" w:rsidP="00200003"/>
    <w:p w14:paraId="1E46CAF2" w14:textId="13F95A4E" w:rsidR="00200003" w:rsidRDefault="00363AC4" w:rsidP="00200003">
      <w:r>
        <w:t xml:space="preserve">от 27.09.2023 </w:t>
      </w:r>
      <w:r w:rsidR="00200003">
        <w:t>г.</w:t>
      </w:r>
      <w:r w:rsidR="00200003">
        <w:tab/>
      </w:r>
      <w:r w:rsidR="00200003">
        <w:tab/>
      </w:r>
      <w:r w:rsidR="00200003">
        <w:tab/>
      </w:r>
      <w:r w:rsidR="00200003">
        <w:tab/>
      </w:r>
      <w:r w:rsidR="00200003">
        <w:tab/>
      </w:r>
      <w:r w:rsidR="00200003">
        <w:tab/>
        <w:t xml:space="preserve">         </w:t>
      </w:r>
      <w:r w:rsidR="00DF2C66">
        <w:t xml:space="preserve">      </w:t>
      </w:r>
      <w:r w:rsidR="00200003">
        <w:t xml:space="preserve"> №</w:t>
      </w:r>
      <w:r>
        <w:t xml:space="preserve"> </w:t>
      </w:r>
      <w:r w:rsidR="00DF2C66">
        <w:t>65</w:t>
      </w:r>
      <w:r>
        <w:t>/СД</w:t>
      </w:r>
    </w:p>
    <w:p w14:paraId="1CE45AF7" w14:textId="77777777" w:rsidR="00200003" w:rsidRDefault="00200003" w:rsidP="00200003"/>
    <w:p w14:paraId="7F828048" w14:textId="77777777" w:rsidR="00200003" w:rsidRDefault="00200003" w:rsidP="00200003">
      <w:pPr>
        <w:pStyle w:val="ConsPlusNormal"/>
        <w:ind w:firstLine="540"/>
        <w:jc w:val="both"/>
        <w:rPr>
          <w:rFonts w:ascii="Times New Roman" w:hAnsi="Times New Roman" w:cs="Times New Roman"/>
          <w:bCs/>
          <w:sz w:val="24"/>
          <w:szCs w:val="24"/>
        </w:rPr>
      </w:pPr>
    </w:p>
    <w:p w14:paraId="4C804018" w14:textId="77777777" w:rsidR="00200003" w:rsidRDefault="00200003" w:rsidP="00200003">
      <w:pPr>
        <w:widowControl w:val="0"/>
        <w:autoSpaceDE w:val="0"/>
        <w:autoSpaceDN w:val="0"/>
        <w:jc w:val="both"/>
        <w:rPr>
          <w:szCs w:val="28"/>
        </w:rPr>
      </w:pPr>
      <w:r>
        <w:rPr>
          <w:szCs w:val="28"/>
        </w:rPr>
        <w:t>«Об утверждении Положения</w:t>
      </w:r>
    </w:p>
    <w:p w14:paraId="6F27AEF5" w14:textId="77777777" w:rsidR="00200003" w:rsidRDefault="00200003" w:rsidP="00200003">
      <w:pPr>
        <w:widowControl w:val="0"/>
        <w:autoSpaceDE w:val="0"/>
        <w:autoSpaceDN w:val="0"/>
        <w:jc w:val="both"/>
        <w:rPr>
          <w:szCs w:val="28"/>
        </w:rPr>
      </w:pPr>
      <w:r>
        <w:rPr>
          <w:szCs w:val="28"/>
        </w:rPr>
        <w:t>о проведении открытого аукциона</w:t>
      </w:r>
    </w:p>
    <w:p w14:paraId="606FEFD4" w14:textId="77777777" w:rsidR="00200003" w:rsidRDefault="00200003" w:rsidP="00200003">
      <w:pPr>
        <w:widowControl w:val="0"/>
        <w:autoSpaceDE w:val="0"/>
        <w:autoSpaceDN w:val="0"/>
        <w:jc w:val="both"/>
        <w:rPr>
          <w:szCs w:val="28"/>
        </w:rPr>
      </w:pPr>
      <w:r>
        <w:rPr>
          <w:szCs w:val="28"/>
        </w:rPr>
        <w:t>в электронной форме на право</w:t>
      </w:r>
    </w:p>
    <w:p w14:paraId="4150778D" w14:textId="77777777" w:rsidR="00200003" w:rsidRDefault="00200003" w:rsidP="00200003">
      <w:pPr>
        <w:widowControl w:val="0"/>
        <w:autoSpaceDE w:val="0"/>
        <w:autoSpaceDN w:val="0"/>
        <w:jc w:val="both"/>
        <w:rPr>
          <w:szCs w:val="28"/>
        </w:rPr>
      </w:pPr>
      <w:r>
        <w:rPr>
          <w:szCs w:val="28"/>
        </w:rPr>
        <w:t>размещения нестационарного торгового</w:t>
      </w:r>
    </w:p>
    <w:p w14:paraId="47072667" w14:textId="77777777" w:rsidR="00200003" w:rsidRDefault="00200003" w:rsidP="00200003">
      <w:pPr>
        <w:widowControl w:val="0"/>
        <w:autoSpaceDE w:val="0"/>
        <w:autoSpaceDN w:val="0"/>
        <w:jc w:val="both"/>
        <w:rPr>
          <w:szCs w:val="28"/>
        </w:rPr>
      </w:pPr>
      <w:r>
        <w:rPr>
          <w:szCs w:val="28"/>
        </w:rPr>
        <w:t>объекта на территории городского</w:t>
      </w:r>
    </w:p>
    <w:p w14:paraId="78591083" w14:textId="77777777" w:rsidR="00200003" w:rsidRDefault="00200003" w:rsidP="00200003">
      <w:pPr>
        <w:widowControl w:val="0"/>
        <w:autoSpaceDE w:val="0"/>
        <w:autoSpaceDN w:val="0"/>
        <w:jc w:val="both"/>
        <w:rPr>
          <w:szCs w:val="28"/>
        </w:rPr>
      </w:pPr>
      <w:r>
        <w:rPr>
          <w:szCs w:val="28"/>
        </w:rPr>
        <w:t>округа Жуковский»</w:t>
      </w:r>
    </w:p>
    <w:p w14:paraId="0BDB5C4B" w14:textId="77777777" w:rsidR="00200003" w:rsidRDefault="00200003" w:rsidP="00200003">
      <w:pPr>
        <w:widowControl w:val="0"/>
        <w:autoSpaceDE w:val="0"/>
        <w:autoSpaceDN w:val="0"/>
        <w:ind w:left="2124" w:firstLine="708"/>
        <w:jc w:val="both"/>
        <w:rPr>
          <w:szCs w:val="28"/>
        </w:rPr>
      </w:pPr>
    </w:p>
    <w:p w14:paraId="79704F88" w14:textId="77777777" w:rsidR="00200003" w:rsidRDefault="00200003" w:rsidP="00200003">
      <w:pPr>
        <w:widowControl w:val="0"/>
        <w:autoSpaceDE w:val="0"/>
        <w:autoSpaceDN w:val="0"/>
        <w:rPr>
          <w:szCs w:val="28"/>
        </w:rPr>
      </w:pPr>
    </w:p>
    <w:p w14:paraId="64A80DA3" w14:textId="17C0A24F" w:rsidR="00200003" w:rsidRPr="005D745B" w:rsidRDefault="00200003" w:rsidP="00200003">
      <w:pPr>
        <w:pStyle w:val="ConsPlusNonformat"/>
        <w:spacing w:line="276" w:lineRule="auto"/>
        <w:ind w:firstLine="709"/>
        <w:contextualSpacing/>
        <w:jc w:val="both"/>
        <w:rPr>
          <w:rFonts w:ascii="Times New Roman" w:hAnsi="Times New Roman" w:cs="Times New Roman"/>
          <w:sz w:val="28"/>
          <w:szCs w:val="28"/>
        </w:rPr>
      </w:pPr>
      <w:r w:rsidRPr="00F158EE">
        <w:rPr>
          <w:rFonts w:ascii="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28.12.2009 №381-ФЗ «Об основах государственного регулирования торговой деятельности в Российской Федерации, Федеральным законом от26.07.2006 № 135 «О защите конкуренции», законом Московской области от 24.12.2010 №174/2010-ОЗ «О государственном регулировании торговой деятельности в Московской области</w:t>
      </w:r>
      <w:r w:rsidR="00973F57">
        <w:rPr>
          <w:rFonts w:ascii="Times New Roman" w:hAnsi="Times New Roman" w:cs="Times New Roman"/>
          <w:sz w:val="28"/>
          <w:szCs w:val="28"/>
        </w:rPr>
        <w:t>»</w:t>
      </w:r>
      <w:r w:rsidRPr="00F158EE">
        <w:rPr>
          <w:rFonts w:ascii="Times New Roman" w:hAnsi="Times New Roman" w:cs="Times New Roman"/>
          <w:sz w:val="28"/>
          <w:szCs w:val="28"/>
        </w:rPr>
        <w:t xml:space="preserve">, руководствуясь распоряжением </w:t>
      </w:r>
      <w:r>
        <w:rPr>
          <w:rFonts w:ascii="Times New Roman" w:hAnsi="Times New Roman" w:cs="Times New Roman"/>
          <w:sz w:val="28"/>
          <w:szCs w:val="28"/>
        </w:rPr>
        <w:t>Министерства сельского хозяйства и продовольствия Московской области от 14.09.2023 №19РВ-359 «Об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 руководствуясь Уставом городского округа Жуковский Московской области,</w:t>
      </w:r>
    </w:p>
    <w:p w14:paraId="1E202286" w14:textId="77777777" w:rsidR="00200003" w:rsidRDefault="00200003" w:rsidP="00200003">
      <w:pPr>
        <w:widowControl w:val="0"/>
        <w:autoSpaceDE w:val="0"/>
        <w:autoSpaceDN w:val="0"/>
        <w:ind w:firstLine="994"/>
        <w:jc w:val="both"/>
        <w:rPr>
          <w:szCs w:val="28"/>
        </w:rPr>
      </w:pPr>
    </w:p>
    <w:p w14:paraId="51D92F44" w14:textId="77777777" w:rsidR="00200003" w:rsidRDefault="00200003" w:rsidP="00200003">
      <w:pPr>
        <w:widowControl w:val="0"/>
        <w:autoSpaceDE w:val="0"/>
        <w:autoSpaceDN w:val="0"/>
        <w:ind w:left="2124" w:firstLine="708"/>
        <w:jc w:val="both"/>
        <w:rPr>
          <w:szCs w:val="28"/>
        </w:rPr>
      </w:pPr>
    </w:p>
    <w:p w14:paraId="13F73393" w14:textId="77777777" w:rsidR="00200003" w:rsidRDefault="00200003" w:rsidP="00200003">
      <w:pPr>
        <w:widowControl w:val="0"/>
        <w:autoSpaceDE w:val="0"/>
        <w:autoSpaceDN w:val="0"/>
        <w:ind w:left="2124" w:firstLine="708"/>
        <w:jc w:val="both"/>
        <w:rPr>
          <w:szCs w:val="28"/>
        </w:rPr>
      </w:pPr>
      <w:r>
        <w:rPr>
          <w:szCs w:val="28"/>
        </w:rPr>
        <w:t>СОВЕТ ДЕПУТАТОВ   РЕШИЛ:</w:t>
      </w:r>
    </w:p>
    <w:p w14:paraId="0D824926" w14:textId="77777777" w:rsidR="00200003" w:rsidRDefault="00200003" w:rsidP="00200003">
      <w:pPr>
        <w:widowControl w:val="0"/>
        <w:autoSpaceDE w:val="0"/>
        <w:autoSpaceDN w:val="0"/>
        <w:ind w:firstLine="851"/>
        <w:jc w:val="both"/>
        <w:rPr>
          <w:rFonts w:eastAsia="Calibri"/>
          <w:szCs w:val="28"/>
          <w:lang w:eastAsia="en-US"/>
        </w:rPr>
      </w:pPr>
    </w:p>
    <w:p w14:paraId="5A3CF9DD" w14:textId="77777777" w:rsidR="00200003" w:rsidRPr="00F510F7" w:rsidRDefault="00200003" w:rsidP="00200003">
      <w:pPr>
        <w:pStyle w:val="af1"/>
        <w:widowControl w:val="0"/>
        <w:numPr>
          <w:ilvl w:val="0"/>
          <w:numId w:val="8"/>
        </w:numPr>
        <w:autoSpaceDE w:val="0"/>
        <w:autoSpaceDN w:val="0"/>
        <w:ind w:left="0" w:firstLine="851"/>
        <w:jc w:val="both"/>
        <w:rPr>
          <w:szCs w:val="28"/>
        </w:rPr>
      </w:pPr>
      <w:r w:rsidRPr="00615B9E">
        <w:rPr>
          <w:szCs w:val="28"/>
        </w:rPr>
        <w:t xml:space="preserve">Утвердить Положение «О </w:t>
      </w:r>
      <w:r>
        <w:rPr>
          <w:szCs w:val="28"/>
        </w:rPr>
        <w:t xml:space="preserve">проведении открытого аукциона в </w:t>
      </w:r>
      <w:r>
        <w:rPr>
          <w:szCs w:val="28"/>
        </w:rPr>
        <w:lastRenderedPageBreak/>
        <w:t>электронной форме на право размещения нестационарного торгового объекта на территории городского округа Жуковский» (Приложение).</w:t>
      </w:r>
    </w:p>
    <w:p w14:paraId="704A82ED" w14:textId="77777777" w:rsidR="00200003" w:rsidRPr="0098369A" w:rsidRDefault="00200003" w:rsidP="00200003">
      <w:pPr>
        <w:widowControl w:val="0"/>
        <w:autoSpaceDE w:val="0"/>
        <w:autoSpaceDN w:val="0"/>
        <w:ind w:firstLine="708"/>
        <w:jc w:val="both"/>
        <w:rPr>
          <w:szCs w:val="28"/>
        </w:rPr>
      </w:pPr>
      <w:r>
        <w:rPr>
          <w:szCs w:val="28"/>
        </w:rPr>
        <w:t>2.</w:t>
      </w:r>
      <w:r>
        <w:rPr>
          <w:szCs w:val="28"/>
        </w:rPr>
        <w:tab/>
      </w:r>
      <w:r w:rsidRPr="0098369A">
        <w:rPr>
          <w:szCs w:val="28"/>
        </w:rPr>
        <w:t xml:space="preserve"> </w:t>
      </w:r>
      <w:r>
        <w:rPr>
          <w:szCs w:val="28"/>
        </w:rPr>
        <w:t>Решение Совета депутатов</w:t>
      </w:r>
      <w:r w:rsidRPr="00F158EE">
        <w:rPr>
          <w:szCs w:val="28"/>
        </w:rPr>
        <w:t xml:space="preserve"> </w:t>
      </w:r>
      <w:r>
        <w:rPr>
          <w:szCs w:val="28"/>
        </w:rPr>
        <w:t>городского округа Жуковский от 25.04.2018 №15/СД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Жуковский» признать утратившим силу.</w:t>
      </w:r>
    </w:p>
    <w:p w14:paraId="758DB0A9" w14:textId="77777777" w:rsidR="00200003" w:rsidRDefault="00200003" w:rsidP="00200003">
      <w:pPr>
        <w:widowControl w:val="0"/>
        <w:autoSpaceDE w:val="0"/>
        <w:autoSpaceDN w:val="0"/>
        <w:jc w:val="both"/>
        <w:rPr>
          <w:rFonts w:ascii="Calibri" w:hAnsi="Calibri"/>
          <w:sz w:val="26"/>
          <w:szCs w:val="26"/>
        </w:rPr>
      </w:pPr>
      <w:r>
        <w:rPr>
          <w:szCs w:val="28"/>
        </w:rPr>
        <w:t xml:space="preserve">          3.</w:t>
      </w:r>
      <w:r>
        <w:rPr>
          <w:szCs w:val="28"/>
        </w:rPr>
        <w:tab/>
        <w:t>Опубликовать настоящее решение в городских средствах массовой информации, а также разместить на сайте www.zhukovskiy.ru в информационно-телекоммуникационной сети «Интернет».</w:t>
      </w:r>
      <w:r>
        <w:rPr>
          <w:sz w:val="26"/>
          <w:szCs w:val="26"/>
        </w:rPr>
        <w:t xml:space="preserve">    </w:t>
      </w:r>
    </w:p>
    <w:p w14:paraId="57BF3941" w14:textId="77777777" w:rsidR="00200003" w:rsidRDefault="00200003" w:rsidP="00200003">
      <w:pPr>
        <w:widowControl w:val="0"/>
        <w:autoSpaceDE w:val="0"/>
        <w:autoSpaceDN w:val="0"/>
        <w:jc w:val="both"/>
        <w:rPr>
          <w:szCs w:val="28"/>
        </w:rPr>
      </w:pPr>
      <w:r>
        <w:rPr>
          <w:szCs w:val="28"/>
        </w:rPr>
        <w:t xml:space="preserve">          </w:t>
      </w:r>
      <w:r>
        <w:rPr>
          <w:szCs w:val="28"/>
        </w:rPr>
        <w:tab/>
        <w:t xml:space="preserve">4. </w:t>
      </w:r>
      <w:r>
        <w:rPr>
          <w:szCs w:val="28"/>
        </w:rPr>
        <w:tab/>
        <w:t>Настоящее решение вступает в силу после его опубликования.</w:t>
      </w:r>
    </w:p>
    <w:p w14:paraId="5E04682D" w14:textId="77777777" w:rsidR="00200003" w:rsidRDefault="00200003" w:rsidP="00200003">
      <w:pPr>
        <w:widowControl w:val="0"/>
        <w:autoSpaceDE w:val="0"/>
        <w:autoSpaceDN w:val="0"/>
        <w:jc w:val="both"/>
        <w:rPr>
          <w:szCs w:val="28"/>
        </w:rPr>
      </w:pPr>
    </w:p>
    <w:p w14:paraId="6A1D5FF6" w14:textId="77777777" w:rsidR="00200003" w:rsidRDefault="00200003" w:rsidP="00200003">
      <w:pPr>
        <w:widowControl w:val="0"/>
        <w:autoSpaceDE w:val="0"/>
        <w:autoSpaceDN w:val="0"/>
        <w:jc w:val="both"/>
        <w:rPr>
          <w:szCs w:val="28"/>
        </w:rPr>
      </w:pPr>
    </w:p>
    <w:p w14:paraId="03F74380" w14:textId="77777777" w:rsidR="00200003" w:rsidRDefault="00200003" w:rsidP="00200003">
      <w:pPr>
        <w:widowControl w:val="0"/>
        <w:autoSpaceDE w:val="0"/>
        <w:autoSpaceDN w:val="0"/>
        <w:jc w:val="both"/>
        <w:rPr>
          <w:szCs w:val="28"/>
        </w:rPr>
      </w:pPr>
    </w:p>
    <w:p w14:paraId="3FE544E4" w14:textId="77777777" w:rsidR="00200003" w:rsidRPr="00615B9E" w:rsidRDefault="00200003" w:rsidP="00200003">
      <w:pPr>
        <w:widowControl w:val="0"/>
        <w:autoSpaceDE w:val="0"/>
        <w:autoSpaceDN w:val="0"/>
        <w:jc w:val="both"/>
        <w:rPr>
          <w:szCs w:val="28"/>
        </w:rPr>
      </w:pPr>
    </w:p>
    <w:p w14:paraId="5990ABEE" w14:textId="77777777" w:rsidR="00200003" w:rsidRPr="00615B9E" w:rsidRDefault="00200003" w:rsidP="00200003">
      <w:pPr>
        <w:widowControl w:val="0"/>
        <w:autoSpaceDE w:val="0"/>
        <w:autoSpaceDN w:val="0"/>
        <w:jc w:val="both"/>
        <w:rPr>
          <w:szCs w:val="28"/>
        </w:rPr>
      </w:pPr>
      <w:r w:rsidRPr="00615B9E">
        <w:rPr>
          <w:szCs w:val="28"/>
        </w:rPr>
        <w:t>Председатель Совета депутатов</w:t>
      </w:r>
    </w:p>
    <w:p w14:paraId="1E209FC8" w14:textId="77777777" w:rsidR="00200003" w:rsidRDefault="00200003" w:rsidP="00200003">
      <w:pPr>
        <w:widowControl w:val="0"/>
        <w:autoSpaceDE w:val="0"/>
        <w:autoSpaceDN w:val="0"/>
        <w:jc w:val="both"/>
        <w:rPr>
          <w:szCs w:val="28"/>
        </w:rPr>
      </w:pPr>
      <w:r w:rsidRPr="00615B9E">
        <w:rPr>
          <w:szCs w:val="28"/>
        </w:rPr>
        <w:t>городского округа Жуковский</w:t>
      </w:r>
      <w:r w:rsidRPr="00615B9E">
        <w:rPr>
          <w:szCs w:val="28"/>
        </w:rPr>
        <w:tab/>
      </w:r>
      <w:r>
        <w:rPr>
          <w:szCs w:val="28"/>
        </w:rPr>
        <w:tab/>
      </w:r>
      <w:r>
        <w:rPr>
          <w:szCs w:val="28"/>
        </w:rPr>
        <w:tab/>
      </w:r>
      <w:r>
        <w:rPr>
          <w:szCs w:val="28"/>
        </w:rPr>
        <w:tab/>
      </w:r>
      <w:r>
        <w:rPr>
          <w:szCs w:val="28"/>
        </w:rPr>
        <w:tab/>
        <w:t>Б. Е. Аубакиров</w:t>
      </w:r>
    </w:p>
    <w:p w14:paraId="649E78B9" w14:textId="77777777" w:rsidR="00200003" w:rsidRDefault="00200003" w:rsidP="00200003">
      <w:pPr>
        <w:widowControl w:val="0"/>
        <w:autoSpaceDE w:val="0"/>
        <w:autoSpaceDN w:val="0"/>
        <w:jc w:val="both"/>
        <w:rPr>
          <w:szCs w:val="28"/>
        </w:rPr>
      </w:pPr>
    </w:p>
    <w:p w14:paraId="2E8A2C79" w14:textId="77777777" w:rsidR="00200003" w:rsidRDefault="00200003" w:rsidP="00200003">
      <w:pPr>
        <w:widowControl w:val="0"/>
        <w:autoSpaceDE w:val="0"/>
        <w:autoSpaceDN w:val="0"/>
        <w:jc w:val="both"/>
        <w:rPr>
          <w:rFonts w:ascii="Calibri" w:hAnsi="Calibri" w:cs="Calibri"/>
          <w:sz w:val="22"/>
        </w:rPr>
      </w:pPr>
    </w:p>
    <w:p w14:paraId="05D8DA94" w14:textId="77777777" w:rsidR="00200003" w:rsidRDefault="00200003" w:rsidP="00200003">
      <w:pPr>
        <w:widowControl w:val="0"/>
        <w:autoSpaceDE w:val="0"/>
        <w:autoSpaceDN w:val="0"/>
        <w:jc w:val="both"/>
        <w:rPr>
          <w:rFonts w:ascii="Calibri" w:hAnsi="Calibri" w:cs="Calibri"/>
          <w:sz w:val="22"/>
        </w:rPr>
      </w:pPr>
    </w:p>
    <w:p w14:paraId="6B461137" w14:textId="77777777" w:rsidR="00200003" w:rsidRDefault="00200003" w:rsidP="00200003">
      <w:pPr>
        <w:widowControl w:val="0"/>
        <w:autoSpaceDE w:val="0"/>
        <w:autoSpaceDN w:val="0"/>
        <w:jc w:val="both"/>
        <w:rPr>
          <w:rFonts w:ascii="Calibri" w:hAnsi="Calibri" w:cs="Calibri"/>
          <w:sz w:val="22"/>
        </w:rPr>
      </w:pPr>
    </w:p>
    <w:tbl>
      <w:tblPr>
        <w:tblW w:w="14259" w:type="dxa"/>
        <w:tblLook w:val="04A0" w:firstRow="1" w:lastRow="0" w:firstColumn="1" w:lastColumn="0" w:noHBand="0" w:noVBand="1"/>
      </w:tblPr>
      <w:tblGrid>
        <w:gridCol w:w="9498"/>
        <w:gridCol w:w="4761"/>
      </w:tblGrid>
      <w:tr w:rsidR="00200003" w14:paraId="18A47649" w14:textId="77777777" w:rsidTr="00363AC4">
        <w:tc>
          <w:tcPr>
            <w:tcW w:w="9498" w:type="dxa"/>
            <w:hideMark/>
          </w:tcPr>
          <w:p w14:paraId="7A0F66AF" w14:textId="3AB02D44" w:rsidR="00200003" w:rsidRDefault="00363AC4" w:rsidP="00D962B2">
            <w:pPr>
              <w:suppressAutoHyphens/>
              <w:jc w:val="both"/>
              <w:rPr>
                <w:szCs w:val="28"/>
              </w:rPr>
            </w:pPr>
            <w:r>
              <w:rPr>
                <w:szCs w:val="28"/>
              </w:rPr>
              <w:t xml:space="preserve">И. о. </w:t>
            </w:r>
            <w:r w:rsidR="00200003">
              <w:rPr>
                <w:szCs w:val="28"/>
              </w:rPr>
              <w:t>Глав</w:t>
            </w:r>
            <w:r>
              <w:rPr>
                <w:szCs w:val="28"/>
              </w:rPr>
              <w:t>ы</w:t>
            </w:r>
            <w:r w:rsidR="00200003">
              <w:rPr>
                <w:szCs w:val="28"/>
              </w:rPr>
              <w:t xml:space="preserve"> городского округа Жуковский </w:t>
            </w:r>
            <w:r>
              <w:rPr>
                <w:szCs w:val="28"/>
              </w:rPr>
              <w:t xml:space="preserve">                          А. В. Дунаевич</w:t>
            </w:r>
          </w:p>
        </w:tc>
        <w:tc>
          <w:tcPr>
            <w:tcW w:w="4761" w:type="dxa"/>
            <w:hideMark/>
          </w:tcPr>
          <w:p w14:paraId="3BE34395" w14:textId="3721EB89" w:rsidR="00200003" w:rsidRDefault="00200003" w:rsidP="00363AC4">
            <w:pPr>
              <w:tabs>
                <w:tab w:val="left" w:pos="3810"/>
              </w:tabs>
              <w:suppressAutoHyphens/>
              <w:ind w:left="1529" w:firstLine="2161"/>
              <w:jc w:val="both"/>
              <w:rPr>
                <w:szCs w:val="28"/>
              </w:rPr>
            </w:pPr>
          </w:p>
        </w:tc>
      </w:tr>
      <w:tr w:rsidR="00200003" w14:paraId="67181030" w14:textId="77777777" w:rsidTr="00363AC4">
        <w:tc>
          <w:tcPr>
            <w:tcW w:w="9498" w:type="dxa"/>
          </w:tcPr>
          <w:p w14:paraId="785A891C" w14:textId="77777777" w:rsidR="00200003" w:rsidRDefault="00200003" w:rsidP="00D962B2">
            <w:pPr>
              <w:tabs>
                <w:tab w:val="left" w:pos="3810"/>
              </w:tabs>
              <w:suppressAutoHyphens/>
              <w:jc w:val="both"/>
              <w:rPr>
                <w:szCs w:val="28"/>
              </w:rPr>
            </w:pPr>
          </w:p>
          <w:p w14:paraId="444AF906" w14:textId="77777777" w:rsidR="00200003" w:rsidRDefault="00200003" w:rsidP="00D962B2">
            <w:pPr>
              <w:tabs>
                <w:tab w:val="left" w:pos="3810"/>
              </w:tabs>
              <w:suppressAutoHyphens/>
              <w:jc w:val="both"/>
              <w:rPr>
                <w:szCs w:val="28"/>
              </w:rPr>
            </w:pPr>
          </w:p>
          <w:p w14:paraId="0B402CC8" w14:textId="77777777" w:rsidR="00200003" w:rsidRDefault="00200003" w:rsidP="00D962B2">
            <w:pPr>
              <w:tabs>
                <w:tab w:val="left" w:pos="3810"/>
              </w:tabs>
              <w:suppressAutoHyphens/>
              <w:jc w:val="both"/>
              <w:rPr>
                <w:szCs w:val="28"/>
              </w:rPr>
            </w:pPr>
          </w:p>
          <w:p w14:paraId="3802A0B7" w14:textId="77777777" w:rsidR="00200003" w:rsidRDefault="00200003" w:rsidP="00D962B2">
            <w:pPr>
              <w:tabs>
                <w:tab w:val="left" w:pos="3810"/>
              </w:tabs>
              <w:suppressAutoHyphens/>
              <w:jc w:val="both"/>
              <w:rPr>
                <w:szCs w:val="28"/>
              </w:rPr>
            </w:pPr>
          </w:p>
          <w:p w14:paraId="57DC5ED3" w14:textId="77777777" w:rsidR="00200003" w:rsidRDefault="00200003" w:rsidP="00D962B2">
            <w:pPr>
              <w:tabs>
                <w:tab w:val="left" w:pos="3810"/>
              </w:tabs>
              <w:suppressAutoHyphens/>
              <w:jc w:val="both"/>
              <w:rPr>
                <w:szCs w:val="28"/>
              </w:rPr>
            </w:pPr>
          </w:p>
        </w:tc>
        <w:tc>
          <w:tcPr>
            <w:tcW w:w="4761" w:type="dxa"/>
          </w:tcPr>
          <w:p w14:paraId="3C2EB665" w14:textId="77777777" w:rsidR="00200003" w:rsidRDefault="00200003" w:rsidP="00D962B2">
            <w:pPr>
              <w:tabs>
                <w:tab w:val="left" w:pos="3810"/>
              </w:tabs>
              <w:suppressAutoHyphens/>
              <w:jc w:val="both"/>
              <w:rPr>
                <w:szCs w:val="28"/>
              </w:rPr>
            </w:pPr>
          </w:p>
        </w:tc>
      </w:tr>
      <w:tr w:rsidR="00200003" w14:paraId="2554C447" w14:textId="77777777" w:rsidTr="00363AC4">
        <w:tc>
          <w:tcPr>
            <w:tcW w:w="9498" w:type="dxa"/>
          </w:tcPr>
          <w:p w14:paraId="2131F6ED" w14:textId="77777777" w:rsidR="00200003" w:rsidRDefault="00200003" w:rsidP="00D962B2">
            <w:pPr>
              <w:tabs>
                <w:tab w:val="left" w:pos="3810"/>
              </w:tabs>
              <w:suppressAutoHyphens/>
              <w:jc w:val="both"/>
              <w:rPr>
                <w:szCs w:val="28"/>
              </w:rPr>
            </w:pPr>
          </w:p>
        </w:tc>
        <w:tc>
          <w:tcPr>
            <w:tcW w:w="4761" w:type="dxa"/>
          </w:tcPr>
          <w:p w14:paraId="14DAB4BF" w14:textId="77777777" w:rsidR="00200003" w:rsidRDefault="00200003" w:rsidP="00D962B2">
            <w:pPr>
              <w:tabs>
                <w:tab w:val="left" w:pos="3810"/>
              </w:tabs>
              <w:suppressAutoHyphens/>
              <w:jc w:val="both"/>
              <w:rPr>
                <w:szCs w:val="28"/>
              </w:rPr>
            </w:pPr>
          </w:p>
        </w:tc>
      </w:tr>
    </w:tbl>
    <w:p w14:paraId="3FFA96CF" w14:textId="77777777" w:rsidR="00200003" w:rsidRPr="00615B9E" w:rsidRDefault="00200003" w:rsidP="00200003">
      <w:pPr>
        <w:jc w:val="both"/>
        <w:rPr>
          <w:sz w:val="20"/>
        </w:rPr>
      </w:pPr>
      <w:r w:rsidRPr="00615B9E">
        <w:rPr>
          <w:sz w:val="20"/>
        </w:rPr>
        <w:t>Принято на заседании Совета депутатов</w:t>
      </w:r>
    </w:p>
    <w:p w14:paraId="0B7853D3" w14:textId="77777777" w:rsidR="00200003" w:rsidRPr="00615B9E" w:rsidRDefault="00200003" w:rsidP="00200003">
      <w:pPr>
        <w:jc w:val="both"/>
        <w:rPr>
          <w:sz w:val="20"/>
        </w:rPr>
      </w:pPr>
      <w:r w:rsidRPr="00615B9E">
        <w:rPr>
          <w:sz w:val="20"/>
        </w:rPr>
        <w:t>от «___</w:t>
      </w:r>
      <w:proofErr w:type="gramStart"/>
      <w:r w:rsidRPr="00615B9E">
        <w:rPr>
          <w:sz w:val="20"/>
        </w:rPr>
        <w:t>_»_</w:t>
      </w:r>
      <w:proofErr w:type="gramEnd"/>
      <w:r w:rsidRPr="00615B9E">
        <w:rPr>
          <w:sz w:val="20"/>
        </w:rPr>
        <w:t>___________________2023 г.</w:t>
      </w:r>
    </w:p>
    <w:p w14:paraId="22348A37" w14:textId="77777777" w:rsidR="00200003" w:rsidRPr="00615B9E" w:rsidRDefault="00200003" w:rsidP="00200003">
      <w:pPr>
        <w:jc w:val="both"/>
        <w:rPr>
          <w:sz w:val="20"/>
        </w:rPr>
      </w:pPr>
    </w:p>
    <w:p w14:paraId="54A71B2C" w14:textId="77777777" w:rsidR="00200003" w:rsidRPr="00615B9E" w:rsidRDefault="00200003" w:rsidP="00200003">
      <w:pPr>
        <w:rPr>
          <w:sz w:val="20"/>
        </w:rPr>
      </w:pPr>
      <w:r w:rsidRPr="00615B9E">
        <w:rPr>
          <w:sz w:val="20"/>
        </w:rPr>
        <w:t>Подписано</w:t>
      </w:r>
    </w:p>
    <w:p w14:paraId="29CA53DB" w14:textId="77777777" w:rsidR="00200003" w:rsidRDefault="00200003" w:rsidP="00200003">
      <w:pPr>
        <w:rPr>
          <w:sz w:val="20"/>
        </w:rPr>
      </w:pPr>
      <w:r w:rsidRPr="00615B9E">
        <w:rPr>
          <w:sz w:val="20"/>
        </w:rPr>
        <w:t>«___</w:t>
      </w:r>
      <w:proofErr w:type="gramStart"/>
      <w:r w:rsidRPr="00615B9E">
        <w:rPr>
          <w:sz w:val="20"/>
        </w:rPr>
        <w:t>_»_</w:t>
      </w:r>
      <w:proofErr w:type="gramEnd"/>
      <w:r w:rsidRPr="00615B9E">
        <w:rPr>
          <w:sz w:val="20"/>
        </w:rPr>
        <w:t>______________________2023 г.</w:t>
      </w:r>
    </w:p>
    <w:p w14:paraId="51FFCF7A" w14:textId="77777777" w:rsidR="00200003" w:rsidRDefault="00200003" w:rsidP="00200003">
      <w:pPr>
        <w:rPr>
          <w:sz w:val="20"/>
        </w:rPr>
      </w:pPr>
    </w:p>
    <w:p w14:paraId="5DC749C5" w14:textId="77777777" w:rsidR="00200003" w:rsidRDefault="00200003" w:rsidP="00200003">
      <w:pPr>
        <w:rPr>
          <w:sz w:val="20"/>
        </w:rPr>
      </w:pPr>
    </w:p>
    <w:p w14:paraId="4165EB39" w14:textId="77777777" w:rsidR="00200003" w:rsidRDefault="00200003" w:rsidP="00200003">
      <w:pPr>
        <w:rPr>
          <w:sz w:val="20"/>
        </w:rPr>
      </w:pPr>
    </w:p>
    <w:p w14:paraId="7DFDCFAE" w14:textId="77777777" w:rsidR="00200003" w:rsidRDefault="00200003" w:rsidP="00200003">
      <w:pPr>
        <w:rPr>
          <w:sz w:val="20"/>
        </w:rPr>
      </w:pPr>
    </w:p>
    <w:p w14:paraId="0D154E95" w14:textId="77777777" w:rsidR="00200003" w:rsidRDefault="00200003" w:rsidP="00200003">
      <w:pPr>
        <w:rPr>
          <w:sz w:val="20"/>
        </w:rPr>
      </w:pPr>
    </w:p>
    <w:p w14:paraId="59969A68" w14:textId="77777777" w:rsidR="00200003" w:rsidRDefault="00200003" w:rsidP="00E87245">
      <w:pPr>
        <w:ind w:firstLine="851"/>
        <w:jc w:val="right"/>
        <w:rPr>
          <w:sz w:val="24"/>
          <w:szCs w:val="24"/>
        </w:rPr>
      </w:pPr>
    </w:p>
    <w:p w14:paraId="1ACCB7F6" w14:textId="77777777" w:rsidR="00200003" w:rsidRDefault="00200003" w:rsidP="00E87245">
      <w:pPr>
        <w:ind w:firstLine="851"/>
        <w:jc w:val="right"/>
        <w:rPr>
          <w:sz w:val="24"/>
          <w:szCs w:val="24"/>
        </w:rPr>
      </w:pPr>
    </w:p>
    <w:p w14:paraId="319466FA" w14:textId="77777777" w:rsidR="00200003" w:rsidRDefault="00200003" w:rsidP="00E87245">
      <w:pPr>
        <w:ind w:firstLine="851"/>
        <w:jc w:val="right"/>
        <w:rPr>
          <w:sz w:val="24"/>
          <w:szCs w:val="24"/>
        </w:rPr>
      </w:pPr>
    </w:p>
    <w:p w14:paraId="09A0FC45" w14:textId="77777777" w:rsidR="00200003" w:rsidRDefault="00200003" w:rsidP="00E87245">
      <w:pPr>
        <w:ind w:firstLine="851"/>
        <w:jc w:val="right"/>
        <w:rPr>
          <w:sz w:val="24"/>
          <w:szCs w:val="24"/>
        </w:rPr>
      </w:pPr>
    </w:p>
    <w:p w14:paraId="4D0371EF" w14:textId="77777777" w:rsidR="00200003" w:rsidRDefault="00200003" w:rsidP="00E87245">
      <w:pPr>
        <w:ind w:firstLine="851"/>
        <w:jc w:val="right"/>
        <w:rPr>
          <w:sz w:val="24"/>
          <w:szCs w:val="24"/>
        </w:rPr>
      </w:pPr>
    </w:p>
    <w:p w14:paraId="054AD0C8" w14:textId="77777777" w:rsidR="00200003" w:rsidRDefault="00200003" w:rsidP="00E87245">
      <w:pPr>
        <w:ind w:firstLine="851"/>
        <w:jc w:val="right"/>
        <w:rPr>
          <w:sz w:val="24"/>
          <w:szCs w:val="24"/>
        </w:rPr>
      </w:pPr>
    </w:p>
    <w:p w14:paraId="56C83C30" w14:textId="77777777" w:rsidR="00973F57" w:rsidRDefault="00973F57" w:rsidP="00E87245">
      <w:pPr>
        <w:ind w:firstLine="851"/>
        <w:jc w:val="right"/>
        <w:rPr>
          <w:sz w:val="24"/>
          <w:szCs w:val="24"/>
        </w:rPr>
      </w:pPr>
    </w:p>
    <w:p w14:paraId="25F4D6EF" w14:textId="77777777" w:rsidR="00973F57" w:rsidRDefault="00973F57" w:rsidP="00E87245">
      <w:pPr>
        <w:ind w:firstLine="851"/>
        <w:jc w:val="right"/>
        <w:rPr>
          <w:sz w:val="24"/>
          <w:szCs w:val="24"/>
        </w:rPr>
      </w:pPr>
    </w:p>
    <w:p w14:paraId="6A9B3DD9" w14:textId="77777777" w:rsidR="00973F57" w:rsidRDefault="00973F57" w:rsidP="00E87245">
      <w:pPr>
        <w:ind w:firstLine="851"/>
        <w:jc w:val="right"/>
        <w:rPr>
          <w:sz w:val="24"/>
          <w:szCs w:val="24"/>
        </w:rPr>
      </w:pPr>
    </w:p>
    <w:p w14:paraId="492EEBCD" w14:textId="3CE65016" w:rsidR="00E87245" w:rsidRPr="00F91C1E" w:rsidRDefault="00E87245" w:rsidP="00E87245">
      <w:pPr>
        <w:ind w:firstLine="851"/>
        <w:jc w:val="right"/>
        <w:rPr>
          <w:sz w:val="24"/>
          <w:szCs w:val="24"/>
        </w:rPr>
      </w:pPr>
      <w:r w:rsidRPr="00F91C1E">
        <w:rPr>
          <w:sz w:val="24"/>
          <w:szCs w:val="24"/>
        </w:rPr>
        <w:lastRenderedPageBreak/>
        <w:t>Приложение</w:t>
      </w:r>
    </w:p>
    <w:p w14:paraId="2818E3FA"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к решению Совета депутатов</w:t>
      </w:r>
    </w:p>
    <w:p w14:paraId="5DEEB2C1"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городского округа Жуковский</w:t>
      </w:r>
    </w:p>
    <w:p w14:paraId="294C7426" w14:textId="2C84CAC2" w:rsidR="00E87245"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от </w:t>
      </w:r>
      <w:r w:rsidR="00DF2C66">
        <w:rPr>
          <w:sz w:val="24"/>
          <w:szCs w:val="24"/>
        </w:rPr>
        <w:t>27.09.2023</w:t>
      </w:r>
      <w:r>
        <w:rPr>
          <w:sz w:val="24"/>
          <w:szCs w:val="24"/>
        </w:rPr>
        <w:t xml:space="preserve"> г. №</w:t>
      </w:r>
      <w:r w:rsidR="00DF2C66">
        <w:rPr>
          <w:sz w:val="24"/>
          <w:szCs w:val="24"/>
        </w:rPr>
        <w:t xml:space="preserve"> 65</w:t>
      </w:r>
      <w:r w:rsidR="001116C6">
        <w:rPr>
          <w:sz w:val="24"/>
          <w:szCs w:val="24"/>
        </w:rPr>
        <w:t>/СД</w:t>
      </w:r>
    </w:p>
    <w:p w14:paraId="2F8F6120" w14:textId="77777777" w:rsidR="0098369A" w:rsidRDefault="0098369A" w:rsidP="00E87245">
      <w:pPr>
        <w:ind w:firstLine="851"/>
        <w:jc w:val="right"/>
        <w:rPr>
          <w:sz w:val="24"/>
          <w:szCs w:val="24"/>
        </w:rPr>
      </w:pPr>
    </w:p>
    <w:p w14:paraId="5E516699" w14:textId="77777777" w:rsidR="00900C66" w:rsidRDefault="00900C66" w:rsidP="00900C66">
      <w:pPr>
        <w:pStyle w:val="ConsPlusTitle"/>
        <w:spacing w:line="276" w:lineRule="auto"/>
        <w:rPr>
          <w:szCs w:val="28"/>
        </w:rPr>
      </w:pPr>
    </w:p>
    <w:p w14:paraId="73D9DDBC" w14:textId="77777777" w:rsidR="00900C66" w:rsidRPr="005D745B" w:rsidRDefault="00900C66" w:rsidP="00900C66">
      <w:pPr>
        <w:pStyle w:val="ConsPlusTitle"/>
        <w:spacing w:line="276" w:lineRule="auto"/>
        <w:rPr>
          <w:szCs w:val="28"/>
        </w:rPr>
      </w:pPr>
    </w:p>
    <w:p w14:paraId="081C738E" w14:textId="77777777" w:rsidR="00900C66" w:rsidRPr="005D745B" w:rsidRDefault="00900C66" w:rsidP="00900C66">
      <w:pPr>
        <w:pStyle w:val="ConsPlusTitle"/>
        <w:ind w:firstLine="709"/>
        <w:jc w:val="center"/>
        <w:rPr>
          <w:szCs w:val="28"/>
        </w:rPr>
      </w:pPr>
      <w:r>
        <w:rPr>
          <w:szCs w:val="28"/>
        </w:rPr>
        <w:t>П</w:t>
      </w:r>
      <w:r w:rsidRPr="005D745B">
        <w:rPr>
          <w:szCs w:val="28"/>
        </w:rPr>
        <w:t>ОЛОЖЕНИЕ</w:t>
      </w:r>
    </w:p>
    <w:p w14:paraId="4689C49C" w14:textId="77777777" w:rsidR="00900C66" w:rsidRDefault="00900C66" w:rsidP="00900C66">
      <w:pPr>
        <w:pStyle w:val="ConsPlusTitle"/>
        <w:ind w:firstLine="709"/>
        <w:jc w:val="center"/>
        <w:rPr>
          <w:szCs w:val="28"/>
        </w:rPr>
      </w:pPr>
      <w:r w:rsidRPr="005D745B">
        <w:rPr>
          <w:szCs w:val="28"/>
        </w:rPr>
        <w:t>О ПРОВЕДЕНИИ ОТКРЫТОГО АУКЦИОНА В ЭЛЕКТРОННОЙ ФОРМЕ НА ПРАВО</w:t>
      </w:r>
      <w:r>
        <w:rPr>
          <w:szCs w:val="28"/>
        </w:rPr>
        <w:t xml:space="preserve"> </w:t>
      </w:r>
      <w:r w:rsidRPr="005D745B">
        <w:rPr>
          <w:szCs w:val="28"/>
        </w:rPr>
        <w:t xml:space="preserve">РАЗМЕЩЕНИЯ </w:t>
      </w:r>
      <w:r>
        <w:rPr>
          <w:szCs w:val="28"/>
        </w:rPr>
        <w:br/>
      </w:r>
      <w:r w:rsidRPr="005D745B">
        <w:rPr>
          <w:szCs w:val="28"/>
        </w:rPr>
        <w:t>НЕСТАЦИОНАРНОГО ТОРГОВОГО ОБЪЕКТА</w:t>
      </w:r>
    </w:p>
    <w:p w14:paraId="2E486D17" w14:textId="77777777" w:rsidR="00900C66" w:rsidRDefault="00900C66" w:rsidP="00900C66">
      <w:pPr>
        <w:pStyle w:val="ConsPlusTitle"/>
        <w:ind w:firstLine="709"/>
        <w:jc w:val="center"/>
        <w:rPr>
          <w:szCs w:val="28"/>
        </w:rPr>
      </w:pPr>
      <w:r>
        <w:rPr>
          <w:szCs w:val="28"/>
        </w:rPr>
        <w:t>НА ТЕРРИТОРИИ ГОРОДСКОГО ОКРУГА ЖУКОВСКИЙ</w:t>
      </w:r>
    </w:p>
    <w:p w14:paraId="2B8DCBB8" w14:textId="77777777" w:rsidR="00900C66" w:rsidRPr="005D745B" w:rsidRDefault="00900C66" w:rsidP="00900C66">
      <w:pPr>
        <w:pStyle w:val="ConsPlusNormal"/>
        <w:spacing w:line="276" w:lineRule="auto"/>
        <w:jc w:val="both"/>
        <w:rPr>
          <w:rFonts w:ascii="Times New Roman" w:hAnsi="Times New Roman" w:cs="Times New Roman"/>
          <w:sz w:val="28"/>
          <w:szCs w:val="28"/>
        </w:rPr>
      </w:pPr>
    </w:p>
    <w:p w14:paraId="79CD2CCE" w14:textId="77777777" w:rsidR="00900C66" w:rsidRPr="005D745B" w:rsidRDefault="00900C66" w:rsidP="00900C66">
      <w:pPr>
        <w:pStyle w:val="ConsPlusNormal"/>
        <w:spacing w:line="276" w:lineRule="auto"/>
        <w:ind w:firstLine="709"/>
        <w:jc w:val="center"/>
        <w:outlineLvl w:val="1"/>
        <w:rPr>
          <w:rFonts w:ascii="Times New Roman" w:hAnsi="Times New Roman" w:cs="Times New Roman"/>
          <w:sz w:val="28"/>
          <w:szCs w:val="28"/>
        </w:rPr>
      </w:pPr>
      <w:r w:rsidRPr="005D745B">
        <w:rPr>
          <w:rFonts w:ascii="Times New Roman" w:hAnsi="Times New Roman" w:cs="Times New Roman"/>
          <w:sz w:val="28"/>
          <w:szCs w:val="28"/>
        </w:rPr>
        <w:t>1. Общие положения</w:t>
      </w:r>
    </w:p>
    <w:p w14:paraId="4F3CC84E" w14:textId="77777777" w:rsidR="00900C66" w:rsidRPr="005D745B" w:rsidRDefault="00900C66" w:rsidP="00900C66">
      <w:pPr>
        <w:pStyle w:val="ConsPlusNormal"/>
        <w:spacing w:line="276" w:lineRule="auto"/>
        <w:ind w:firstLine="709"/>
        <w:jc w:val="both"/>
        <w:rPr>
          <w:rFonts w:ascii="Times New Roman" w:hAnsi="Times New Roman" w:cs="Times New Roman"/>
          <w:sz w:val="28"/>
          <w:szCs w:val="28"/>
        </w:rPr>
      </w:pPr>
    </w:p>
    <w:p w14:paraId="69DD40B5" w14:textId="77777777" w:rsidR="00900C66" w:rsidRPr="005D745B" w:rsidRDefault="00900C66" w:rsidP="00900C66">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5D745B">
        <w:rPr>
          <w:rFonts w:ascii="Times New Roman" w:hAnsi="Times New Roman" w:cs="Times New Roman"/>
          <w:sz w:val="28"/>
          <w:szCs w:val="28"/>
        </w:rPr>
        <w:t xml:space="preserve">Настоящее положение о проведении открытого аукциона в электронной форме на право размещения нестационарного торгового объекта  </w:t>
      </w:r>
      <w:r w:rsidRPr="005D745B">
        <w:rPr>
          <w:rFonts w:ascii="Times New Roman" w:hAnsi="Times New Roman" w:cs="Times New Roman"/>
          <w:sz w:val="28"/>
          <w:szCs w:val="28"/>
        </w:rPr>
        <w:br/>
        <w:t>(далее – Положение)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 на который не разграничена, находящемся на тер</w:t>
      </w:r>
      <w:r>
        <w:rPr>
          <w:rFonts w:ascii="Times New Roman" w:hAnsi="Times New Roman" w:cs="Times New Roman"/>
          <w:sz w:val="28"/>
          <w:szCs w:val="28"/>
        </w:rPr>
        <w:t>ритории городского округа Жуковский</w:t>
      </w:r>
      <w:r w:rsidRPr="005D745B">
        <w:rPr>
          <w:rFonts w:ascii="Times New Roman" w:hAnsi="Times New Roman" w:cs="Times New Roman"/>
          <w:sz w:val="28"/>
          <w:szCs w:val="28"/>
        </w:rPr>
        <w:t>.</w:t>
      </w:r>
    </w:p>
    <w:p w14:paraId="680860EE" w14:textId="664061C6" w:rsidR="00900C66" w:rsidRPr="005D745B" w:rsidRDefault="00900C66" w:rsidP="00900C66">
      <w:pPr>
        <w:pStyle w:val="ConsPlusNonformat"/>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1.2. Положение разработано в соответствии  с  Гражданским </w:t>
      </w:r>
      <w:hyperlink r:id="rId9" w:tooltip="&quot;Гражданский кодекс Российской Федерации (часть первая)&quot; от 30.11.1994 N 51-ФЗ (ред. от 14.04.2023, с изм. от 16.05.2023) (с изм. и доп., вступ. в силу с 28.04.2023) {КонсультантПлюс}" w:history="1">
        <w:r w:rsidRPr="005D745B">
          <w:rPr>
            <w:rFonts w:ascii="Times New Roman" w:hAnsi="Times New Roman" w:cs="Times New Roman"/>
            <w:color w:val="000000" w:themeColor="text1"/>
            <w:sz w:val="28"/>
            <w:szCs w:val="28"/>
          </w:rPr>
          <w:t>кодексом</w:t>
        </w:r>
      </w:hyperlink>
      <w:r w:rsidRPr="005D745B">
        <w:rPr>
          <w:rFonts w:ascii="Times New Roman" w:hAnsi="Times New Roman" w:cs="Times New Roman"/>
          <w:color w:val="0000FF"/>
          <w:sz w:val="28"/>
          <w:szCs w:val="28"/>
        </w:rPr>
        <w:t xml:space="preserve"> </w:t>
      </w:r>
      <w:r w:rsidRPr="005D745B">
        <w:rPr>
          <w:rFonts w:ascii="Times New Roman" w:hAnsi="Times New Roman" w:cs="Times New Roman"/>
          <w:sz w:val="28"/>
          <w:szCs w:val="28"/>
        </w:rPr>
        <w:t xml:space="preserve">Российской Федерации, Федеральным </w:t>
      </w:r>
      <w:hyperlink r:id="rId10"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1" w:tooltip="Федеральный закон от 28.12.2009 N 381-ФЗ (ред. от 13.06.2023) &quot;Об основах государственного регулирования торговой деятельности в Российской Федерации&quot;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sz w:val="28"/>
          <w:szCs w:val="28"/>
        </w:rPr>
        <w:t xml:space="preserve"> от 28.12.2009 № 381-ФЗ «Об основах государственного регулирования торговой деятельности в Российской Федерации», Федеральным </w:t>
      </w:r>
      <w:hyperlink r:id="rId12" w:tooltip="Федеральный закон от 26.07.2006 N 135-ФЗ (ред. от 29.12.2022) &quot;О защите конкуренции&quot;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color w:val="000000" w:themeColor="text1"/>
          <w:sz w:val="28"/>
          <w:szCs w:val="28"/>
        </w:rPr>
        <w:t xml:space="preserve"> </w:t>
      </w:r>
      <w:r w:rsidRPr="005D745B">
        <w:rPr>
          <w:rFonts w:ascii="Times New Roman" w:hAnsi="Times New Roman" w:cs="Times New Roman"/>
          <w:sz w:val="28"/>
          <w:szCs w:val="28"/>
        </w:rPr>
        <w:t>от 26.07.2006 № 135-ФЗ «О защите конкуренции»</w:t>
      </w:r>
      <w:r>
        <w:rPr>
          <w:rFonts w:ascii="Times New Roman" w:hAnsi="Times New Roman" w:cs="Times New Roman"/>
          <w:sz w:val="28"/>
          <w:szCs w:val="28"/>
        </w:rPr>
        <w:t>, Распоряжением Министерства сельского хозяйства и продовольствия Московской области от 14.09.2023 №19РВ-359 «Об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w:t>
      </w:r>
      <w:r w:rsidR="00D124DF">
        <w:rPr>
          <w:rFonts w:ascii="Times New Roman" w:hAnsi="Times New Roman" w:cs="Times New Roman"/>
          <w:sz w:val="28"/>
          <w:szCs w:val="28"/>
        </w:rPr>
        <w:t>сти».</w:t>
      </w:r>
      <w:r>
        <w:rPr>
          <w:rFonts w:ascii="Times New Roman" w:hAnsi="Times New Roman" w:cs="Times New Roman"/>
          <w:sz w:val="28"/>
          <w:szCs w:val="28"/>
        </w:rPr>
        <w:t xml:space="preserve"> </w:t>
      </w:r>
    </w:p>
    <w:p w14:paraId="247B69FF" w14:textId="3AD69EE3"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1.3. В проводимом в соответствии с настоящим Положением электронном аукционе может участвовать любое юридическое лицо независимо </w:t>
      </w:r>
      <w:r w:rsidRPr="005D745B">
        <w:rPr>
          <w:rFonts w:ascii="Times New Roman" w:hAnsi="Times New Roman" w:cs="Times New Roman"/>
          <w:sz w:val="28"/>
          <w:szCs w:val="28"/>
        </w:rPr>
        <w:br/>
      </w:r>
      <w:r w:rsidRPr="00F0383B">
        <w:rPr>
          <w:rFonts w:ascii="Times New Roman" w:hAnsi="Times New Roman" w:cs="Times New Roman"/>
          <w:sz w:val="28"/>
          <w:szCs w:val="28"/>
        </w:rPr>
        <w:t xml:space="preserve">от организационно-правовой формы, формы собственности, места нахождения, </w:t>
      </w:r>
      <w:r w:rsidRPr="00F0383B">
        <w:rPr>
          <w:rFonts w:ascii="Times New Roman" w:hAnsi="Times New Roman" w:cs="Times New Roman"/>
          <w:sz w:val="28"/>
          <w:szCs w:val="28"/>
        </w:rPr>
        <w:br/>
        <w:t xml:space="preserve">а также места происхождения капитала, любой индивидуальный </w:t>
      </w:r>
      <w:r w:rsidRPr="00F0383B">
        <w:rPr>
          <w:rFonts w:ascii="Times New Roman" w:hAnsi="Times New Roman" w:cs="Times New Roman"/>
          <w:sz w:val="28"/>
          <w:szCs w:val="28"/>
        </w:rPr>
        <w:lastRenderedPageBreak/>
        <w:t xml:space="preserve">предприниматель, любое </w:t>
      </w:r>
      <w:r w:rsidRPr="00F0383B">
        <w:rPr>
          <w:rFonts w:ascii="Times New Roman" w:hAnsi="Times New Roman" w:cs="Times New Roman"/>
          <w:sz w:val="28"/>
          <w:szCs w:val="28"/>
          <w:shd w:val="clear" w:color="auto" w:fill="FFFFFF"/>
        </w:rPr>
        <w:t>физическое лицо, не являющееся и</w:t>
      </w:r>
      <w:r w:rsidR="00F510F7">
        <w:rPr>
          <w:rFonts w:ascii="Times New Roman" w:hAnsi="Times New Roman" w:cs="Times New Roman"/>
          <w:sz w:val="28"/>
          <w:szCs w:val="28"/>
          <w:shd w:val="clear" w:color="auto" w:fill="FFFFFF"/>
        </w:rPr>
        <w:t xml:space="preserve">ндивидуальным предпринимателем </w:t>
      </w:r>
      <w:r w:rsidRPr="00F0383B">
        <w:rPr>
          <w:rFonts w:ascii="Times New Roman" w:hAnsi="Times New Roman" w:cs="Times New Roman"/>
          <w:sz w:val="28"/>
          <w:szCs w:val="28"/>
          <w:shd w:val="clear" w:color="auto" w:fill="FFFFFF"/>
        </w:rPr>
        <w:t>и применяющее специальный налоговый режим «Налог на профессиональный доход»</w:t>
      </w:r>
      <w:r w:rsidRPr="00F0383B">
        <w:rPr>
          <w:rFonts w:ascii="Times New Roman" w:hAnsi="Times New Roman" w:cs="Times New Roman"/>
          <w:sz w:val="28"/>
          <w:szCs w:val="28"/>
        </w:rPr>
        <w:t>.</w:t>
      </w:r>
    </w:p>
    <w:p w14:paraId="2D9E25D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F0383B">
        <w:rPr>
          <w:rFonts w:ascii="Times New Roman" w:hAnsi="Times New Roman" w:cs="Times New Roman"/>
          <w:color w:val="000000" w:themeColor="text1"/>
          <w:sz w:val="28"/>
          <w:szCs w:val="28"/>
        </w:rPr>
        <w:t>Решение</w:t>
      </w:r>
      <w:r w:rsidRPr="005D745B">
        <w:rPr>
          <w:rFonts w:ascii="Times New Roman" w:hAnsi="Times New Roman" w:cs="Times New Roman"/>
          <w:color w:val="000000" w:themeColor="text1"/>
          <w:sz w:val="28"/>
          <w:szCs w:val="28"/>
        </w:rPr>
        <w:t xml:space="preserve"> о проведении электронного аукциона принимается </w:t>
      </w:r>
      <w:r>
        <w:rPr>
          <w:rFonts w:ascii="Times New Roman" w:hAnsi="Times New Roman" w:cs="Times New Roman"/>
          <w:color w:val="000000" w:themeColor="text1"/>
          <w:sz w:val="28"/>
          <w:szCs w:val="28"/>
        </w:rPr>
        <w:t>Администрацией городского округа Жуковский.</w:t>
      </w:r>
    </w:p>
    <w:p w14:paraId="271D9606" w14:textId="77777777" w:rsidR="00900C66" w:rsidRPr="005D745B" w:rsidRDefault="00900C66" w:rsidP="00900C66">
      <w:pPr>
        <w:pStyle w:val="ConsPlusNonformat"/>
        <w:spacing w:line="276" w:lineRule="auto"/>
        <w:ind w:firstLine="709"/>
        <w:contextualSpacing/>
        <w:jc w:val="both"/>
        <w:rPr>
          <w:rFonts w:ascii="Times New Roman" w:hAnsi="Times New Roman" w:cs="Times New Roman"/>
          <w:color w:val="000000" w:themeColor="text1"/>
          <w:sz w:val="28"/>
          <w:szCs w:val="28"/>
        </w:rPr>
      </w:pPr>
      <w:r w:rsidRPr="005D745B">
        <w:rPr>
          <w:rFonts w:ascii="Times New Roman" w:hAnsi="Times New Roman" w:cs="Times New Roman"/>
          <w:sz w:val="28"/>
          <w:szCs w:val="28"/>
        </w:rPr>
        <w:t>1.4. Предметом электронного аукциона является право на размещение нестационарного торгового объекта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 на который не разграничена, находя</w:t>
      </w:r>
      <w:r>
        <w:rPr>
          <w:rFonts w:ascii="Times New Roman" w:hAnsi="Times New Roman" w:cs="Times New Roman"/>
          <w:sz w:val="28"/>
          <w:szCs w:val="28"/>
        </w:rPr>
        <w:t>щемся на территории городского округа Жуковский</w:t>
      </w:r>
      <w:r w:rsidRPr="005D745B">
        <w:rPr>
          <w:rFonts w:ascii="Times New Roman" w:hAnsi="Times New Roman" w:cs="Times New Roman"/>
          <w:sz w:val="28"/>
          <w:szCs w:val="28"/>
        </w:rPr>
        <w:t>.</w:t>
      </w:r>
    </w:p>
    <w:p w14:paraId="3511288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1.5. Основные понятия и определения, используемые в настоящем Положении:</w:t>
      </w:r>
    </w:p>
    <w:p w14:paraId="6E4C1C9A" w14:textId="61CC789E" w:rsidR="00900C66" w:rsidRPr="005E1689" w:rsidRDefault="00900C66" w:rsidP="00900C66">
      <w:pPr>
        <w:pStyle w:val="ConsPlusNormal"/>
        <w:spacing w:line="276" w:lineRule="auto"/>
        <w:ind w:firstLine="709"/>
        <w:contextualSpacing/>
        <w:jc w:val="both"/>
        <w:rPr>
          <w:rFonts w:ascii="Times New Roman" w:hAnsi="Times New Roman" w:cs="Times New Roman"/>
          <w:sz w:val="28"/>
          <w:szCs w:val="28"/>
          <w:vertAlign w:val="subscript"/>
        </w:rPr>
      </w:pPr>
      <w:r w:rsidRPr="005D745B">
        <w:rPr>
          <w:rFonts w:ascii="Times New Roman" w:hAnsi="Times New Roman" w:cs="Times New Roman"/>
          <w:sz w:val="28"/>
          <w:szCs w:val="28"/>
        </w:rPr>
        <w:t xml:space="preserve">1) открытый аукцион в электронной форме (электронный аукцион) – форма торгов, победителем которых признается участник электронного аукциона, предложивший наиболее высокую цену </w:t>
      </w:r>
      <w:proofErr w:type="gramStart"/>
      <w:r w:rsidRPr="005D745B">
        <w:rPr>
          <w:rFonts w:ascii="Times New Roman" w:hAnsi="Times New Roman" w:cs="Times New Roman"/>
          <w:sz w:val="28"/>
          <w:szCs w:val="28"/>
        </w:rPr>
        <w:t>договора</w:t>
      </w:r>
      <w:r w:rsidR="00DF2C66">
        <w:rPr>
          <w:rFonts w:ascii="Times New Roman" w:hAnsi="Times New Roman" w:cs="Times New Roman"/>
          <w:sz w:val="28"/>
          <w:szCs w:val="28"/>
        </w:rPr>
        <w:t xml:space="preserve"> </w:t>
      </w:r>
      <w:r w:rsidRPr="005D745B">
        <w:rPr>
          <w:rFonts w:ascii="Times New Roman" w:hAnsi="Times New Roman" w:cs="Times New Roman"/>
          <w:sz w:val="28"/>
          <w:szCs w:val="28"/>
        </w:rPr>
        <w:t>(лота)</w:t>
      </w:r>
      <w:proofErr w:type="gramEnd"/>
      <w:r w:rsidRPr="005D745B">
        <w:rPr>
          <w:rFonts w:ascii="Times New Roman" w:hAnsi="Times New Roman" w:cs="Times New Roman"/>
          <w:sz w:val="28"/>
          <w:szCs w:val="28"/>
        </w:rPr>
        <w:t xml:space="preserve"> и заявка которого соответствует требованиям</w:t>
      </w:r>
      <w:r>
        <w:rPr>
          <w:rFonts w:ascii="Times New Roman" w:hAnsi="Times New Roman" w:cs="Times New Roman"/>
          <w:sz w:val="28"/>
          <w:szCs w:val="28"/>
        </w:rPr>
        <w:t xml:space="preserve">, установленным в </w:t>
      </w:r>
      <w:r w:rsidRPr="005E1689">
        <w:rPr>
          <w:rFonts w:ascii="Times New Roman" w:hAnsi="Times New Roman" w:cs="Times New Roman"/>
          <w:sz w:val="28"/>
          <w:szCs w:val="28"/>
        </w:rPr>
        <w:t>извещении о проведении открытого аукциона в электронной форме на право размещения нестационарного торгового объекта на территории</w:t>
      </w:r>
      <w:r w:rsidRPr="00A4014F">
        <w:rPr>
          <w:rFonts w:ascii="Times New Roman" w:hAnsi="Times New Roman" w:cs="Times New Roman"/>
          <w:sz w:val="28"/>
          <w:szCs w:val="28"/>
        </w:rPr>
        <w:t xml:space="preserve"> </w:t>
      </w:r>
      <w:r>
        <w:rPr>
          <w:rFonts w:ascii="Times New Roman" w:hAnsi="Times New Roman" w:cs="Times New Roman"/>
          <w:sz w:val="28"/>
          <w:szCs w:val="28"/>
        </w:rPr>
        <w:t>городского округа Жуковский</w:t>
      </w:r>
      <w:r w:rsidRPr="005E1689">
        <w:rPr>
          <w:rFonts w:ascii="Times New Roman" w:hAnsi="Times New Roman" w:cs="Times New Roman"/>
          <w:sz w:val="28"/>
          <w:szCs w:val="28"/>
        </w:rPr>
        <w:t xml:space="preserve"> (далее – Извещение);</w:t>
      </w:r>
    </w:p>
    <w:p w14:paraId="78F2392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7F886FA6" w14:textId="06B4C706"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 организатор электронного аукциона – уполномоченный орган местного самоуправления </w:t>
      </w:r>
      <w:r>
        <w:rPr>
          <w:rFonts w:ascii="Times New Roman" w:hAnsi="Times New Roman" w:cs="Times New Roman"/>
          <w:sz w:val="28"/>
          <w:szCs w:val="28"/>
        </w:rPr>
        <w:t>- Администрация городского округа Жуковский</w:t>
      </w:r>
      <w:r w:rsidR="00EF5C3A">
        <w:rPr>
          <w:rFonts w:ascii="Times New Roman" w:hAnsi="Times New Roman" w:cs="Times New Roman"/>
          <w:sz w:val="28"/>
          <w:szCs w:val="28"/>
        </w:rPr>
        <w:t>;</w:t>
      </w:r>
    </w:p>
    <w:p w14:paraId="303040B2" w14:textId="7AF29B5D"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4) 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w:t>
      </w:r>
      <w:r w:rsidR="00F510F7">
        <w:rPr>
          <w:rFonts w:ascii="Times New Roman" w:hAnsi="Times New Roman" w:cs="Times New Roman"/>
          <w:sz w:val="28"/>
          <w:szCs w:val="28"/>
        </w:rPr>
        <w:t xml:space="preserve">функционирующих в соответствии </w:t>
      </w:r>
      <w:r w:rsidRPr="005D745B">
        <w:rPr>
          <w:rFonts w:ascii="Times New Roman" w:hAnsi="Times New Roman" w:cs="Times New Roman"/>
          <w:sz w:val="28"/>
          <w:szCs w:val="28"/>
        </w:rPr>
        <w:t xml:space="preserve">с законодательством Российской Федерации о контрактной системе в сфере закупок товаров, работ, услуг для обеспечения государственных </w:t>
      </w:r>
      <w:r w:rsidRPr="005D745B">
        <w:rPr>
          <w:rFonts w:ascii="Times New Roman" w:hAnsi="Times New Roman" w:cs="Times New Roman"/>
          <w:sz w:val="28"/>
          <w:szCs w:val="28"/>
        </w:rPr>
        <w:br/>
        <w:t>и муниципальных нужд;</w:t>
      </w:r>
    </w:p>
    <w:p w14:paraId="462EBD36"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5) заявка на участие в электронном аукционе (далее – заявка) – сведения </w:t>
      </w:r>
      <w:r w:rsidRPr="00F0383B">
        <w:rPr>
          <w:rFonts w:ascii="Times New Roman" w:hAnsi="Times New Roman" w:cs="Times New Roman"/>
          <w:sz w:val="28"/>
          <w:szCs w:val="28"/>
        </w:rPr>
        <w:br/>
        <w:t xml:space="preserve">и документы, представленные заявителем в электронной форме для участия </w:t>
      </w:r>
      <w:r w:rsidRPr="00F0383B">
        <w:rPr>
          <w:rFonts w:ascii="Times New Roman" w:hAnsi="Times New Roman" w:cs="Times New Roman"/>
          <w:sz w:val="28"/>
          <w:szCs w:val="28"/>
        </w:rPr>
        <w:br/>
        <w:t>в электронном аукционе;</w:t>
      </w:r>
    </w:p>
    <w:p w14:paraId="0A1DA493" w14:textId="67C0C5C2"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6) участник электронного аукциона – любое юридическое лицо независимо </w:t>
      </w:r>
      <w:r w:rsidRPr="00F0383B">
        <w:rPr>
          <w:rFonts w:ascii="Times New Roman" w:hAnsi="Times New Roman" w:cs="Times New Roman"/>
          <w:sz w:val="28"/>
          <w:szCs w:val="28"/>
        </w:rPr>
        <w:br/>
        <w:t xml:space="preserve">от организационно-правовой формы, формы собственности, места нахождения, </w:t>
      </w:r>
      <w:r w:rsidR="00F510F7">
        <w:rPr>
          <w:rFonts w:ascii="Times New Roman" w:hAnsi="Times New Roman" w:cs="Times New Roman"/>
          <w:sz w:val="28"/>
          <w:szCs w:val="28"/>
        </w:rPr>
        <w:br/>
      </w:r>
      <w:r w:rsidR="00F510F7">
        <w:rPr>
          <w:rFonts w:ascii="Times New Roman" w:hAnsi="Times New Roman" w:cs="Times New Roman"/>
          <w:sz w:val="28"/>
          <w:szCs w:val="28"/>
        </w:rPr>
        <w:lastRenderedPageBreak/>
        <w:t xml:space="preserve">места происхождения капитала, </w:t>
      </w:r>
      <w:r w:rsidRPr="00F0383B">
        <w:rPr>
          <w:rFonts w:ascii="Times New Roman" w:hAnsi="Times New Roman" w:cs="Times New Roman"/>
          <w:sz w:val="28"/>
          <w:szCs w:val="28"/>
        </w:rPr>
        <w:t xml:space="preserve">любой индивидуальный предприниматель, </w:t>
      </w:r>
      <w:r w:rsidRPr="00F0383B">
        <w:rPr>
          <w:rFonts w:ascii="Times New Roman" w:hAnsi="Times New Roman" w:cs="Times New Roman"/>
          <w:sz w:val="28"/>
          <w:szCs w:val="28"/>
          <w:shd w:val="clear" w:color="auto" w:fill="FFFFFF"/>
        </w:rPr>
        <w:t xml:space="preserve">любое физическое лицо, не являющееся индивидуальным предпринимателем </w:t>
      </w:r>
      <w:r w:rsidRPr="00F0383B">
        <w:rPr>
          <w:rFonts w:ascii="Times New Roman" w:hAnsi="Times New Roman" w:cs="Times New Roman"/>
          <w:sz w:val="28"/>
          <w:szCs w:val="28"/>
          <w:shd w:val="clear" w:color="auto" w:fill="FFFFFF"/>
        </w:rPr>
        <w:br/>
        <w:t xml:space="preserve">и применяющее специальный налоговый режим «Налог на профессиональный доход», </w:t>
      </w:r>
      <w:r w:rsidRPr="00F0383B">
        <w:rPr>
          <w:rFonts w:ascii="Times New Roman" w:hAnsi="Times New Roman" w:cs="Times New Roman"/>
          <w:sz w:val="28"/>
          <w:szCs w:val="28"/>
        </w:rPr>
        <w:t>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p w14:paraId="2E3F5AB8"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7) заявитель – заинтересованное в участии в электронном аукционе лицо, </w:t>
      </w:r>
      <w:r>
        <w:rPr>
          <w:rFonts w:ascii="Times New Roman" w:hAnsi="Times New Roman" w:cs="Times New Roman"/>
          <w:sz w:val="28"/>
          <w:szCs w:val="28"/>
        </w:rPr>
        <w:t xml:space="preserve">  </w:t>
      </w:r>
    </w:p>
    <w:p w14:paraId="4F880AFA" w14:textId="77777777" w:rsidR="00900C66" w:rsidRPr="00F0383B" w:rsidRDefault="00900C66" w:rsidP="00900C66">
      <w:pPr>
        <w:pStyle w:val="ConsPlusNonformat"/>
        <w:spacing w:line="276" w:lineRule="auto"/>
        <w:contextualSpacing/>
        <w:jc w:val="both"/>
        <w:rPr>
          <w:rFonts w:ascii="Times New Roman" w:hAnsi="Times New Roman" w:cs="Times New Roman"/>
          <w:sz w:val="28"/>
          <w:szCs w:val="28"/>
        </w:rPr>
      </w:pPr>
      <w:r w:rsidRPr="00F0383B">
        <w:rPr>
          <w:rFonts w:ascii="Times New Roman" w:hAnsi="Times New Roman" w:cs="Times New Roman"/>
          <w:sz w:val="28"/>
          <w:szCs w:val="28"/>
        </w:rPr>
        <w:tab/>
        <w:t xml:space="preserve">8) единственный участник электронного аукциона – только один участник, заявка на участие в электронном аукционе которого признана соответствующей требованиям Извещения; </w:t>
      </w:r>
    </w:p>
    <w:p w14:paraId="3119F343"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9) победитель электронного аукциона – участник электронного аукциона, предложивший наиболее высокую цену договора (лота);</w:t>
      </w:r>
    </w:p>
    <w:p w14:paraId="4B960E08"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10) начальная (минимальная) цена договора (лота) – определенный организатором электронного аукциона размер начальной (минимальной) платы </w:t>
      </w:r>
      <w:r w:rsidRPr="00F0383B">
        <w:rPr>
          <w:rFonts w:ascii="Times New Roman" w:hAnsi="Times New Roman" w:cs="Times New Roman"/>
          <w:sz w:val="28"/>
          <w:szCs w:val="28"/>
        </w:rPr>
        <w:br/>
        <w:t>за размещение нестационарного торгового объекта;</w:t>
      </w:r>
    </w:p>
    <w:p w14:paraId="56A527B1"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1</w:t>
      </w:r>
      <w:r w:rsidRPr="00F0383B">
        <w:rPr>
          <w:rFonts w:ascii="Times New Roman" w:hAnsi="Times New Roman" w:cs="Times New Roman"/>
          <w:sz w:val="28"/>
          <w:szCs w:val="28"/>
        </w:rPr>
        <w:t>) «шаг аукциона» – величина повышения начальной (минимальной) цены договора (лота);</w:t>
      </w:r>
    </w:p>
    <w:p w14:paraId="18F08287"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2</w:t>
      </w:r>
      <w:r w:rsidRPr="00F0383B">
        <w:rPr>
          <w:rFonts w:ascii="Times New Roman" w:hAnsi="Times New Roman" w:cs="Times New Roman"/>
          <w:sz w:val="28"/>
          <w:szCs w:val="28"/>
        </w:rPr>
        <w:t>) цена договора (лота) – размер платы за размещение нестационарного торгового объекта, определенный по результатам электронного аукциона;</w:t>
      </w:r>
    </w:p>
    <w:p w14:paraId="5DCC249F"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3</w:t>
      </w:r>
      <w:r w:rsidRPr="00F0383B">
        <w:rPr>
          <w:rFonts w:ascii="Times New Roman" w:hAnsi="Times New Roman" w:cs="Times New Roman"/>
          <w:sz w:val="28"/>
          <w:szCs w:val="28"/>
        </w:rPr>
        <w:t>) 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14:paraId="7BA5CEB6" w14:textId="1EFB03BB"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w:t>
      </w:r>
      <w:r>
        <w:rPr>
          <w:rFonts w:ascii="Times New Roman" w:hAnsi="Times New Roman" w:cs="Times New Roman"/>
          <w:sz w:val="28"/>
          <w:szCs w:val="28"/>
        </w:rPr>
        <w:t>4</w:t>
      </w:r>
      <w:r w:rsidRPr="00F0383B">
        <w:rPr>
          <w:rFonts w:ascii="Times New Roman" w:hAnsi="Times New Roman" w:cs="Times New Roman"/>
          <w:sz w:val="28"/>
          <w:szCs w:val="28"/>
        </w:rPr>
        <w:t xml:space="preserve">) портал – подсистема «Единый портал торгов Московской области» государственной информационной системы Московской области </w:t>
      </w:r>
      <w:r w:rsidRPr="00F0383B">
        <w:rPr>
          <w:rFonts w:ascii="Times New Roman" w:hAnsi="Times New Roman" w:cs="Times New Roman"/>
          <w:sz w:val="28"/>
          <w:szCs w:val="28"/>
        </w:rPr>
        <w:br/>
        <w:t>«Единая автоматизированная система управления закупками Московской области» по адресу: https://easuz.mosreg.ru, предназначе</w:t>
      </w:r>
      <w:r w:rsidR="00F510F7">
        <w:rPr>
          <w:rFonts w:ascii="Times New Roman" w:hAnsi="Times New Roman" w:cs="Times New Roman"/>
          <w:sz w:val="28"/>
          <w:szCs w:val="28"/>
        </w:rPr>
        <w:t xml:space="preserve">нная для размещения информации </w:t>
      </w:r>
      <w:r w:rsidRPr="00F0383B">
        <w:rPr>
          <w:rFonts w:ascii="Times New Roman" w:hAnsi="Times New Roman" w:cs="Times New Roman"/>
          <w:sz w:val="28"/>
          <w:szCs w:val="28"/>
        </w:rPr>
        <w:t>о проведении конкурентных процедур</w:t>
      </w:r>
      <w:r w:rsidRPr="005D745B">
        <w:rPr>
          <w:rFonts w:ascii="Times New Roman" w:hAnsi="Times New Roman" w:cs="Times New Roman"/>
          <w:sz w:val="28"/>
          <w:szCs w:val="28"/>
        </w:rPr>
        <w:t xml:space="preserve"> в Московской области.</w:t>
      </w:r>
    </w:p>
    <w:p w14:paraId="22F80BF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20F0A3BB"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2. Функции организатора электронного аукциона</w:t>
      </w:r>
    </w:p>
    <w:p w14:paraId="4AC606F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2A05F6E4" w14:textId="77777777" w:rsidR="00900C66" w:rsidRPr="005D745B" w:rsidRDefault="00900C66" w:rsidP="00900C66">
      <w:pPr>
        <w:pStyle w:val="ConsPlusNonformat"/>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2.1. </w:t>
      </w:r>
      <w:r>
        <w:rPr>
          <w:rFonts w:ascii="Times New Roman" w:hAnsi="Times New Roman" w:cs="Times New Roman"/>
          <w:sz w:val="28"/>
          <w:szCs w:val="28"/>
        </w:rPr>
        <w:t>О</w:t>
      </w:r>
      <w:r w:rsidRPr="005D745B">
        <w:rPr>
          <w:rFonts w:ascii="Times New Roman" w:hAnsi="Times New Roman" w:cs="Times New Roman"/>
          <w:sz w:val="28"/>
          <w:szCs w:val="28"/>
        </w:rPr>
        <w:t>рганизатор</w:t>
      </w:r>
      <w:r>
        <w:rPr>
          <w:rFonts w:ascii="Times New Roman" w:hAnsi="Times New Roman" w:cs="Times New Roman"/>
          <w:sz w:val="28"/>
          <w:szCs w:val="28"/>
        </w:rPr>
        <w:t>ом</w:t>
      </w:r>
      <w:r w:rsidRPr="005D745B">
        <w:rPr>
          <w:rFonts w:ascii="Times New Roman" w:hAnsi="Times New Roman" w:cs="Times New Roman"/>
          <w:sz w:val="28"/>
          <w:szCs w:val="28"/>
        </w:rPr>
        <w:t xml:space="preserve"> электронного аукциона </w:t>
      </w:r>
      <w:r>
        <w:rPr>
          <w:rFonts w:ascii="Times New Roman" w:hAnsi="Times New Roman" w:cs="Times New Roman"/>
          <w:sz w:val="28"/>
          <w:szCs w:val="28"/>
        </w:rPr>
        <w:t>является Администрация городского округа Жуковский</w:t>
      </w:r>
      <w:r w:rsidRPr="005D745B">
        <w:rPr>
          <w:rFonts w:ascii="Times New Roman" w:hAnsi="Times New Roman" w:cs="Times New Roman"/>
          <w:sz w:val="28"/>
          <w:szCs w:val="28"/>
        </w:rPr>
        <w:t>.</w:t>
      </w:r>
    </w:p>
    <w:p w14:paraId="41DD556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2.2. Организатор электронного аукциона:</w:t>
      </w:r>
    </w:p>
    <w:p w14:paraId="632242AF"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 принимает решение о проведении электронного аукциона;</w:t>
      </w:r>
    </w:p>
    <w:p w14:paraId="34650D7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определяет начальную (минимальную) цену договора (лота);</w:t>
      </w:r>
    </w:p>
    <w:p w14:paraId="23C34D0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 устанавливает:</w:t>
      </w:r>
    </w:p>
    <w:p w14:paraId="166FC0FE"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порядок и сроки подачи заявок;</w:t>
      </w:r>
    </w:p>
    <w:p w14:paraId="584B9EDF"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lastRenderedPageBreak/>
        <w:t>дату начала рассмотрения заявок;</w:t>
      </w:r>
    </w:p>
    <w:p w14:paraId="681ABF9B"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дату окончания рассмотрения заявок;</w:t>
      </w:r>
    </w:p>
    <w:p w14:paraId="65357B0B"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дату и время проведения электронного аукциона;</w:t>
      </w:r>
    </w:p>
    <w:p w14:paraId="4FBE37C0"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«шаг аукциона»</w:t>
      </w:r>
      <w:r w:rsidRPr="005D745B">
        <w:rPr>
          <w:rFonts w:ascii="Times New Roman" w:hAnsi="Times New Roman" w:cs="Times New Roman"/>
          <w:sz w:val="28"/>
          <w:szCs w:val="28"/>
        </w:rPr>
        <w:t>;</w:t>
      </w:r>
    </w:p>
    <w:p w14:paraId="4F6DAA06"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r w:rsidRPr="005D745B">
        <w:rPr>
          <w:rFonts w:ascii="Times New Roman" w:hAnsi="Times New Roman" w:cs="Times New Roman"/>
          <w:sz w:val="28"/>
          <w:szCs w:val="28"/>
        </w:rPr>
        <w:t>требование о задатке, размер задатка</w:t>
      </w:r>
      <w:bookmarkStart w:id="0" w:name="P114"/>
      <w:bookmarkEnd w:id="0"/>
      <w:r w:rsidRPr="005D745B">
        <w:rPr>
          <w:rFonts w:ascii="Times New Roman" w:hAnsi="Times New Roman" w:cs="Times New Roman"/>
          <w:sz w:val="28"/>
          <w:szCs w:val="28"/>
        </w:rPr>
        <w:t>;</w:t>
      </w:r>
    </w:p>
    <w:p w14:paraId="3D2089E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4) утверждает Извещение, </w:t>
      </w:r>
      <w:r>
        <w:rPr>
          <w:rFonts w:ascii="Times New Roman" w:hAnsi="Times New Roman" w:cs="Times New Roman"/>
          <w:sz w:val="28"/>
          <w:szCs w:val="28"/>
        </w:rPr>
        <w:t>и</w:t>
      </w:r>
      <w:r w:rsidRPr="005D745B">
        <w:rPr>
          <w:rFonts w:ascii="Times New Roman" w:hAnsi="Times New Roman" w:cs="Times New Roman"/>
          <w:sz w:val="28"/>
          <w:szCs w:val="28"/>
        </w:rPr>
        <w:t>зменения в Извещени</w:t>
      </w:r>
      <w:r>
        <w:rPr>
          <w:rFonts w:ascii="Times New Roman" w:hAnsi="Times New Roman" w:cs="Times New Roman"/>
          <w:sz w:val="28"/>
          <w:szCs w:val="28"/>
        </w:rPr>
        <w:t>е</w:t>
      </w:r>
      <w:r w:rsidRPr="005D745B">
        <w:rPr>
          <w:rFonts w:ascii="Times New Roman" w:hAnsi="Times New Roman" w:cs="Times New Roman"/>
          <w:sz w:val="28"/>
          <w:szCs w:val="28"/>
        </w:rPr>
        <w:t xml:space="preserve"> и Извещение об отказе </w:t>
      </w:r>
      <w:r w:rsidRPr="005D745B">
        <w:rPr>
          <w:rFonts w:ascii="Times New Roman" w:hAnsi="Times New Roman" w:cs="Times New Roman"/>
          <w:sz w:val="28"/>
          <w:szCs w:val="28"/>
        </w:rPr>
        <w:br/>
        <w:t>от проведения электронного аукциона;</w:t>
      </w:r>
    </w:p>
    <w:p w14:paraId="24569DE9" w14:textId="266E80CD"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5) обеспечивает размещени</w:t>
      </w:r>
      <w:r w:rsidRPr="00305B5F">
        <w:rPr>
          <w:rFonts w:ascii="Times New Roman" w:hAnsi="Times New Roman" w:cs="Times New Roman"/>
          <w:sz w:val="28"/>
          <w:szCs w:val="28"/>
        </w:rPr>
        <w:t xml:space="preserve">е Извещений, указанных </w:t>
      </w:r>
      <w:r w:rsidRPr="00305B5F">
        <w:rPr>
          <w:rFonts w:ascii="Times New Roman" w:hAnsi="Times New Roman" w:cs="Times New Roman"/>
          <w:color w:val="000000" w:themeColor="text1"/>
          <w:sz w:val="28"/>
          <w:szCs w:val="28"/>
        </w:rPr>
        <w:t>в</w:t>
      </w:r>
      <w:r w:rsidRPr="005D745B">
        <w:rPr>
          <w:rFonts w:ascii="Times New Roman" w:hAnsi="Times New Roman" w:cs="Times New Roman"/>
          <w:color w:val="000000" w:themeColor="text1"/>
          <w:sz w:val="28"/>
          <w:szCs w:val="28"/>
        </w:rPr>
        <w:t xml:space="preserve"> </w:t>
      </w:r>
      <w:hyperlink w:anchor="P114" w:tooltip="4) утверждает Извещение и извещение об отказе от проведения электронного аукциона;" w:history="1">
        <w:r w:rsidRPr="005D745B">
          <w:rPr>
            <w:rFonts w:ascii="Times New Roman" w:hAnsi="Times New Roman" w:cs="Times New Roman"/>
            <w:color w:val="000000" w:themeColor="text1"/>
            <w:sz w:val="28"/>
            <w:szCs w:val="28"/>
          </w:rPr>
          <w:t>подпункте 4</w:t>
        </w:r>
      </w:hyperlink>
      <w:r w:rsidRPr="005D745B">
        <w:rPr>
          <w:rFonts w:ascii="Times New Roman" w:hAnsi="Times New Roman" w:cs="Times New Roman"/>
          <w:color w:val="0000FF"/>
          <w:sz w:val="28"/>
          <w:szCs w:val="28"/>
        </w:rPr>
        <w:t xml:space="preserve"> </w:t>
      </w:r>
      <w:r w:rsidRPr="005D745B">
        <w:rPr>
          <w:rFonts w:ascii="Times New Roman" w:hAnsi="Times New Roman" w:cs="Times New Roman"/>
          <w:sz w:val="28"/>
          <w:szCs w:val="28"/>
        </w:rPr>
        <w:t>настоящего  пункта, и иной информации, устан</w:t>
      </w:r>
      <w:r w:rsidR="00F510F7">
        <w:rPr>
          <w:rFonts w:ascii="Times New Roman" w:hAnsi="Times New Roman" w:cs="Times New Roman"/>
          <w:sz w:val="28"/>
          <w:szCs w:val="28"/>
        </w:rPr>
        <w:t xml:space="preserve">овленной настоящим Положением, </w:t>
      </w:r>
      <w:r w:rsidRPr="005D745B">
        <w:rPr>
          <w:rFonts w:ascii="Times New Roman" w:hAnsi="Times New Roman" w:cs="Times New Roman"/>
          <w:sz w:val="28"/>
          <w:szCs w:val="28"/>
        </w:rPr>
        <w:t xml:space="preserve">на электронной площадке, на официальном сайте Российской Федерации для размещения информации о проведении торгов </w:t>
      </w:r>
      <w:r w:rsidRPr="009A456C">
        <w:rPr>
          <w:rFonts w:ascii="Times New Roman" w:hAnsi="Times New Roman" w:cs="Times New Roman"/>
          <w:color w:val="000000" w:themeColor="text1"/>
          <w:sz w:val="28"/>
          <w:szCs w:val="28"/>
        </w:rPr>
        <w:t>(</w:t>
      </w:r>
      <w:hyperlink r:id="rId13" w:history="1">
        <w:r w:rsidRPr="009A456C">
          <w:rPr>
            <w:rStyle w:val="a9"/>
            <w:rFonts w:ascii="Times New Roman" w:hAnsi="Times New Roman" w:cs="Times New Roman"/>
            <w:color w:val="000000" w:themeColor="text1"/>
            <w:sz w:val="28"/>
            <w:szCs w:val="28"/>
          </w:rPr>
          <w:t>www.torgi.gov.ru</w:t>
        </w:r>
      </w:hyperlink>
      <w:r w:rsidRPr="009A456C">
        <w:rPr>
          <w:rFonts w:ascii="Times New Roman" w:hAnsi="Times New Roman" w:cs="Times New Roman"/>
          <w:color w:val="000000" w:themeColor="text1"/>
          <w:sz w:val="28"/>
          <w:szCs w:val="28"/>
        </w:rPr>
        <w:t>)</w:t>
      </w:r>
      <w:r w:rsidRPr="005D745B">
        <w:rPr>
          <w:rFonts w:ascii="Times New Roman" w:hAnsi="Times New Roman" w:cs="Times New Roman"/>
          <w:color w:val="000000" w:themeColor="text1"/>
          <w:sz w:val="28"/>
          <w:szCs w:val="28"/>
        </w:rPr>
        <w:t xml:space="preserve"> </w:t>
      </w:r>
      <w:r w:rsidRPr="005D745B">
        <w:rPr>
          <w:rFonts w:ascii="Times New Roman" w:hAnsi="Times New Roman" w:cs="Times New Roman"/>
          <w:color w:val="000000" w:themeColor="text1"/>
          <w:sz w:val="28"/>
          <w:szCs w:val="28"/>
        </w:rPr>
        <w:br/>
      </w:r>
      <w:r w:rsidRPr="00F0383B">
        <w:rPr>
          <w:rFonts w:ascii="Times New Roman" w:hAnsi="Times New Roman" w:cs="Times New Roman"/>
          <w:sz w:val="28"/>
          <w:szCs w:val="28"/>
        </w:rPr>
        <w:t xml:space="preserve">(далее – официальный сайт торгов), официальном сайте </w:t>
      </w:r>
      <w:r>
        <w:rPr>
          <w:rFonts w:ascii="Times New Roman" w:hAnsi="Times New Roman" w:cs="Times New Roman"/>
          <w:sz w:val="28"/>
          <w:szCs w:val="28"/>
        </w:rPr>
        <w:t xml:space="preserve">Администрации городского округа Жуковский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zhukovskiy</w:t>
      </w:r>
      <w:r w:rsidRPr="00CA465E">
        <w:rPr>
          <w:rFonts w:ascii="Times New Roman" w:hAnsi="Times New Roman" w:cs="Times New Roman"/>
          <w:sz w:val="28"/>
          <w:szCs w:val="28"/>
        </w:rPr>
        <w:t>.</w:t>
      </w:r>
      <w:r>
        <w:rPr>
          <w:rFonts w:ascii="Times New Roman" w:hAnsi="Times New Roman" w:cs="Times New Roman"/>
          <w:sz w:val="28"/>
          <w:szCs w:val="28"/>
          <w:lang w:val="en-US"/>
        </w:rPr>
        <w:t>ru</w:t>
      </w:r>
      <w:r w:rsidRPr="00CA465E">
        <w:rPr>
          <w:rFonts w:ascii="Times New Roman" w:hAnsi="Times New Roman" w:cs="Times New Roman"/>
          <w:sz w:val="28"/>
          <w:szCs w:val="28"/>
        </w:rPr>
        <w:t xml:space="preserve"> </w:t>
      </w:r>
      <w:r>
        <w:rPr>
          <w:rFonts w:ascii="Times New Roman" w:hAnsi="Times New Roman" w:cs="Times New Roman"/>
          <w:sz w:val="28"/>
          <w:szCs w:val="28"/>
        </w:rPr>
        <w:t>в информационно-телек</w:t>
      </w:r>
      <w:r w:rsidR="00EF5C3A">
        <w:rPr>
          <w:rFonts w:ascii="Times New Roman" w:hAnsi="Times New Roman" w:cs="Times New Roman"/>
          <w:sz w:val="28"/>
          <w:szCs w:val="28"/>
        </w:rPr>
        <w:t xml:space="preserve">оммуникационной сети «Интернет» </w:t>
      </w:r>
      <w:r w:rsidRPr="00F0383B">
        <w:rPr>
          <w:rFonts w:ascii="Times New Roman" w:hAnsi="Times New Roman" w:cs="Times New Roman"/>
          <w:sz w:val="28"/>
          <w:szCs w:val="28"/>
        </w:rPr>
        <w:t xml:space="preserve">(далее – </w:t>
      </w:r>
      <w:r>
        <w:rPr>
          <w:rFonts w:ascii="Times New Roman" w:hAnsi="Times New Roman" w:cs="Times New Roman"/>
          <w:sz w:val="28"/>
          <w:szCs w:val="28"/>
        </w:rPr>
        <w:t>сайт организатора)</w:t>
      </w:r>
      <w:r w:rsidRPr="00F0383B">
        <w:rPr>
          <w:rFonts w:ascii="Times New Roman" w:hAnsi="Times New Roman" w:cs="Times New Roman"/>
          <w:sz w:val="28"/>
          <w:szCs w:val="28"/>
        </w:rPr>
        <w:t>;</w:t>
      </w:r>
    </w:p>
    <w:p w14:paraId="785006B2" w14:textId="3F26517D" w:rsidR="00EF5C3A" w:rsidRPr="00F0383B" w:rsidRDefault="00EF5C3A"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Портале;</w:t>
      </w:r>
    </w:p>
    <w:p w14:paraId="29F4C25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6) разъясняет положения Извещения в порядке и сроки, предусмотренные</w:t>
      </w:r>
      <w:r w:rsidRPr="005D745B">
        <w:rPr>
          <w:rFonts w:ascii="Times New Roman" w:hAnsi="Times New Roman" w:cs="Times New Roman"/>
          <w:sz w:val="28"/>
          <w:szCs w:val="28"/>
        </w:rPr>
        <w:t xml:space="preserve"> Извещением;</w:t>
      </w:r>
    </w:p>
    <w:p w14:paraId="2DCF92F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7) определяет электронную площадку, на которой будет проводиться электронный аукцион;</w:t>
      </w:r>
    </w:p>
    <w:p w14:paraId="0F46CD8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 принимает решение об отказе от проведения электронного аукциона;</w:t>
      </w:r>
    </w:p>
    <w:p w14:paraId="2A4770D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9) принимает решение о внесении изменений в Извещение;</w:t>
      </w:r>
    </w:p>
    <w:p w14:paraId="11BF9AF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10) создает аукционную комиссию, определяет ее состав, назначает председателя, заместителя председателя и секретаря;</w:t>
      </w:r>
    </w:p>
    <w:p w14:paraId="7EA84FB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w:t>
      </w:r>
      <w:r>
        <w:rPr>
          <w:rFonts w:ascii="Times New Roman" w:hAnsi="Times New Roman" w:cs="Times New Roman"/>
          <w:sz w:val="28"/>
          <w:szCs w:val="28"/>
        </w:rPr>
        <w:t>1</w:t>
      </w:r>
      <w:r w:rsidRPr="005D745B">
        <w:rPr>
          <w:rFonts w:ascii="Times New Roman" w:hAnsi="Times New Roman" w:cs="Times New Roman"/>
          <w:sz w:val="28"/>
          <w:szCs w:val="28"/>
        </w:rPr>
        <w:t>) обеспечивает осмотр места размещения нестационарного торгового объекта;</w:t>
      </w:r>
    </w:p>
    <w:p w14:paraId="1A080258" w14:textId="12B91EB2"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w:t>
      </w:r>
      <w:r>
        <w:rPr>
          <w:rFonts w:ascii="Times New Roman" w:hAnsi="Times New Roman" w:cs="Times New Roman"/>
          <w:sz w:val="28"/>
          <w:szCs w:val="28"/>
        </w:rPr>
        <w:t>2</w:t>
      </w:r>
      <w:r w:rsidRPr="005D745B">
        <w:rPr>
          <w:rFonts w:ascii="Times New Roman" w:hAnsi="Times New Roman" w:cs="Times New Roman"/>
          <w:sz w:val="28"/>
          <w:szCs w:val="28"/>
        </w:rPr>
        <w:t>) осуществляет иные функции, предус</w:t>
      </w:r>
      <w:r w:rsidR="00F510F7">
        <w:rPr>
          <w:rFonts w:ascii="Times New Roman" w:hAnsi="Times New Roman" w:cs="Times New Roman"/>
          <w:sz w:val="28"/>
          <w:szCs w:val="28"/>
        </w:rPr>
        <w:t xml:space="preserve">мотренные настоящим Положением </w:t>
      </w:r>
      <w:r w:rsidRPr="005D745B">
        <w:rPr>
          <w:rFonts w:ascii="Times New Roman" w:hAnsi="Times New Roman" w:cs="Times New Roman"/>
          <w:sz w:val="28"/>
          <w:szCs w:val="28"/>
        </w:rPr>
        <w:t>и Извещением.</w:t>
      </w:r>
    </w:p>
    <w:p w14:paraId="404EA709" w14:textId="25EF0FC6"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2.3. Организатор электронного аукциона вправе привлечь в порядке, установленном Федеральным </w:t>
      </w:r>
      <w:hyperlink r:id="rId14"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с изм. и доп., вступ. в силу с 01.07.2023) {КонсультантПлюс}" w:history="1">
        <w:r w:rsidRPr="005D745B">
          <w:rPr>
            <w:rFonts w:ascii="Times New Roman" w:hAnsi="Times New Roman" w:cs="Times New Roman"/>
            <w:color w:val="000000" w:themeColor="text1"/>
            <w:sz w:val="28"/>
            <w:szCs w:val="28"/>
          </w:rPr>
          <w:t>законом</w:t>
        </w:r>
      </w:hyperlink>
      <w:r w:rsidRPr="005D745B">
        <w:rPr>
          <w:rFonts w:ascii="Times New Roman" w:hAnsi="Times New Roman" w:cs="Times New Roman"/>
          <w:color w:val="000000" w:themeColor="text1"/>
          <w:sz w:val="28"/>
          <w:szCs w:val="28"/>
        </w:rPr>
        <w:t xml:space="preserve"> </w:t>
      </w:r>
      <w:r w:rsidRPr="005D745B">
        <w:rPr>
          <w:rFonts w:ascii="Times New Roman" w:hAnsi="Times New Roman" w:cs="Times New Roman"/>
          <w:sz w:val="28"/>
          <w:szCs w:val="28"/>
        </w:rPr>
        <w:t>от 05.04.2013 № 44-ФЗ «О контрактной системе в сфере закупок товаров, работ, услуг для обеспечения государственных и муниципальных нужд», юриди</w:t>
      </w:r>
      <w:r>
        <w:rPr>
          <w:rFonts w:ascii="Times New Roman" w:hAnsi="Times New Roman" w:cs="Times New Roman"/>
          <w:sz w:val="28"/>
          <w:szCs w:val="28"/>
        </w:rPr>
        <w:t xml:space="preserve">ческое лицо </w:t>
      </w:r>
      <w:r w:rsidRPr="005D74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745B">
        <w:rPr>
          <w:rFonts w:ascii="Times New Roman" w:hAnsi="Times New Roman" w:cs="Times New Roman"/>
          <w:sz w:val="28"/>
          <w:szCs w:val="28"/>
        </w:rPr>
        <w:t>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w:t>
      </w:r>
      <w:r>
        <w:rPr>
          <w:rFonts w:ascii="Times New Roman" w:hAnsi="Times New Roman" w:cs="Times New Roman"/>
          <w:sz w:val="28"/>
          <w:szCs w:val="28"/>
        </w:rPr>
        <w:t>я</w:t>
      </w:r>
      <w:r w:rsidRPr="005D745B">
        <w:rPr>
          <w:rFonts w:ascii="Times New Roman" w:hAnsi="Times New Roman" w:cs="Times New Roman"/>
          <w:sz w:val="28"/>
          <w:szCs w:val="28"/>
        </w:rPr>
        <w:t xml:space="preserve">, размещения извещений и иной информации, установленной настоящим Положением, в соответствии с подпунктом 5 пункта </w:t>
      </w:r>
      <w:r w:rsidR="00107081">
        <w:rPr>
          <w:rFonts w:ascii="Times New Roman" w:hAnsi="Times New Roman" w:cs="Times New Roman"/>
          <w:sz w:val="28"/>
          <w:szCs w:val="28"/>
        </w:rPr>
        <w:t>2.2</w:t>
      </w:r>
      <w:r w:rsidRPr="005D745B">
        <w:rPr>
          <w:rFonts w:ascii="Times New Roman" w:hAnsi="Times New Roman" w:cs="Times New Roman"/>
          <w:sz w:val="28"/>
          <w:szCs w:val="28"/>
        </w:rPr>
        <w:t xml:space="preserve"> настоящего Положения, выполнения иных функций, связанных с обеспечением проведения электронного аукциона. При этом создание аукционной комиссии, определение начальной </w:t>
      </w:r>
      <w:r w:rsidRPr="005D745B">
        <w:rPr>
          <w:rFonts w:ascii="Times New Roman" w:hAnsi="Times New Roman" w:cs="Times New Roman"/>
          <w:sz w:val="28"/>
          <w:szCs w:val="28"/>
        </w:rPr>
        <w:lastRenderedPageBreak/>
        <w:t>(минимальной)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246ADF8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Специализированная организация осуществляет функции организатора электронного аукциона. При этом права и обязанности возникают </w:t>
      </w:r>
      <w:r w:rsidRPr="005D745B">
        <w:rPr>
          <w:rFonts w:ascii="Times New Roman" w:hAnsi="Times New Roman" w:cs="Times New Roman"/>
          <w:sz w:val="28"/>
          <w:szCs w:val="28"/>
        </w:rPr>
        <w:br/>
        <w:t>у организатора электронного аукциона.</w:t>
      </w:r>
    </w:p>
    <w:p w14:paraId="330E476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45D578C8"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3. Функции аукционной комиссии</w:t>
      </w:r>
    </w:p>
    <w:p w14:paraId="2987660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A60E39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3.1. </w:t>
      </w:r>
      <w:r>
        <w:rPr>
          <w:rFonts w:ascii="Times New Roman" w:hAnsi="Times New Roman" w:cs="Times New Roman"/>
          <w:sz w:val="28"/>
          <w:szCs w:val="28"/>
        </w:rPr>
        <w:t>О</w:t>
      </w:r>
      <w:r w:rsidRPr="005D745B">
        <w:rPr>
          <w:rFonts w:ascii="Times New Roman" w:hAnsi="Times New Roman" w:cs="Times New Roman"/>
          <w:sz w:val="28"/>
          <w:szCs w:val="28"/>
        </w:rPr>
        <w:t>рганизатором электронного аукциона создается аукционная комиссия.</w:t>
      </w:r>
    </w:p>
    <w:p w14:paraId="02071C2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3.2. Число членов аукционной комиссии должно быть не менее пяти человек.</w:t>
      </w:r>
    </w:p>
    <w:p w14:paraId="65CFBBE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w:t>
      </w:r>
      <w:r w:rsidRPr="005D745B">
        <w:rPr>
          <w:rFonts w:ascii="Times New Roman" w:hAnsi="Times New Roman" w:cs="Times New Roman"/>
          <w:sz w:val="28"/>
          <w:szCs w:val="28"/>
        </w:rPr>
        <w:br/>
        <w:t>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6D68DF3E"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3.4. Аукционная комиссия осуществляет:</w:t>
      </w:r>
    </w:p>
    <w:p w14:paraId="6B49393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 рассмотрение заявок;</w:t>
      </w:r>
    </w:p>
    <w:p w14:paraId="73240DC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9306FD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trike/>
          <w:color w:val="000000" w:themeColor="text1"/>
          <w:sz w:val="28"/>
          <w:szCs w:val="28"/>
        </w:rPr>
      </w:pPr>
      <w:r w:rsidRPr="005D745B">
        <w:rPr>
          <w:rFonts w:ascii="Times New Roman" w:hAnsi="Times New Roman" w:cs="Times New Roman"/>
          <w:sz w:val="28"/>
          <w:szCs w:val="28"/>
        </w:rPr>
        <w:t>3) оформление протоколов в ходе проведения электронного аукциона;</w:t>
      </w:r>
    </w:p>
    <w:p w14:paraId="623E828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color w:val="000000" w:themeColor="text1"/>
          <w:sz w:val="28"/>
          <w:szCs w:val="28"/>
        </w:rPr>
        <w:t xml:space="preserve">4) подведение итогов электронного аукциона и определение победителя электронного </w:t>
      </w:r>
      <w:r w:rsidRPr="005D745B">
        <w:rPr>
          <w:rFonts w:ascii="Times New Roman" w:hAnsi="Times New Roman" w:cs="Times New Roman"/>
          <w:sz w:val="28"/>
          <w:szCs w:val="28"/>
        </w:rPr>
        <w:t>аукциона.</w:t>
      </w:r>
    </w:p>
    <w:p w14:paraId="1321B06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3.5. 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14:paraId="0E79774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lastRenderedPageBreak/>
        <w:t xml:space="preserve">3.6. Члены аукционной комиссии лично участвуют в заседаниях </w:t>
      </w:r>
      <w:r w:rsidRPr="005D745B">
        <w:rPr>
          <w:rFonts w:ascii="Times New Roman" w:hAnsi="Times New Roman" w:cs="Times New Roman"/>
          <w:sz w:val="28"/>
          <w:szCs w:val="28"/>
        </w:rPr>
        <w:br/>
        <w:t>и подписывают протоколы аукционной комиссии.</w:t>
      </w:r>
    </w:p>
    <w:p w14:paraId="64E27F9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3.7. Решения аукционной комиссии принимаются открытым голосованием простым большинством голосов членов аукционной комиссии, присутствующих </w:t>
      </w:r>
      <w:r w:rsidRPr="005D745B">
        <w:rPr>
          <w:rFonts w:ascii="Times New Roman" w:hAnsi="Times New Roman" w:cs="Times New Roman"/>
          <w:sz w:val="28"/>
          <w:szCs w:val="28"/>
        </w:rPr>
        <w:br/>
        <w:t>на заседании. Каждый член аукционной комиссии имеет один голос.</w:t>
      </w:r>
    </w:p>
    <w:p w14:paraId="6044B92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3.8. Исключение и замена члена аукционной комиссии допускаются только </w:t>
      </w:r>
      <w:r w:rsidRPr="005D745B">
        <w:rPr>
          <w:rFonts w:ascii="Times New Roman" w:hAnsi="Times New Roman" w:cs="Times New Roman"/>
          <w:sz w:val="28"/>
          <w:szCs w:val="28"/>
        </w:rPr>
        <w:br/>
        <w:t>по решению организатора электронного аукциона.</w:t>
      </w:r>
    </w:p>
    <w:p w14:paraId="478051C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3.9. Решения аукционной комиссии оформляются соответствующими протоколами.</w:t>
      </w:r>
    </w:p>
    <w:p w14:paraId="20CE311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213ED5A4" w14:textId="77777777" w:rsidR="00900C66"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4. Функции оператора электронной площадки</w:t>
      </w:r>
    </w:p>
    <w:p w14:paraId="0296BF96"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p>
    <w:p w14:paraId="6C408A2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4.1. Функции оператора электронной площадки определяются регламентом электронной площадки и настоящим Положением.</w:t>
      </w:r>
    </w:p>
    <w:p w14:paraId="0300B78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D8DEA8B"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5. Порядок регистрации заявителей на электронной площадке</w:t>
      </w:r>
    </w:p>
    <w:p w14:paraId="586BC64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39A2F606"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5.1. Порядок регистрации заявителей на электронной площадке определяется регламентом электронной площадки.</w:t>
      </w:r>
    </w:p>
    <w:p w14:paraId="3BC528A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15B5A520"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6. Информационное обеспечение электронного аукциона</w:t>
      </w:r>
    </w:p>
    <w:p w14:paraId="748C8C45"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EEE367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bookmarkStart w:id="1" w:name="P164"/>
      <w:bookmarkEnd w:id="1"/>
      <w:r w:rsidRPr="005D745B">
        <w:rPr>
          <w:rFonts w:ascii="Times New Roman" w:hAnsi="Times New Roman" w:cs="Times New Roman"/>
          <w:sz w:val="28"/>
          <w:szCs w:val="28"/>
        </w:rPr>
        <w:t>6.1. К информации о проведении электронного аукциона относятся:</w:t>
      </w:r>
    </w:p>
    <w:p w14:paraId="23AD4A54"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w:t>
      </w:r>
      <w:r w:rsidRPr="00305B5F">
        <w:rPr>
          <w:rFonts w:ascii="Times New Roman" w:hAnsi="Times New Roman" w:cs="Times New Roman"/>
          <w:sz w:val="28"/>
          <w:szCs w:val="28"/>
        </w:rPr>
        <w:t xml:space="preserve">) извещения, указанные </w:t>
      </w:r>
      <w:r w:rsidRPr="00305B5F">
        <w:rPr>
          <w:rFonts w:ascii="Times New Roman" w:hAnsi="Times New Roman" w:cs="Times New Roman"/>
          <w:color w:val="000000" w:themeColor="text1"/>
          <w:sz w:val="28"/>
          <w:szCs w:val="28"/>
        </w:rPr>
        <w:t xml:space="preserve">в </w:t>
      </w:r>
      <w:hyperlink w:anchor="P114" w:tooltip="4) утверждает Извещение и извещение об отказе от проведения электронного аукциона;" w:history="1">
        <w:r w:rsidRPr="00305B5F">
          <w:rPr>
            <w:rFonts w:ascii="Times New Roman" w:hAnsi="Times New Roman" w:cs="Times New Roman"/>
            <w:color w:val="000000" w:themeColor="text1"/>
            <w:sz w:val="28"/>
            <w:szCs w:val="28"/>
          </w:rPr>
          <w:t>подпункте 4 пункта 2.2</w:t>
        </w:r>
      </w:hyperlink>
      <w:r w:rsidRPr="00305B5F">
        <w:rPr>
          <w:rFonts w:ascii="Times New Roman" w:hAnsi="Times New Roman" w:cs="Times New Roman"/>
          <w:sz w:val="28"/>
          <w:szCs w:val="28"/>
        </w:rPr>
        <w:t xml:space="preserve"> настоящего Положения;</w:t>
      </w:r>
    </w:p>
    <w:p w14:paraId="4A094817"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2) проект договора;</w:t>
      </w:r>
    </w:p>
    <w:p w14:paraId="611F7072" w14:textId="77777777" w:rsidR="00900C66" w:rsidRPr="00D04F09"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 xml:space="preserve">3) </w:t>
      </w:r>
      <w:r w:rsidRPr="00D04F09">
        <w:rPr>
          <w:rFonts w:ascii="Times New Roman" w:hAnsi="Times New Roman" w:cs="Times New Roman"/>
          <w:sz w:val="28"/>
          <w:szCs w:val="28"/>
        </w:rPr>
        <w:t>протоколы, составляемые в ходе проведения электронного аукциона.</w:t>
      </w:r>
    </w:p>
    <w:p w14:paraId="0E29BA4E" w14:textId="3FE15D98" w:rsidR="00900C66" w:rsidRPr="00B7788F"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D04F09">
        <w:rPr>
          <w:rFonts w:ascii="Times New Roman" w:hAnsi="Times New Roman" w:cs="Times New Roman"/>
          <w:sz w:val="28"/>
          <w:szCs w:val="28"/>
        </w:rPr>
        <w:t xml:space="preserve">6.2. Организатор электронного аукциона размещает Извещение, </w:t>
      </w:r>
      <w:r w:rsidRPr="00D04F09">
        <w:rPr>
          <w:rFonts w:ascii="Times New Roman" w:hAnsi="Times New Roman" w:cs="Times New Roman"/>
          <w:sz w:val="28"/>
          <w:szCs w:val="28"/>
        </w:rPr>
        <w:br/>
        <w:t>в соответствии с подпунктом</w:t>
      </w:r>
      <w:r w:rsidR="00107081">
        <w:rPr>
          <w:rFonts w:ascii="Times New Roman" w:hAnsi="Times New Roman" w:cs="Times New Roman"/>
          <w:sz w:val="28"/>
          <w:szCs w:val="28"/>
        </w:rPr>
        <w:t xml:space="preserve"> 5 пункта 2.2</w:t>
      </w:r>
      <w:r w:rsidRPr="00D04F09">
        <w:rPr>
          <w:rFonts w:ascii="Times New Roman" w:hAnsi="Times New Roman" w:cs="Times New Roman"/>
          <w:sz w:val="28"/>
          <w:szCs w:val="28"/>
        </w:rPr>
        <w:t xml:space="preserve"> настоящего Положения не менее чем </w:t>
      </w:r>
      <w:r w:rsidRPr="00D04F09">
        <w:rPr>
          <w:rFonts w:ascii="Times New Roman" w:hAnsi="Times New Roman" w:cs="Times New Roman"/>
          <w:sz w:val="28"/>
          <w:szCs w:val="28"/>
        </w:rPr>
        <w:br/>
        <w:t>за 30 дней до даты окончания подачи заявок.</w:t>
      </w:r>
    </w:p>
    <w:p w14:paraId="71DD0399" w14:textId="77777777" w:rsidR="00900C66" w:rsidRPr="00D04F09" w:rsidRDefault="00900C66" w:rsidP="00900C66">
      <w:pPr>
        <w:pStyle w:val="ConsPlusNormal"/>
        <w:spacing w:line="276" w:lineRule="auto"/>
        <w:ind w:firstLine="709"/>
        <w:contextualSpacing/>
        <w:jc w:val="both"/>
        <w:rPr>
          <w:rFonts w:ascii="Times New Roman" w:hAnsi="Times New Roman" w:cs="Times New Roman"/>
          <w:sz w:val="28"/>
          <w:szCs w:val="28"/>
        </w:rPr>
      </w:pPr>
      <w:r w:rsidRPr="00D04F09">
        <w:rPr>
          <w:rFonts w:ascii="Times New Roman" w:hAnsi="Times New Roman" w:cs="Times New Roman"/>
          <w:sz w:val="28"/>
          <w:szCs w:val="28"/>
        </w:rPr>
        <w:t>6.3. Информация о проведении электронного аукциона должна быть доступна для ознакомления без взимания платы.</w:t>
      </w:r>
    </w:p>
    <w:p w14:paraId="46DFE670" w14:textId="2D0038F1"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D04F09">
        <w:rPr>
          <w:rFonts w:ascii="Times New Roman" w:hAnsi="Times New Roman" w:cs="Times New Roman"/>
          <w:sz w:val="28"/>
          <w:szCs w:val="28"/>
        </w:rPr>
        <w:t xml:space="preserve">6.4. Информация, указанная </w:t>
      </w:r>
      <w:r w:rsidRPr="00D04F09">
        <w:rPr>
          <w:rFonts w:ascii="Times New Roman" w:hAnsi="Times New Roman" w:cs="Times New Roman"/>
          <w:color w:val="000000" w:themeColor="text1"/>
          <w:sz w:val="28"/>
          <w:szCs w:val="28"/>
        </w:rPr>
        <w:t xml:space="preserve">в </w:t>
      </w:r>
      <w:hyperlink w:anchor="P164" w:tooltip="6.1. К информации о проведении электронного аукциона относятся:" w:history="1">
        <w:r w:rsidRPr="00D04F09">
          <w:rPr>
            <w:rFonts w:ascii="Times New Roman" w:hAnsi="Times New Roman" w:cs="Times New Roman"/>
            <w:color w:val="000000" w:themeColor="text1"/>
            <w:sz w:val="28"/>
            <w:szCs w:val="28"/>
          </w:rPr>
          <w:t>пункте 6.1</w:t>
        </w:r>
      </w:hyperlink>
      <w:r w:rsidRPr="00D04F09">
        <w:rPr>
          <w:rFonts w:ascii="Times New Roman" w:hAnsi="Times New Roman" w:cs="Times New Roman"/>
          <w:sz w:val="28"/>
          <w:szCs w:val="28"/>
        </w:rPr>
        <w:t xml:space="preserve"> настоящего Положения, а также сведения о договоре, заключенном по результатам электронного аукциона, размещаются в соответ</w:t>
      </w:r>
      <w:r w:rsidR="00107081">
        <w:rPr>
          <w:rFonts w:ascii="Times New Roman" w:hAnsi="Times New Roman" w:cs="Times New Roman"/>
          <w:sz w:val="28"/>
          <w:szCs w:val="28"/>
        </w:rPr>
        <w:t>ствии с подпунктом 5 пункта 2.2</w:t>
      </w:r>
      <w:r w:rsidRPr="00D04F09">
        <w:rPr>
          <w:rFonts w:ascii="Times New Roman" w:hAnsi="Times New Roman" w:cs="Times New Roman"/>
          <w:sz w:val="28"/>
          <w:szCs w:val="28"/>
        </w:rPr>
        <w:t xml:space="preserve"> настоящего Положения.</w:t>
      </w:r>
    </w:p>
    <w:p w14:paraId="16983939"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8D7EDB6"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7. Отказ от проведения электронного аукциона</w:t>
      </w:r>
    </w:p>
    <w:p w14:paraId="3EC74D3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7EE8FDC1" w14:textId="77777777" w:rsidR="00900C66" w:rsidRPr="00C969E9" w:rsidRDefault="00900C66" w:rsidP="00900C66">
      <w:pPr>
        <w:pStyle w:val="ConsPlusNormal"/>
        <w:spacing w:line="276" w:lineRule="auto"/>
        <w:ind w:firstLine="709"/>
        <w:contextualSpacing/>
        <w:jc w:val="both"/>
        <w:rPr>
          <w:rFonts w:ascii="Times New Roman" w:hAnsi="Times New Roman" w:cs="Times New Roman"/>
          <w:color w:val="FF0000"/>
          <w:sz w:val="28"/>
          <w:szCs w:val="28"/>
        </w:rPr>
      </w:pPr>
      <w:r w:rsidRPr="005D745B">
        <w:rPr>
          <w:rFonts w:ascii="Times New Roman" w:hAnsi="Times New Roman" w:cs="Times New Roman"/>
          <w:sz w:val="28"/>
          <w:szCs w:val="28"/>
        </w:rPr>
        <w:lastRenderedPageBreak/>
        <w:t>7.1. 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14:paraId="4B5BD4B7" w14:textId="77777777"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7.2. После размещения на электронной площадке Извещения об отказе </w:t>
      </w:r>
      <w:r w:rsidRPr="005D745B">
        <w:rPr>
          <w:rFonts w:ascii="Times New Roman" w:hAnsi="Times New Roman" w:cs="Times New Roman"/>
          <w:sz w:val="28"/>
          <w:szCs w:val="28"/>
        </w:rPr>
        <w:br/>
        <w:t xml:space="preserve">от проведения электронного аукциона оператор электронной площадки не вправе открывать доступ к поданным в форме </w:t>
      </w:r>
      <w:r w:rsidRPr="00305B5F">
        <w:rPr>
          <w:rFonts w:ascii="Times New Roman" w:hAnsi="Times New Roman" w:cs="Times New Roman"/>
          <w:sz w:val="28"/>
          <w:szCs w:val="28"/>
        </w:rPr>
        <w:t>электронных документов заявкам.</w:t>
      </w:r>
    </w:p>
    <w:p w14:paraId="1CFC5736" w14:textId="060DECC6" w:rsidR="00900C66"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305B5F">
        <w:rPr>
          <w:rFonts w:ascii="Times New Roman" w:hAnsi="Times New Roman" w:cs="Times New Roman"/>
          <w:sz w:val="28"/>
          <w:szCs w:val="28"/>
        </w:rPr>
        <w:t xml:space="preserve">7.3. Организатор электронного аукциона в течение </w:t>
      </w:r>
      <w:r w:rsidRPr="00AF6ECA">
        <w:rPr>
          <w:rFonts w:ascii="Times New Roman" w:hAnsi="Times New Roman" w:cs="Times New Roman"/>
          <w:sz w:val="28"/>
          <w:szCs w:val="28"/>
        </w:rPr>
        <w:t>одного рабочего дня со дня принятия решения об отказе от проведения электронного а</w:t>
      </w:r>
      <w:r w:rsidRPr="00305B5F">
        <w:rPr>
          <w:rFonts w:ascii="Times New Roman" w:hAnsi="Times New Roman" w:cs="Times New Roman"/>
          <w:sz w:val="28"/>
          <w:szCs w:val="28"/>
        </w:rPr>
        <w:t>укциона размещает Извещение об отказе от проведения электронного аукциона в соответ</w:t>
      </w:r>
      <w:r w:rsidR="00107081">
        <w:rPr>
          <w:rFonts w:ascii="Times New Roman" w:hAnsi="Times New Roman" w:cs="Times New Roman"/>
          <w:sz w:val="28"/>
          <w:szCs w:val="28"/>
        </w:rPr>
        <w:t>ствии с подпунктом 5 пункта 2.2</w:t>
      </w:r>
      <w:r w:rsidRPr="00305B5F">
        <w:rPr>
          <w:rFonts w:ascii="Times New Roman" w:hAnsi="Times New Roman" w:cs="Times New Roman"/>
          <w:sz w:val="28"/>
          <w:szCs w:val="28"/>
        </w:rPr>
        <w:t xml:space="preserve"> настоящего Положени</w:t>
      </w:r>
      <w:r w:rsidRPr="00305B5F">
        <w:rPr>
          <w:rFonts w:ascii="Times New Roman" w:hAnsi="Times New Roman" w:cs="Times New Roman"/>
          <w:color w:val="000000" w:themeColor="text1"/>
          <w:sz w:val="28"/>
          <w:szCs w:val="28"/>
        </w:rPr>
        <w:t>я.</w:t>
      </w:r>
    </w:p>
    <w:p w14:paraId="17AA6738" w14:textId="77777777" w:rsidR="00900C66" w:rsidRPr="005D745B" w:rsidRDefault="00900C66" w:rsidP="00900C66">
      <w:pPr>
        <w:pStyle w:val="ConsPlusNormal"/>
        <w:spacing w:line="276" w:lineRule="auto"/>
        <w:contextualSpacing/>
        <w:jc w:val="both"/>
        <w:rPr>
          <w:rFonts w:ascii="Times New Roman" w:hAnsi="Times New Roman" w:cs="Times New Roman"/>
          <w:sz w:val="28"/>
          <w:szCs w:val="28"/>
        </w:rPr>
      </w:pPr>
    </w:p>
    <w:p w14:paraId="7F469672"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8. Содержание Извещения</w:t>
      </w:r>
    </w:p>
    <w:p w14:paraId="5206A21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384AD1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8.1. В Извещении должны быть указаны следующие сведения:</w:t>
      </w:r>
    </w:p>
    <w:p w14:paraId="73F1EED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 </w:t>
      </w:r>
      <w:r w:rsidRPr="0094743F">
        <w:rPr>
          <w:rFonts w:ascii="Times New Roman" w:hAnsi="Times New Roman" w:cs="Times New Roman"/>
          <w:sz w:val="28"/>
          <w:szCs w:val="28"/>
        </w:rPr>
        <w:t>вид и</w:t>
      </w:r>
      <w:r>
        <w:rPr>
          <w:rFonts w:ascii="Times New Roman" w:hAnsi="Times New Roman" w:cs="Times New Roman"/>
          <w:sz w:val="28"/>
          <w:szCs w:val="28"/>
        </w:rPr>
        <w:t xml:space="preserve"> </w:t>
      </w:r>
      <w:r w:rsidRPr="005D745B">
        <w:rPr>
          <w:rFonts w:ascii="Times New Roman" w:hAnsi="Times New Roman" w:cs="Times New Roman"/>
          <w:sz w:val="28"/>
          <w:szCs w:val="28"/>
        </w:rPr>
        <w:t>форма торгов: открытый аукцион в электронной форме на право размещения нестационарного торгового объекта;</w:t>
      </w:r>
    </w:p>
    <w:p w14:paraId="236404D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 предмет электронного аукциона;</w:t>
      </w:r>
    </w:p>
    <w:p w14:paraId="4F19C2F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5D745B">
        <w:rPr>
          <w:rFonts w:ascii="Times New Roman" w:hAnsi="Times New Roman" w:cs="Times New Roman"/>
          <w:sz w:val="28"/>
          <w:szCs w:val="28"/>
        </w:rPr>
        <w:t>основание для проведения электронного аукциона (решение уполномоченного органа местного самоуправления);</w:t>
      </w:r>
    </w:p>
    <w:p w14:paraId="2A59F71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58691A6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5) адрес электронной площадки в информационно-телекоммуникационной сети Интернет;</w:t>
      </w:r>
    </w:p>
    <w:p w14:paraId="5325B9B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6)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14:paraId="69530124"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7) требования к содержанию и составу заявки;</w:t>
      </w:r>
    </w:p>
    <w:p w14:paraId="305FA37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 срок, в течение которого организатор электронного аукциона вправе внести изменения в Извещение;</w:t>
      </w:r>
    </w:p>
    <w:p w14:paraId="600FAAF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9) срок, в течение которого организатор электронного аукциона вправе отказаться от проведения электронного аукциона;</w:t>
      </w:r>
    </w:p>
    <w:p w14:paraId="541F3E5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10) срок, порядок направления запроса и предоставления разъяснений положений Извещения;</w:t>
      </w:r>
    </w:p>
    <w:p w14:paraId="4DA783A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lastRenderedPageBreak/>
        <w:t>11) дата начала и окончания срока предоставления заинтересованным лицам разъяснений положений Извещения;</w:t>
      </w:r>
    </w:p>
    <w:p w14:paraId="2E731ED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12) начальная (минимальная) цена договора (лота);</w:t>
      </w:r>
    </w:p>
    <w:p w14:paraId="1172471E" w14:textId="5CA9E034" w:rsidR="00900C66" w:rsidRPr="005D745B" w:rsidRDefault="00107081"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«шаг аукциона»</w:t>
      </w:r>
      <w:r w:rsidR="00900C66" w:rsidRPr="005D745B">
        <w:rPr>
          <w:rFonts w:ascii="Times New Roman" w:hAnsi="Times New Roman" w:cs="Times New Roman"/>
          <w:sz w:val="28"/>
          <w:szCs w:val="28"/>
        </w:rPr>
        <w:t>;</w:t>
      </w:r>
    </w:p>
    <w:p w14:paraId="681F01CB"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14) требования о задатке, размер задатка и порядок его внесения, срок </w:t>
      </w:r>
      <w:r w:rsidRPr="005D745B">
        <w:rPr>
          <w:rFonts w:ascii="Times New Roman" w:hAnsi="Times New Roman" w:cs="Times New Roman"/>
          <w:sz w:val="28"/>
          <w:szCs w:val="28"/>
        </w:rPr>
        <w:br/>
        <w:t>и порядок возврата задатка;</w:t>
      </w:r>
    </w:p>
    <w:p w14:paraId="0894B5E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15) порядок подачи заявки;</w:t>
      </w:r>
    </w:p>
    <w:p w14:paraId="4C13C4C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16) порядок отзыва заявки;</w:t>
      </w:r>
    </w:p>
    <w:p w14:paraId="2D71AA7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17) дата, время начала и окончания срока подачи заявок;</w:t>
      </w:r>
    </w:p>
    <w:p w14:paraId="7CA46CD7"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18) дата окончания рассмотрения заявок;</w:t>
      </w:r>
    </w:p>
    <w:p w14:paraId="4AF0725C"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19) дата, время проведения электронного аукциона;</w:t>
      </w:r>
    </w:p>
    <w:p w14:paraId="05600FD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20) условия признания участника электронного аукциона победителем электронного аукциона;</w:t>
      </w:r>
    </w:p>
    <w:p w14:paraId="514B509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21) условия признания победителя либо единственного участника электронного аукциона уклонившимся от заключения договора;</w:t>
      </w:r>
    </w:p>
    <w:p w14:paraId="51607DC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22) срок и порядок заключения договора;</w:t>
      </w:r>
    </w:p>
    <w:p w14:paraId="7DC57CC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23) форма, сроки, порядок оплаты по договору;</w:t>
      </w:r>
    </w:p>
    <w:p w14:paraId="1C51B1F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24) иные сведения, установленные настоящим Положением.</w:t>
      </w:r>
    </w:p>
    <w:p w14:paraId="052452EE"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8.2. Форма </w:t>
      </w:r>
      <w:hyperlink w:anchor="P404" w:tooltip="ИЗВЕЩЕНИЕ" w:history="1">
        <w:r w:rsidRPr="005D745B">
          <w:rPr>
            <w:rFonts w:ascii="Times New Roman" w:hAnsi="Times New Roman" w:cs="Times New Roman"/>
            <w:color w:val="000000" w:themeColor="text1"/>
            <w:sz w:val="28"/>
            <w:szCs w:val="28"/>
          </w:rPr>
          <w:t>Извещения</w:t>
        </w:r>
      </w:hyperlink>
      <w:r w:rsidRPr="005D745B">
        <w:rPr>
          <w:rFonts w:ascii="Times New Roman" w:hAnsi="Times New Roman" w:cs="Times New Roman"/>
          <w:sz w:val="28"/>
          <w:szCs w:val="28"/>
        </w:rPr>
        <w:t xml:space="preserve"> является приложением к настоящему Положению.</w:t>
      </w:r>
    </w:p>
    <w:p w14:paraId="5D8E28E9" w14:textId="2BF7D22C"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8.3. Неотъемлемой частью Извещения является проект договора</w:t>
      </w:r>
      <w:r w:rsidR="00973F57">
        <w:rPr>
          <w:rFonts w:ascii="Times New Roman" w:hAnsi="Times New Roman" w:cs="Times New Roman"/>
          <w:sz w:val="28"/>
          <w:szCs w:val="28"/>
        </w:rPr>
        <w:t xml:space="preserve"> (Приложение 2 к Извещению)</w:t>
      </w:r>
      <w:r w:rsidRPr="005D745B">
        <w:rPr>
          <w:rFonts w:ascii="Times New Roman" w:hAnsi="Times New Roman" w:cs="Times New Roman"/>
          <w:sz w:val="28"/>
          <w:szCs w:val="28"/>
        </w:rPr>
        <w:t>.</w:t>
      </w:r>
    </w:p>
    <w:p w14:paraId="31C4522E" w14:textId="77777777" w:rsidR="00900C66" w:rsidRDefault="00900C66" w:rsidP="00900C66">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539178E4"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9. Внесение изменений в Извещение</w:t>
      </w:r>
    </w:p>
    <w:p w14:paraId="0ED795E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7F9F696E" w14:textId="50CC488F" w:rsidR="00900C66" w:rsidRPr="000659E5"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9.1. 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w:t>
      </w:r>
      <w:r w:rsidR="00F510F7">
        <w:rPr>
          <w:rFonts w:ascii="Times New Roman" w:hAnsi="Times New Roman" w:cs="Times New Roman"/>
          <w:sz w:val="28"/>
          <w:szCs w:val="28"/>
        </w:rPr>
        <w:t xml:space="preserve">енений </w:t>
      </w:r>
      <w:r w:rsidRPr="005D745B">
        <w:rPr>
          <w:rFonts w:ascii="Times New Roman" w:hAnsi="Times New Roman" w:cs="Times New Roman"/>
          <w:sz w:val="28"/>
          <w:szCs w:val="28"/>
        </w:rPr>
        <w:t>в Извещение в соответствии с подпункто</w:t>
      </w:r>
      <w:r w:rsidR="00107081">
        <w:rPr>
          <w:rFonts w:ascii="Times New Roman" w:hAnsi="Times New Roman" w:cs="Times New Roman"/>
          <w:sz w:val="28"/>
          <w:szCs w:val="28"/>
        </w:rPr>
        <w:t>м 5 пункта 2.2</w:t>
      </w:r>
      <w:r w:rsidRPr="005D745B">
        <w:rPr>
          <w:rFonts w:ascii="Times New Roman" w:hAnsi="Times New Roman" w:cs="Times New Roman"/>
          <w:sz w:val="28"/>
          <w:szCs w:val="28"/>
        </w:rPr>
        <w:t xml:space="preserve">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w:t>
      </w:r>
      <w:r w:rsidRPr="000659E5">
        <w:rPr>
          <w:rFonts w:ascii="Times New Roman" w:hAnsi="Times New Roman" w:cs="Times New Roman"/>
          <w:sz w:val="28"/>
          <w:szCs w:val="28"/>
        </w:rPr>
        <w:t>подачи заявок он составлял не менее пятнадцати дней.</w:t>
      </w:r>
    </w:p>
    <w:p w14:paraId="219C93FA"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0659E5">
        <w:rPr>
          <w:rFonts w:ascii="Times New Roman" w:hAnsi="Times New Roman" w:cs="Times New Roman"/>
          <w:sz w:val="28"/>
          <w:szCs w:val="28"/>
        </w:rPr>
        <w:t xml:space="preserve">9.2. Изменение предмета договора и его существенных условий </w:t>
      </w:r>
      <w:r>
        <w:rPr>
          <w:rFonts w:ascii="Times New Roman" w:hAnsi="Times New Roman" w:cs="Times New Roman"/>
          <w:sz w:val="28"/>
          <w:szCs w:val="28"/>
        </w:rPr>
        <w:br/>
      </w:r>
      <w:r w:rsidRPr="000659E5">
        <w:rPr>
          <w:rFonts w:ascii="Times New Roman" w:hAnsi="Times New Roman" w:cs="Times New Roman"/>
          <w:sz w:val="28"/>
          <w:szCs w:val="28"/>
        </w:rPr>
        <w:t>не допускается</w:t>
      </w:r>
      <w:r w:rsidRPr="005D745B">
        <w:rPr>
          <w:rFonts w:ascii="Times New Roman" w:hAnsi="Times New Roman" w:cs="Times New Roman"/>
          <w:sz w:val="28"/>
          <w:szCs w:val="28"/>
        </w:rPr>
        <w:t>.</w:t>
      </w:r>
    </w:p>
    <w:p w14:paraId="0EE5B0C5"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1CBB2BF8"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10. Разъяснение положений Извещения</w:t>
      </w:r>
    </w:p>
    <w:p w14:paraId="539277A0"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3504073F" w14:textId="77777777" w:rsidR="00900C66" w:rsidRPr="00AF6ECA"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10.1</w:t>
      </w:r>
      <w:r w:rsidRPr="00AF6ECA">
        <w:rPr>
          <w:rFonts w:ascii="Times New Roman" w:hAnsi="Times New Roman" w:cs="Times New Roman"/>
          <w:sz w:val="28"/>
          <w:szCs w:val="28"/>
        </w:rPr>
        <w:t>.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7696D8B8" w14:textId="77777777" w:rsidR="00900C66" w:rsidRPr="002A3640" w:rsidRDefault="00900C66" w:rsidP="00900C66">
      <w:pPr>
        <w:pStyle w:val="ConsPlusNormal"/>
        <w:spacing w:line="276" w:lineRule="auto"/>
        <w:ind w:firstLine="709"/>
        <w:contextualSpacing/>
        <w:jc w:val="both"/>
        <w:rPr>
          <w:rFonts w:ascii="Times New Roman" w:hAnsi="Times New Roman" w:cs="Times New Roman"/>
          <w:sz w:val="28"/>
          <w:szCs w:val="28"/>
        </w:rPr>
      </w:pPr>
      <w:r w:rsidRPr="00AF6ECA">
        <w:rPr>
          <w:rFonts w:ascii="Times New Roman" w:hAnsi="Times New Roman" w:cs="Times New Roman"/>
          <w:sz w:val="28"/>
          <w:szCs w:val="28"/>
        </w:rPr>
        <w:t>10.2. В течение</w:t>
      </w:r>
      <w:r w:rsidRPr="00305B5F">
        <w:rPr>
          <w:rFonts w:ascii="Times New Roman" w:hAnsi="Times New Roman" w:cs="Times New Roman"/>
          <w:sz w:val="28"/>
          <w:szCs w:val="28"/>
        </w:rPr>
        <w:t xml:space="preserve"> двух рабочих дней с даты поступления</w:t>
      </w:r>
      <w:r w:rsidRPr="002A3640">
        <w:rPr>
          <w:rFonts w:ascii="Times New Roman" w:hAnsi="Times New Roman" w:cs="Times New Roman"/>
          <w:sz w:val="28"/>
          <w:szCs w:val="28"/>
        </w:rPr>
        <w:t xml:space="preserve">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w:t>
      </w:r>
      <w:r>
        <w:rPr>
          <w:rFonts w:ascii="Times New Roman" w:hAnsi="Times New Roman" w:cs="Times New Roman"/>
          <w:sz w:val="28"/>
          <w:szCs w:val="28"/>
        </w:rPr>
        <w:t>я</w:t>
      </w:r>
      <w:r w:rsidRPr="002A3640">
        <w:rPr>
          <w:rFonts w:ascii="Times New Roman" w:hAnsi="Times New Roman" w:cs="Times New Roman"/>
          <w:sz w:val="28"/>
          <w:szCs w:val="28"/>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w:t>
      </w:r>
      <w:r>
        <w:rPr>
          <w:rFonts w:ascii="Times New Roman" w:hAnsi="Times New Roman" w:cs="Times New Roman"/>
          <w:sz w:val="28"/>
          <w:szCs w:val="28"/>
        </w:rPr>
        <w:br/>
      </w:r>
      <w:r w:rsidRPr="002A3640">
        <w:rPr>
          <w:rFonts w:ascii="Times New Roman" w:hAnsi="Times New Roman" w:cs="Times New Roman"/>
          <w:sz w:val="28"/>
          <w:szCs w:val="28"/>
        </w:rPr>
        <w:t>что указанный запрос поступил организатору электронного аукциона не позднее чем за пять дней до даты окончания срока подачи заявок.</w:t>
      </w:r>
    </w:p>
    <w:p w14:paraId="14050D12"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2A3640">
        <w:rPr>
          <w:rFonts w:ascii="Times New Roman" w:hAnsi="Times New Roman" w:cs="Times New Roman"/>
          <w:sz w:val="28"/>
          <w:szCs w:val="28"/>
        </w:rPr>
        <w:t>10.3. Разъяснение положений Извещения не должно изменять его суть.</w:t>
      </w:r>
    </w:p>
    <w:p w14:paraId="20D339B1"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2590015" w14:textId="77777777" w:rsidR="00900C66" w:rsidRPr="005D745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5D745B">
        <w:rPr>
          <w:rFonts w:ascii="Times New Roman" w:hAnsi="Times New Roman" w:cs="Times New Roman"/>
          <w:sz w:val="28"/>
          <w:szCs w:val="28"/>
        </w:rPr>
        <w:t>11. Требования к содержанию и составу заявки</w:t>
      </w:r>
    </w:p>
    <w:p w14:paraId="0B651C18"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p>
    <w:p w14:paraId="40F37EDD"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11.1. Заявка оформляется по форме, </w:t>
      </w:r>
      <w:r>
        <w:rPr>
          <w:rFonts w:ascii="Times New Roman" w:hAnsi="Times New Roman" w:cs="Times New Roman"/>
          <w:sz w:val="28"/>
          <w:szCs w:val="28"/>
        </w:rPr>
        <w:t>прилагаемой к</w:t>
      </w:r>
      <w:r w:rsidRPr="005D745B">
        <w:rPr>
          <w:rFonts w:ascii="Times New Roman" w:hAnsi="Times New Roman" w:cs="Times New Roman"/>
          <w:sz w:val="28"/>
          <w:szCs w:val="28"/>
        </w:rPr>
        <w:t xml:space="preserve"> Извещени</w:t>
      </w:r>
      <w:r>
        <w:rPr>
          <w:rFonts w:ascii="Times New Roman" w:hAnsi="Times New Roman" w:cs="Times New Roman"/>
          <w:sz w:val="28"/>
          <w:szCs w:val="28"/>
        </w:rPr>
        <w:t>ю</w:t>
      </w:r>
      <w:r w:rsidRPr="005D745B">
        <w:rPr>
          <w:rFonts w:ascii="Times New Roman" w:hAnsi="Times New Roman" w:cs="Times New Roman"/>
          <w:sz w:val="28"/>
          <w:szCs w:val="28"/>
        </w:rPr>
        <w:t xml:space="preserve"> </w:t>
      </w:r>
      <w:r w:rsidRPr="005D745B">
        <w:rPr>
          <w:rFonts w:ascii="Times New Roman" w:hAnsi="Times New Roman" w:cs="Times New Roman"/>
          <w:sz w:val="28"/>
          <w:szCs w:val="28"/>
        </w:rPr>
        <w:br/>
        <w:t xml:space="preserve">(приложение 1 к Извещению). </w:t>
      </w:r>
      <w:bookmarkStart w:id="2" w:name="P227"/>
      <w:bookmarkEnd w:id="2"/>
    </w:p>
    <w:p w14:paraId="5856BC53" w14:textId="77777777" w:rsidR="00900C66" w:rsidRPr="005D745B" w:rsidRDefault="00900C66" w:rsidP="00900C66">
      <w:pPr>
        <w:pStyle w:val="ConsPlusNormal"/>
        <w:spacing w:line="276" w:lineRule="auto"/>
        <w:ind w:firstLine="709"/>
        <w:contextualSpacing/>
        <w:jc w:val="both"/>
        <w:rPr>
          <w:rFonts w:ascii="Times New Roman" w:hAnsi="Times New Roman" w:cs="Times New Roman"/>
          <w:sz w:val="28"/>
          <w:szCs w:val="28"/>
        </w:rPr>
      </w:pPr>
      <w:r w:rsidRPr="005D745B">
        <w:rPr>
          <w:rFonts w:ascii="Times New Roman" w:hAnsi="Times New Roman" w:cs="Times New Roman"/>
          <w:sz w:val="28"/>
          <w:szCs w:val="28"/>
        </w:rPr>
        <w:t xml:space="preserve">11.2. Для участия в электронном аукционе заявители представляют </w:t>
      </w:r>
      <w:r w:rsidRPr="005D745B">
        <w:rPr>
          <w:rFonts w:ascii="Times New Roman" w:hAnsi="Times New Roman" w:cs="Times New Roman"/>
          <w:sz w:val="28"/>
          <w:szCs w:val="28"/>
        </w:rPr>
        <w:br/>
        <w:t xml:space="preserve">в установленный в Извещении срок следующие документы: </w:t>
      </w:r>
    </w:p>
    <w:p w14:paraId="1283A667" w14:textId="77777777" w:rsidR="00900C66" w:rsidRPr="005D745B" w:rsidRDefault="00900C66" w:rsidP="00900C66">
      <w:pPr>
        <w:autoSpaceDE w:val="0"/>
        <w:autoSpaceDN w:val="0"/>
        <w:adjustRightInd w:val="0"/>
        <w:spacing w:line="276" w:lineRule="auto"/>
        <w:ind w:firstLine="709"/>
        <w:contextualSpacing/>
        <w:jc w:val="both"/>
        <w:rPr>
          <w:szCs w:val="28"/>
        </w:rPr>
      </w:pPr>
      <w:r w:rsidRPr="005D745B">
        <w:rPr>
          <w:szCs w:val="28"/>
        </w:rPr>
        <w:t>1) заявк</w:t>
      </w:r>
      <w:r>
        <w:rPr>
          <w:szCs w:val="28"/>
        </w:rPr>
        <w:t>у</w:t>
      </w:r>
      <w:r w:rsidRPr="005D745B">
        <w:rPr>
          <w:szCs w:val="28"/>
        </w:rPr>
        <w:t xml:space="preserve"> на участие в электронном аукционе по установленной в Извещении форме;</w:t>
      </w:r>
    </w:p>
    <w:p w14:paraId="5F93869F" w14:textId="77777777" w:rsidR="00900C66" w:rsidRPr="00F0383B" w:rsidRDefault="00900C66" w:rsidP="00900C66">
      <w:pPr>
        <w:autoSpaceDE w:val="0"/>
        <w:autoSpaceDN w:val="0"/>
        <w:adjustRightInd w:val="0"/>
        <w:spacing w:line="276" w:lineRule="auto"/>
        <w:ind w:firstLine="709"/>
        <w:contextualSpacing/>
        <w:jc w:val="both"/>
        <w:rPr>
          <w:szCs w:val="28"/>
        </w:rPr>
      </w:pPr>
      <w:r w:rsidRPr="00F0383B">
        <w:rPr>
          <w:szCs w:val="28"/>
        </w:rPr>
        <w:t xml:space="preserve">2) копию документа, удостоверяющего личность заявителя </w:t>
      </w:r>
      <w:r w:rsidRPr="00F0383B">
        <w:rPr>
          <w:szCs w:val="28"/>
        </w:rPr>
        <w:br/>
        <w:t xml:space="preserve">(для индивидуальных предпринимателей и </w:t>
      </w:r>
      <w:r w:rsidRPr="00F0383B">
        <w:rPr>
          <w:szCs w:val="28"/>
          <w:shd w:val="clear" w:color="auto" w:fill="FFFFFF"/>
        </w:rPr>
        <w:t>физических лиц, не являющихся индивидуальными предпринимателями и применяющими специальный налоговый режим «Налог на профессиональный доход»</w:t>
      </w:r>
      <w:r w:rsidRPr="00F0383B">
        <w:rPr>
          <w:szCs w:val="28"/>
        </w:rPr>
        <w:t>);</w:t>
      </w:r>
    </w:p>
    <w:p w14:paraId="39A06D5C" w14:textId="06033214" w:rsidR="00900C66" w:rsidRPr="00F0383B" w:rsidRDefault="00900C66" w:rsidP="00900C66">
      <w:pPr>
        <w:autoSpaceDE w:val="0"/>
        <w:autoSpaceDN w:val="0"/>
        <w:adjustRightInd w:val="0"/>
        <w:spacing w:line="276" w:lineRule="auto"/>
        <w:ind w:firstLine="709"/>
        <w:contextualSpacing/>
        <w:jc w:val="both"/>
        <w:rPr>
          <w:szCs w:val="28"/>
        </w:rPr>
      </w:pPr>
      <w:r w:rsidRPr="00F0383B">
        <w:rPr>
          <w:szCs w:val="28"/>
        </w:rPr>
        <w:t>3) копию документа, подтверждающего право лица действовать от имени заявителя (в случае, если заявку подает предс</w:t>
      </w:r>
      <w:r w:rsidR="00107081">
        <w:rPr>
          <w:szCs w:val="28"/>
        </w:rPr>
        <w:t>тавитель заявителя), оформленного</w:t>
      </w:r>
      <w:r w:rsidRPr="00F0383B">
        <w:rPr>
          <w:szCs w:val="28"/>
        </w:rPr>
        <w:t xml:space="preserve"> </w:t>
      </w:r>
      <w:r w:rsidRPr="00F0383B">
        <w:rPr>
          <w:szCs w:val="28"/>
        </w:rPr>
        <w:br/>
        <w:t>в соответствии с требованиями законодательства Российской Федерации.</w:t>
      </w:r>
    </w:p>
    <w:p w14:paraId="5A9035F7"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697332DF" w14:textId="77777777" w:rsidR="00900C66" w:rsidRPr="00F0383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F0383B">
        <w:rPr>
          <w:rFonts w:ascii="Times New Roman" w:hAnsi="Times New Roman" w:cs="Times New Roman"/>
          <w:sz w:val="28"/>
          <w:szCs w:val="28"/>
        </w:rPr>
        <w:t>12. Срок, порядок подачи и регистрации заявок</w:t>
      </w:r>
    </w:p>
    <w:p w14:paraId="037395AB"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04416FE1"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12.1. Лица, прошедшие регистрацию на электронной площадке, вправе подать заявку в сроки, установленные Извещением. </w:t>
      </w:r>
    </w:p>
    <w:p w14:paraId="5D6DCB66"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12.2. По истечению срока подачи заявок, установленного Извещением, заявки на участие в аукционе не принимаются.</w:t>
      </w:r>
    </w:p>
    <w:p w14:paraId="5820FEE4" w14:textId="6A08748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lastRenderedPageBreak/>
        <w:t xml:space="preserve">12.3. Заявка, содержащая документы и сведения, предусмотренные пунктом 11.2 Положения, направляется заявителем </w:t>
      </w:r>
      <w:r w:rsidR="00F510F7">
        <w:rPr>
          <w:rFonts w:ascii="Times New Roman" w:hAnsi="Times New Roman" w:cs="Times New Roman"/>
          <w:sz w:val="28"/>
          <w:szCs w:val="28"/>
        </w:rPr>
        <w:t xml:space="preserve">оператору электронной площадки </w:t>
      </w:r>
      <w:r w:rsidRPr="00F0383B">
        <w:rPr>
          <w:rFonts w:ascii="Times New Roman" w:hAnsi="Times New Roman" w:cs="Times New Roman"/>
          <w:sz w:val="28"/>
          <w:szCs w:val="28"/>
        </w:rPr>
        <w:t xml:space="preserve">в форме электронного документа и подписывается усиленной квалифицированной подписью заявителя. </w:t>
      </w:r>
    </w:p>
    <w:p w14:paraId="04DF4DD1"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12.4. В течение срока, определенного регламентом электронной площадки, после получения заявки оператор электронной площадки обязан присвоить </w:t>
      </w:r>
      <w:r w:rsidRPr="00F0383B">
        <w:rPr>
          <w:rFonts w:ascii="Times New Roman" w:hAnsi="Times New Roman" w:cs="Times New Roman"/>
          <w:sz w:val="28"/>
          <w:szCs w:val="28"/>
        </w:rPr>
        <w:br/>
        <w:t>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05B90E5D"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12.5. Заявитель вправе подать только одну заявку на участие в электронном аукционе. </w:t>
      </w:r>
    </w:p>
    <w:p w14:paraId="2768CB8C"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7A557174"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F0383B">
        <w:rPr>
          <w:rFonts w:ascii="Times New Roman" w:hAnsi="Times New Roman" w:cs="Times New Roman"/>
          <w:sz w:val="28"/>
          <w:szCs w:val="28"/>
        </w:rPr>
        <w:t>13. Отзыв заявок до окончания срока подачи заявок</w:t>
      </w:r>
    </w:p>
    <w:p w14:paraId="3AEE66CD"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66EAA375"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13.1.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528DA94D"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13.2. Оператор электронной площадки прекращает блокирование операций по счету заявителя </w:t>
      </w:r>
      <w:r w:rsidRPr="00BC31B4">
        <w:rPr>
          <w:rFonts w:ascii="Times New Roman" w:hAnsi="Times New Roman" w:cs="Times New Roman"/>
          <w:sz w:val="28"/>
          <w:szCs w:val="28"/>
        </w:rPr>
        <w:t xml:space="preserve">в отношении денежных средств </w:t>
      </w:r>
      <w:r w:rsidRPr="00877A67">
        <w:rPr>
          <w:rFonts w:ascii="Times New Roman" w:hAnsi="Times New Roman" w:cs="Times New Roman"/>
          <w:sz w:val="28"/>
          <w:szCs w:val="28"/>
        </w:rPr>
        <w:t>в размере</w:t>
      </w:r>
      <w:r w:rsidRPr="00BC31B4">
        <w:rPr>
          <w:rFonts w:ascii="Times New Roman" w:hAnsi="Times New Roman" w:cs="Times New Roman"/>
          <w:sz w:val="28"/>
          <w:szCs w:val="28"/>
        </w:rPr>
        <w:t xml:space="preserve"> задатка в соответствии</w:t>
      </w:r>
      <w:r w:rsidRPr="006D2318">
        <w:rPr>
          <w:rFonts w:ascii="Times New Roman" w:hAnsi="Times New Roman" w:cs="Times New Roman"/>
          <w:sz w:val="28"/>
          <w:szCs w:val="28"/>
        </w:rPr>
        <w:t xml:space="preserve"> с регламентом электронной площадки.</w:t>
      </w:r>
    </w:p>
    <w:p w14:paraId="1FA4DB19"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127605AF"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14. Порядок внесения задатка</w:t>
      </w:r>
    </w:p>
    <w:p w14:paraId="54C4B58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19741924" w14:textId="77777777" w:rsidR="00900C66" w:rsidRPr="000659E5"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14.1. </w:t>
      </w:r>
      <w:r w:rsidRPr="000659E5">
        <w:rPr>
          <w:rFonts w:ascii="Times New Roman" w:hAnsi="Times New Roman" w:cs="Times New Roman"/>
          <w:sz w:val="28"/>
          <w:szCs w:val="28"/>
        </w:rPr>
        <w:t xml:space="preserve">Для участия в электронном аукционе устанавливается требование </w:t>
      </w:r>
      <w:r w:rsidRPr="000659E5">
        <w:rPr>
          <w:rFonts w:ascii="Times New Roman" w:hAnsi="Times New Roman" w:cs="Times New Roman"/>
          <w:sz w:val="28"/>
          <w:szCs w:val="28"/>
        </w:rPr>
        <w:br/>
        <w:t>о внесении задатка в размере, указанном в Извещении.</w:t>
      </w:r>
    </w:p>
    <w:p w14:paraId="15F5368C" w14:textId="6C99C36E" w:rsidR="00900C66" w:rsidRPr="009545E1" w:rsidRDefault="00900C66" w:rsidP="00900C66">
      <w:pPr>
        <w:pStyle w:val="ConsPlusNormal"/>
        <w:spacing w:line="276" w:lineRule="auto"/>
        <w:ind w:firstLine="709"/>
        <w:contextualSpacing/>
        <w:jc w:val="both"/>
        <w:rPr>
          <w:rFonts w:ascii="Times New Roman" w:hAnsi="Times New Roman" w:cs="Times New Roman"/>
          <w:sz w:val="28"/>
          <w:szCs w:val="28"/>
        </w:rPr>
      </w:pPr>
      <w:r w:rsidRPr="000659E5">
        <w:rPr>
          <w:rFonts w:ascii="Times New Roman" w:hAnsi="Times New Roman" w:cs="Times New Roman"/>
          <w:sz w:val="28"/>
          <w:szCs w:val="28"/>
        </w:rPr>
        <w:t xml:space="preserve">14.2. </w:t>
      </w:r>
      <w:r w:rsidRPr="009545E1">
        <w:rPr>
          <w:rFonts w:ascii="Times New Roman" w:hAnsi="Times New Roman" w:cs="Times New Roman"/>
          <w:sz w:val="28"/>
          <w:szCs w:val="28"/>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w:t>
      </w:r>
      <w:r w:rsidR="00F510F7">
        <w:rPr>
          <w:rFonts w:ascii="Times New Roman" w:hAnsi="Times New Roman" w:cs="Times New Roman"/>
          <w:sz w:val="28"/>
          <w:szCs w:val="28"/>
        </w:rPr>
        <w:t xml:space="preserve">частия в электронном аукционе, </w:t>
      </w:r>
      <w:r w:rsidRPr="009545E1">
        <w:rPr>
          <w:rFonts w:ascii="Times New Roman" w:hAnsi="Times New Roman" w:cs="Times New Roman"/>
          <w:sz w:val="28"/>
          <w:szCs w:val="28"/>
        </w:rPr>
        <w:t>в отношении денежных средств в размере задатка, указанного в Извещении.</w:t>
      </w:r>
    </w:p>
    <w:p w14:paraId="7B3A62BC" w14:textId="77777777" w:rsidR="00900C66" w:rsidRPr="000659E5" w:rsidRDefault="00900C66" w:rsidP="00900C66">
      <w:pPr>
        <w:widowControl w:val="0"/>
        <w:autoSpaceDE w:val="0"/>
        <w:autoSpaceDN w:val="0"/>
        <w:adjustRightInd w:val="0"/>
        <w:spacing w:line="276" w:lineRule="auto"/>
        <w:ind w:firstLine="709"/>
        <w:jc w:val="both"/>
        <w:rPr>
          <w:szCs w:val="28"/>
        </w:rPr>
      </w:pPr>
      <w:r w:rsidRPr="000659E5">
        <w:rPr>
          <w:szCs w:val="28"/>
        </w:rPr>
        <w:t>Данные действия признаются заключением соглашения о задатке.</w:t>
      </w:r>
    </w:p>
    <w:p w14:paraId="09EACA40"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0659E5">
        <w:rPr>
          <w:rFonts w:ascii="Times New Roman" w:hAnsi="Times New Roman" w:cs="Times New Roman"/>
          <w:sz w:val="28"/>
          <w:szCs w:val="28"/>
        </w:rPr>
        <w:t>14.3. В течение срока, определенного регламентом электронной площадки, после получения заявки оператор электронной</w:t>
      </w:r>
      <w:r w:rsidRPr="000E6463">
        <w:rPr>
          <w:rFonts w:ascii="Times New Roman" w:hAnsi="Times New Roman" w:cs="Times New Roman"/>
          <w:sz w:val="28"/>
          <w:szCs w:val="28"/>
        </w:rPr>
        <w:t xml:space="preserve"> площадки обязан осуществить блокирование операций по лицевому счету, открытому</w:t>
      </w:r>
      <w:r w:rsidRPr="006D2318">
        <w:rPr>
          <w:rFonts w:ascii="Times New Roman" w:hAnsi="Times New Roman" w:cs="Times New Roman"/>
          <w:sz w:val="28"/>
          <w:szCs w:val="28"/>
        </w:rPr>
        <w:t xml:space="preserve"> для проведения операций </w:t>
      </w:r>
      <w:r>
        <w:rPr>
          <w:rFonts w:ascii="Times New Roman" w:hAnsi="Times New Roman" w:cs="Times New Roman"/>
          <w:sz w:val="28"/>
          <w:szCs w:val="28"/>
        </w:rPr>
        <w:br/>
      </w:r>
      <w:r w:rsidRPr="006D2318">
        <w:rPr>
          <w:rFonts w:ascii="Times New Roman" w:hAnsi="Times New Roman" w:cs="Times New Roman"/>
          <w:sz w:val="28"/>
          <w:szCs w:val="28"/>
        </w:rPr>
        <w:t>по обеспечению участия в электронном аукционе, заявителя, подавшего указанную заявку, в отношении денежных средств в размере задатка.</w:t>
      </w:r>
    </w:p>
    <w:p w14:paraId="0F5DA7C9"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 xml:space="preserve">14.4. Оператор электронной площадки обязан разблокировать внесенные </w:t>
      </w:r>
      <w:r>
        <w:rPr>
          <w:rFonts w:ascii="Times New Roman" w:hAnsi="Times New Roman" w:cs="Times New Roman"/>
          <w:sz w:val="28"/>
          <w:szCs w:val="28"/>
        </w:rPr>
        <w:br/>
      </w:r>
      <w:r w:rsidRPr="006D2318">
        <w:rPr>
          <w:rFonts w:ascii="Times New Roman" w:hAnsi="Times New Roman" w:cs="Times New Roman"/>
          <w:sz w:val="28"/>
          <w:szCs w:val="28"/>
        </w:rPr>
        <w:t xml:space="preserve">в качестве задатка денежные средства участников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16FA75C8"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14.5.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218530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0D943DDB"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15. Рассмотрение заявок</w:t>
      </w:r>
    </w:p>
    <w:p w14:paraId="0B15A233"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57FC3560"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15.1. Аукционная комиссия проверяет заявки на соответствие требованиям, установленным настоящим Положением и Извещением.</w:t>
      </w:r>
    </w:p>
    <w:p w14:paraId="01987C38" w14:textId="43A4CF41"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15.2. Срок рассмотрения заявок не может превышать пять </w:t>
      </w:r>
      <w:r w:rsidR="00107081">
        <w:rPr>
          <w:rFonts w:ascii="Times New Roman" w:hAnsi="Times New Roman" w:cs="Times New Roman"/>
          <w:sz w:val="28"/>
          <w:szCs w:val="28"/>
        </w:rPr>
        <w:t xml:space="preserve">рабочих </w:t>
      </w:r>
      <w:r w:rsidRPr="006D2318">
        <w:rPr>
          <w:rFonts w:ascii="Times New Roman" w:hAnsi="Times New Roman" w:cs="Times New Roman"/>
          <w:sz w:val="28"/>
          <w:szCs w:val="28"/>
        </w:rPr>
        <w:t>дней с даты окончания срока подачи заявок.</w:t>
      </w:r>
    </w:p>
    <w:p w14:paraId="51E229BD"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15.3. На основании результатов рассмотрения заявок аукционной комиссией принимается одно из следующих решений:</w:t>
      </w:r>
    </w:p>
    <w:p w14:paraId="6C6816BE"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 о допуске заявителя, подавшего заявку на участие в электронном аукционе и о признании его участником такого электронного аукциона;</w:t>
      </w:r>
    </w:p>
    <w:p w14:paraId="703D6F95"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2) об отказе в допуске заявителя к участию в электронном аукционе.</w:t>
      </w:r>
    </w:p>
    <w:p w14:paraId="7FEE8B01" w14:textId="77777777"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15.4. Заявитель не допускается к участию в электронном аукционе в следующих случаях:</w:t>
      </w:r>
    </w:p>
    <w:p w14:paraId="7D57AA82" w14:textId="5D46B035" w:rsidR="00900C66" w:rsidRPr="00305B5F" w:rsidRDefault="00900C66" w:rsidP="00900C66">
      <w:pPr>
        <w:pStyle w:val="ConsPlusNormal"/>
        <w:spacing w:line="276" w:lineRule="auto"/>
        <w:ind w:firstLine="709"/>
        <w:contextualSpacing/>
        <w:jc w:val="both"/>
        <w:rPr>
          <w:rFonts w:ascii="Times New Roman" w:hAnsi="Times New Roman" w:cs="Times New Roman"/>
          <w:sz w:val="28"/>
          <w:szCs w:val="28"/>
        </w:rPr>
      </w:pPr>
      <w:r w:rsidRPr="00305B5F">
        <w:rPr>
          <w:rFonts w:ascii="Times New Roman" w:hAnsi="Times New Roman" w:cs="Times New Roman"/>
          <w:sz w:val="28"/>
          <w:szCs w:val="28"/>
        </w:rPr>
        <w:t>1) непредставления документ</w:t>
      </w:r>
      <w:r>
        <w:rPr>
          <w:rFonts w:ascii="Times New Roman" w:hAnsi="Times New Roman" w:cs="Times New Roman"/>
          <w:sz w:val="28"/>
          <w:szCs w:val="28"/>
        </w:rPr>
        <w:t xml:space="preserve">ов и сведений, предусмотренных </w:t>
      </w:r>
      <w:hyperlink w:anchor="P227" w:tooltip="11.2. Первая часть заявки должна содержать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 w:history="1">
        <w:r w:rsidRPr="00305B5F">
          <w:rPr>
            <w:rFonts w:ascii="Times New Roman" w:hAnsi="Times New Roman" w:cs="Times New Roman"/>
            <w:color w:val="000000" w:themeColor="text1"/>
            <w:sz w:val="28"/>
            <w:szCs w:val="28"/>
          </w:rPr>
          <w:t>пунктом 11.2</w:t>
        </w:r>
      </w:hyperlink>
      <w:r w:rsidRPr="00305B5F">
        <w:rPr>
          <w:rFonts w:ascii="Times New Roman" w:hAnsi="Times New Roman" w:cs="Times New Roman"/>
          <w:sz w:val="28"/>
          <w:szCs w:val="28"/>
        </w:rPr>
        <w:t xml:space="preserve"> настоящего Положения</w:t>
      </w:r>
      <w:r w:rsidR="00973F57">
        <w:rPr>
          <w:rFonts w:ascii="Times New Roman" w:hAnsi="Times New Roman" w:cs="Times New Roman"/>
          <w:sz w:val="28"/>
          <w:szCs w:val="28"/>
        </w:rPr>
        <w:t>,</w:t>
      </w:r>
      <w:r w:rsidRPr="00305B5F">
        <w:rPr>
          <w:rFonts w:ascii="Times New Roman" w:hAnsi="Times New Roman" w:cs="Times New Roman"/>
          <w:sz w:val="28"/>
          <w:szCs w:val="28"/>
        </w:rPr>
        <w:t xml:space="preserve"> или представление недостоверных сведений;</w:t>
      </w:r>
    </w:p>
    <w:p w14:paraId="273534E4" w14:textId="1F002F72" w:rsidR="00900C66" w:rsidRPr="00F0383B" w:rsidRDefault="00900C66" w:rsidP="00900C66">
      <w:pPr>
        <w:autoSpaceDE w:val="0"/>
        <w:autoSpaceDN w:val="0"/>
        <w:adjustRightInd w:val="0"/>
        <w:spacing w:line="276" w:lineRule="auto"/>
        <w:ind w:firstLine="709"/>
        <w:contextualSpacing/>
        <w:jc w:val="both"/>
        <w:rPr>
          <w:color w:val="000000" w:themeColor="text1"/>
          <w:szCs w:val="28"/>
        </w:rPr>
      </w:pPr>
      <w:r w:rsidRPr="00F0383B">
        <w:rPr>
          <w:color w:val="000000" w:themeColor="text1"/>
          <w:szCs w:val="28"/>
        </w:rPr>
        <w:t xml:space="preserve">2) непоступления задатка на дату и время окончания срока подачи заявок </w:t>
      </w:r>
      <w:r w:rsidRPr="00F0383B">
        <w:rPr>
          <w:color w:val="000000" w:themeColor="text1"/>
          <w:szCs w:val="28"/>
        </w:rPr>
        <w:br/>
        <w:t>на участие в электронном аукционе в соответствии с пунктом 14.3 настоящего Положения</w:t>
      </w:r>
      <w:r w:rsidR="00973F57">
        <w:rPr>
          <w:color w:val="000000" w:themeColor="text1"/>
          <w:szCs w:val="28"/>
        </w:rPr>
        <w:t>;</w:t>
      </w:r>
    </w:p>
    <w:p w14:paraId="3F3AC574" w14:textId="77777777" w:rsidR="00900C66" w:rsidRPr="00F0383B" w:rsidRDefault="00900C66" w:rsidP="00900C66">
      <w:pPr>
        <w:autoSpaceDE w:val="0"/>
        <w:autoSpaceDN w:val="0"/>
        <w:adjustRightInd w:val="0"/>
        <w:spacing w:line="276" w:lineRule="auto"/>
        <w:ind w:firstLine="709"/>
        <w:contextualSpacing/>
        <w:jc w:val="both"/>
        <w:rPr>
          <w:szCs w:val="28"/>
        </w:rPr>
      </w:pPr>
      <w:r w:rsidRPr="00F0383B">
        <w:rPr>
          <w:szCs w:val="28"/>
        </w:rPr>
        <w:t xml:space="preserve">3) подача заявки на участие в электронном аукционе лицом, которое </w:t>
      </w:r>
      <w:r w:rsidRPr="00F0383B">
        <w:rPr>
          <w:szCs w:val="28"/>
        </w:rPr>
        <w:br/>
        <w:t>в соответствии с Положением и Извещением не имеет права быть участником электронного аукциона.</w:t>
      </w:r>
    </w:p>
    <w:p w14:paraId="4CB5B693"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15.5.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протокол на электронной площадке и на Портале.</w:t>
      </w:r>
    </w:p>
    <w:p w14:paraId="722A1185" w14:textId="61EB4B98"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w:t>
      </w:r>
      <w:r>
        <w:rPr>
          <w:rFonts w:ascii="Times New Roman" w:hAnsi="Times New Roman" w:cs="Times New Roman"/>
          <w:sz w:val="28"/>
          <w:szCs w:val="28"/>
        </w:rPr>
        <w:t xml:space="preserve"> торгов</w:t>
      </w:r>
      <w:r w:rsidRPr="006D2318">
        <w:rPr>
          <w:rFonts w:ascii="Times New Roman" w:hAnsi="Times New Roman" w:cs="Times New Roman"/>
          <w:sz w:val="28"/>
          <w:szCs w:val="28"/>
        </w:rPr>
        <w:t>.</w:t>
      </w:r>
    </w:p>
    <w:p w14:paraId="52EF1FA4" w14:textId="5092D3A2"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w:t>
      </w:r>
      <w:r>
        <w:rPr>
          <w:rFonts w:ascii="Times New Roman" w:hAnsi="Times New Roman" w:cs="Times New Roman"/>
          <w:sz w:val="28"/>
          <w:szCs w:val="28"/>
        </w:rPr>
        <w:t>,</w:t>
      </w:r>
      <w:r w:rsidRPr="006D2318">
        <w:rPr>
          <w:rFonts w:ascii="Times New Roman" w:hAnsi="Times New Roman" w:cs="Times New Roman"/>
          <w:sz w:val="28"/>
          <w:szCs w:val="28"/>
        </w:rPr>
        <w:t xml:space="preserve"> а также сведения о заявителях, не допущенных к участию в электронном аукционе, с указанием причин отказа в допуске к участию в нем.</w:t>
      </w:r>
    </w:p>
    <w:p w14:paraId="3A9DA807"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4D43D907"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Проведение электронного аукциона</w:t>
      </w:r>
    </w:p>
    <w:p w14:paraId="3EE9BC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27E32EFB"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xml:space="preserve">.1. Электронный аукцион проводится на электронной площадке в день </w:t>
      </w:r>
      <w:r>
        <w:rPr>
          <w:rFonts w:ascii="Times New Roman" w:hAnsi="Times New Roman" w:cs="Times New Roman"/>
          <w:sz w:val="28"/>
          <w:szCs w:val="28"/>
        </w:rPr>
        <w:br/>
      </w:r>
      <w:r w:rsidRPr="006D2318">
        <w:rPr>
          <w:rFonts w:ascii="Times New Roman" w:hAnsi="Times New Roman" w:cs="Times New Roman"/>
          <w:sz w:val="28"/>
          <w:szCs w:val="28"/>
        </w:rPr>
        <w:t xml:space="preserve">и время, указанные в Извещении. </w:t>
      </w:r>
    </w:p>
    <w:p w14:paraId="518E29B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электронном аукционе могут участвовать только заявители, признанные аукционной комиссией участниками электронного аукциона.</w:t>
      </w:r>
    </w:p>
    <w:p w14:paraId="55E3968A" w14:textId="77777777" w:rsidR="00900C66" w:rsidRPr="00DB0552" w:rsidRDefault="00900C66" w:rsidP="00900C66">
      <w:pPr>
        <w:pStyle w:val="ConsPlusNormal"/>
        <w:spacing w:line="276" w:lineRule="auto"/>
        <w:ind w:firstLine="709"/>
        <w:contextualSpacing/>
        <w:jc w:val="both"/>
        <w:rPr>
          <w:rFonts w:ascii="Times New Roman" w:hAnsi="Times New Roman" w:cs="Times New Roman"/>
          <w:strike/>
          <w:color w:val="000000" w:themeColor="text1"/>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xml:space="preserve">.2. </w:t>
      </w:r>
      <w:r>
        <w:rPr>
          <w:rFonts w:ascii="Times New Roman" w:hAnsi="Times New Roman" w:cs="Times New Roman"/>
          <w:sz w:val="28"/>
          <w:szCs w:val="28"/>
        </w:rPr>
        <w:t>Электронный а</w:t>
      </w:r>
      <w:r w:rsidRPr="006D2318">
        <w:rPr>
          <w:rFonts w:ascii="Times New Roman" w:hAnsi="Times New Roman" w:cs="Times New Roman"/>
          <w:sz w:val="28"/>
          <w:szCs w:val="28"/>
        </w:rPr>
        <w:t>укцион проводится не позднее одного рабочего дня со дня окончания рассмотрения заявок на участие в электронном аукционе</w:t>
      </w:r>
      <w:r w:rsidRPr="00DB0552">
        <w:rPr>
          <w:rFonts w:ascii="Times New Roman" w:hAnsi="Times New Roman" w:cs="Times New Roman"/>
          <w:color w:val="000000" w:themeColor="text1"/>
          <w:sz w:val="28"/>
          <w:szCs w:val="28"/>
        </w:rPr>
        <w:t>.</w:t>
      </w:r>
    </w:p>
    <w:p w14:paraId="17132166"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 xml:space="preserve">.3.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w:t>
      </w:r>
      <w:r>
        <w:rPr>
          <w:rFonts w:ascii="Times New Roman" w:hAnsi="Times New Roman" w:cs="Times New Roman"/>
          <w:sz w:val="28"/>
          <w:szCs w:val="28"/>
        </w:rPr>
        <w:t>равную величине «шага аукциона»</w:t>
      </w:r>
      <w:r w:rsidRPr="006D2318">
        <w:rPr>
          <w:rFonts w:ascii="Times New Roman" w:hAnsi="Times New Roman" w:cs="Times New Roman"/>
          <w:sz w:val="28"/>
          <w:szCs w:val="28"/>
        </w:rPr>
        <w:t>.</w:t>
      </w:r>
    </w:p>
    <w:p w14:paraId="53F503CB"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799F765B"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6</w:t>
      </w:r>
      <w:r w:rsidRPr="006D2318">
        <w:rPr>
          <w:rFonts w:ascii="Times New Roman" w:hAnsi="Times New Roman" w:cs="Times New Roman"/>
          <w:sz w:val="28"/>
          <w:szCs w:val="28"/>
        </w:rPr>
        <w:t>.4. 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758C8BAC"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2BD74730" w14:textId="77777777" w:rsidR="00900C66" w:rsidRPr="001B0EE6"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7</w:t>
      </w:r>
      <w:r w:rsidRPr="006D2318">
        <w:rPr>
          <w:rFonts w:ascii="Times New Roman" w:hAnsi="Times New Roman" w:cs="Times New Roman"/>
          <w:sz w:val="28"/>
          <w:szCs w:val="28"/>
        </w:rPr>
        <w:t xml:space="preserve">. </w:t>
      </w:r>
      <w:r w:rsidRPr="001B0EE6">
        <w:rPr>
          <w:rFonts w:ascii="Times New Roman" w:hAnsi="Times New Roman" w:cs="Times New Roman"/>
          <w:sz w:val="28"/>
          <w:szCs w:val="28"/>
        </w:rPr>
        <w:t xml:space="preserve">Признание электронного аукциона несостоявшимся </w:t>
      </w:r>
    </w:p>
    <w:p w14:paraId="7CD2C018"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p>
    <w:p w14:paraId="3C2059BF"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1</w:t>
      </w:r>
      <w:r>
        <w:rPr>
          <w:rFonts w:ascii="Times New Roman" w:hAnsi="Times New Roman" w:cs="Times New Roman"/>
          <w:sz w:val="28"/>
          <w:szCs w:val="28"/>
        </w:rPr>
        <w:t>7</w:t>
      </w:r>
      <w:r w:rsidRPr="001B0EE6">
        <w:rPr>
          <w:rFonts w:ascii="Times New Roman" w:hAnsi="Times New Roman" w:cs="Times New Roman"/>
          <w:sz w:val="28"/>
          <w:szCs w:val="28"/>
        </w:rPr>
        <w:t>.1. Электронный аукцион признается несостоявшимся в случаях</w:t>
      </w:r>
      <w:r>
        <w:rPr>
          <w:rFonts w:ascii="Times New Roman" w:hAnsi="Times New Roman" w:cs="Times New Roman"/>
          <w:sz w:val="28"/>
          <w:szCs w:val="28"/>
        </w:rPr>
        <w:t>, если</w:t>
      </w:r>
      <w:r w:rsidRPr="001B0EE6">
        <w:rPr>
          <w:rFonts w:ascii="Times New Roman" w:hAnsi="Times New Roman" w:cs="Times New Roman"/>
          <w:sz w:val="28"/>
          <w:szCs w:val="28"/>
        </w:rPr>
        <w:t>:</w:t>
      </w:r>
    </w:p>
    <w:p w14:paraId="401FC622"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1) по окончании срока подачи заявок не подано ни одной заявки;</w:t>
      </w:r>
    </w:p>
    <w:p w14:paraId="1E00E6B6"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lastRenderedPageBreak/>
        <w:t>2)</w:t>
      </w:r>
      <w:r w:rsidRPr="0094743F">
        <w:rPr>
          <w:rFonts w:ascii="Times New Roman" w:hAnsi="Times New Roman" w:cs="Times New Roman"/>
          <w:sz w:val="28"/>
          <w:szCs w:val="28"/>
        </w:rPr>
        <w:t xml:space="preserve"> </w:t>
      </w:r>
      <w:r>
        <w:rPr>
          <w:rFonts w:ascii="Times New Roman" w:hAnsi="Times New Roman" w:cs="Times New Roman"/>
          <w:sz w:val="28"/>
          <w:szCs w:val="28"/>
        </w:rPr>
        <w:t>п</w:t>
      </w:r>
      <w:r w:rsidRPr="001B0EE6">
        <w:rPr>
          <w:rFonts w:ascii="Times New Roman" w:hAnsi="Times New Roman" w:cs="Times New Roman"/>
          <w:sz w:val="28"/>
          <w:szCs w:val="28"/>
        </w:rPr>
        <w:t>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239F9E39" w14:textId="77777777" w:rsidR="00900C66" w:rsidRPr="001B0EE6" w:rsidRDefault="00900C66" w:rsidP="00900C66">
      <w:pPr>
        <w:pStyle w:val="ConsPlusNormal"/>
        <w:spacing w:line="276" w:lineRule="auto"/>
        <w:ind w:firstLine="709"/>
        <w:contextualSpacing/>
        <w:jc w:val="both"/>
        <w:rPr>
          <w:rFonts w:ascii="Times New Roman" w:hAnsi="Times New Roman" w:cs="Times New Roman"/>
          <w:sz w:val="28"/>
          <w:szCs w:val="28"/>
        </w:rPr>
      </w:pPr>
      <w:r w:rsidRPr="001B0EE6">
        <w:rPr>
          <w:rFonts w:ascii="Times New Roman" w:hAnsi="Times New Roman" w:cs="Times New Roman"/>
          <w:sz w:val="28"/>
          <w:szCs w:val="28"/>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r>
        <w:rPr>
          <w:rFonts w:ascii="Times New Roman" w:hAnsi="Times New Roman" w:cs="Times New Roman"/>
          <w:sz w:val="28"/>
          <w:szCs w:val="28"/>
        </w:rPr>
        <w:t>;</w:t>
      </w:r>
    </w:p>
    <w:p w14:paraId="3D85BCD6" w14:textId="77777777"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1B0EE6">
        <w:rPr>
          <w:rFonts w:ascii="Times New Roman" w:hAnsi="Times New Roman" w:cs="Times New Roman"/>
          <w:sz w:val="28"/>
          <w:szCs w:val="28"/>
        </w:rPr>
        <w:t xml:space="preserve"> </w:t>
      </w:r>
      <w:r w:rsidRPr="006D2318">
        <w:rPr>
          <w:rFonts w:ascii="Times New Roman" w:hAnsi="Times New Roman" w:cs="Times New Roman"/>
          <w:sz w:val="28"/>
          <w:szCs w:val="28"/>
        </w:rPr>
        <w:t xml:space="preserve">в течение </w:t>
      </w:r>
      <w:r w:rsidRPr="006D2318">
        <w:rPr>
          <w:rFonts w:ascii="Times New Roman" w:hAnsi="Times New Roman" w:cs="Times New Roman"/>
          <w:color w:val="000000" w:themeColor="text1"/>
          <w:sz w:val="28"/>
          <w:szCs w:val="28"/>
        </w:rPr>
        <w:t xml:space="preserve">времени, определенного регламентом электронной площадки, после </w:t>
      </w:r>
      <w:r w:rsidRPr="006D2318">
        <w:rPr>
          <w:rFonts w:ascii="Times New Roman" w:hAnsi="Times New Roman" w:cs="Times New Roman"/>
          <w:sz w:val="28"/>
          <w:szCs w:val="28"/>
        </w:rPr>
        <w:t xml:space="preserve">начала проведения электронного аукциона ни один из его участников </w:t>
      </w:r>
      <w:r>
        <w:rPr>
          <w:rFonts w:ascii="Times New Roman" w:hAnsi="Times New Roman" w:cs="Times New Roman"/>
          <w:sz w:val="28"/>
          <w:szCs w:val="28"/>
        </w:rPr>
        <w:br/>
      </w:r>
      <w:r w:rsidRPr="006D2318">
        <w:rPr>
          <w:rFonts w:ascii="Times New Roman" w:hAnsi="Times New Roman" w:cs="Times New Roman"/>
          <w:sz w:val="28"/>
          <w:szCs w:val="28"/>
        </w:rPr>
        <w:t xml:space="preserve">не подал предложение о цене договора (лота), предусматривающее повышение начальной (минимальной) цены договора (лота) на величину </w:t>
      </w:r>
      <w:r>
        <w:rPr>
          <w:rFonts w:ascii="Times New Roman" w:hAnsi="Times New Roman" w:cs="Times New Roman"/>
          <w:sz w:val="28"/>
          <w:szCs w:val="28"/>
        </w:rPr>
        <w:t>«</w:t>
      </w:r>
      <w:r w:rsidRPr="006D2318">
        <w:rPr>
          <w:rFonts w:ascii="Times New Roman" w:hAnsi="Times New Roman" w:cs="Times New Roman"/>
          <w:sz w:val="28"/>
          <w:szCs w:val="28"/>
        </w:rPr>
        <w:t>шага аукциона</w:t>
      </w:r>
      <w:r>
        <w:rPr>
          <w:rFonts w:ascii="Times New Roman" w:hAnsi="Times New Roman" w:cs="Times New Roman"/>
          <w:sz w:val="28"/>
          <w:szCs w:val="28"/>
        </w:rPr>
        <w:t>»;</w:t>
      </w:r>
    </w:p>
    <w:p w14:paraId="4EAA2633"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5) победитель либо единственный участник электронного аукциона уклонился от заключения в установленный срок договора.</w:t>
      </w:r>
    </w:p>
    <w:p w14:paraId="70883ECD"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17.2. Информацию, указанную в подпункте 4 пункта 2 пункта 17.1 Положения, оператор электронной площадки направляет организатору электронного аукциона.</w:t>
      </w:r>
    </w:p>
    <w:p w14:paraId="35DE3B3B"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17.3. Аукционной комиссией составляется протокол признания электронного аукциона несостоявшимся.</w:t>
      </w:r>
    </w:p>
    <w:p w14:paraId="29930A8C"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0908549C" w14:textId="134CC220"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Протокол признания электронного аукциона несостоявшимся </w:t>
      </w:r>
      <w:r w:rsidRPr="00F0383B">
        <w:rPr>
          <w:rFonts w:ascii="Times New Roman" w:hAnsi="Times New Roman" w:cs="Times New Roman"/>
          <w:color w:val="000000" w:themeColor="text1"/>
          <w:sz w:val="28"/>
          <w:szCs w:val="28"/>
        </w:rPr>
        <w:t>после его размещения на электронной площадке в автоматическом режиме направляется оператором электронной площадки для размещен</w:t>
      </w:r>
      <w:r w:rsidR="00F510F7">
        <w:rPr>
          <w:rFonts w:ascii="Times New Roman" w:hAnsi="Times New Roman" w:cs="Times New Roman"/>
          <w:color w:val="000000" w:themeColor="text1"/>
          <w:sz w:val="28"/>
          <w:szCs w:val="28"/>
        </w:rPr>
        <w:t xml:space="preserve">ия на официальном сайте торгов </w:t>
      </w:r>
      <w:r w:rsidRPr="00F0383B">
        <w:rPr>
          <w:rFonts w:ascii="Times New Roman" w:hAnsi="Times New Roman" w:cs="Times New Roman"/>
          <w:color w:val="000000" w:themeColor="text1"/>
          <w:sz w:val="28"/>
          <w:szCs w:val="28"/>
        </w:rPr>
        <w:t>и на Портале.</w:t>
      </w:r>
    </w:p>
    <w:p w14:paraId="1FA29D8B" w14:textId="77777777" w:rsidR="00900C66"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17.4. В случае, указанном в подпункте 2 пункта 17.1 Положения, оператор</w:t>
      </w:r>
      <w:r w:rsidRPr="006D2318">
        <w:rPr>
          <w:rFonts w:ascii="Times New Roman" w:hAnsi="Times New Roman" w:cs="Times New Roman"/>
          <w:sz w:val="28"/>
          <w:szCs w:val="28"/>
        </w:rPr>
        <w:t xml:space="preserve"> электронной площадки</w:t>
      </w:r>
      <w:r>
        <w:rPr>
          <w:rFonts w:ascii="Times New Roman" w:hAnsi="Times New Roman" w:cs="Times New Roman"/>
          <w:sz w:val="28"/>
          <w:szCs w:val="28"/>
        </w:rPr>
        <w:t>, в</w:t>
      </w:r>
      <w:r w:rsidRPr="001B0EE6">
        <w:rPr>
          <w:rFonts w:ascii="Times New Roman" w:hAnsi="Times New Roman" w:cs="Times New Roman"/>
          <w:sz w:val="28"/>
          <w:szCs w:val="28"/>
        </w:rPr>
        <w:t xml:space="preserve"> течение срока, определенного регламентом электронной площадки</w:t>
      </w:r>
      <w:r>
        <w:rPr>
          <w:rFonts w:ascii="Times New Roman" w:hAnsi="Times New Roman" w:cs="Times New Roman"/>
          <w:sz w:val="28"/>
          <w:szCs w:val="28"/>
        </w:rPr>
        <w:t>,</w:t>
      </w:r>
      <w:r w:rsidRPr="006D2318">
        <w:rPr>
          <w:rFonts w:ascii="Times New Roman" w:hAnsi="Times New Roman" w:cs="Times New Roman"/>
          <w:sz w:val="28"/>
          <w:szCs w:val="28"/>
        </w:rPr>
        <w:t xml:space="preserve">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w:t>
      </w:r>
    </w:p>
    <w:p w14:paraId="3C82B22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17.5. В случае, указанном в подпункте 3 пункта 17.1 Положения, о</w:t>
      </w:r>
      <w:r w:rsidRPr="006D2318">
        <w:rPr>
          <w:rFonts w:ascii="Times New Roman" w:hAnsi="Times New Roman" w:cs="Times New Roman"/>
          <w:sz w:val="28"/>
          <w:szCs w:val="28"/>
        </w:rPr>
        <w:t>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7CF9D8D6"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Договор заключается с единственным участником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на условиях, предусмотренных Извещением, по начальной (минимальной) цене договора (лота).</w:t>
      </w:r>
    </w:p>
    <w:p w14:paraId="180072F2" w14:textId="462AD839"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64466249"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18</w:t>
      </w:r>
      <w:r w:rsidRPr="006D2318">
        <w:rPr>
          <w:rFonts w:ascii="Times New Roman" w:hAnsi="Times New Roman" w:cs="Times New Roman"/>
          <w:sz w:val="28"/>
          <w:szCs w:val="28"/>
        </w:rPr>
        <w:t>. Подведение итогов электронного аукциона</w:t>
      </w:r>
    </w:p>
    <w:p w14:paraId="7B35897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4FE6CF14" w14:textId="02C01414"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6D2318">
        <w:rPr>
          <w:rFonts w:ascii="Times New Roman" w:hAnsi="Times New Roman" w:cs="Times New Roman"/>
          <w:sz w:val="28"/>
          <w:szCs w:val="28"/>
        </w:rPr>
        <w:t xml:space="preserve">.1.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площадке. </w:t>
      </w:r>
    </w:p>
    <w:p w14:paraId="64A3050F"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6D2318">
        <w:rPr>
          <w:rFonts w:ascii="Times New Roman" w:hAnsi="Times New Roman" w:cs="Times New Roman"/>
          <w:sz w:val="28"/>
          <w:szCs w:val="28"/>
        </w:rPr>
        <w:t>.</w:t>
      </w:r>
      <w:r>
        <w:rPr>
          <w:rFonts w:ascii="Times New Roman" w:hAnsi="Times New Roman" w:cs="Times New Roman"/>
          <w:sz w:val="28"/>
          <w:szCs w:val="28"/>
        </w:rPr>
        <w:t>2</w:t>
      </w:r>
      <w:r w:rsidRPr="006D2318">
        <w:rPr>
          <w:rFonts w:ascii="Times New Roman" w:hAnsi="Times New Roman" w:cs="Times New Roman"/>
          <w:sz w:val="28"/>
          <w:szCs w:val="28"/>
        </w:rPr>
        <w:t>. Протокол подведения итогов электронного аукциона должен содержать:</w:t>
      </w:r>
    </w:p>
    <w:p w14:paraId="5D0605A3" w14:textId="77777777" w:rsidR="00900C66" w:rsidRPr="006D2318" w:rsidRDefault="00900C66" w:rsidP="00900C66">
      <w:pPr>
        <w:pStyle w:val="ConsPlusNormal"/>
        <w:spacing w:line="276" w:lineRule="auto"/>
        <w:contextualSpacing/>
        <w:jc w:val="both"/>
        <w:rPr>
          <w:rFonts w:ascii="Times New Roman" w:hAnsi="Times New Roman" w:cs="Times New Roman"/>
          <w:sz w:val="28"/>
          <w:szCs w:val="28"/>
        </w:rPr>
      </w:pPr>
      <w:r w:rsidRPr="006D2318">
        <w:rPr>
          <w:rFonts w:ascii="Times New Roman" w:hAnsi="Times New Roman" w:cs="Times New Roman"/>
          <w:sz w:val="28"/>
          <w:szCs w:val="28"/>
        </w:rPr>
        <w:t>адрес электронной площадки;</w:t>
      </w:r>
    </w:p>
    <w:p w14:paraId="4B131B5A" w14:textId="77777777" w:rsidR="00900C66" w:rsidRPr="006D2318" w:rsidRDefault="00900C66" w:rsidP="00900C66">
      <w:pPr>
        <w:pStyle w:val="ConsPlusNormal"/>
        <w:spacing w:line="276" w:lineRule="auto"/>
        <w:contextualSpacing/>
        <w:jc w:val="both"/>
        <w:rPr>
          <w:rFonts w:ascii="Times New Roman" w:hAnsi="Times New Roman" w:cs="Times New Roman"/>
          <w:sz w:val="28"/>
          <w:szCs w:val="28"/>
        </w:rPr>
      </w:pPr>
      <w:r w:rsidRPr="006D2318">
        <w:rPr>
          <w:rFonts w:ascii="Times New Roman" w:hAnsi="Times New Roman" w:cs="Times New Roman"/>
          <w:sz w:val="28"/>
          <w:szCs w:val="28"/>
        </w:rPr>
        <w:t>дату, время начала электронного аукциона;</w:t>
      </w:r>
    </w:p>
    <w:p w14:paraId="370D1D11" w14:textId="77777777" w:rsidR="00900C66" w:rsidRPr="00F0383B" w:rsidRDefault="00900C66" w:rsidP="00900C66">
      <w:pPr>
        <w:pStyle w:val="ConsPlusNormal"/>
        <w:spacing w:line="276" w:lineRule="auto"/>
        <w:contextualSpacing/>
        <w:jc w:val="both"/>
        <w:rPr>
          <w:rFonts w:ascii="Times New Roman" w:hAnsi="Times New Roman" w:cs="Times New Roman"/>
          <w:sz w:val="28"/>
          <w:szCs w:val="28"/>
        </w:rPr>
      </w:pPr>
      <w:r w:rsidRPr="00F0383B">
        <w:rPr>
          <w:rFonts w:ascii="Times New Roman" w:hAnsi="Times New Roman" w:cs="Times New Roman"/>
          <w:sz w:val="28"/>
          <w:szCs w:val="28"/>
        </w:rPr>
        <w:t>начальную (минимальную) цену договора (лота);</w:t>
      </w:r>
    </w:p>
    <w:p w14:paraId="0D20F90F" w14:textId="77777777" w:rsidR="00900C66" w:rsidRPr="00F0383B" w:rsidRDefault="00900C66" w:rsidP="00900C66">
      <w:pPr>
        <w:pStyle w:val="ConsPlusNormal"/>
        <w:spacing w:line="276" w:lineRule="auto"/>
        <w:contextualSpacing/>
        <w:jc w:val="both"/>
        <w:rPr>
          <w:rFonts w:ascii="Times New Roman" w:hAnsi="Times New Roman" w:cs="Times New Roman"/>
          <w:color w:val="000000" w:themeColor="text1"/>
          <w:sz w:val="28"/>
          <w:szCs w:val="28"/>
        </w:rPr>
      </w:pPr>
      <w:r w:rsidRPr="00F0383B">
        <w:rPr>
          <w:rFonts w:ascii="Times New Roman" w:hAnsi="Times New Roman" w:cs="Times New Roman"/>
          <w:sz w:val="28"/>
          <w:szCs w:val="28"/>
        </w:rPr>
        <w:t>предложение победителя электронного аукциона о цене договора (</w:t>
      </w:r>
      <w:r w:rsidRPr="00F0383B">
        <w:rPr>
          <w:rFonts w:ascii="Times New Roman" w:hAnsi="Times New Roman" w:cs="Times New Roman"/>
          <w:color w:val="000000" w:themeColor="text1"/>
          <w:sz w:val="28"/>
          <w:szCs w:val="28"/>
        </w:rPr>
        <w:t>лота);</w:t>
      </w:r>
    </w:p>
    <w:p w14:paraId="44FF6CCC" w14:textId="77777777" w:rsidR="00900C66" w:rsidRPr="00F0383B" w:rsidRDefault="00900C66" w:rsidP="00900C66">
      <w:pPr>
        <w:pStyle w:val="ConsPlusNormal"/>
        <w:spacing w:line="276" w:lineRule="auto"/>
        <w:contextualSpacing/>
        <w:jc w:val="both"/>
        <w:rPr>
          <w:rFonts w:ascii="Times New Roman" w:hAnsi="Times New Roman" w:cs="Times New Roman"/>
          <w:color w:val="000000" w:themeColor="text1"/>
          <w:sz w:val="28"/>
          <w:szCs w:val="28"/>
        </w:rPr>
      </w:pPr>
      <w:r w:rsidRPr="00F0383B">
        <w:rPr>
          <w:rFonts w:ascii="Times New Roman" w:hAnsi="Times New Roman" w:cs="Times New Roman"/>
          <w:color w:val="000000" w:themeColor="text1"/>
          <w:sz w:val="28"/>
          <w:szCs w:val="28"/>
        </w:rPr>
        <w:t>наименование и место нахождения (для юридического лица) или фамилию, имя, отчество (при наличии) и место жительства (для индивидуального предпринимателя и физического лица, не являющегося индивидуальным предпринимателем и применяющего специальный налоговый режим «Налог на профессиональный доход») победителя аукциона.</w:t>
      </w:r>
    </w:p>
    <w:p w14:paraId="15FD985E" w14:textId="28E23CEE" w:rsidR="00900C66" w:rsidRPr="00F0383B"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F0383B">
        <w:rPr>
          <w:rFonts w:ascii="Times New Roman" w:hAnsi="Times New Roman" w:cs="Times New Roman"/>
          <w:color w:val="000000" w:themeColor="text1"/>
          <w:sz w:val="28"/>
          <w:szCs w:val="28"/>
        </w:rPr>
        <w:t xml:space="preserve">18.3 Протокол </w:t>
      </w:r>
      <w:r w:rsidRPr="00F0383B">
        <w:rPr>
          <w:rFonts w:ascii="Times New Roman" w:hAnsi="Times New Roman" w:cs="Times New Roman"/>
          <w:sz w:val="28"/>
          <w:szCs w:val="28"/>
        </w:rPr>
        <w:t xml:space="preserve">подведения итогов электронного аукциона </w:t>
      </w:r>
      <w:r w:rsidRPr="00F0383B">
        <w:rPr>
          <w:rFonts w:ascii="Times New Roman" w:hAnsi="Times New Roman" w:cs="Times New Roman"/>
          <w:color w:val="000000" w:themeColor="text1"/>
          <w:sz w:val="28"/>
          <w:szCs w:val="28"/>
        </w:rPr>
        <w:t>после его размещения на электронной площадке в автоматическом режиме направляется оператором электронной площадки для размещен</w:t>
      </w:r>
      <w:r w:rsidR="00F510F7">
        <w:rPr>
          <w:rFonts w:ascii="Times New Roman" w:hAnsi="Times New Roman" w:cs="Times New Roman"/>
          <w:color w:val="000000" w:themeColor="text1"/>
          <w:sz w:val="28"/>
          <w:szCs w:val="28"/>
        </w:rPr>
        <w:t xml:space="preserve">ия на официальном сайте торгов </w:t>
      </w:r>
      <w:r w:rsidRPr="00F0383B">
        <w:rPr>
          <w:rFonts w:ascii="Times New Roman" w:hAnsi="Times New Roman" w:cs="Times New Roman"/>
          <w:color w:val="000000" w:themeColor="text1"/>
          <w:sz w:val="28"/>
          <w:szCs w:val="28"/>
        </w:rPr>
        <w:t>и на Портале.</w:t>
      </w:r>
    </w:p>
    <w:p w14:paraId="3CCB01D9"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18.4.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14:paraId="5312C868"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129F312D" w14:textId="77777777" w:rsidR="00900C66" w:rsidRPr="00F0383B"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bookmarkStart w:id="3" w:name="P362"/>
      <w:bookmarkEnd w:id="3"/>
      <w:r w:rsidRPr="00F0383B">
        <w:rPr>
          <w:rFonts w:ascii="Times New Roman" w:hAnsi="Times New Roman" w:cs="Times New Roman"/>
          <w:sz w:val="28"/>
          <w:szCs w:val="28"/>
        </w:rPr>
        <w:t>19. Заключение договора по результатам электронного аукциона</w:t>
      </w:r>
    </w:p>
    <w:p w14:paraId="002E3456" w14:textId="77777777" w:rsidR="00900C66" w:rsidRPr="00F0383B" w:rsidRDefault="00900C66" w:rsidP="00900C66">
      <w:pPr>
        <w:pStyle w:val="ConsPlusNormal"/>
        <w:spacing w:line="276" w:lineRule="auto"/>
        <w:ind w:firstLine="709"/>
        <w:contextualSpacing/>
        <w:jc w:val="both"/>
        <w:rPr>
          <w:rFonts w:ascii="Times New Roman" w:hAnsi="Times New Roman" w:cs="Times New Roman"/>
          <w:sz w:val="28"/>
          <w:szCs w:val="28"/>
        </w:rPr>
      </w:pPr>
    </w:p>
    <w:p w14:paraId="079A886F"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F0383B">
        <w:rPr>
          <w:rFonts w:ascii="Times New Roman" w:hAnsi="Times New Roman" w:cs="Times New Roman"/>
          <w:sz w:val="28"/>
          <w:szCs w:val="28"/>
        </w:rPr>
        <w:t xml:space="preserve">19.1. По результатам электронного аукциона заключается договор </w:t>
      </w:r>
      <w:r w:rsidRPr="00F0383B">
        <w:rPr>
          <w:rFonts w:ascii="Times New Roman" w:hAnsi="Times New Roman" w:cs="Times New Roman"/>
          <w:sz w:val="28"/>
          <w:szCs w:val="28"/>
        </w:rPr>
        <w:br/>
        <w:t>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w:t>
      </w:r>
    </w:p>
    <w:p w14:paraId="4E70BED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6D2318">
        <w:rPr>
          <w:rFonts w:ascii="Times New Roman" w:hAnsi="Times New Roman" w:cs="Times New Roman"/>
          <w:sz w:val="28"/>
          <w:szCs w:val="28"/>
        </w:rPr>
        <w:t>.2. По результатам проведения электронного аукциона не допускается заключение договора ранее чем через десять дней со дня подведени</w:t>
      </w:r>
      <w:r>
        <w:rPr>
          <w:rFonts w:ascii="Times New Roman" w:hAnsi="Times New Roman" w:cs="Times New Roman"/>
          <w:sz w:val="28"/>
          <w:szCs w:val="28"/>
        </w:rPr>
        <w:t>я итогов электронного аукциона.</w:t>
      </w:r>
    </w:p>
    <w:p w14:paraId="56567FB6" w14:textId="77777777" w:rsidR="00900C66" w:rsidRPr="001054EE" w:rsidRDefault="00900C66" w:rsidP="00900C66">
      <w:pPr>
        <w:pStyle w:val="ConsPlusNormal"/>
        <w:spacing w:line="276" w:lineRule="auto"/>
        <w:ind w:firstLine="709"/>
        <w:contextualSpacing/>
        <w:jc w:val="both"/>
        <w:rPr>
          <w:rFonts w:ascii="Times New Roman" w:hAnsi="Times New Roman" w:cs="Times New Roman"/>
          <w:sz w:val="28"/>
          <w:szCs w:val="28"/>
        </w:rPr>
      </w:pPr>
      <w:r w:rsidRPr="001054EE">
        <w:rPr>
          <w:rFonts w:ascii="Times New Roman" w:hAnsi="Times New Roman" w:cs="Times New Roman"/>
          <w:sz w:val="28"/>
          <w:szCs w:val="28"/>
        </w:rPr>
        <w:lastRenderedPageBreak/>
        <w:t>19.3.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4F6E4175" w14:textId="77777777" w:rsidR="00900C66" w:rsidRPr="006E2BBA"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6E2BBA">
        <w:rPr>
          <w:rFonts w:ascii="Times New Roman" w:hAnsi="Times New Roman" w:cs="Times New Roman"/>
          <w:color w:val="000000" w:themeColor="text1"/>
          <w:sz w:val="28"/>
          <w:szCs w:val="28"/>
        </w:rPr>
        <w:t xml:space="preserve">19.4. 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53D20543" w14:textId="77777777" w:rsidR="00900C66" w:rsidRPr="006E2BBA" w:rsidRDefault="00900C66" w:rsidP="00900C66">
      <w:pPr>
        <w:pStyle w:val="ConsPlusNormal"/>
        <w:spacing w:line="276" w:lineRule="auto"/>
        <w:ind w:firstLine="709"/>
        <w:contextualSpacing/>
        <w:jc w:val="both"/>
        <w:rPr>
          <w:rFonts w:ascii="Times New Roman" w:hAnsi="Times New Roman" w:cs="Times New Roman"/>
          <w:color w:val="000000" w:themeColor="text1"/>
          <w:sz w:val="28"/>
          <w:szCs w:val="28"/>
        </w:rPr>
      </w:pPr>
      <w:r w:rsidRPr="006E2BBA">
        <w:rPr>
          <w:rFonts w:ascii="Times New Roman" w:hAnsi="Times New Roman" w:cs="Times New Roman"/>
          <w:color w:val="000000" w:themeColor="text1"/>
          <w:sz w:val="28"/>
          <w:szCs w:val="28"/>
        </w:rPr>
        <w:t>19.5.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19.2 настоящего Положения, организатор электронного аукциона обязан подписать представленный договор.</w:t>
      </w:r>
    </w:p>
    <w:p w14:paraId="3B20BA6D" w14:textId="77777777" w:rsidR="00900C66" w:rsidRPr="008874F0" w:rsidRDefault="00900C66" w:rsidP="00900C66">
      <w:pPr>
        <w:widowControl w:val="0"/>
        <w:tabs>
          <w:tab w:val="left" w:pos="567"/>
          <w:tab w:val="left" w:pos="695"/>
          <w:tab w:val="left" w:pos="1435"/>
        </w:tabs>
        <w:autoSpaceDE w:val="0"/>
        <w:autoSpaceDN w:val="0"/>
        <w:adjustRightInd w:val="0"/>
        <w:jc w:val="both"/>
        <w:rPr>
          <w:szCs w:val="28"/>
        </w:rPr>
      </w:pPr>
    </w:p>
    <w:p w14:paraId="719CAE54" w14:textId="77777777" w:rsidR="00900C66" w:rsidRPr="006D2318" w:rsidRDefault="00900C66" w:rsidP="00900C66">
      <w:pPr>
        <w:pStyle w:val="ConsPlusNormal"/>
        <w:spacing w:line="276" w:lineRule="auto"/>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Признание победителя электронного аукциона либо</w:t>
      </w:r>
    </w:p>
    <w:p w14:paraId="22D8B857" w14:textId="77777777" w:rsidR="00900C66" w:rsidRPr="006D2318" w:rsidRDefault="00900C66" w:rsidP="00900C66">
      <w:pPr>
        <w:pStyle w:val="ConsPlusNormal"/>
        <w:spacing w:line="276" w:lineRule="auto"/>
        <w:ind w:firstLine="709"/>
        <w:contextualSpacing/>
        <w:jc w:val="center"/>
        <w:rPr>
          <w:rFonts w:ascii="Times New Roman" w:hAnsi="Times New Roman" w:cs="Times New Roman"/>
          <w:sz w:val="28"/>
          <w:szCs w:val="28"/>
        </w:rPr>
      </w:pPr>
      <w:r w:rsidRPr="006D2318">
        <w:rPr>
          <w:rFonts w:ascii="Times New Roman" w:hAnsi="Times New Roman" w:cs="Times New Roman"/>
          <w:sz w:val="28"/>
          <w:szCs w:val="28"/>
        </w:rPr>
        <w:t>единственного участника электронного аукциона уклонившимся</w:t>
      </w:r>
    </w:p>
    <w:p w14:paraId="6F24A3C4" w14:textId="77777777" w:rsidR="00900C66" w:rsidRPr="006D2318" w:rsidRDefault="00900C66" w:rsidP="00900C66">
      <w:pPr>
        <w:pStyle w:val="ConsPlusNormal"/>
        <w:spacing w:line="276" w:lineRule="auto"/>
        <w:ind w:firstLine="709"/>
        <w:contextualSpacing/>
        <w:jc w:val="center"/>
        <w:rPr>
          <w:rFonts w:ascii="Times New Roman" w:hAnsi="Times New Roman" w:cs="Times New Roman"/>
          <w:sz w:val="28"/>
          <w:szCs w:val="28"/>
        </w:rPr>
      </w:pPr>
      <w:r w:rsidRPr="006D2318">
        <w:rPr>
          <w:rFonts w:ascii="Times New Roman" w:hAnsi="Times New Roman" w:cs="Times New Roman"/>
          <w:sz w:val="28"/>
          <w:szCs w:val="28"/>
        </w:rPr>
        <w:t>от заключения договора</w:t>
      </w:r>
    </w:p>
    <w:p w14:paraId="6BAB7EF3" w14:textId="77777777" w:rsidR="00900C66" w:rsidRPr="006D2318" w:rsidRDefault="00900C66" w:rsidP="00900C66">
      <w:pPr>
        <w:pStyle w:val="ConsPlusNormal"/>
        <w:spacing w:line="276" w:lineRule="auto"/>
        <w:ind w:firstLine="709"/>
        <w:contextualSpacing/>
        <w:jc w:val="center"/>
        <w:rPr>
          <w:rFonts w:ascii="Times New Roman" w:hAnsi="Times New Roman" w:cs="Times New Roman"/>
          <w:sz w:val="28"/>
          <w:szCs w:val="28"/>
        </w:rPr>
      </w:pPr>
    </w:p>
    <w:p w14:paraId="2D322E15"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xml:space="preserve">.1.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14:paraId="791EB491"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xml:space="preserve">.2. Победителю электронного аукциона либо единственному участнику электронного аукциона, уклонившемуся от заключения договора, задаток </w:t>
      </w:r>
      <w:r>
        <w:rPr>
          <w:rFonts w:ascii="Times New Roman" w:hAnsi="Times New Roman" w:cs="Times New Roman"/>
          <w:sz w:val="28"/>
          <w:szCs w:val="28"/>
        </w:rPr>
        <w:br/>
      </w:r>
      <w:r w:rsidRPr="006D2318">
        <w:rPr>
          <w:rFonts w:ascii="Times New Roman" w:hAnsi="Times New Roman" w:cs="Times New Roman"/>
          <w:sz w:val="28"/>
          <w:szCs w:val="28"/>
        </w:rPr>
        <w:t>не возвращается.</w:t>
      </w:r>
    </w:p>
    <w:p w14:paraId="2A020FD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 xml:space="preserve">.3.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14:paraId="2C25A98E"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Pr="006D2318">
        <w:rPr>
          <w:rFonts w:ascii="Times New Roman" w:hAnsi="Times New Roman" w:cs="Times New Roman"/>
          <w:sz w:val="28"/>
          <w:szCs w:val="28"/>
        </w:rPr>
        <w:t>.4. Аукционной комиссией составляется протокол признания электронного аукциона несостоявшимся.</w:t>
      </w:r>
    </w:p>
    <w:p w14:paraId="3BE68441"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w:t>
      </w:r>
      <w:r>
        <w:rPr>
          <w:rFonts w:ascii="Times New Roman" w:hAnsi="Times New Roman" w:cs="Times New Roman"/>
          <w:sz w:val="28"/>
          <w:szCs w:val="28"/>
        </w:rPr>
        <w:br/>
      </w:r>
      <w:r w:rsidRPr="00F0383B">
        <w:rPr>
          <w:rFonts w:ascii="Times New Roman" w:hAnsi="Times New Roman" w:cs="Times New Roman"/>
          <w:sz w:val="28"/>
          <w:szCs w:val="28"/>
        </w:rPr>
        <w:t>же срок размещает указанный протокол на электронной площадке и на Портале.</w:t>
      </w:r>
    </w:p>
    <w:p w14:paraId="156C7906" w14:textId="77777777" w:rsidR="00900C66" w:rsidRPr="006D2318" w:rsidRDefault="00900C66" w:rsidP="00900C66">
      <w:pPr>
        <w:spacing w:line="276" w:lineRule="auto"/>
        <w:ind w:firstLine="709"/>
        <w:rPr>
          <w:strike/>
          <w:color w:val="FF0000"/>
          <w:szCs w:val="28"/>
        </w:rPr>
      </w:pPr>
      <w:r w:rsidRPr="006D2318">
        <w:rPr>
          <w:strike/>
          <w:color w:val="FF0000"/>
          <w:szCs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398"/>
      </w:tblGrid>
      <w:tr w:rsidR="00900C66" w:rsidRPr="00307044" w14:paraId="021C5E4E" w14:textId="77777777" w:rsidTr="00900C66">
        <w:tc>
          <w:tcPr>
            <w:tcW w:w="5778" w:type="dxa"/>
          </w:tcPr>
          <w:p w14:paraId="7D6B92A0"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c>
          <w:tcPr>
            <w:tcW w:w="4643" w:type="dxa"/>
          </w:tcPr>
          <w:p w14:paraId="22E4EDDA" w14:textId="77777777" w:rsidR="00900C66" w:rsidRPr="00307044" w:rsidRDefault="00900C66" w:rsidP="00F510F7">
            <w:pPr>
              <w:pStyle w:val="ConsPlusNormal"/>
              <w:jc w:val="right"/>
              <w:outlineLvl w:val="1"/>
              <w:rPr>
                <w:rFonts w:ascii="Times New Roman" w:hAnsi="Times New Roman" w:cs="Times New Roman"/>
              </w:rPr>
            </w:pPr>
            <w:r w:rsidRPr="00307044">
              <w:rPr>
                <w:rFonts w:ascii="Times New Roman" w:hAnsi="Times New Roman" w:cs="Times New Roman"/>
              </w:rPr>
              <w:t>Приложение</w:t>
            </w:r>
          </w:p>
          <w:p w14:paraId="4385830F" w14:textId="7F78FCED" w:rsidR="00900C66" w:rsidRPr="00307044" w:rsidRDefault="001031BD" w:rsidP="00F510F7">
            <w:pPr>
              <w:pStyle w:val="ConsPlusNormal"/>
              <w:jc w:val="right"/>
              <w:rPr>
                <w:rFonts w:ascii="Times New Roman" w:hAnsi="Times New Roman" w:cs="Times New Roman"/>
              </w:rPr>
            </w:pPr>
            <w:r>
              <w:rPr>
                <w:rFonts w:ascii="Times New Roman" w:hAnsi="Times New Roman" w:cs="Times New Roman"/>
              </w:rPr>
              <w:t xml:space="preserve">к Положению о проведении </w:t>
            </w:r>
            <w:r w:rsidR="00900C66" w:rsidRPr="00307044">
              <w:rPr>
                <w:rFonts w:ascii="Times New Roman" w:hAnsi="Times New Roman" w:cs="Times New Roman"/>
              </w:rPr>
              <w:t>открытого аукциона в электронной форме на право размещения нестационарного торгового объекта</w:t>
            </w:r>
          </w:p>
          <w:p w14:paraId="7401BF7F" w14:textId="77777777" w:rsidR="00900C66" w:rsidRPr="00307044" w:rsidRDefault="00900C66" w:rsidP="00900C66">
            <w:pPr>
              <w:pStyle w:val="ConsPlusNormal"/>
              <w:spacing w:line="276" w:lineRule="auto"/>
              <w:jc w:val="both"/>
              <w:outlineLvl w:val="1"/>
              <w:rPr>
                <w:rFonts w:ascii="Times New Roman" w:hAnsi="Times New Roman" w:cs="Times New Roman"/>
              </w:rPr>
            </w:pPr>
          </w:p>
        </w:tc>
      </w:tr>
    </w:tbl>
    <w:p w14:paraId="155A90DC" w14:textId="77777777" w:rsidR="00900C66" w:rsidRPr="006D2318" w:rsidRDefault="00900C66" w:rsidP="00900C66">
      <w:pPr>
        <w:pStyle w:val="ConsPlusNormal"/>
        <w:spacing w:line="276" w:lineRule="auto"/>
        <w:jc w:val="both"/>
        <w:rPr>
          <w:rFonts w:ascii="Times New Roman" w:hAnsi="Times New Roman" w:cs="Times New Roman"/>
          <w:sz w:val="28"/>
          <w:szCs w:val="28"/>
        </w:rPr>
      </w:pPr>
    </w:p>
    <w:p w14:paraId="4E73F614" w14:textId="77777777" w:rsidR="00900C66" w:rsidRPr="006D2318" w:rsidRDefault="00900C66" w:rsidP="00900C66">
      <w:pPr>
        <w:pStyle w:val="ConsPlusNormal"/>
        <w:ind w:firstLine="709"/>
        <w:jc w:val="both"/>
        <w:rPr>
          <w:rFonts w:ascii="Times New Roman" w:hAnsi="Times New Roman" w:cs="Times New Roman"/>
          <w:sz w:val="28"/>
          <w:szCs w:val="28"/>
        </w:rPr>
      </w:pPr>
    </w:p>
    <w:p w14:paraId="51B449E9" w14:textId="77777777" w:rsidR="00900C66" w:rsidRPr="006D2318" w:rsidRDefault="00900C66" w:rsidP="00900C66">
      <w:pPr>
        <w:pStyle w:val="ConsPlusNormal"/>
        <w:ind w:firstLine="709"/>
        <w:jc w:val="center"/>
        <w:rPr>
          <w:rFonts w:ascii="Times New Roman" w:hAnsi="Times New Roman" w:cs="Times New Roman"/>
          <w:sz w:val="28"/>
          <w:szCs w:val="28"/>
        </w:rPr>
      </w:pPr>
      <w:bookmarkStart w:id="4" w:name="P404"/>
      <w:bookmarkEnd w:id="4"/>
      <w:r w:rsidRPr="006D2318">
        <w:rPr>
          <w:rFonts w:ascii="Times New Roman" w:hAnsi="Times New Roman" w:cs="Times New Roman"/>
          <w:sz w:val="28"/>
          <w:szCs w:val="28"/>
        </w:rPr>
        <w:t>ИЗВЕЩЕНИЕ</w:t>
      </w:r>
    </w:p>
    <w:p w14:paraId="0C845806" w14:textId="77777777" w:rsidR="00900C66" w:rsidRPr="006D2318" w:rsidRDefault="00900C66" w:rsidP="00900C66">
      <w:pPr>
        <w:pStyle w:val="ConsPlusNormal"/>
        <w:ind w:firstLine="709"/>
        <w:jc w:val="center"/>
        <w:rPr>
          <w:rFonts w:ascii="Times New Roman" w:hAnsi="Times New Roman" w:cs="Times New Roman"/>
          <w:sz w:val="28"/>
          <w:szCs w:val="28"/>
        </w:rPr>
      </w:pPr>
      <w:r w:rsidRPr="006D2318">
        <w:rPr>
          <w:rFonts w:ascii="Times New Roman" w:hAnsi="Times New Roman" w:cs="Times New Roman"/>
          <w:sz w:val="28"/>
          <w:szCs w:val="28"/>
        </w:rPr>
        <w:t>о проведении открытого аукциона в электронной форме на право</w:t>
      </w:r>
    </w:p>
    <w:p w14:paraId="4C3192A1" w14:textId="77777777" w:rsidR="00900C66" w:rsidRDefault="00900C66" w:rsidP="00900C66">
      <w:pPr>
        <w:pStyle w:val="ConsPlusNormal"/>
        <w:ind w:firstLine="709"/>
        <w:jc w:val="center"/>
        <w:rPr>
          <w:rFonts w:ascii="Times New Roman" w:hAnsi="Times New Roman" w:cs="Times New Roman"/>
          <w:sz w:val="28"/>
          <w:szCs w:val="28"/>
        </w:rPr>
      </w:pPr>
      <w:r w:rsidRPr="006D2318">
        <w:rPr>
          <w:rFonts w:ascii="Times New Roman" w:hAnsi="Times New Roman" w:cs="Times New Roman"/>
          <w:sz w:val="28"/>
          <w:szCs w:val="28"/>
        </w:rPr>
        <w:t>размещения нестационарного торгового объекта</w:t>
      </w:r>
      <w:r>
        <w:rPr>
          <w:rFonts w:ascii="Times New Roman" w:hAnsi="Times New Roman" w:cs="Times New Roman"/>
          <w:sz w:val="28"/>
          <w:szCs w:val="28"/>
        </w:rPr>
        <w:t xml:space="preserve"> на территории </w:t>
      </w:r>
    </w:p>
    <w:p w14:paraId="24D30A06" w14:textId="77777777" w:rsidR="00900C66" w:rsidRDefault="00900C66" w:rsidP="00900C6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городского округа Жуковский</w:t>
      </w:r>
    </w:p>
    <w:p w14:paraId="4F34525C"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25486685" w14:textId="77777777" w:rsidR="00900C66" w:rsidRPr="006D2318" w:rsidRDefault="00900C66" w:rsidP="00900C66">
      <w:pPr>
        <w:pStyle w:val="ConsPlusNormal"/>
        <w:spacing w:line="276" w:lineRule="auto"/>
        <w:ind w:firstLine="709"/>
        <w:jc w:val="center"/>
        <w:outlineLvl w:val="2"/>
        <w:rPr>
          <w:rFonts w:ascii="Times New Roman" w:hAnsi="Times New Roman" w:cs="Times New Roman"/>
          <w:sz w:val="28"/>
          <w:szCs w:val="28"/>
        </w:rPr>
      </w:pPr>
      <w:r w:rsidRPr="006D2318">
        <w:rPr>
          <w:rFonts w:ascii="Times New Roman" w:hAnsi="Times New Roman" w:cs="Times New Roman"/>
          <w:sz w:val="28"/>
          <w:szCs w:val="28"/>
        </w:rPr>
        <w:t>1. Общие положения</w:t>
      </w:r>
    </w:p>
    <w:p w14:paraId="6591C0A6"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977"/>
        <w:gridCol w:w="6520"/>
      </w:tblGrid>
      <w:tr w:rsidR="00900C66" w:rsidRPr="006D2318" w14:paraId="643CCA73" w14:textId="77777777" w:rsidTr="00900C66">
        <w:tc>
          <w:tcPr>
            <w:tcW w:w="1135" w:type="dxa"/>
          </w:tcPr>
          <w:p w14:paraId="23989352"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6D2318">
              <w:rPr>
                <w:rFonts w:ascii="Times New Roman" w:hAnsi="Times New Roman" w:cs="Times New Roman"/>
                <w:sz w:val="28"/>
                <w:szCs w:val="28"/>
              </w:rPr>
              <w:t>п/п</w:t>
            </w:r>
          </w:p>
        </w:tc>
        <w:tc>
          <w:tcPr>
            <w:tcW w:w="2977" w:type="dxa"/>
          </w:tcPr>
          <w:p w14:paraId="2F5883A9" w14:textId="77777777" w:rsidR="00900C66" w:rsidRPr="006D2318" w:rsidRDefault="00900C66" w:rsidP="001031BD">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Вид информации</w:t>
            </w:r>
          </w:p>
        </w:tc>
        <w:tc>
          <w:tcPr>
            <w:tcW w:w="6520" w:type="dxa"/>
          </w:tcPr>
          <w:p w14:paraId="71BFC02F"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Содержание информации</w:t>
            </w:r>
          </w:p>
        </w:tc>
      </w:tr>
      <w:tr w:rsidR="00900C66" w:rsidRPr="006D2318" w14:paraId="5736939A" w14:textId="77777777" w:rsidTr="00900C66">
        <w:tc>
          <w:tcPr>
            <w:tcW w:w="1135" w:type="dxa"/>
          </w:tcPr>
          <w:p w14:paraId="0B2F95E4" w14:textId="77777777" w:rsidR="00900C66" w:rsidRPr="001031BD" w:rsidRDefault="00900C66" w:rsidP="00900C66">
            <w:pPr>
              <w:pStyle w:val="ConsPlusNormal"/>
              <w:spacing w:line="276" w:lineRule="auto"/>
              <w:ind w:firstLine="5"/>
              <w:jc w:val="center"/>
              <w:rPr>
                <w:rFonts w:ascii="Times New Roman" w:hAnsi="Times New Roman" w:cs="Times New Roman"/>
              </w:rPr>
            </w:pPr>
            <w:r w:rsidRPr="001031BD">
              <w:rPr>
                <w:rFonts w:ascii="Times New Roman" w:hAnsi="Times New Roman" w:cs="Times New Roman"/>
              </w:rPr>
              <w:t>1</w:t>
            </w:r>
          </w:p>
        </w:tc>
        <w:tc>
          <w:tcPr>
            <w:tcW w:w="2977" w:type="dxa"/>
          </w:tcPr>
          <w:p w14:paraId="3B9605D3" w14:textId="77777777" w:rsidR="00900C66" w:rsidRPr="001031BD" w:rsidRDefault="00900C66" w:rsidP="00900C66">
            <w:pPr>
              <w:pStyle w:val="ConsPlusNormal"/>
              <w:spacing w:line="276" w:lineRule="auto"/>
              <w:jc w:val="center"/>
              <w:rPr>
                <w:rFonts w:ascii="Times New Roman" w:hAnsi="Times New Roman" w:cs="Times New Roman"/>
              </w:rPr>
            </w:pPr>
            <w:r w:rsidRPr="001031BD">
              <w:rPr>
                <w:rFonts w:ascii="Times New Roman" w:hAnsi="Times New Roman" w:cs="Times New Roman"/>
              </w:rPr>
              <w:t>2</w:t>
            </w:r>
          </w:p>
        </w:tc>
        <w:tc>
          <w:tcPr>
            <w:tcW w:w="6520" w:type="dxa"/>
          </w:tcPr>
          <w:p w14:paraId="056A39C3" w14:textId="77777777" w:rsidR="00900C66" w:rsidRPr="001031BD" w:rsidRDefault="00900C66" w:rsidP="00900C66">
            <w:pPr>
              <w:pStyle w:val="ConsPlusNormal"/>
              <w:spacing w:line="276" w:lineRule="auto"/>
              <w:ind w:firstLine="709"/>
              <w:jc w:val="center"/>
              <w:rPr>
                <w:rFonts w:ascii="Times New Roman" w:hAnsi="Times New Roman" w:cs="Times New Roman"/>
              </w:rPr>
            </w:pPr>
            <w:r w:rsidRPr="001031BD">
              <w:rPr>
                <w:rFonts w:ascii="Times New Roman" w:hAnsi="Times New Roman" w:cs="Times New Roman"/>
              </w:rPr>
              <w:t>3</w:t>
            </w:r>
          </w:p>
        </w:tc>
      </w:tr>
      <w:tr w:rsidR="00900C66" w:rsidRPr="006D2318" w14:paraId="7C7BA44C" w14:textId="77777777" w:rsidTr="00900C66">
        <w:tc>
          <w:tcPr>
            <w:tcW w:w="1135" w:type="dxa"/>
          </w:tcPr>
          <w:p w14:paraId="63C969C3"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1</w:t>
            </w:r>
          </w:p>
        </w:tc>
        <w:tc>
          <w:tcPr>
            <w:tcW w:w="2977" w:type="dxa"/>
          </w:tcPr>
          <w:p w14:paraId="40EB507B"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Вид и ф</w:t>
            </w:r>
            <w:r w:rsidRPr="006D2318">
              <w:rPr>
                <w:rFonts w:ascii="Times New Roman" w:hAnsi="Times New Roman" w:cs="Times New Roman"/>
                <w:sz w:val="28"/>
                <w:szCs w:val="28"/>
              </w:rPr>
              <w:t>орма торгов</w:t>
            </w:r>
          </w:p>
        </w:tc>
        <w:tc>
          <w:tcPr>
            <w:tcW w:w="6520" w:type="dxa"/>
          </w:tcPr>
          <w:p w14:paraId="1E7B5514"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Открытый аукцион в электронной форме на право размещения нестационарного торгового объекта</w:t>
            </w:r>
          </w:p>
        </w:tc>
      </w:tr>
      <w:tr w:rsidR="00900C66" w:rsidRPr="006D2318" w14:paraId="4789B567" w14:textId="77777777" w:rsidTr="00900C66">
        <w:tc>
          <w:tcPr>
            <w:tcW w:w="1135" w:type="dxa"/>
          </w:tcPr>
          <w:p w14:paraId="2E5AF51E"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2</w:t>
            </w:r>
          </w:p>
        </w:tc>
        <w:tc>
          <w:tcPr>
            <w:tcW w:w="2977" w:type="dxa"/>
          </w:tcPr>
          <w:p w14:paraId="727A3CF6"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Предмет электронного аукциона</w:t>
            </w:r>
          </w:p>
        </w:tc>
        <w:tc>
          <w:tcPr>
            <w:tcW w:w="6520" w:type="dxa"/>
          </w:tcPr>
          <w:p w14:paraId="5681AAFE"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Pr>
                <w:rFonts w:ascii="Times New Roman" w:hAnsi="Times New Roman" w:cs="Times New Roman"/>
                <w:sz w:val="28"/>
                <w:szCs w:val="28"/>
              </w:rPr>
              <w:t xml:space="preserve"> городского округа Жуковский</w:t>
            </w:r>
          </w:p>
        </w:tc>
      </w:tr>
      <w:tr w:rsidR="00900C66" w:rsidRPr="006D2318" w14:paraId="6C01CF20" w14:textId="77777777" w:rsidTr="00900C66">
        <w:tc>
          <w:tcPr>
            <w:tcW w:w="1135" w:type="dxa"/>
          </w:tcPr>
          <w:p w14:paraId="0901162D"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3</w:t>
            </w:r>
          </w:p>
        </w:tc>
        <w:tc>
          <w:tcPr>
            <w:tcW w:w="2977" w:type="dxa"/>
          </w:tcPr>
          <w:p w14:paraId="09BC6317"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Основание для проведения электронного аукциона (решение </w:t>
            </w:r>
            <w:r>
              <w:rPr>
                <w:rFonts w:ascii="Times New Roman" w:hAnsi="Times New Roman" w:cs="Times New Roman"/>
                <w:sz w:val="28"/>
                <w:szCs w:val="28"/>
              </w:rPr>
              <w:t xml:space="preserve">уполномоченного органа местного </w:t>
            </w:r>
            <w:r w:rsidRPr="006D2318">
              <w:rPr>
                <w:rFonts w:ascii="Times New Roman" w:hAnsi="Times New Roman" w:cs="Times New Roman"/>
                <w:sz w:val="28"/>
                <w:szCs w:val="28"/>
              </w:rPr>
              <w:t>самоуправления)</w:t>
            </w:r>
          </w:p>
        </w:tc>
        <w:tc>
          <w:tcPr>
            <w:tcW w:w="6520" w:type="dxa"/>
          </w:tcPr>
          <w:p w14:paraId="1B321950"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Постановления Администрации городского округа Жуковский от «____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____202___ №______</w:t>
            </w:r>
          </w:p>
        </w:tc>
      </w:tr>
      <w:tr w:rsidR="00900C66" w:rsidRPr="006D2318" w14:paraId="17799D61" w14:textId="77777777" w:rsidTr="00900C66">
        <w:tc>
          <w:tcPr>
            <w:tcW w:w="1135" w:type="dxa"/>
            <w:vMerge w:val="restart"/>
          </w:tcPr>
          <w:p w14:paraId="1C740041" w14:textId="77777777" w:rsidR="00900C66" w:rsidRPr="006D2318" w:rsidRDefault="00900C66" w:rsidP="00900C66">
            <w:pPr>
              <w:pStyle w:val="ConsPlusNormal"/>
              <w:spacing w:line="276" w:lineRule="auto"/>
              <w:ind w:right="1" w:firstLine="5"/>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977" w:type="dxa"/>
            <w:tcBorders>
              <w:bottom w:val="nil"/>
            </w:tcBorders>
          </w:tcPr>
          <w:p w14:paraId="293A7A62" w14:textId="77777777" w:rsidR="00900C66" w:rsidRPr="006D2318" w:rsidRDefault="00900C66" w:rsidP="00107081">
            <w:pPr>
              <w:pStyle w:val="ConsPlusNormal"/>
              <w:spacing w:line="276" w:lineRule="auto"/>
              <w:ind w:firstLine="80"/>
              <w:jc w:val="both"/>
              <w:rPr>
                <w:rFonts w:ascii="Times New Roman" w:hAnsi="Times New Roman" w:cs="Times New Roman"/>
                <w:sz w:val="28"/>
                <w:szCs w:val="28"/>
              </w:rPr>
            </w:pPr>
            <w:r w:rsidRPr="006D2318">
              <w:rPr>
                <w:rFonts w:ascii="Times New Roman" w:hAnsi="Times New Roman" w:cs="Times New Roman"/>
                <w:sz w:val="28"/>
                <w:szCs w:val="28"/>
              </w:rPr>
              <w:t>Наименование органи</w:t>
            </w:r>
            <w:r>
              <w:rPr>
                <w:rFonts w:ascii="Times New Roman" w:hAnsi="Times New Roman" w:cs="Times New Roman"/>
                <w:sz w:val="28"/>
                <w:szCs w:val="28"/>
              </w:rPr>
              <w:t xml:space="preserve">затора </w:t>
            </w:r>
            <w:r w:rsidRPr="006D2318">
              <w:rPr>
                <w:rFonts w:ascii="Times New Roman" w:hAnsi="Times New Roman" w:cs="Times New Roman"/>
                <w:sz w:val="28"/>
                <w:szCs w:val="28"/>
              </w:rPr>
              <w:t>электронного аукциона</w:t>
            </w:r>
          </w:p>
        </w:tc>
        <w:tc>
          <w:tcPr>
            <w:tcW w:w="6520" w:type="dxa"/>
            <w:tcBorders>
              <w:bottom w:val="nil"/>
            </w:tcBorders>
          </w:tcPr>
          <w:p w14:paraId="4375C0FE"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городского округа Жуковский</w:t>
            </w:r>
          </w:p>
        </w:tc>
      </w:tr>
      <w:tr w:rsidR="00900C66" w:rsidRPr="006D2318" w14:paraId="5AB94FC2" w14:textId="77777777" w:rsidTr="00900C66">
        <w:tblPrEx>
          <w:tblBorders>
            <w:insideH w:val="nil"/>
          </w:tblBorders>
        </w:tblPrEx>
        <w:tc>
          <w:tcPr>
            <w:tcW w:w="1135" w:type="dxa"/>
            <w:vMerge/>
          </w:tcPr>
          <w:p w14:paraId="2F974232"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58D3353B" w14:textId="77777777" w:rsidR="00900C66" w:rsidRPr="006D2318" w:rsidRDefault="00900C66" w:rsidP="00107081">
            <w:pPr>
              <w:pStyle w:val="ConsPlusNormal"/>
              <w:spacing w:line="276" w:lineRule="auto"/>
              <w:ind w:firstLine="80"/>
              <w:jc w:val="both"/>
              <w:rPr>
                <w:rFonts w:ascii="Times New Roman" w:hAnsi="Times New Roman" w:cs="Times New Roman"/>
                <w:sz w:val="28"/>
                <w:szCs w:val="28"/>
              </w:rPr>
            </w:pPr>
            <w:r w:rsidRPr="006D2318">
              <w:rPr>
                <w:rFonts w:ascii="Times New Roman" w:hAnsi="Times New Roman" w:cs="Times New Roman"/>
                <w:sz w:val="28"/>
                <w:szCs w:val="28"/>
              </w:rPr>
              <w:t>Местонахождение</w:t>
            </w:r>
          </w:p>
        </w:tc>
        <w:tc>
          <w:tcPr>
            <w:tcW w:w="6520" w:type="dxa"/>
            <w:tcBorders>
              <w:top w:val="nil"/>
              <w:bottom w:val="nil"/>
            </w:tcBorders>
          </w:tcPr>
          <w:p w14:paraId="39ADF3B2"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Адрес (почтовый адрес):</w:t>
            </w:r>
          </w:p>
          <w:p w14:paraId="616AD6A5" w14:textId="435ABCC2" w:rsidR="00900C66" w:rsidRPr="006D2318" w:rsidRDefault="00900C66" w:rsidP="00107081">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900C66" w:rsidRPr="006D2318" w14:paraId="2E227CB0" w14:textId="77777777" w:rsidTr="00900C66">
        <w:tblPrEx>
          <w:tblBorders>
            <w:insideH w:val="nil"/>
          </w:tblBorders>
        </w:tblPrEx>
        <w:tc>
          <w:tcPr>
            <w:tcW w:w="1135" w:type="dxa"/>
            <w:vMerge/>
          </w:tcPr>
          <w:p w14:paraId="12359AD3"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2D813FDC" w14:textId="77777777" w:rsidR="00900C66" w:rsidRPr="006D2318" w:rsidRDefault="00900C66" w:rsidP="00107081">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Номер контактного телефона организатора аукциона</w:t>
            </w:r>
          </w:p>
        </w:tc>
        <w:tc>
          <w:tcPr>
            <w:tcW w:w="6520" w:type="dxa"/>
            <w:tcBorders>
              <w:top w:val="nil"/>
              <w:bottom w:val="nil"/>
            </w:tcBorders>
          </w:tcPr>
          <w:p w14:paraId="527B9F08" w14:textId="77777777" w:rsidR="00900C66"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Тел. (495)556-99-55</w:t>
            </w:r>
          </w:p>
          <w:p w14:paraId="6B90D404"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Тел. (498)487-56-83</w:t>
            </w:r>
          </w:p>
        </w:tc>
      </w:tr>
      <w:tr w:rsidR="00900C66" w:rsidRPr="006D2318" w14:paraId="1FE58284" w14:textId="77777777" w:rsidTr="00900C66">
        <w:tblPrEx>
          <w:tblBorders>
            <w:insideH w:val="nil"/>
          </w:tblBorders>
        </w:tblPrEx>
        <w:tc>
          <w:tcPr>
            <w:tcW w:w="1135" w:type="dxa"/>
            <w:vMerge/>
          </w:tcPr>
          <w:p w14:paraId="7C1640AE"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7CBC3DC1"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Адрес электронной почты</w:t>
            </w:r>
          </w:p>
        </w:tc>
        <w:tc>
          <w:tcPr>
            <w:tcW w:w="6520" w:type="dxa"/>
            <w:tcBorders>
              <w:top w:val="nil"/>
              <w:bottom w:val="nil"/>
            </w:tcBorders>
          </w:tcPr>
          <w:p w14:paraId="5C9A20B4" w14:textId="0B083A31" w:rsidR="00900C66" w:rsidRPr="00641C22" w:rsidRDefault="00900C66" w:rsidP="00107081">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p>
        </w:tc>
      </w:tr>
      <w:tr w:rsidR="00900C66" w:rsidRPr="006D2318" w14:paraId="1A80CF38" w14:textId="77777777" w:rsidTr="00900C66">
        <w:tblPrEx>
          <w:tblBorders>
            <w:insideH w:val="nil"/>
          </w:tblBorders>
        </w:tblPrEx>
        <w:tc>
          <w:tcPr>
            <w:tcW w:w="1135" w:type="dxa"/>
            <w:vMerge/>
          </w:tcPr>
          <w:p w14:paraId="42CCD5B9" w14:textId="77777777" w:rsidR="00900C66" w:rsidRPr="006D2318" w:rsidRDefault="00900C66" w:rsidP="00900C66">
            <w:pPr>
              <w:spacing w:after="1" w:line="276" w:lineRule="auto"/>
              <w:ind w:firstLine="709"/>
              <w:rPr>
                <w:szCs w:val="28"/>
              </w:rPr>
            </w:pPr>
          </w:p>
        </w:tc>
        <w:tc>
          <w:tcPr>
            <w:tcW w:w="2977" w:type="dxa"/>
            <w:tcBorders>
              <w:top w:val="nil"/>
              <w:bottom w:val="nil"/>
            </w:tcBorders>
          </w:tcPr>
          <w:p w14:paraId="472FF6E5" w14:textId="77777777" w:rsidR="00900C66" w:rsidRPr="00227848" w:rsidRDefault="00900C66" w:rsidP="00900C66">
            <w:pPr>
              <w:pStyle w:val="ConsPlusNormal"/>
              <w:spacing w:line="276" w:lineRule="auto"/>
              <w:rPr>
                <w:rFonts w:ascii="Times New Roman" w:hAnsi="Times New Roman" w:cs="Times New Roman"/>
                <w:sz w:val="28"/>
                <w:szCs w:val="28"/>
              </w:rPr>
            </w:pPr>
            <w:r w:rsidRPr="00227848">
              <w:rPr>
                <w:rFonts w:ascii="Times New Roman" w:hAnsi="Times New Roman" w:cs="Times New Roman"/>
                <w:sz w:val="28"/>
                <w:szCs w:val="28"/>
              </w:rPr>
              <w:t>Адрес официального сайта в информационно-телекоммуникационной сети Интернет</w:t>
            </w:r>
          </w:p>
          <w:p w14:paraId="161F7D1F" w14:textId="77777777" w:rsidR="00900C66" w:rsidRPr="00227848" w:rsidRDefault="00900C66" w:rsidP="00900C66">
            <w:pPr>
              <w:pStyle w:val="ConsPlusNormal"/>
              <w:spacing w:line="276" w:lineRule="auto"/>
              <w:rPr>
                <w:rFonts w:ascii="Times New Roman" w:hAnsi="Times New Roman" w:cs="Times New Roman"/>
                <w:sz w:val="28"/>
                <w:szCs w:val="28"/>
              </w:rPr>
            </w:pPr>
          </w:p>
          <w:p w14:paraId="510FBE24" w14:textId="77777777" w:rsidR="00900C66" w:rsidRPr="00227848" w:rsidRDefault="00900C66" w:rsidP="00900C66">
            <w:pPr>
              <w:pStyle w:val="ConsPlusNormal"/>
              <w:spacing w:line="276" w:lineRule="auto"/>
              <w:rPr>
                <w:rFonts w:ascii="Times New Roman" w:hAnsi="Times New Roman" w:cs="Times New Roman"/>
                <w:sz w:val="28"/>
                <w:szCs w:val="28"/>
              </w:rPr>
            </w:pPr>
            <w:r w:rsidRPr="00394836">
              <w:rPr>
                <w:rFonts w:ascii="Times New Roman" w:hAnsi="Times New Roman" w:cs="Times New Roman"/>
                <w:sz w:val="28"/>
                <w:szCs w:val="28"/>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w:t>
            </w:r>
            <w:r w:rsidRPr="00227848">
              <w:rPr>
                <w:rFonts w:ascii="Times New Roman" w:hAnsi="Times New Roman" w:cs="Times New Roman"/>
                <w:sz w:val="28"/>
                <w:szCs w:val="28"/>
              </w:rPr>
              <w:t xml:space="preserve"> </w:t>
            </w:r>
          </w:p>
        </w:tc>
        <w:tc>
          <w:tcPr>
            <w:tcW w:w="6520" w:type="dxa"/>
            <w:tcBorders>
              <w:top w:val="nil"/>
              <w:bottom w:val="nil"/>
            </w:tcBorders>
          </w:tcPr>
          <w:p w14:paraId="63FE478A"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r w:rsidRPr="00227848">
              <w:rPr>
                <w:rFonts w:ascii="Times New Roman" w:hAnsi="Times New Roman" w:cs="Times New Roman"/>
                <w:sz w:val="28"/>
                <w:szCs w:val="28"/>
              </w:rPr>
              <w:t>Сайт размещения информации:</w:t>
            </w:r>
          </w:p>
          <w:p w14:paraId="2D0B5885" w14:textId="77777777" w:rsidR="00900C66" w:rsidRPr="00227848" w:rsidRDefault="00000000" w:rsidP="00900C66">
            <w:pPr>
              <w:pStyle w:val="ConsPlusNormal"/>
              <w:spacing w:line="276" w:lineRule="auto"/>
              <w:ind w:firstLine="709"/>
              <w:jc w:val="both"/>
              <w:rPr>
                <w:rFonts w:ascii="Times New Roman" w:hAnsi="Times New Roman" w:cs="Times New Roman"/>
                <w:sz w:val="28"/>
                <w:szCs w:val="28"/>
              </w:rPr>
            </w:pPr>
            <w:hyperlink r:id="rId15" w:history="1">
              <w:r w:rsidR="00900C66" w:rsidRPr="009A456C">
                <w:rPr>
                  <w:rStyle w:val="a9"/>
                  <w:rFonts w:ascii="Times New Roman" w:hAnsi="Times New Roman" w:cs="Times New Roman"/>
                  <w:color w:val="000000" w:themeColor="text1"/>
                  <w:sz w:val="28"/>
                  <w:szCs w:val="28"/>
                </w:rPr>
                <w:t>www.torgi.gov.ru</w:t>
              </w:r>
            </w:hyperlink>
          </w:p>
          <w:p w14:paraId="274FA290"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351C234A"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13829179"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13137C4B"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6D93F899"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p>
          <w:p w14:paraId="60B4FDFD" w14:textId="77777777" w:rsidR="00900C66" w:rsidRPr="00227848" w:rsidRDefault="00900C66" w:rsidP="00900C66">
            <w:pPr>
              <w:pStyle w:val="ConsPlusNormal"/>
              <w:spacing w:line="276" w:lineRule="auto"/>
              <w:ind w:firstLine="709"/>
              <w:jc w:val="both"/>
              <w:rPr>
                <w:rFonts w:ascii="Times New Roman" w:hAnsi="Times New Roman" w:cs="Times New Roman"/>
                <w:sz w:val="28"/>
                <w:szCs w:val="28"/>
              </w:rPr>
            </w:pPr>
            <w:r w:rsidRPr="00227848">
              <w:rPr>
                <w:rFonts w:ascii="Times New Roman" w:hAnsi="Times New Roman" w:cs="Times New Roman"/>
                <w:sz w:val="28"/>
                <w:szCs w:val="28"/>
              </w:rPr>
              <w:t>https://easuz.mosreg.ru</w:t>
            </w:r>
          </w:p>
        </w:tc>
      </w:tr>
      <w:tr w:rsidR="00900C66" w:rsidRPr="006D2318" w14:paraId="69E5952F" w14:textId="77777777" w:rsidTr="00900C66">
        <w:tc>
          <w:tcPr>
            <w:tcW w:w="1135" w:type="dxa"/>
            <w:vMerge/>
          </w:tcPr>
          <w:p w14:paraId="5A9A57EE" w14:textId="77777777" w:rsidR="00900C66" w:rsidRPr="006D2318" w:rsidRDefault="00900C66" w:rsidP="00900C66">
            <w:pPr>
              <w:spacing w:after="1" w:line="276" w:lineRule="auto"/>
              <w:ind w:firstLine="709"/>
              <w:rPr>
                <w:szCs w:val="28"/>
              </w:rPr>
            </w:pPr>
          </w:p>
        </w:tc>
        <w:tc>
          <w:tcPr>
            <w:tcW w:w="2977" w:type="dxa"/>
            <w:tcBorders>
              <w:top w:val="nil"/>
            </w:tcBorders>
          </w:tcPr>
          <w:p w14:paraId="6E2C3554" w14:textId="77777777" w:rsidR="00900C66" w:rsidRPr="00227848" w:rsidRDefault="00900C66" w:rsidP="00900C66">
            <w:pPr>
              <w:pStyle w:val="ConsPlusNormal"/>
              <w:spacing w:line="276" w:lineRule="auto"/>
              <w:rPr>
                <w:rFonts w:ascii="Times New Roman" w:hAnsi="Times New Roman" w:cs="Times New Roman"/>
                <w:sz w:val="28"/>
                <w:szCs w:val="28"/>
              </w:rPr>
            </w:pPr>
            <w:r w:rsidRPr="00227848">
              <w:rPr>
                <w:rFonts w:ascii="Times New Roman" w:hAnsi="Times New Roman" w:cs="Times New Roman"/>
                <w:sz w:val="28"/>
                <w:szCs w:val="28"/>
              </w:rPr>
              <w:t>Фамилия, имя, отчество (при наличии) ответственного должностного лица</w:t>
            </w:r>
          </w:p>
        </w:tc>
        <w:tc>
          <w:tcPr>
            <w:tcW w:w="6520" w:type="dxa"/>
            <w:tcBorders>
              <w:top w:val="nil"/>
            </w:tcBorders>
          </w:tcPr>
          <w:p w14:paraId="5707CC1D" w14:textId="77777777" w:rsidR="00107081" w:rsidRDefault="00107081" w:rsidP="001031BD">
            <w:pPr>
              <w:pStyle w:val="ConsPlusNormal"/>
              <w:spacing w:line="276" w:lineRule="auto"/>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w:t>
            </w:r>
          </w:p>
          <w:p w14:paraId="3106B8A0" w14:textId="774FD29B" w:rsidR="00107081" w:rsidRPr="00107081" w:rsidRDefault="00107081" w:rsidP="00107081">
            <w:pPr>
              <w:pStyle w:val="ConsPlusNormal"/>
              <w:spacing w:line="276" w:lineRule="auto"/>
              <w:ind w:firstLine="0"/>
              <w:jc w:val="center"/>
              <w:rPr>
                <w:rFonts w:ascii="Times New Roman" w:hAnsi="Times New Roman" w:cs="Times New Roman"/>
                <w:i/>
                <w:sz w:val="18"/>
                <w:szCs w:val="18"/>
              </w:rPr>
            </w:pPr>
            <w:r>
              <w:rPr>
                <w:rFonts w:ascii="Times New Roman" w:hAnsi="Times New Roman" w:cs="Times New Roman"/>
                <w:i/>
                <w:sz w:val="18"/>
                <w:szCs w:val="18"/>
              </w:rPr>
              <w:t xml:space="preserve">(ФИО, </w:t>
            </w:r>
            <w:proofErr w:type="gramStart"/>
            <w:r>
              <w:rPr>
                <w:rFonts w:ascii="Times New Roman" w:hAnsi="Times New Roman" w:cs="Times New Roman"/>
                <w:i/>
                <w:sz w:val="18"/>
                <w:szCs w:val="18"/>
              </w:rPr>
              <w:t>должность )</w:t>
            </w:r>
            <w:proofErr w:type="gramEnd"/>
          </w:p>
        </w:tc>
      </w:tr>
      <w:tr w:rsidR="00900C66" w:rsidRPr="006D2318" w14:paraId="4066542D" w14:textId="77777777" w:rsidTr="00900C66">
        <w:tc>
          <w:tcPr>
            <w:tcW w:w="1135" w:type="dxa"/>
          </w:tcPr>
          <w:p w14:paraId="27991BB8"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977" w:type="dxa"/>
          </w:tcPr>
          <w:p w14:paraId="37C92E0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Адрес электронной площадки </w:t>
            </w:r>
            <w:r w:rsidRPr="006D2318">
              <w:rPr>
                <w:rFonts w:ascii="Times New Roman" w:hAnsi="Times New Roman" w:cs="Times New Roman"/>
                <w:sz w:val="28"/>
                <w:szCs w:val="28"/>
              </w:rPr>
              <w:lastRenderedPageBreak/>
              <w:t>в информационно-телекоммуникационной сети Интернет</w:t>
            </w:r>
          </w:p>
        </w:tc>
        <w:tc>
          <w:tcPr>
            <w:tcW w:w="6520" w:type="dxa"/>
          </w:tcPr>
          <w:p w14:paraId="3BF851C9"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lastRenderedPageBreak/>
              <w:t>______________________________________</w:t>
            </w:r>
          </w:p>
        </w:tc>
      </w:tr>
      <w:tr w:rsidR="00900C66" w:rsidRPr="006D2318" w14:paraId="6CC09647" w14:textId="77777777" w:rsidTr="00900C66">
        <w:tc>
          <w:tcPr>
            <w:tcW w:w="1135" w:type="dxa"/>
          </w:tcPr>
          <w:p w14:paraId="30B8191E" w14:textId="77777777" w:rsidR="00900C66" w:rsidRPr="006D2318"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6</w:t>
            </w:r>
          </w:p>
        </w:tc>
        <w:tc>
          <w:tcPr>
            <w:tcW w:w="2977" w:type="dxa"/>
          </w:tcPr>
          <w:p w14:paraId="21A8546A"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6520" w:type="dxa"/>
          </w:tcPr>
          <w:p w14:paraId="51BB290B"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Место размещения нестационарного торгового объекта согласно схеме размещения нестационарных торговых объекто</w:t>
            </w:r>
            <w:r>
              <w:rPr>
                <w:rFonts w:ascii="Times New Roman" w:hAnsi="Times New Roman" w:cs="Times New Roman"/>
                <w:sz w:val="28"/>
                <w:szCs w:val="28"/>
              </w:rPr>
              <w:t>в, утвержденной постановлением Администрации городского округа Жуковский от _______________________</w:t>
            </w:r>
            <w:r w:rsidRPr="006D2318">
              <w:rPr>
                <w:rFonts w:ascii="Times New Roman" w:hAnsi="Times New Roman" w:cs="Times New Roman"/>
                <w:sz w:val="28"/>
                <w:szCs w:val="28"/>
              </w:rPr>
              <w:t>, размещенной на официальном сайте администрации муниципального образо</w:t>
            </w:r>
            <w:r>
              <w:rPr>
                <w:rFonts w:ascii="Times New Roman" w:hAnsi="Times New Roman" w:cs="Times New Roman"/>
                <w:sz w:val="28"/>
                <w:szCs w:val="28"/>
              </w:rPr>
              <w:t>вания www.</w:t>
            </w:r>
            <w:r>
              <w:rPr>
                <w:rFonts w:ascii="Times New Roman" w:hAnsi="Times New Roman" w:cs="Times New Roman"/>
                <w:sz w:val="28"/>
                <w:szCs w:val="28"/>
                <w:lang w:val="en-US"/>
              </w:rPr>
              <w:t>zhukovskiy</w:t>
            </w:r>
            <w:r w:rsidRPr="00574A7E">
              <w:rPr>
                <w:rFonts w:ascii="Times New Roman" w:hAnsi="Times New Roman" w:cs="Times New Roman"/>
                <w:sz w:val="28"/>
                <w:szCs w:val="28"/>
              </w:rPr>
              <w:t>.</w:t>
            </w:r>
            <w:r>
              <w:rPr>
                <w:rFonts w:ascii="Times New Roman" w:hAnsi="Times New Roman" w:cs="Times New Roman"/>
                <w:sz w:val="28"/>
                <w:szCs w:val="28"/>
                <w:lang w:val="en-US"/>
              </w:rPr>
              <w:t>ru</w:t>
            </w:r>
            <w:r w:rsidRPr="006D2318">
              <w:rPr>
                <w:rFonts w:ascii="Times New Roman" w:hAnsi="Times New Roman" w:cs="Times New Roman"/>
                <w:sz w:val="28"/>
                <w:szCs w:val="28"/>
              </w:rPr>
              <w:t>, опубликованной</w:t>
            </w:r>
          </w:p>
          <w:p w14:paraId="1422703A"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_____________________________________</w:t>
            </w:r>
          </w:p>
          <w:p w14:paraId="083823C3" w14:textId="77777777" w:rsidR="00900C66" w:rsidRPr="00307044" w:rsidRDefault="00900C66" w:rsidP="00900C66">
            <w:pPr>
              <w:pStyle w:val="ConsPlusNormal"/>
              <w:spacing w:line="276" w:lineRule="auto"/>
              <w:ind w:firstLine="709"/>
              <w:jc w:val="center"/>
              <w:rPr>
                <w:rFonts w:ascii="Times New Roman" w:hAnsi="Times New Roman" w:cs="Times New Roman"/>
              </w:rPr>
            </w:pPr>
            <w:r w:rsidRPr="00307044">
              <w:rPr>
                <w:rFonts w:ascii="Times New Roman" w:hAnsi="Times New Roman" w:cs="Times New Roman"/>
              </w:rPr>
              <w:t>(источник опубликования)</w:t>
            </w:r>
          </w:p>
        </w:tc>
      </w:tr>
      <w:tr w:rsidR="00900C66" w:rsidRPr="006D2318" w14:paraId="149CD8C6" w14:textId="77777777" w:rsidTr="00900C66">
        <w:tc>
          <w:tcPr>
            <w:tcW w:w="1135" w:type="dxa"/>
          </w:tcPr>
          <w:p w14:paraId="3352029A" w14:textId="77777777" w:rsidR="00900C66" w:rsidRPr="00F0383B" w:rsidRDefault="00900C66" w:rsidP="00900C66">
            <w:pPr>
              <w:pStyle w:val="ConsPlusNormal"/>
              <w:spacing w:line="276" w:lineRule="auto"/>
              <w:ind w:firstLine="5"/>
              <w:jc w:val="center"/>
              <w:rPr>
                <w:rFonts w:ascii="Times New Roman" w:hAnsi="Times New Roman" w:cs="Times New Roman"/>
                <w:sz w:val="28"/>
                <w:szCs w:val="28"/>
              </w:rPr>
            </w:pPr>
            <w:r>
              <w:rPr>
                <w:rFonts w:ascii="Times New Roman" w:hAnsi="Times New Roman" w:cs="Times New Roman"/>
                <w:sz w:val="28"/>
                <w:szCs w:val="28"/>
              </w:rPr>
              <w:t>7</w:t>
            </w:r>
          </w:p>
        </w:tc>
        <w:tc>
          <w:tcPr>
            <w:tcW w:w="2977" w:type="dxa"/>
          </w:tcPr>
          <w:p w14:paraId="6C3A9B7E" w14:textId="77777777" w:rsidR="00900C66" w:rsidRPr="00F0383B" w:rsidRDefault="00900C66" w:rsidP="00900C66">
            <w:pPr>
              <w:pStyle w:val="ConsPlusNormal"/>
              <w:spacing w:line="276" w:lineRule="auto"/>
              <w:jc w:val="both"/>
              <w:rPr>
                <w:rFonts w:ascii="Times New Roman" w:hAnsi="Times New Roman" w:cs="Times New Roman"/>
                <w:sz w:val="28"/>
                <w:szCs w:val="28"/>
              </w:rPr>
            </w:pPr>
            <w:r w:rsidRPr="00F0383B">
              <w:rPr>
                <w:rFonts w:ascii="Times New Roman" w:hAnsi="Times New Roman" w:cs="Times New Roman"/>
                <w:sz w:val="28"/>
                <w:szCs w:val="28"/>
              </w:rPr>
              <w:t>Участник электронного аукциона</w:t>
            </w:r>
          </w:p>
        </w:tc>
        <w:tc>
          <w:tcPr>
            <w:tcW w:w="6520" w:type="dxa"/>
          </w:tcPr>
          <w:p w14:paraId="1F6C30E7" w14:textId="77777777" w:rsidR="00900C66" w:rsidRPr="0031587C" w:rsidRDefault="00900C66" w:rsidP="00900C66">
            <w:pPr>
              <w:pStyle w:val="ConsPlusNormal"/>
              <w:spacing w:line="276" w:lineRule="auto"/>
              <w:jc w:val="both"/>
              <w:rPr>
                <w:rFonts w:ascii="Times New Roman" w:hAnsi="Times New Roman" w:cs="Times New Roman"/>
                <w:sz w:val="28"/>
                <w:szCs w:val="28"/>
              </w:rPr>
            </w:pPr>
            <w:r w:rsidRPr="00F0383B">
              <w:rPr>
                <w:rFonts w:ascii="Times New Roman" w:hAnsi="Times New Roman" w:cs="Times New Roman"/>
                <w:sz w:val="28"/>
                <w:szCs w:val="28"/>
              </w:rPr>
              <w:t xml:space="preserve">Любое юридическое лицо независимо </w:t>
            </w:r>
            <w:r w:rsidRPr="00F0383B">
              <w:rPr>
                <w:rFonts w:ascii="Times New Roman" w:hAnsi="Times New Roman" w:cs="Times New Roman"/>
                <w:sz w:val="28"/>
                <w:szCs w:val="28"/>
              </w:rPr>
              <w:br/>
              <w:t>от организационно-правовой формы, формы со</w:t>
            </w:r>
            <w:r>
              <w:rPr>
                <w:rFonts w:ascii="Times New Roman" w:hAnsi="Times New Roman" w:cs="Times New Roman"/>
                <w:sz w:val="28"/>
                <w:szCs w:val="28"/>
              </w:rPr>
              <w:t>бственности, места нахождения, места происхождения капитала,</w:t>
            </w:r>
            <w:r w:rsidRPr="00F0383B">
              <w:rPr>
                <w:rFonts w:ascii="Times New Roman" w:hAnsi="Times New Roman" w:cs="Times New Roman"/>
                <w:sz w:val="28"/>
                <w:szCs w:val="28"/>
              </w:rPr>
              <w:t xml:space="preserve"> любой индивидуальный предприниматель, </w:t>
            </w:r>
            <w:r w:rsidRPr="00F0383B">
              <w:rPr>
                <w:rFonts w:ascii="Times New Roman" w:hAnsi="Times New Roman" w:cs="Times New Roman"/>
                <w:sz w:val="28"/>
                <w:szCs w:val="28"/>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F0383B">
              <w:rPr>
                <w:rFonts w:ascii="Times New Roman" w:hAnsi="Times New Roman" w:cs="Times New Roman"/>
                <w:sz w:val="28"/>
                <w:szCs w:val="28"/>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0C66" w:rsidRPr="006D2318" w14:paraId="451AB571" w14:textId="77777777" w:rsidTr="00900C66">
        <w:tc>
          <w:tcPr>
            <w:tcW w:w="1135" w:type="dxa"/>
          </w:tcPr>
          <w:p w14:paraId="6034E903" w14:textId="77777777" w:rsidR="00900C66" w:rsidRPr="00F0383B" w:rsidRDefault="00900C66" w:rsidP="00900C66">
            <w:pPr>
              <w:pStyle w:val="ConsPlusNormal"/>
              <w:spacing w:line="276" w:lineRule="auto"/>
              <w:ind w:firstLine="5"/>
              <w:jc w:val="center"/>
              <w:rPr>
                <w:rFonts w:ascii="Times New Roman" w:hAnsi="Times New Roman" w:cs="Times New Roman"/>
                <w:sz w:val="28"/>
                <w:szCs w:val="28"/>
              </w:rPr>
            </w:pPr>
            <w:bookmarkStart w:id="5" w:name="P463"/>
            <w:bookmarkEnd w:id="5"/>
            <w:r w:rsidRPr="00F0383B">
              <w:rPr>
                <w:rFonts w:ascii="Times New Roman" w:hAnsi="Times New Roman" w:cs="Times New Roman"/>
                <w:sz w:val="28"/>
                <w:szCs w:val="28"/>
              </w:rPr>
              <w:t>8</w:t>
            </w:r>
          </w:p>
        </w:tc>
        <w:tc>
          <w:tcPr>
            <w:tcW w:w="2977" w:type="dxa"/>
          </w:tcPr>
          <w:p w14:paraId="68DC040F" w14:textId="77777777" w:rsidR="00900C66" w:rsidRPr="00F0383B" w:rsidRDefault="00900C66" w:rsidP="00900C66">
            <w:pPr>
              <w:pStyle w:val="ConsPlusNormal"/>
              <w:spacing w:line="276" w:lineRule="auto"/>
              <w:rPr>
                <w:rFonts w:ascii="Times New Roman" w:hAnsi="Times New Roman" w:cs="Times New Roman"/>
                <w:sz w:val="28"/>
                <w:szCs w:val="28"/>
              </w:rPr>
            </w:pPr>
            <w:r w:rsidRPr="00F0383B">
              <w:rPr>
                <w:rFonts w:ascii="Times New Roman" w:hAnsi="Times New Roman" w:cs="Times New Roman"/>
                <w:sz w:val="28"/>
                <w:szCs w:val="28"/>
              </w:rPr>
              <w:t>Требования к содержанию и составу заявки</w:t>
            </w:r>
          </w:p>
        </w:tc>
        <w:tc>
          <w:tcPr>
            <w:tcW w:w="6520" w:type="dxa"/>
          </w:tcPr>
          <w:p w14:paraId="5B94A9D6"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Заявка оформляется по форме, содержащейся </w:t>
            </w:r>
            <w:r w:rsidRPr="00F0383B">
              <w:rPr>
                <w:rFonts w:ascii="Times New Roman" w:hAnsi="Times New Roman" w:cs="Times New Roman"/>
                <w:sz w:val="28"/>
                <w:szCs w:val="28"/>
              </w:rPr>
              <w:br/>
              <w:t xml:space="preserve">в Извещении (приложение 1 к Извещению). </w:t>
            </w:r>
          </w:p>
          <w:p w14:paraId="71445047"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Для участия в электронном аукционе заявители представляют в срок, установленный пунктом 17 Извещения, следующие документы: </w:t>
            </w:r>
            <w:r w:rsidRPr="00F0383B">
              <w:rPr>
                <w:rFonts w:ascii="Times New Roman" w:hAnsi="Times New Roman" w:cs="Times New Roman"/>
                <w:sz w:val="28"/>
                <w:szCs w:val="28"/>
              </w:rPr>
              <w:br/>
            </w:r>
            <w:r w:rsidRPr="00F0383B">
              <w:rPr>
                <w:rFonts w:ascii="Times New Roman" w:hAnsi="Times New Roman" w:cs="Times New Roman"/>
                <w:sz w:val="28"/>
                <w:szCs w:val="28"/>
              </w:rPr>
              <w:lastRenderedPageBreak/>
              <w:t xml:space="preserve">1) заявка на участие в электронном аукционе </w:t>
            </w:r>
            <w:r w:rsidRPr="00F0383B">
              <w:rPr>
                <w:rFonts w:ascii="Times New Roman" w:hAnsi="Times New Roman" w:cs="Times New Roman"/>
                <w:sz w:val="28"/>
                <w:szCs w:val="28"/>
              </w:rPr>
              <w:br/>
              <w:t>по установленной в Извещении форме;</w:t>
            </w:r>
          </w:p>
          <w:p w14:paraId="64C8B651" w14:textId="1DE11246" w:rsidR="00900C66" w:rsidRPr="00F0383B" w:rsidRDefault="00900C66" w:rsidP="00107081">
            <w:pPr>
              <w:pStyle w:val="ConsPlusNormal"/>
              <w:spacing w:line="276" w:lineRule="auto"/>
              <w:ind w:firstLine="0"/>
              <w:jc w:val="both"/>
              <w:rPr>
                <w:rFonts w:ascii="Times New Roman" w:hAnsi="Times New Roman" w:cs="Times New Roman"/>
                <w:sz w:val="28"/>
                <w:szCs w:val="28"/>
              </w:rPr>
            </w:pPr>
            <w:r w:rsidRPr="00F0383B">
              <w:rPr>
                <w:rFonts w:ascii="Times New Roman" w:hAnsi="Times New Roman" w:cs="Times New Roman"/>
                <w:sz w:val="28"/>
                <w:szCs w:val="28"/>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sidRPr="00F0383B">
              <w:rPr>
                <w:rFonts w:ascii="Times New Roman" w:hAnsi="Times New Roman" w:cs="Times New Roman"/>
                <w:sz w:val="28"/>
                <w:szCs w:val="28"/>
              </w:rPr>
              <w:br/>
              <w:t>3) копия документа, подтверждающего право лица действовать от имени заявителя (в случае, если заявку подает представитель заявителя)</w:t>
            </w:r>
            <w:r w:rsidR="00107081">
              <w:rPr>
                <w:rFonts w:ascii="Times New Roman" w:hAnsi="Times New Roman" w:cs="Times New Roman"/>
                <w:sz w:val="28"/>
                <w:szCs w:val="28"/>
              </w:rPr>
              <w:t>, оформленного</w:t>
            </w:r>
            <w:r w:rsidRPr="00F0383B">
              <w:rPr>
                <w:rFonts w:ascii="Times New Roman" w:hAnsi="Times New Roman" w:cs="Times New Roman"/>
                <w:sz w:val="28"/>
                <w:szCs w:val="28"/>
              </w:rPr>
              <w:t xml:space="preserve"> в соответствии с требованиями законодательства Российской Федерации.</w:t>
            </w:r>
          </w:p>
          <w:p w14:paraId="03072B74"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Подача заявки на участие в электронном аукционе представителем заявителем подается </w:t>
            </w:r>
            <w:r w:rsidRPr="00F0383B">
              <w:rPr>
                <w:rFonts w:ascii="Times New Roman" w:hAnsi="Times New Roman" w:cs="Times New Roman"/>
                <w:sz w:val="28"/>
                <w:szCs w:val="28"/>
              </w:rPr>
              <w:br/>
              <w:t>в соответствии с регламентом оператора электронной площадки.</w:t>
            </w:r>
          </w:p>
        </w:tc>
      </w:tr>
      <w:tr w:rsidR="00900C66" w:rsidRPr="006D2318" w14:paraId="03E79330" w14:textId="77777777" w:rsidTr="00900C66">
        <w:trPr>
          <w:trHeight w:val="16"/>
        </w:trPr>
        <w:tc>
          <w:tcPr>
            <w:tcW w:w="1135" w:type="dxa"/>
          </w:tcPr>
          <w:p w14:paraId="2CAF81A7"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2977" w:type="dxa"/>
          </w:tcPr>
          <w:p w14:paraId="640DA6BA"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Срок, в течение которого организатор электронного аукциона вправе внести изменения </w:t>
            </w:r>
            <w:r>
              <w:rPr>
                <w:rFonts w:ascii="Times New Roman" w:hAnsi="Times New Roman" w:cs="Times New Roman"/>
                <w:sz w:val="28"/>
                <w:szCs w:val="28"/>
              </w:rPr>
              <w:br/>
            </w:r>
            <w:r w:rsidRPr="006D2318">
              <w:rPr>
                <w:rFonts w:ascii="Times New Roman" w:hAnsi="Times New Roman" w:cs="Times New Roman"/>
                <w:sz w:val="28"/>
                <w:szCs w:val="28"/>
              </w:rPr>
              <w:t>в Извещение</w:t>
            </w:r>
          </w:p>
        </w:tc>
        <w:tc>
          <w:tcPr>
            <w:tcW w:w="6520" w:type="dxa"/>
          </w:tcPr>
          <w:p w14:paraId="7AC21D36"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Организатор электронного аукциона вправе принять решение о внесении изменений </w:t>
            </w:r>
            <w:r>
              <w:rPr>
                <w:rFonts w:ascii="Times New Roman" w:hAnsi="Times New Roman" w:cs="Times New Roman"/>
                <w:sz w:val="28"/>
                <w:szCs w:val="28"/>
              </w:rPr>
              <w:br/>
            </w:r>
            <w:r w:rsidRPr="006D2318">
              <w:rPr>
                <w:rFonts w:ascii="Times New Roman" w:hAnsi="Times New Roman" w:cs="Times New Roman"/>
                <w:sz w:val="28"/>
                <w:szCs w:val="28"/>
              </w:rPr>
              <w:t>в Извещение не позднее чем за три дня до даты окончания срока подачи зая</w:t>
            </w:r>
            <w:r>
              <w:rPr>
                <w:rFonts w:ascii="Times New Roman" w:hAnsi="Times New Roman" w:cs="Times New Roman"/>
                <w:sz w:val="28"/>
                <w:szCs w:val="28"/>
              </w:rPr>
              <w:t>вок, а именно не позднее</w:t>
            </w:r>
            <w:r>
              <w:rPr>
                <w:rFonts w:ascii="Times New Roman" w:hAnsi="Times New Roman" w:cs="Times New Roman"/>
                <w:sz w:val="28"/>
                <w:szCs w:val="28"/>
              </w:rPr>
              <w:br/>
              <w:t xml:space="preserve">«_____» </w:t>
            </w:r>
            <w:r w:rsidRPr="006D2318">
              <w:rPr>
                <w:rFonts w:ascii="Times New Roman" w:hAnsi="Times New Roman" w:cs="Times New Roman"/>
                <w:sz w:val="28"/>
                <w:szCs w:val="28"/>
              </w:rPr>
              <w:t>______________ 20__ г.</w:t>
            </w:r>
          </w:p>
        </w:tc>
      </w:tr>
      <w:tr w:rsidR="00900C66" w:rsidRPr="006D2318" w14:paraId="02564B31" w14:textId="77777777" w:rsidTr="00900C66">
        <w:tc>
          <w:tcPr>
            <w:tcW w:w="1135" w:type="dxa"/>
          </w:tcPr>
          <w:p w14:paraId="66064192"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977" w:type="dxa"/>
          </w:tcPr>
          <w:p w14:paraId="190E7388"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Срок, в течение которого организатор электронного аукциона вправе отказаться </w:t>
            </w:r>
            <w:r>
              <w:rPr>
                <w:rFonts w:ascii="Times New Roman" w:hAnsi="Times New Roman" w:cs="Times New Roman"/>
                <w:sz w:val="28"/>
                <w:szCs w:val="28"/>
              </w:rPr>
              <w:br/>
            </w:r>
            <w:r w:rsidRPr="006D2318">
              <w:rPr>
                <w:rFonts w:ascii="Times New Roman" w:hAnsi="Times New Roman" w:cs="Times New Roman"/>
                <w:sz w:val="28"/>
                <w:szCs w:val="28"/>
              </w:rPr>
              <w:t>от проведения электронного аукциона</w:t>
            </w:r>
          </w:p>
        </w:tc>
        <w:tc>
          <w:tcPr>
            <w:tcW w:w="6520" w:type="dxa"/>
          </w:tcPr>
          <w:p w14:paraId="5A72D4B0"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Организатор электронного аукциона вправе отказаться от проведения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не позднее чем за три дня до даты окончания срока подачи заявок на участие в электронном аукци</w:t>
            </w:r>
            <w:r>
              <w:rPr>
                <w:rFonts w:ascii="Times New Roman" w:hAnsi="Times New Roman" w:cs="Times New Roman"/>
                <w:sz w:val="28"/>
                <w:szCs w:val="28"/>
              </w:rPr>
              <w:t xml:space="preserve">оне, </w:t>
            </w:r>
            <w:r>
              <w:rPr>
                <w:rFonts w:ascii="Times New Roman" w:hAnsi="Times New Roman" w:cs="Times New Roman"/>
                <w:sz w:val="28"/>
                <w:szCs w:val="28"/>
              </w:rPr>
              <w:br/>
              <w:t>а именно не позднее «_____»</w:t>
            </w:r>
            <w:r w:rsidRPr="006D2318">
              <w:rPr>
                <w:rFonts w:ascii="Times New Roman" w:hAnsi="Times New Roman" w:cs="Times New Roman"/>
                <w:sz w:val="28"/>
                <w:szCs w:val="28"/>
              </w:rPr>
              <w:t xml:space="preserve"> ______________ 20__ г.</w:t>
            </w:r>
          </w:p>
        </w:tc>
      </w:tr>
      <w:tr w:rsidR="00900C66" w:rsidRPr="006D2318" w14:paraId="05671E5D" w14:textId="77777777" w:rsidTr="00900C66">
        <w:tc>
          <w:tcPr>
            <w:tcW w:w="1135" w:type="dxa"/>
          </w:tcPr>
          <w:p w14:paraId="438F55D1" w14:textId="77777777" w:rsidR="00900C66" w:rsidRPr="006D2318" w:rsidRDefault="00900C66" w:rsidP="00107081">
            <w:pPr>
              <w:pStyle w:val="ConsPlusNormal"/>
              <w:spacing w:line="276" w:lineRule="auto"/>
              <w:ind w:left="190" w:firstLine="316"/>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1</w:t>
            </w:r>
          </w:p>
        </w:tc>
        <w:tc>
          <w:tcPr>
            <w:tcW w:w="2977" w:type="dxa"/>
          </w:tcPr>
          <w:p w14:paraId="6CDC038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Срок, порядок направления запроса и предоставления разъяснений положений извещения</w:t>
            </w:r>
          </w:p>
        </w:tc>
        <w:tc>
          <w:tcPr>
            <w:tcW w:w="6520" w:type="dxa"/>
            <w:vAlign w:val="bottom"/>
          </w:tcPr>
          <w:p w14:paraId="4F8113C9"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w:t>
            </w:r>
            <w:r w:rsidRPr="0052430C">
              <w:rPr>
                <w:rFonts w:ascii="Times New Roman" w:hAnsi="Times New Roman" w:cs="Times New Roman"/>
                <w:sz w:val="28"/>
                <w:szCs w:val="28"/>
              </w:rPr>
              <w:t>В</w:t>
            </w:r>
            <w:r w:rsidRPr="006D2318">
              <w:rPr>
                <w:rFonts w:ascii="Times New Roman" w:hAnsi="Times New Roman" w:cs="Times New Roman"/>
                <w:sz w:val="28"/>
                <w:szCs w:val="28"/>
              </w:rPr>
              <w:t xml:space="preserve"> течение одного часа с момента поступления указанного </w:t>
            </w:r>
            <w:r w:rsidRPr="006D2318">
              <w:rPr>
                <w:rFonts w:ascii="Times New Roman" w:hAnsi="Times New Roman" w:cs="Times New Roman"/>
                <w:sz w:val="28"/>
                <w:szCs w:val="28"/>
              </w:rPr>
              <w:lastRenderedPageBreak/>
              <w:t>запроса оператор электронной площадки направляет запрос организатору электронного аукциона.</w:t>
            </w:r>
          </w:p>
          <w:p w14:paraId="25E0DEA9"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w:t>
            </w:r>
            <w:r>
              <w:rPr>
                <w:rFonts w:ascii="Times New Roman" w:hAnsi="Times New Roman" w:cs="Times New Roman"/>
                <w:sz w:val="28"/>
                <w:szCs w:val="28"/>
              </w:rPr>
              <w:br/>
            </w:r>
            <w:r w:rsidRPr="006D2318">
              <w:rPr>
                <w:rFonts w:ascii="Times New Roman" w:hAnsi="Times New Roman" w:cs="Times New Roman"/>
                <w:sz w:val="28"/>
                <w:szCs w:val="28"/>
              </w:rP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3ECACEAA"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Разъяснение положений Извещения не должно изменять его суть.</w:t>
            </w:r>
          </w:p>
        </w:tc>
      </w:tr>
      <w:tr w:rsidR="00900C66" w:rsidRPr="006D2318" w14:paraId="738D86F4" w14:textId="77777777" w:rsidTr="00900C66">
        <w:tc>
          <w:tcPr>
            <w:tcW w:w="1135" w:type="dxa"/>
          </w:tcPr>
          <w:p w14:paraId="600477A7" w14:textId="77777777" w:rsidR="00900C66" w:rsidRPr="006D2318" w:rsidRDefault="00900C66" w:rsidP="00900C66">
            <w:pPr>
              <w:pStyle w:val="ConsPlusNormal"/>
              <w:spacing w:line="276" w:lineRule="auto"/>
              <w:ind w:left="83" w:right="4" w:firstLine="64"/>
              <w:jc w:val="center"/>
              <w:rPr>
                <w:rFonts w:ascii="Times New Roman" w:hAnsi="Times New Roman" w:cs="Times New Roman"/>
                <w:sz w:val="28"/>
                <w:szCs w:val="28"/>
              </w:rPr>
            </w:pPr>
            <w:r w:rsidRPr="006D2318">
              <w:rPr>
                <w:rFonts w:ascii="Times New Roman" w:hAnsi="Times New Roman" w:cs="Times New Roman"/>
                <w:sz w:val="28"/>
                <w:szCs w:val="28"/>
              </w:rPr>
              <w:lastRenderedPageBreak/>
              <w:t>1</w:t>
            </w:r>
            <w:r>
              <w:rPr>
                <w:rFonts w:ascii="Times New Roman" w:hAnsi="Times New Roman" w:cs="Times New Roman"/>
                <w:sz w:val="28"/>
                <w:szCs w:val="28"/>
              </w:rPr>
              <w:t>2</w:t>
            </w:r>
          </w:p>
        </w:tc>
        <w:tc>
          <w:tcPr>
            <w:tcW w:w="2977" w:type="dxa"/>
          </w:tcPr>
          <w:p w14:paraId="266F1F68" w14:textId="77777777" w:rsidR="00900C66" w:rsidRPr="006D2318" w:rsidRDefault="00900C66" w:rsidP="00550106">
            <w:pPr>
              <w:pStyle w:val="ConsPlusNormal"/>
              <w:spacing w:line="276" w:lineRule="auto"/>
              <w:ind w:firstLine="222"/>
              <w:rPr>
                <w:rFonts w:ascii="Times New Roman" w:hAnsi="Times New Roman" w:cs="Times New Roman"/>
                <w:sz w:val="28"/>
                <w:szCs w:val="28"/>
              </w:rPr>
            </w:pPr>
            <w:r w:rsidRPr="006D2318">
              <w:rPr>
                <w:rFonts w:ascii="Times New Roman" w:hAnsi="Times New Roman" w:cs="Times New Roman"/>
                <w:sz w:val="28"/>
                <w:szCs w:val="28"/>
              </w:rPr>
              <w:t>Дата начала и окончания срока предоставления заинтересованным лицам разъяснений положений извещения</w:t>
            </w:r>
          </w:p>
        </w:tc>
        <w:tc>
          <w:tcPr>
            <w:tcW w:w="6520" w:type="dxa"/>
          </w:tcPr>
          <w:p w14:paraId="1014952D"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Дата начала предоставления разъяснений положений извещения:</w:t>
            </w:r>
          </w:p>
          <w:p w14:paraId="00ABA243"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__________________ 20__ г.</w:t>
            </w:r>
          </w:p>
          <w:p w14:paraId="537C9FAF"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Дата окончания предоставления разъяснений положений извещения:</w:t>
            </w:r>
          </w:p>
          <w:p w14:paraId="6F06D104"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__________________ 20__ г.</w:t>
            </w:r>
          </w:p>
        </w:tc>
      </w:tr>
      <w:tr w:rsidR="00900C66" w:rsidRPr="006D2318" w14:paraId="1FFB31BD" w14:textId="77777777" w:rsidTr="00900C66">
        <w:tc>
          <w:tcPr>
            <w:tcW w:w="1135" w:type="dxa"/>
          </w:tcPr>
          <w:p w14:paraId="177F2C43" w14:textId="77777777" w:rsidR="00900C66" w:rsidRPr="006D2318" w:rsidRDefault="00900C66" w:rsidP="00900C66">
            <w:pPr>
              <w:pStyle w:val="ConsPlusNormal"/>
              <w:spacing w:line="276" w:lineRule="auto"/>
              <w:ind w:firstLine="64"/>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3</w:t>
            </w:r>
          </w:p>
        </w:tc>
        <w:tc>
          <w:tcPr>
            <w:tcW w:w="2977" w:type="dxa"/>
          </w:tcPr>
          <w:p w14:paraId="04D1D64B"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Начальная (минимальная) цена договора (лота)</w:t>
            </w:r>
          </w:p>
        </w:tc>
        <w:tc>
          <w:tcPr>
            <w:tcW w:w="6520" w:type="dxa"/>
          </w:tcPr>
          <w:p w14:paraId="0116A775"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Начальная (минимальная) цена договора (лота) устанавливается в размере</w:t>
            </w:r>
          </w:p>
          <w:p w14:paraId="5D22ED6C"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__________________________________</w:t>
            </w:r>
          </w:p>
        </w:tc>
      </w:tr>
      <w:tr w:rsidR="00900C66" w:rsidRPr="006D2318" w14:paraId="3CDC9F5B" w14:textId="77777777" w:rsidTr="00900C66">
        <w:tc>
          <w:tcPr>
            <w:tcW w:w="1135" w:type="dxa"/>
          </w:tcPr>
          <w:p w14:paraId="02AFD503" w14:textId="77777777" w:rsidR="00900C66" w:rsidRPr="006D2318" w:rsidRDefault="00900C66" w:rsidP="00900C66">
            <w:pPr>
              <w:pStyle w:val="ConsPlusNormal"/>
              <w:spacing w:line="276" w:lineRule="auto"/>
              <w:ind w:firstLine="64"/>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4</w:t>
            </w:r>
          </w:p>
        </w:tc>
        <w:tc>
          <w:tcPr>
            <w:tcW w:w="2977" w:type="dxa"/>
          </w:tcPr>
          <w:p w14:paraId="2E8B9428" w14:textId="77777777" w:rsidR="00900C66" w:rsidRPr="006D2318" w:rsidRDefault="00900C66" w:rsidP="00900C6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«Шаг аукциона»</w:t>
            </w:r>
          </w:p>
        </w:tc>
        <w:tc>
          <w:tcPr>
            <w:tcW w:w="6520" w:type="dxa"/>
          </w:tcPr>
          <w:p w14:paraId="3BBF81A0"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 xml:space="preserve">«Шаг аукциона» составляет ________ рублей </w:t>
            </w:r>
          </w:p>
        </w:tc>
      </w:tr>
      <w:tr w:rsidR="00900C66" w:rsidRPr="006D2318" w14:paraId="4886B216" w14:textId="77777777" w:rsidTr="00900C66">
        <w:tc>
          <w:tcPr>
            <w:tcW w:w="1135" w:type="dxa"/>
          </w:tcPr>
          <w:p w14:paraId="76DA43CA" w14:textId="77777777" w:rsidR="00900C66" w:rsidRPr="006D2318" w:rsidRDefault="00900C66" w:rsidP="00900C66">
            <w:pPr>
              <w:pStyle w:val="ConsPlusNormal"/>
              <w:spacing w:line="276" w:lineRule="auto"/>
              <w:ind w:firstLine="64"/>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5</w:t>
            </w:r>
          </w:p>
        </w:tc>
        <w:tc>
          <w:tcPr>
            <w:tcW w:w="2977" w:type="dxa"/>
          </w:tcPr>
          <w:p w14:paraId="2E67A581"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Требования о задатке, размер задатка и порядок его внесения, срок и порядок возврата задатка</w:t>
            </w:r>
          </w:p>
        </w:tc>
        <w:tc>
          <w:tcPr>
            <w:tcW w:w="6520" w:type="dxa"/>
          </w:tcPr>
          <w:p w14:paraId="594508EC"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Для участия в аукционе устанавливается требование о внесении задатка.</w:t>
            </w:r>
          </w:p>
          <w:p w14:paraId="48743561"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Срок внесения задатка</w:t>
            </w:r>
            <w:r w:rsidRPr="009D3BDA">
              <w:rPr>
                <w:rStyle w:val="af8"/>
                <w:rFonts w:ascii="Times New Roman" w:hAnsi="Times New Roman" w:cs="Times New Roman"/>
                <w:sz w:val="28"/>
                <w:szCs w:val="28"/>
              </w:rPr>
              <w:footnoteReference w:id="1"/>
            </w:r>
            <w:r w:rsidRPr="009D3BDA">
              <w:rPr>
                <w:rFonts w:ascii="Times New Roman" w:hAnsi="Times New Roman" w:cs="Times New Roman"/>
                <w:sz w:val="28"/>
                <w:szCs w:val="28"/>
              </w:rPr>
              <w:t xml:space="preserve">: с ___ по ___ </w:t>
            </w:r>
          </w:p>
          <w:p w14:paraId="2D309671"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Размер задатка составляет ______________ рублей.</w:t>
            </w:r>
          </w:p>
          <w:p w14:paraId="3C083C7A"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 xml:space="preserve">В целях исполнения требований о внесении задатка для участия в аукционе заявитель с учетом </w:t>
            </w:r>
            <w:r w:rsidRPr="009D3BDA">
              <w:rPr>
                <w:rFonts w:ascii="Times New Roman" w:hAnsi="Times New Roman" w:cs="Times New Roman"/>
                <w:sz w:val="28"/>
                <w:szCs w:val="28"/>
              </w:rPr>
              <w:lastRenderedPageBreak/>
              <w:t>требований Извещения обеспечивает наличие денежных средств на счете оператора электронной площадки в размере, не менее суммы задатка.</w:t>
            </w:r>
          </w:p>
          <w:p w14:paraId="2304DC7A"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 xml:space="preserve">Перечисление денежных средств на счёт оператора электронной площадки производится </w:t>
            </w:r>
            <w:r w:rsidRPr="009D3BDA">
              <w:rPr>
                <w:rFonts w:ascii="Times New Roman" w:hAnsi="Times New Roman" w:cs="Times New Roman"/>
                <w:sz w:val="28"/>
                <w:szCs w:val="28"/>
              </w:rPr>
              <w:br/>
              <w:t>в соответствии с регламентом оператора электронной площадки, по следующим реквизитам:</w:t>
            </w:r>
          </w:p>
          <w:p w14:paraId="0C8B0B17"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________________________</w:t>
            </w:r>
            <w:r>
              <w:rPr>
                <w:rFonts w:ascii="Times New Roman" w:hAnsi="Times New Roman" w:cs="Times New Roman"/>
                <w:sz w:val="28"/>
                <w:szCs w:val="28"/>
              </w:rPr>
              <w:t>________________</w:t>
            </w:r>
          </w:p>
          <w:p w14:paraId="4D3531DE" w14:textId="77777777" w:rsidR="00900C66" w:rsidRPr="009D3BDA"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Назначение платежа:</w:t>
            </w:r>
          </w:p>
          <w:p w14:paraId="06C326A8" w14:textId="77777777" w:rsidR="00900C66" w:rsidRDefault="00900C66" w:rsidP="00900C66">
            <w:pPr>
              <w:pStyle w:val="ConsPlusNormal"/>
              <w:spacing w:line="276" w:lineRule="auto"/>
              <w:ind w:firstLine="709"/>
              <w:jc w:val="both"/>
              <w:rPr>
                <w:rFonts w:ascii="Times New Roman" w:hAnsi="Times New Roman" w:cs="Times New Roman"/>
                <w:sz w:val="28"/>
                <w:szCs w:val="28"/>
              </w:rPr>
            </w:pPr>
            <w:r w:rsidRPr="009D3BDA">
              <w:rPr>
                <w:rFonts w:ascii="Times New Roman" w:hAnsi="Times New Roman" w:cs="Times New Roman"/>
                <w:sz w:val="28"/>
                <w:szCs w:val="28"/>
              </w:rPr>
              <w:t>________________________</w:t>
            </w:r>
            <w:r>
              <w:rPr>
                <w:rFonts w:ascii="Times New Roman" w:hAnsi="Times New Roman" w:cs="Times New Roman"/>
                <w:sz w:val="28"/>
                <w:szCs w:val="28"/>
              </w:rPr>
              <w:t>________________</w:t>
            </w:r>
          </w:p>
          <w:p w14:paraId="55E6E1B9" w14:textId="77777777" w:rsidR="000646A0" w:rsidRPr="005548E1" w:rsidRDefault="000646A0" w:rsidP="000646A0">
            <w:pPr>
              <w:pStyle w:val="ConsPlusNormal"/>
              <w:spacing w:line="276" w:lineRule="auto"/>
              <w:ind w:firstLine="709"/>
              <w:contextualSpacing/>
              <w:jc w:val="both"/>
              <w:rPr>
                <w:rFonts w:ascii="Times New Roman" w:hAnsi="Times New Roman" w:cs="Times New Roman"/>
                <w:sz w:val="28"/>
                <w:szCs w:val="28"/>
              </w:rPr>
            </w:pPr>
            <w:r w:rsidRPr="005548E1">
              <w:rPr>
                <w:rFonts w:ascii="Times New Roman" w:hAnsi="Times New Roman" w:cs="Times New Roman"/>
                <w:sz w:val="28"/>
                <w:szCs w:val="28"/>
              </w:rPr>
              <w:t xml:space="preserve">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w:t>
            </w:r>
            <w:r w:rsidRPr="005548E1">
              <w:rPr>
                <w:rFonts w:ascii="Times New Roman" w:hAnsi="Times New Roman" w:cs="Times New Roman"/>
                <w:sz w:val="28"/>
                <w:szCs w:val="28"/>
              </w:rPr>
              <w:br/>
              <w:t>по обеспечению участия в электронном аукционе, заявителя, подавшего указанную заявку, в отношении денежных средств в размере задатка.</w:t>
            </w:r>
          </w:p>
          <w:p w14:paraId="156E52F9" w14:textId="019C98D1" w:rsidR="000646A0" w:rsidRPr="005548E1" w:rsidRDefault="000646A0" w:rsidP="000646A0">
            <w:pPr>
              <w:pStyle w:val="ConsPlusNormal"/>
              <w:spacing w:line="276" w:lineRule="auto"/>
              <w:ind w:firstLine="709"/>
              <w:contextualSpacing/>
              <w:jc w:val="both"/>
              <w:rPr>
                <w:rFonts w:ascii="Times New Roman" w:hAnsi="Times New Roman" w:cs="Times New Roman"/>
                <w:sz w:val="28"/>
                <w:szCs w:val="28"/>
              </w:rPr>
            </w:pPr>
            <w:r w:rsidRPr="005548E1">
              <w:rPr>
                <w:rFonts w:ascii="Times New Roman" w:hAnsi="Times New Roman" w:cs="Times New Roman"/>
                <w:sz w:val="28"/>
                <w:szCs w:val="28"/>
              </w:rPr>
              <w:t xml:space="preserve">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4471C8FD" w14:textId="240F4EE8" w:rsidR="000646A0" w:rsidRPr="000646A0" w:rsidRDefault="000646A0" w:rsidP="000646A0">
            <w:pPr>
              <w:pStyle w:val="ConsPlusNormal"/>
              <w:spacing w:line="276" w:lineRule="auto"/>
              <w:ind w:firstLine="709"/>
              <w:contextualSpacing/>
              <w:jc w:val="both"/>
              <w:rPr>
                <w:rFonts w:ascii="Times New Roman" w:hAnsi="Times New Roman" w:cs="Times New Roman"/>
                <w:i/>
                <w:sz w:val="28"/>
                <w:szCs w:val="28"/>
              </w:rPr>
            </w:pPr>
            <w:r w:rsidRPr="005548E1">
              <w:rPr>
                <w:rFonts w:ascii="Times New Roman" w:hAnsi="Times New Roman" w:cs="Times New Roman"/>
                <w:sz w:val="28"/>
                <w:szCs w:val="28"/>
              </w:rPr>
              <w:t xml:space="preserve">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r w:rsidRPr="005548E1">
              <w:rPr>
                <w:rFonts w:ascii="Times New Roman" w:hAnsi="Times New Roman" w:cs="Times New Roman"/>
                <w:i/>
                <w:sz w:val="28"/>
                <w:szCs w:val="28"/>
              </w:rPr>
              <w:t>.</w:t>
            </w:r>
          </w:p>
          <w:p w14:paraId="0CC6FA8D" w14:textId="77777777" w:rsidR="000646A0" w:rsidRPr="009D3BDA" w:rsidRDefault="000646A0" w:rsidP="00900C66">
            <w:pPr>
              <w:pStyle w:val="ConsPlusNormal"/>
              <w:spacing w:line="276" w:lineRule="auto"/>
              <w:ind w:firstLine="709"/>
              <w:jc w:val="both"/>
              <w:rPr>
                <w:rFonts w:ascii="Times New Roman" w:hAnsi="Times New Roman" w:cs="Times New Roman"/>
                <w:sz w:val="28"/>
                <w:szCs w:val="28"/>
              </w:rPr>
            </w:pPr>
          </w:p>
        </w:tc>
      </w:tr>
      <w:tr w:rsidR="00900C66" w:rsidRPr="006D2318" w14:paraId="76DC9AC4" w14:textId="77777777" w:rsidTr="00900C66">
        <w:tc>
          <w:tcPr>
            <w:tcW w:w="1135" w:type="dxa"/>
          </w:tcPr>
          <w:p w14:paraId="726ADF0A" w14:textId="77777777" w:rsidR="00900C66" w:rsidRPr="00F0383B" w:rsidRDefault="00900C66" w:rsidP="00900C66">
            <w:pPr>
              <w:pStyle w:val="ConsPlusNormal"/>
              <w:spacing w:line="276" w:lineRule="auto"/>
              <w:ind w:firstLine="64"/>
              <w:jc w:val="center"/>
              <w:rPr>
                <w:rFonts w:ascii="Times New Roman" w:hAnsi="Times New Roman" w:cs="Times New Roman"/>
                <w:sz w:val="28"/>
                <w:szCs w:val="28"/>
              </w:rPr>
            </w:pPr>
            <w:r w:rsidRPr="00F0383B">
              <w:rPr>
                <w:rFonts w:ascii="Times New Roman" w:hAnsi="Times New Roman" w:cs="Times New Roman"/>
                <w:sz w:val="28"/>
                <w:szCs w:val="28"/>
              </w:rPr>
              <w:lastRenderedPageBreak/>
              <w:t>16</w:t>
            </w:r>
          </w:p>
        </w:tc>
        <w:tc>
          <w:tcPr>
            <w:tcW w:w="2977" w:type="dxa"/>
          </w:tcPr>
          <w:p w14:paraId="08FB75CD" w14:textId="77777777" w:rsidR="00900C66" w:rsidRPr="00F0383B" w:rsidRDefault="00900C66" w:rsidP="00900C66">
            <w:pPr>
              <w:pStyle w:val="ConsPlusNormal"/>
              <w:spacing w:line="276" w:lineRule="auto"/>
              <w:rPr>
                <w:rFonts w:ascii="Times New Roman" w:hAnsi="Times New Roman" w:cs="Times New Roman"/>
                <w:sz w:val="28"/>
                <w:szCs w:val="28"/>
              </w:rPr>
            </w:pPr>
            <w:r w:rsidRPr="00F0383B">
              <w:rPr>
                <w:rFonts w:ascii="Times New Roman" w:hAnsi="Times New Roman" w:cs="Times New Roman"/>
                <w:sz w:val="28"/>
                <w:szCs w:val="28"/>
              </w:rPr>
              <w:t>Порядок подачи заявки</w:t>
            </w:r>
          </w:p>
        </w:tc>
        <w:tc>
          <w:tcPr>
            <w:tcW w:w="6520" w:type="dxa"/>
          </w:tcPr>
          <w:p w14:paraId="31E2F3FE"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Лица, прошедшие регистрацию </w:t>
            </w:r>
            <w:r w:rsidRPr="00F0383B">
              <w:rPr>
                <w:rFonts w:ascii="Times New Roman" w:hAnsi="Times New Roman" w:cs="Times New Roman"/>
                <w:sz w:val="28"/>
                <w:szCs w:val="28"/>
              </w:rPr>
              <w:br/>
              <w:t xml:space="preserve">на электронной площадке, вправе подать заявку </w:t>
            </w:r>
            <w:r w:rsidRPr="00F0383B">
              <w:rPr>
                <w:rFonts w:ascii="Times New Roman" w:hAnsi="Times New Roman" w:cs="Times New Roman"/>
                <w:sz w:val="28"/>
                <w:szCs w:val="28"/>
              </w:rPr>
              <w:br/>
              <w:t>в электронной форме на участие в электронном аукционе в срок, указанный в пункте 18 Извещения.</w:t>
            </w:r>
          </w:p>
          <w:p w14:paraId="6AB72BCA"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lastRenderedPageBreak/>
              <w:t xml:space="preserve">По истечению срока подачи заявок, установленного пунктом 18 Извещения, заявки </w:t>
            </w:r>
            <w:r w:rsidRPr="00F0383B">
              <w:rPr>
                <w:rFonts w:ascii="Times New Roman" w:hAnsi="Times New Roman" w:cs="Times New Roman"/>
                <w:sz w:val="28"/>
                <w:szCs w:val="28"/>
              </w:rPr>
              <w:br/>
              <w:t>на участие в аукционе не принимаются.</w:t>
            </w:r>
          </w:p>
          <w:p w14:paraId="1017E064" w14:textId="77777777" w:rsidR="00900C66" w:rsidRPr="00F0383B"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7F082767"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F0383B">
              <w:rPr>
                <w:rFonts w:ascii="Times New Roman" w:hAnsi="Times New Roman" w:cs="Times New Roman"/>
                <w:sz w:val="28"/>
                <w:szCs w:val="28"/>
              </w:rPr>
              <w:t xml:space="preserve">В течение срока, определенного регламентом электронной площадки, после получения заявки </w:t>
            </w:r>
            <w:r w:rsidRPr="00F0383B">
              <w:rPr>
                <w:rFonts w:ascii="Times New Roman" w:hAnsi="Times New Roman" w:cs="Times New Roman"/>
                <w:sz w:val="28"/>
                <w:szCs w:val="28"/>
              </w:rPr>
              <w:br/>
              <w:t xml:space="preserve">на участие в электронном аукционе оператор электронной площадки обязан присвоить </w:t>
            </w:r>
            <w:r w:rsidRPr="00F0383B">
              <w:rPr>
                <w:rFonts w:ascii="Times New Roman" w:hAnsi="Times New Roman" w:cs="Times New Roman"/>
                <w:sz w:val="28"/>
                <w:szCs w:val="28"/>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0C66" w:rsidRPr="006D2318" w14:paraId="7AEF8B96" w14:textId="77777777" w:rsidTr="00900C66">
        <w:tc>
          <w:tcPr>
            <w:tcW w:w="1135" w:type="dxa"/>
          </w:tcPr>
          <w:p w14:paraId="082A5741"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lastRenderedPageBreak/>
              <w:t>1</w:t>
            </w:r>
            <w:r>
              <w:rPr>
                <w:rFonts w:ascii="Times New Roman" w:hAnsi="Times New Roman" w:cs="Times New Roman"/>
                <w:sz w:val="28"/>
                <w:szCs w:val="28"/>
              </w:rPr>
              <w:t>7</w:t>
            </w:r>
          </w:p>
        </w:tc>
        <w:tc>
          <w:tcPr>
            <w:tcW w:w="2977" w:type="dxa"/>
          </w:tcPr>
          <w:p w14:paraId="5B620A70" w14:textId="77777777" w:rsidR="00900C66" w:rsidRPr="006D2318" w:rsidRDefault="00900C66" w:rsidP="00900C66">
            <w:pPr>
              <w:pStyle w:val="ConsPlusNormal"/>
              <w:spacing w:line="276" w:lineRule="auto"/>
              <w:jc w:val="both"/>
              <w:rPr>
                <w:rFonts w:ascii="Times New Roman" w:hAnsi="Times New Roman" w:cs="Times New Roman"/>
                <w:sz w:val="28"/>
                <w:szCs w:val="28"/>
              </w:rPr>
            </w:pPr>
            <w:r w:rsidRPr="006D2318">
              <w:rPr>
                <w:rFonts w:ascii="Times New Roman" w:hAnsi="Times New Roman" w:cs="Times New Roman"/>
                <w:sz w:val="28"/>
                <w:szCs w:val="28"/>
              </w:rPr>
              <w:t>Порядок отзыва заявки</w:t>
            </w:r>
          </w:p>
        </w:tc>
        <w:tc>
          <w:tcPr>
            <w:tcW w:w="6520" w:type="dxa"/>
          </w:tcPr>
          <w:p w14:paraId="5B3762D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76D8EC56"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0C66" w:rsidRPr="006D2318" w14:paraId="68223259" w14:textId="77777777" w:rsidTr="00900C66">
        <w:tc>
          <w:tcPr>
            <w:tcW w:w="1135" w:type="dxa"/>
          </w:tcPr>
          <w:p w14:paraId="52CAEC82" w14:textId="77777777" w:rsidR="00900C66" w:rsidRPr="006D2318" w:rsidRDefault="00900C66" w:rsidP="00107081">
            <w:pPr>
              <w:pStyle w:val="ConsPlusNormal"/>
              <w:spacing w:line="276" w:lineRule="auto"/>
              <w:ind w:left="83" w:firstLine="565"/>
              <w:jc w:val="center"/>
              <w:rPr>
                <w:rFonts w:ascii="Times New Roman" w:hAnsi="Times New Roman" w:cs="Times New Roman"/>
                <w:sz w:val="28"/>
                <w:szCs w:val="28"/>
              </w:rPr>
            </w:pPr>
            <w:r w:rsidRPr="006D2318">
              <w:rPr>
                <w:rFonts w:ascii="Times New Roman" w:hAnsi="Times New Roman" w:cs="Times New Roman"/>
                <w:sz w:val="28"/>
                <w:szCs w:val="28"/>
              </w:rPr>
              <w:t>1</w:t>
            </w:r>
            <w:r>
              <w:rPr>
                <w:rFonts w:ascii="Times New Roman" w:hAnsi="Times New Roman" w:cs="Times New Roman"/>
                <w:sz w:val="28"/>
                <w:szCs w:val="28"/>
              </w:rPr>
              <w:t>8</w:t>
            </w:r>
          </w:p>
        </w:tc>
        <w:tc>
          <w:tcPr>
            <w:tcW w:w="2977" w:type="dxa"/>
          </w:tcPr>
          <w:p w14:paraId="4DE00A2C"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Дата, время начала и окончания срока подачи заявок</w:t>
            </w:r>
          </w:p>
        </w:tc>
        <w:tc>
          <w:tcPr>
            <w:tcW w:w="6520" w:type="dxa"/>
          </w:tcPr>
          <w:p w14:paraId="26F316B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С ______ час. _____ мин. по московскому времени</w:t>
            </w:r>
          </w:p>
          <w:p w14:paraId="56BC7248"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 xml:space="preserve">_» </w:t>
            </w:r>
            <w:r w:rsidRPr="006D2318">
              <w:rPr>
                <w:rFonts w:ascii="Times New Roman" w:hAnsi="Times New Roman" w:cs="Times New Roman"/>
                <w:sz w:val="28"/>
                <w:szCs w:val="28"/>
              </w:rPr>
              <w:t xml:space="preserve"> _</w:t>
            </w:r>
            <w:proofErr w:type="gramEnd"/>
            <w:r w:rsidRPr="006D2318">
              <w:rPr>
                <w:rFonts w:ascii="Times New Roman" w:hAnsi="Times New Roman" w:cs="Times New Roman"/>
                <w:sz w:val="28"/>
                <w:szCs w:val="28"/>
              </w:rPr>
              <w:t>_____________ 20__ г.</w:t>
            </w:r>
          </w:p>
          <w:p w14:paraId="16790648"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до _____ час. _____ мин. по московскому времени</w:t>
            </w:r>
          </w:p>
          <w:p w14:paraId="3BF2AEA1"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 20__ г.</w:t>
            </w:r>
          </w:p>
        </w:tc>
      </w:tr>
      <w:tr w:rsidR="00900C66" w:rsidRPr="006D2318" w14:paraId="6ED37B78" w14:textId="77777777" w:rsidTr="00900C66">
        <w:tc>
          <w:tcPr>
            <w:tcW w:w="1135" w:type="dxa"/>
          </w:tcPr>
          <w:p w14:paraId="02F274B3"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lastRenderedPageBreak/>
              <w:t>1</w:t>
            </w:r>
            <w:r>
              <w:rPr>
                <w:rFonts w:ascii="Times New Roman" w:hAnsi="Times New Roman" w:cs="Times New Roman"/>
                <w:sz w:val="28"/>
                <w:szCs w:val="28"/>
              </w:rPr>
              <w:t>9</w:t>
            </w:r>
          </w:p>
        </w:tc>
        <w:tc>
          <w:tcPr>
            <w:tcW w:w="2977" w:type="dxa"/>
          </w:tcPr>
          <w:p w14:paraId="2A73ADE0" w14:textId="77777777" w:rsidR="00900C66"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 xml:space="preserve">Дата </w:t>
            </w:r>
            <w:r>
              <w:rPr>
                <w:rFonts w:ascii="Times New Roman" w:hAnsi="Times New Roman" w:cs="Times New Roman"/>
                <w:sz w:val="28"/>
                <w:szCs w:val="28"/>
              </w:rPr>
              <w:t>окончания</w:t>
            </w:r>
            <w:r w:rsidRPr="005D745B">
              <w:rPr>
                <w:rFonts w:ascii="Times New Roman" w:hAnsi="Times New Roman" w:cs="Times New Roman"/>
                <w:sz w:val="28"/>
                <w:szCs w:val="28"/>
              </w:rPr>
              <w:t xml:space="preserve"> рассмотрения заявок</w:t>
            </w:r>
          </w:p>
          <w:p w14:paraId="32E242B8" w14:textId="77777777" w:rsidR="00900C66" w:rsidRPr="006D2318" w:rsidRDefault="00900C66" w:rsidP="00900C66">
            <w:pPr>
              <w:pStyle w:val="ConsPlusNormal"/>
              <w:spacing w:line="276" w:lineRule="auto"/>
              <w:jc w:val="both"/>
              <w:rPr>
                <w:rFonts w:ascii="Times New Roman" w:hAnsi="Times New Roman" w:cs="Times New Roman"/>
                <w:sz w:val="28"/>
                <w:szCs w:val="28"/>
              </w:rPr>
            </w:pPr>
          </w:p>
        </w:tc>
        <w:tc>
          <w:tcPr>
            <w:tcW w:w="6520" w:type="dxa"/>
          </w:tcPr>
          <w:p w14:paraId="2D265D3E" w14:textId="77777777" w:rsidR="00900C66" w:rsidRDefault="00900C66" w:rsidP="00900C66">
            <w:pPr>
              <w:pStyle w:val="ConsPlusNormal"/>
              <w:spacing w:line="276" w:lineRule="auto"/>
              <w:ind w:firstLine="709"/>
              <w:rPr>
                <w:rFonts w:ascii="Times New Roman" w:hAnsi="Times New Roman" w:cs="Times New Roman"/>
                <w:sz w:val="28"/>
                <w:szCs w:val="28"/>
              </w:rPr>
            </w:pPr>
          </w:p>
          <w:p w14:paraId="33D3E98B"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 20__ г.</w:t>
            </w:r>
          </w:p>
          <w:p w14:paraId="63B3410D"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p>
        </w:tc>
      </w:tr>
      <w:tr w:rsidR="00900C66" w:rsidRPr="006D2318" w14:paraId="4B0D9F0E" w14:textId="77777777" w:rsidTr="00900C66">
        <w:tc>
          <w:tcPr>
            <w:tcW w:w="1135" w:type="dxa"/>
          </w:tcPr>
          <w:p w14:paraId="42348C13"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977" w:type="dxa"/>
          </w:tcPr>
          <w:p w14:paraId="74EE9AE0"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Дата и время проведения электронного аукциона</w:t>
            </w:r>
          </w:p>
        </w:tc>
        <w:tc>
          <w:tcPr>
            <w:tcW w:w="6520" w:type="dxa"/>
            <w:vAlign w:val="center"/>
          </w:tcPr>
          <w:p w14:paraId="00B88BC0"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«____»</w:t>
            </w:r>
            <w:r w:rsidRPr="006D2318">
              <w:rPr>
                <w:rFonts w:ascii="Times New Roman" w:hAnsi="Times New Roman" w:cs="Times New Roman"/>
                <w:sz w:val="28"/>
                <w:szCs w:val="28"/>
              </w:rPr>
              <w:t xml:space="preserve"> _______________ 20__ г.</w:t>
            </w:r>
          </w:p>
          <w:p w14:paraId="42D5E857"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p>
          <w:p w14:paraId="233F362A" w14:textId="77777777" w:rsidR="00900C66" w:rsidRPr="006D2318" w:rsidRDefault="00900C66" w:rsidP="00900C66">
            <w:pPr>
              <w:pStyle w:val="ConsPlusNormal"/>
              <w:spacing w:line="276" w:lineRule="auto"/>
              <w:ind w:firstLine="709"/>
              <w:rPr>
                <w:rFonts w:ascii="Times New Roman" w:hAnsi="Times New Roman" w:cs="Times New Roman"/>
                <w:sz w:val="28"/>
                <w:szCs w:val="28"/>
              </w:rPr>
            </w:pPr>
            <w:r w:rsidRPr="006D2318">
              <w:rPr>
                <w:rFonts w:ascii="Times New Roman" w:hAnsi="Times New Roman" w:cs="Times New Roman"/>
                <w:sz w:val="28"/>
                <w:szCs w:val="28"/>
              </w:rPr>
              <w:t>С ______ час. _____ мин. по московскому времени</w:t>
            </w:r>
          </w:p>
        </w:tc>
      </w:tr>
      <w:tr w:rsidR="00900C66" w:rsidRPr="006D2318" w14:paraId="437AFC9F" w14:textId="77777777" w:rsidTr="00900C66">
        <w:tc>
          <w:tcPr>
            <w:tcW w:w="1135" w:type="dxa"/>
          </w:tcPr>
          <w:p w14:paraId="649BC5F5"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r>
              <w:rPr>
                <w:rFonts w:ascii="Times New Roman" w:hAnsi="Times New Roman" w:cs="Times New Roman"/>
                <w:sz w:val="28"/>
                <w:szCs w:val="28"/>
              </w:rPr>
              <w:t>1</w:t>
            </w:r>
          </w:p>
        </w:tc>
        <w:tc>
          <w:tcPr>
            <w:tcW w:w="2977" w:type="dxa"/>
          </w:tcPr>
          <w:p w14:paraId="47063B18"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Условия признания участника электронного аукциона победителем электронного аукциона</w:t>
            </w:r>
          </w:p>
        </w:tc>
        <w:tc>
          <w:tcPr>
            <w:tcW w:w="6520" w:type="dxa"/>
          </w:tcPr>
          <w:p w14:paraId="5515E18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Победителем электронного аукциона признается его участник, заявка которого соответствует требованиям, установленным </w:t>
            </w:r>
            <w:r>
              <w:rPr>
                <w:rFonts w:ascii="Times New Roman" w:hAnsi="Times New Roman" w:cs="Times New Roman"/>
                <w:sz w:val="28"/>
                <w:szCs w:val="28"/>
              </w:rPr>
              <w:br/>
            </w:r>
            <w:r w:rsidRPr="006D2318">
              <w:rPr>
                <w:rFonts w:ascii="Times New Roman" w:hAnsi="Times New Roman" w:cs="Times New Roman"/>
                <w:sz w:val="28"/>
                <w:szCs w:val="28"/>
              </w:rPr>
              <w:t>в извещении, предложивший наиболее высокую цену договора (лота)</w:t>
            </w:r>
          </w:p>
        </w:tc>
      </w:tr>
      <w:tr w:rsidR="00900C66" w:rsidRPr="006D2318" w14:paraId="5274CA64" w14:textId="77777777" w:rsidTr="00900C66">
        <w:tc>
          <w:tcPr>
            <w:tcW w:w="1135" w:type="dxa"/>
          </w:tcPr>
          <w:p w14:paraId="603A3926"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r>
              <w:rPr>
                <w:rFonts w:ascii="Times New Roman" w:hAnsi="Times New Roman" w:cs="Times New Roman"/>
                <w:sz w:val="28"/>
                <w:szCs w:val="28"/>
              </w:rPr>
              <w:t>2</w:t>
            </w:r>
          </w:p>
        </w:tc>
        <w:tc>
          <w:tcPr>
            <w:tcW w:w="2977" w:type="dxa"/>
          </w:tcPr>
          <w:p w14:paraId="34AF5B65"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Условия признания победителя либо единственного участника электронного аукциона уклонившимся от заключения договора</w:t>
            </w:r>
          </w:p>
        </w:tc>
        <w:tc>
          <w:tcPr>
            <w:tcW w:w="6520" w:type="dxa"/>
          </w:tcPr>
          <w:p w14:paraId="4651FD72"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r>
              <w:rPr>
                <w:rFonts w:ascii="Times New Roman" w:hAnsi="Times New Roman" w:cs="Times New Roman"/>
                <w:sz w:val="28"/>
                <w:szCs w:val="28"/>
              </w:rPr>
              <w:t>.</w:t>
            </w:r>
          </w:p>
        </w:tc>
      </w:tr>
      <w:tr w:rsidR="00900C66" w:rsidRPr="006D2318" w14:paraId="40BAF699" w14:textId="77777777" w:rsidTr="00900C66">
        <w:tc>
          <w:tcPr>
            <w:tcW w:w="1135" w:type="dxa"/>
          </w:tcPr>
          <w:p w14:paraId="65853F35" w14:textId="77777777"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t>2</w:t>
            </w:r>
            <w:r>
              <w:rPr>
                <w:rFonts w:ascii="Times New Roman" w:hAnsi="Times New Roman" w:cs="Times New Roman"/>
                <w:sz w:val="28"/>
                <w:szCs w:val="28"/>
              </w:rPr>
              <w:t>3</w:t>
            </w:r>
          </w:p>
        </w:tc>
        <w:tc>
          <w:tcPr>
            <w:tcW w:w="2977" w:type="dxa"/>
          </w:tcPr>
          <w:p w14:paraId="43D6CF23"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Срок и порядок заключения договора</w:t>
            </w:r>
          </w:p>
        </w:tc>
        <w:tc>
          <w:tcPr>
            <w:tcW w:w="6520" w:type="dxa"/>
          </w:tcPr>
          <w:p w14:paraId="22D5475C" w14:textId="534E283C" w:rsidR="00900C66" w:rsidRDefault="00900C66" w:rsidP="00F37A3D">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Заключение договора осуществляется </w:t>
            </w:r>
            <w:r>
              <w:rPr>
                <w:rFonts w:ascii="Times New Roman" w:hAnsi="Times New Roman" w:cs="Times New Roman"/>
                <w:sz w:val="28"/>
                <w:szCs w:val="28"/>
              </w:rPr>
              <w:br/>
            </w:r>
            <w:r w:rsidRPr="006D2318">
              <w:rPr>
                <w:rFonts w:ascii="Times New Roman" w:hAnsi="Times New Roman" w:cs="Times New Roman"/>
                <w:sz w:val="28"/>
                <w:szCs w:val="28"/>
              </w:rPr>
              <w:t>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w:t>
            </w:r>
            <w:r>
              <w:rPr>
                <w:rFonts w:ascii="Times New Roman" w:hAnsi="Times New Roman" w:cs="Times New Roman"/>
                <w:sz w:val="28"/>
                <w:szCs w:val="28"/>
              </w:rPr>
              <w:t xml:space="preserve">оргового объекта, утвержденным </w:t>
            </w:r>
            <w:r w:rsidR="0052395D">
              <w:rPr>
                <w:rFonts w:ascii="Times New Roman" w:hAnsi="Times New Roman" w:cs="Times New Roman"/>
                <w:sz w:val="28"/>
                <w:szCs w:val="28"/>
              </w:rPr>
              <w:t>р</w:t>
            </w:r>
            <w:r w:rsidRPr="00307044">
              <w:rPr>
                <w:rFonts w:ascii="Times New Roman" w:hAnsi="Times New Roman" w:cs="Times New Roman"/>
                <w:sz w:val="28"/>
                <w:szCs w:val="28"/>
              </w:rPr>
              <w:t>ешением Совета депута</w:t>
            </w:r>
            <w:r w:rsidR="00F37A3D">
              <w:rPr>
                <w:rFonts w:ascii="Times New Roman" w:hAnsi="Times New Roman" w:cs="Times New Roman"/>
                <w:sz w:val="28"/>
                <w:szCs w:val="28"/>
              </w:rPr>
              <w:t>тов городского округа Жуковский от__________ №____</w:t>
            </w:r>
            <w:r w:rsidRPr="006D2318">
              <w:rPr>
                <w:rFonts w:ascii="Times New Roman" w:hAnsi="Times New Roman" w:cs="Times New Roman"/>
                <w:sz w:val="28"/>
                <w:szCs w:val="28"/>
              </w:rPr>
              <w:t>.</w:t>
            </w:r>
          </w:p>
          <w:p w14:paraId="2A98D018" w14:textId="66A410CC" w:rsidR="00F37A3D" w:rsidRPr="006D2318" w:rsidRDefault="00F37A3D" w:rsidP="00F37A3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(далее Положение).</w:t>
            </w:r>
          </w:p>
          <w:p w14:paraId="6B1F5F7F"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w:t>
            </w:r>
          </w:p>
          <w:p w14:paraId="2D9F8B7E"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w:t>
            </w:r>
            <w:r w:rsidRPr="006D2318">
              <w:rPr>
                <w:rFonts w:ascii="Times New Roman" w:hAnsi="Times New Roman" w:cs="Times New Roman"/>
                <w:sz w:val="28"/>
                <w:szCs w:val="28"/>
              </w:rPr>
              <w:lastRenderedPageBreak/>
              <w:t xml:space="preserve">проект договора в десятидневный срок со дня подведения итогов электронного аукциона, </w:t>
            </w:r>
            <w:r>
              <w:rPr>
                <w:rFonts w:ascii="Times New Roman" w:hAnsi="Times New Roman" w:cs="Times New Roman"/>
                <w:sz w:val="28"/>
                <w:szCs w:val="28"/>
              </w:rPr>
              <w:br/>
            </w:r>
            <w:r w:rsidRPr="006D2318">
              <w:rPr>
                <w:rFonts w:ascii="Times New Roman" w:hAnsi="Times New Roman" w:cs="Times New Roman"/>
                <w:sz w:val="28"/>
                <w:szCs w:val="28"/>
              </w:rP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5CB71A18" w14:textId="77777777" w:rsidR="00900C66" w:rsidRPr="006D2318" w:rsidRDefault="00900C66" w:rsidP="00900C66">
            <w:pPr>
              <w:pStyle w:val="ConsPlusNormal"/>
              <w:spacing w:line="276" w:lineRule="auto"/>
              <w:ind w:firstLine="709"/>
              <w:jc w:val="both"/>
              <w:rPr>
                <w:rFonts w:ascii="Times New Roman" w:hAnsi="Times New Roman" w:cs="Times New Roman"/>
                <w:color w:val="000000" w:themeColor="text1"/>
                <w:sz w:val="28"/>
                <w:szCs w:val="28"/>
              </w:rPr>
            </w:pPr>
            <w:r w:rsidRPr="006D2318">
              <w:rPr>
                <w:rFonts w:ascii="Times New Roman" w:hAnsi="Times New Roman" w:cs="Times New Roman"/>
                <w:color w:val="000000" w:themeColor="text1"/>
                <w:sz w:val="28"/>
                <w:szCs w:val="28"/>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7770E2D5"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color w:val="000000" w:themeColor="text1"/>
                <w:sz w:val="28"/>
                <w:szCs w:val="28"/>
              </w:rPr>
              <w:t xml:space="preserve">Не позднее двух рабочих дней, следующих </w:t>
            </w:r>
            <w:r>
              <w:rPr>
                <w:rFonts w:ascii="Times New Roman" w:hAnsi="Times New Roman" w:cs="Times New Roman"/>
                <w:color w:val="000000" w:themeColor="text1"/>
                <w:sz w:val="28"/>
                <w:szCs w:val="28"/>
              </w:rPr>
              <w:br/>
            </w:r>
            <w:r w:rsidRPr="006D2318">
              <w:rPr>
                <w:rFonts w:ascii="Times New Roman" w:hAnsi="Times New Roman" w:cs="Times New Roman"/>
                <w:color w:val="000000" w:themeColor="text1"/>
                <w:sz w:val="28"/>
                <w:szCs w:val="28"/>
              </w:rPr>
              <w:t>за днем представления победителем электронного аукциона или единственным участником электронного аукциона подписанного проекта договора</w:t>
            </w:r>
            <w:r>
              <w:rPr>
                <w:rFonts w:ascii="Times New Roman" w:hAnsi="Times New Roman" w:cs="Times New Roman"/>
                <w:color w:val="000000" w:themeColor="text1"/>
                <w:sz w:val="28"/>
                <w:szCs w:val="28"/>
              </w:rPr>
              <w:t>,</w:t>
            </w:r>
            <w:r w:rsidRPr="006D2318">
              <w:rPr>
                <w:rFonts w:ascii="Times New Roman" w:hAnsi="Times New Roman" w:cs="Times New Roman"/>
                <w:color w:val="000000" w:themeColor="text1"/>
                <w:sz w:val="28"/>
                <w:szCs w:val="28"/>
              </w:rPr>
              <w:t xml:space="preserve"> но не ранее истечения срока, указанного </w:t>
            </w:r>
            <w:r>
              <w:rPr>
                <w:rFonts w:ascii="Times New Roman" w:hAnsi="Times New Roman" w:cs="Times New Roman"/>
                <w:color w:val="000000" w:themeColor="text1"/>
                <w:sz w:val="28"/>
                <w:szCs w:val="28"/>
              </w:rPr>
              <w:br/>
            </w:r>
            <w:r w:rsidRPr="006D2318">
              <w:rPr>
                <w:rFonts w:ascii="Times New Roman" w:hAnsi="Times New Roman" w:cs="Times New Roman"/>
                <w:color w:val="000000" w:themeColor="text1"/>
                <w:sz w:val="28"/>
                <w:szCs w:val="28"/>
              </w:rPr>
              <w:t xml:space="preserve">в пункте </w:t>
            </w:r>
            <w:r>
              <w:rPr>
                <w:rFonts w:ascii="Times New Roman" w:hAnsi="Times New Roman" w:cs="Times New Roman"/>
                <w:color w:val="000000" w:themeColor="text1"/>
                <w:sz w:val="28"/>
                <w:szCs w:val="28"/>
              </w:rPr>
              <w:t>19</w:t>
            </w:r>
            <w:r w:rsidRPr="006D2318">
              <w:rPr>
                <w:rFonts w:ascii="Times New Roman" w:hAnsi="Times New Roman" w:cs="Times New Roman"/>
                <w:color w:val="000000" w:themeColor="text1"/>
                <w:sz w:val="28"/>
                <w:szCs w:val="28"/>
              </w:rPr>
              <w:t xml:space="preserve">.2 Положения, организатор электронного аукциона обязан подписать представленный договор. </w:t>
            </w:r>
          </w:p>
        </w:tc>
      </w:tr>
      <w:tr w:rsidR="00900C66" w:rsidRPr="006D2318" w14:paraId="0306DEC0" w14:textId="77777777" w:rsidTr="00900C66">
        <w:tc>
          <w:tcPr>
            <w:tcW w:w="1135" w:type="dxa"/>
          </w:tcPr>
          <w:p w14:paraId="5F9310BD" w14:textId="5898033A" w:rsidR="00900C66" w:rsidRPr="006D2318" w:rsidRDefault="00900C66" w:rsidP="00900C66">
            <w:pPr>
              <w:pStyle w:val="ConsPlusNormal"/>
              <w:spacing w:line="276" w:lineRule="auto"/>
              <w:jc w:val="center"/>
              <w:rPr>
                <w:rFonts w:ascii="Times New Roman" w:hAnsi="Times New Roman" w:cs="Times New Roman"/>
                <w:sz w:val="28"/>
                <w:szCs w:val="28"/>
              </w:rPr>
            </w:pPr>
            <w:r w:rsidRPr="006D2318">
              <w:rPr>
                <w:rFonts w:ascii="Times New Roman" w:hAnsi="Times New Roman" w:cs="Times New Roman"/>
                <w:sz w:val="28"/>
                <w:szCs w:val="28"/>
              </w:rPr>
              <w:lastRenderedPageBreak/>
              <w:t>2</w:t>
            </w:r>
            <w:r>
              <w:rPr>
                <w:rFonts w:ascii="Times New Roman" w:hAnsi="Times New Roman" w:cs="Times New Roman"/>
                <w:sz w:val="28"/>
                <w:szCs w:val="28"/>
              </w:rPr>
              <w:t>4</w:t>
            </w:r>
          </w:p>
        </w:tc>
        <w:tc>
          <w:tcPr>
            <w:tcW w:w="2977" w:type="dxa"/>
          </w:tcPr>
          <w:p w14:paraId="27F6159A" w14:textId="77777777" w:rsidR="00900C66" w:rsidRPr="006D2318" w:rsidRDefault="00900C66" w:rsidP="00900C66">
            <w:pPr>
              <w:pStyle w:val="ConsPlusNormal"/>
              <w:spacing w:line="276" w:lineRule="auto"/>
              <w:rPr>
                <w:rFonts w:ascii="Times New Roman" w:hAnsi="Times New Roman" w:cs="Times New Roman"/>
                <w:sz w:val="28"/>
                <w:szCs w:val="28"/>
              </w:rPr>
            </w:pPr>
            <w:r w:rsidRPr="006D2318">
              <w:rPr>
                <w:rFonts w:ascii="Times New Roman" w:hAnsi="Times New Roman" w:cs="Times New Roman"/>
                <w:sz w:val="28"/>
                <w:szCs w:val="28"/>
              </w:rPr>
              <w:t>Форма, сроки и порядок оплаты по договору</w:t>
            </w:r>
          </w:p>
        </w:tc>
        <w:tc>
          <w:tcPr>
            <w:tcW w:w="6520" w:type="dxa"/>
          </w:tcPr>
          <w:p w14:paraId="26A780D9"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Форма, сроки и порядок оплаты определены проектом договора</w:t>
            </w:r>
          </w:p>
        </w:tc>
      </w:tr>
    </w:tbl>
    <w:p w14:paraId="399C1E07"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3538C7D1" w14:textId="77777777" w:rsidR="00900C66" w:rsidRPr="006D2318" w:rsidRDefault="00900C66" w:rsidP="00900C66">
      <w:pPr>
        <w:pStyle w:val="ConsPlusNormal"/>
        <w:spacing w:line="276" w:lineRule="auto"/>
        <w:ind w:firstLine="709"/>
        <w:jc w:val="center"/>
        <w:outlineLvl w:val="2"/>
        <w:rPr>
          <w:rFonts w:ascii="Times New Roman" w:hAnsi="Times New Roman" w:cs="Times New Roman"/>
          <w:sz w:val="28"/>
          <w:szCs w:val="28"/>
        </w:rPr>
      </w:pPr>
      <w:r w:rsidRPr="006D2318">
        <w:rPr>
          <w:rFonts w:ascii="Times New Roman" w:hAnsi="Times New Roman" w:cs="Times New Roman"/>
          <w:sz w:val="28"/>
          <w:szCs w:val="28"/>
        </w:rPr>
        <w:t>2. Сведения о нестационарном торговом объекте</w:t>
      </w:r>
      <w:r w:rsidRPr="006D2318">
        <w:rPr>
          <w:rStyle w:val="af8"/>
          <w:rFonts w:ascii="Times New Roman" w:hAnsi="Times New Roman" w:cs="Times New Roman"/>
          <w:sz w:val="28"/>
          <w:szCs w:val="28"/>
        </w:rPr>
        <w:footnoteReference w:id="2"/>
      </w:r>
      <w:r w:rsidRPr="006D2318">
        <w:rPr>
          <w:rFonts w:ascii="Times New Roman" w:hAnsi="Times New Roman" w:cs="Times New Roman"/>
          <w:sz w:val="28"/>
          <w:szCs w:val="28"/>
        </w:rPr>
        <w:t xml:space="preserve"> </w:t>
      </w:r>
    </w:p>
    <w:p w14:paraId="5E565C2A"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321A9CC9"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Лот №</w:t>
      </w:r>
      <w:r w:rsidRPr="006D2318">
        <w:rPr>
          <w:rFonts w:ascii="Times New Roman" w:hAnsi="Times New Roman" w:cs="Times New Roman"/>
          <w:sz w:val="28"/>
          <w:szCs w:val="28"/>
        </w:rPr>
        <w:t xml:space="preserve"> 1</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1276"/>
        <w:gridCol w:w="1700"/>
        <w:gridCol w:w="1139"/>
        <w:gridCol w:w="1133"/>
        <w:gridCol w:w="1133"/>
        <w:gridCol w:w="991"/>
        <w:gridCol w:w="997"/>
        <w:gridCol w:w="1128"/>
      </w:tblGrid>
      <w:tr w:rsidR="00900C66" w:rsidRPr="001031BD" w14:paraId="0A68A5EC" w14:textId="77777777" w:rsidTr="00900C66">
        <w:tc>
          <w:tcPr>
            <w:tcW w:w="629" w:type="dxa"/>
          </w:tcPr>
          <w:p w14:paraId="41FDA994" w14:textId="77777777" w:rsidR="00900C66" w:rsidRPr="003B68E9" w:rsidRDefault="00900C66" w:rsidP="00900C66">
            <w:pPr>
              <w:pStyle w:val="ConsPlusNormal"/>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Pr>
          <w:p w14:paraId="3B5F7572" w14:textId="77777777" w:rsidR="00900C66" w:rsidRPr="001031BD" w:rsidRDefault="00900C66" w:rsidP="00860444">
            <w:pPr>
              <w:pStyle w:val="ConsPlusNormal"/>
              <w:spacing w:line="276" w:lineRule="auto"/>
              <w:ind w:firstLine="0"/>
              <w:rPr>
                <w:rFonts w:ascii="Times New Roman" w:hAnsi="Times New Roman" w:cs="Times New Roman"/>
                <w:sz w:val="22"/>
                <w:szCs w:val="22"/>
              </w:rPr>
            </w:pPr>
            <w:r w:rsidRPr="001031BD">
              <w:rPr>
                <w:rFonts w:ascii="Times New Roman" w:hAnsi="Times New Roman" w:cs="Times New Roman"/>
                <w:sz w:val="22"/>
                <w:szCs w:val="22"/>
              </w:rPr>
              <w:t>Адресные ориентиры нестационарного торгового объекта</w:t>
            </w:r>
          </w:p>
        </w:tc>
        <w:tc>
          <w:tcPr>
            <w:tcW w:w="1701" w:type="dxa"/>
          </w:tcPr>
          <w:p w14:paraId="582978B8" w14:textId="77777777" w:rsidR="00900C66" w:rsidRPr="001031BD" w:rsidRDefault="00900C66" w:rsidP="00860444">
            <w:pPr>
              <w:pStyle w:val="ConsPlusNormal"/>
              <w:spacing w:line="276" w:lineRule="auto"/>
              <w:ind w:firstLine="0"/>
              <w:jc w:val="both"/>
              <w:rPr>
                <w:rFonts w:ascii="Times New Roman" w:hAnsi="Times New Roman" w:cs="Times New Roman"/>
                <w:sz w:val="22"/>
                <w:szCs w:val="22"/>
              </w:rPr>
            </w:pPr>
            <w:r w:rsidRPr="001031BD">
              <w:rPr>
                <w:rFonts w:ascii="Times New Roman" w:hAnsi="Times New Roman" w:cs="Times New Roman"/>
                <w:sz w:val="22"/>
                <w:szCs w:val="22"/>
              </w:rPr>
              <w:t xml:space="preserve">Номер нестационарного торгового объекта в соответствии со схемой размещения </w:t>
            </w:r>
            <w:r w:rsidRPr="001031BD">
              <w:rPr>
                <w:rFonts w:ascii="Times New Roman" w:hAnsi="Times New Roman" w:cs="Times New Roman"/>
                <w:sz w:val="22"/>
                <w:szCs w:val="22"/>
              </w:rPr>
              <w:lastRenderedPageBreak/>
              <w:t>нестационарных торговых объектов</w:t>
            </w:r>
          </w:p>
        </w:tc>
        <w:tc>
          <w:tcPr>
            <w:tcW w:w="1140" w:type="dxa"/>
          </w:tcPr>
          <w:p w14:paraId="4A0910AC" w14:textId="77777777" w:rsidR="00900C66" w:rsidRPr="001031BD" w:rsidRDefault="00900C66" w:rsidP="00860444">
            <w:pPr>
              <w:pStyle w:val="ConsPlusNormal"/>
              <w:spacing w:line="276" w:lineRule="auto"/>
              <w:ind w:firstLine="0"/>
              <w:jc w:val="both"/>
              <w:rPr>
                <w:rFonts w:ascii="Times New Roman" w:hAnsi="Times New Roman" w:cs="Times New Roman"/>
                <w:sz w:val="22"/>
                <w:szCs w:val="22"/>
              </w:rPr>
            </w:pPr>
            <w:r w:rsidRPr="001031BD">
              <w:rPr>
                <w:rFonts w:ascii="Times New Roman" w:hAnsi="Times New Roman" w:cs="Times New Roman"/>
                <w:sz w:val="22"/>
                <w:szCs w:val="22"/>
              </w:rPr>
              <w:lastRenderedPageBreak/>
              <w:t>Описание внешнего вида нестационарного торгового объекта</w:t>
            </w:r>
          </w:p>
        </w:tc>
        <w:tc>
          <w:tcPr>
            <w:tcW w:w="1134" w:type="dxa"/>
          </w:tcPr>
          <w:p w14:paraId="58D16A8D" w14:textId="60853AD2" w:rsidR="00900C66" w:rsidRPr="001031BD" w:rsidRDefault="00860444" w:rsidP="00860444">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Ти</w:t>
            </w:r>
            <w:r w:rsidR="00900C66" w:rsidRPr="001031BD">
              <w:rPr>
                <w:rFonts w:ascii="Times New Roman" w:hAnsi="Times New Roman" w:cs="Times New Roman"/>
                <w:sz w:val="22"/>
                <w:szCs w:val="22"/>
              </w:rPr>
              <w:t>п нестационарного торгового объекта</w:t>
            </w:r>
          </w:p>
        </w:tc>
        <w:tc>
          <w:tcPr>
            <w:tcW w:w="1134" w:type="dxa"/>
          </w:tcPr>
          <w:p w14:paraId="74F19BC8" w14:textId="77777777" w:rsidR="00900C66" w:rsidRPr="001031BD" w:rsidRDefault="00900C66" w:rsidP="00860444">
            <w:pPr>
              <w:pStyle w:val="ConsPlusNormal"/>
              <w:spacing w:line="276" w:lineRule="auto"/>
              <w:ind w:firstLine="0"/>
              <w:jc w:val="both"/>
              <w:rPr>
                <w:rFonts w:ascii="Times New Roman" w:hAnsi="Times New Roman" w:cs="Times New Roman"/>
                <w:sz w:val="22"/>
                <w:szCs w:val="22"/>
              </w:rPr>
            </w:pPr>
            <w:r w:rsidRPr="001031BD">
              <w:rPr>
                <w:rFonts w:ascii="Times New Roman" w:hAnsi="Times New Roman" w:cs="Times New Roman"/>
                <w:sz w:val="22"/>
                <w:szCs w:val="22"/>
              </w:rPr>
              <w:t>Специализация нестационарного торгового объекта</w:t>
            </w:r>
          </w:p>
        </w:tc>
        <w:tc>
          <w:tcPr>
            <w:tcW w:w="992" w:type="dxa"/>
          </w:tcPr>
          <w:p w14:paraId="73F22B75" w14:textId="77777777" w:rsidR="00900C66" w:rsidRPr="001031BD" w:rsidRDefault="00900C66" w:rsidP="00860444">
            <w:pPr>
              <w:pStyle w:val="ConsPlusNormal"/>
              <w:spacing w:line="276" w:lineRule="auto"/>
              <w:ind w:firstLine="0"/>
              <w:jc w:val="both"/>
              <w:rPr>
                <w:rFonts w:ascii="Times New Roman" w:hAnsi="Times New Roman" w:cs="Times New Roman"/>
                <w:sz w:val="22"/>
                <w:szCs w:val="22"/>
              </w:rPr>
            </w:pPr>
            <w:r w:rsidRPr="001031BD">
              <w:rPr>
                <w:rFonts w:ascii="Times New Roman" w:hAnsi="Times New Roman" w:cs="Times New Roman"/>
                <w:sz w:val="22"/>
                <w:szCs w:val="22"/>
              </w:rPr>
              <w:t xml:space="preserve">Общая площадь нестационарного торгового </w:t>
            </w:r>
            <w:r w:rsidRPr="001031BD">
              <w:rPr>
                <w:rFonts w:ascii="Times New Roman" w:hAnsi="Times New Roman" w:cs="Times New Roman"/>
                <w:sz w:val="22"/>
                <w:szCs w:val="22"/>
              </w:rPr>
              <w:lastRenderedPageBreak/>
              <w:t>объекта, кв. м</w:t>
            </w:r>
          </w:p>
        </w:tc>
        <w:tc>
          <w:tcPr>
            <w:tcW w:w="992" w:type="dxa"/>
          </w:tcPr>
          <w:p w14:paraId="2C7A259C" w14:textId="77777777" w:rsidR="00900C66" w:rsidRPr="001031BD" w:rsidRDefault="00900C66" w:rsidP="00860444">
            <w:pPr>
              <w:pStyle w:val="ConsPlusNormal"/>
              <w:spacing w:line="276" w:lineRule="auto"/>
              <w:ind w:firstLine="0"/>
              <w:jc w:val="both"/>
              <w:rPr>
                <w:rFonts w:ascii="Times New Roman" w:hAnsi="Times New Roman" w:cs="Times New Roman"/>
                <w:sz w:val="22"/>
                <w:szCs w:val="22"/>
              </w:rPr>
            </w:pPr>
            <w:r w:rsidRPr="001031BD">
              <w:rPr>
                <w:rFonts w:ascii="Times New Roman" w:hAnsi="Times New Roman" w:cs="Times New Roman"/>
                <w:sz w:val="22"/>
                <w:szCs w:val="22"/>
              </w:rPr>
              <w:lastRenderedPageBreak/>
              <w:t>Срок действия договора</w:t>
            </w:r>
          </w:p>
        </w:tc>
        <w:tc>
          <w:tcPr>
            <w:tcW w:w="1129" w:type="dxa"/>
          </w:tcPr>
          <w:p w14:paraId="6501A01F" w14:textId="77777777" w:rsidR="00900C66" w:rsidRPr="001031BD" w:rsidRDefault="00900C66" w:rsidP="00860444">
            <w:pPr>
              <w:pStyle w:val="ConsPlusNormal"/>
              <w:spacing w:line="276" w:lineRule="auto"/>
              <w:ind w:firstLine="0"/>
              <w:jc w:val="both"/>
              <w:rPr>
                <w:rFonts w:ascii="Times New Roman" w:hAnsi="Times New Roman" w:cs="Times New Roman"/>
                <w:sz w:val="22"/>
                <w:szCs w:val="22"/>
              </w:rPr>
            </w:pPr>
            <w:r w:rsidRPr="001031BD">
              <w:rPr>
                <w:rFonts w:ascii="Times New Roman" w:hAnsi="Times New Roman" w:cs="Times New Roman"/>
                <w:sz w:val="22"/>
                <w:szCs w:val="22"/>
              </w:rPr>
              <w:t xml:space="preserve">Начальная (минимальная) цена договора (цена лота) без </w:t>
            </w:r>
            <w:r w:rsidRPr="001031BD">
              <w:rPr>
                <w:rFonts w:ascii="Times New Roman" w:hAnsi="Times New Roman" w:cs="Times New Roman"/>
                <w:sz w:val="22"/>
                <w:szCs w:val="22"/>
              </w:rPr>
              <w:lastRenderedPageBreak/>
              <w:t xml:space="preserve">НДС _%, руб. </w:t>
            </w:r>
            <w:hyperlink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 w:history="1">
              <w:r w:rsidRPr="001031BD">
                <w:rPr>
                  <w:rFonts w:ascii="Times New Roman" w:hAnsi="Times New Roman" w:cs="Times New Roman"/>
                  <w:color w:val="0000FF"/>
                  <w:sz w:val="22"/>
                  <w:szCs w:val="22"/>
                </w:rPr>
                <w:t>*</w:t>
              </w:r>
            </w:hyperlink>
          </w:p>
        </w:tc>
      </w:tr>
      <w:tr w:rsidR="00900C66" w:rsidRPr="001031BD" w14:paraId="73E3B56D" w14:textId="77777777" w:rsidTr="00900C66">
        <w:tc>
          <w:tcPr>
            <w:tcW w:w="629" w:type="dxa"/>
          </w:tcPr>
          <w:p w14:paraId="6BB20E59"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lastRenderedPageBreak/>
              <w:t>1</w:t>
            </w:r>
          </w:p>
        </w:tc>
        <w:tc>
          <w:tcPr>
            <w:tcW w:w="1276" w:type="dxa"/>
          </w:tcPr>
          <w:p w14:paraId="28DD4E57"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2</w:t>
            </w:r>
          </w:p>
        </w:tc>
        <w:tc>
          <w:tcPr>
            <w:tcW w:w="1701" w:type="dxa"/>
          </w:tcPr>
          <w:p w14:paraId="4D13298F" w14:textId="77777777" w:rsidR="00900C66" w:rsidRPr="001031BD" w:rsidRDefault="00900C66" w:rsidP="00900C66">
            <w:pPr>
              <w:pStyle w:val="ConsPlusNormal"/>
              <w:spacing w:line="276" w:lineRule="auto"/>
              <w:ind w:firstLine="709"/>
              <w:rPr>
                <w:rFonts w:ascii="Times New Roman" w:hAnsi="Times New Roman" w:cs="Times New Roman"/>
                <w:sz w:val="18"/>
                <w:szCs w:val="18"/>
              </w:rPr>
            </w:pPr>
            <w:r w:rsidRPr="001031BD">
              <w:rPr>
                <w:rFonts w:ascii="Times New Roman" w:hAnsi="Times New Roman" w:cs="Times New Roman"/>
                <w:sz w:val="18"/>
                <w:szCs w:val="18"/>
              </w:rPr>
              <w:t>3</w:t>
            </w:r>
          </w:p>
        </w:tc>
        <w:tc>
          <w:tcPr>
            <w:tcW w:w="1140" w:type="dxa"/>
          </w:tcPr>
          <w:p w14:paraId="732E3780"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4</w:t>
            </w:r>
          </w:p>
        </w:tc>
        <w:tc>
          <w:tcPr>
            <w:tcW w:w="1134" w:type="dxa"/>
          </w:tcPr>
          <w:p w14:paraId="4F14208F"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5</w:t>
            </w:r>
          </w:p>
        </w:tc>
        <w:tc>
          <w:tcPr>
            <w:tcW w:w="1128" w:type="dxa"/>
          </w:tcPr>
          <w:p w14:paraId="5231FFEA"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6</w:t>
            </w:r>
          </w:p>
        </w:tc>
        <w:tc>
          <w:tcPr>
            <w:tcW w:w="992" w:type="dxa"/>
          </w:tcPr>
          <w:p w14:paraId="63339869"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7</w:t>
            </w:r>
          </w:p>
        </w:tc>
        <w:tc>
          <w:tcPr>
            <w:tcW w:w="998" w:type="dxa"/>
          </w:tcPr>
          <w:p w14:paraId="4D6ADD45"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8</w:t>
            </w:r>
          </w:p>
        </w:tc>
        <w:tc>
          <w:tcPr>
            <w:tcW w:w="1129" w:type="dxa"/>
          </w:tcPr>
          <w:p w14:paraId="17B773D7" w14:textId="77777777" w:rsidR="00900C66" w:rsidRPr="001031BD" w:rsidRDefault="00900C66" w:rsidP="00900C66">
            <w:pPr>
              <w:pStyle w:val="ConsPlusNormal"/>
              <w:spacing w:line="276" w:lineRule="auto"/>
              <w:jc w:val="center"/>
              <w:rPr>
                <w:rFonts w:ascii="Times New Roman" w:hAnsi="Times New Roman" w:cs="Times New Roman"/>
                <w:sz w:val="18"/>
                <w:szCs w:val="18"/>
              </w:rPr>
            </w:pPr>
            <w:r w:rsidRPr="001031BD">
              <w:rPr>
                <w:rFonts w:ascii="Times New Roman" w:hAnsi="Times New Roman" w:cs="Times New Roman"/>
                <w:sz w:val="18"/>
                <w:szCs w:val="18"/>
              </w:rPr>
              <w:t>9</w:t>
            </w:r>
          </w:p>
        </w:tc>
      </w:tr>
    </w:tbl>
    <w:p w14:paraId="01B40AE4" w14:textId="77777777" w:rsidR="00900C66" w:rsidRPr="001031BD" w:rsidRDefault="00900C66" w:rsidP="00900C66">
      <w:pPr>
        <w:spacing w:line="276" w:lineRule="auto"/>
        <w:contextualSpacing/>
        <w:jc w:val="both"/>
        <w:rPr>
          <w:sz w:val="18"/>
          <w:szCs w:val="18"/>
        </w:rPr>
      </w:pPr>
    </w:p>
    <w:p w14:paraId="73127CB4"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r w:rsidRPr="006D2318">
        <w:rPr>
          <w:rFonts w:ascii="Times New Roman" w:hAnsi="Times New Roman" w:cs="Times New Roman"/>
          <w:sz w:val="28"/>
          <w:szCs w:val="28"/>
        </w:rPr>
        <w:t>Начальная (мин</w:t>
      </w:r>
      <w:r>
        <w:rPr>
          <w:rFonts w:ascii="Times New Roman" w:hAnsi="Times New Roman" w:cs="Times New Roman"/>
          <w:sz w:val="28"/>
          <w:szCs w:val="28"/>
        </w:rPr>
        <w:t>имальная) цена договора (лота) № 1 ________ (__________) руб. «Шаг аукциона»</w:t>
      </w:r>
      <w:r w:rsidRPr="006D2318">
        <w:rPr>
          <w:rFonts w:ascii="Times New Roman" w:hAnsi="Times New Roman" w:cs="Times New Roman"/>
          <w:sz w:val="28"/>
          <w:szCs w:val="28"/>
        </w:rPr>
        <w:t xml:space="preserve"> </w:t>
      </w:r>
      <w:r>
        <w:rPr>
          <w:rFonts w:ascii="Times New Roman" w:hAnsi="Times New Roman" w:cs="Times New Roman"/>
          <w:sz w:val="28"/>
          <w:szCs w:val="28"/>
        </w:rPr>
        <w:t xml:space="preserve">по лоту № 1 – </w:t>
      </w:r>
      <w:r w:rsidRPr="006D2318">
        <w:rPr>
          <w:rFonts w:ascii="Times New Roman" w:hAnsi="Times New Roman" w:cs="Times New Roman"/>
          <w:sz w:val="28"/>
          <w:szCs w:val="28"/>
        </w:rPr>
        <w:t>________ (__________) руб.</w:t>
      </w:r>
    </w:p>
    <w:p w14:paraId="27470838" w14:textId="77777777" w:rsidR="00900C66" w:rsidRPr="006D2318" w:rsidRDefault="00900C66" w:rsidP="00900C66">
      <w:pPr>
        <w:pStyle w:val="ConsPlusNormal"/>
        <w:spacing w:before="20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задатка по лоту № 1 </w:t>
      </w:r>
      <w:proofErr w:type="gramStart"/>
      <w:r>
        <w:rPr>
          <w:rFonts w:ascii="Times New Roman" w:hAnsi="Times New Roman" w:cs="Times New Roman"/>
          <w:sz w:val="28"/>
          <w:szCs w:val="28"/>
        </w:rPr>
        <w:t xml:space="preserve">– </w:t>
      </w:r>
      <w:r w:rsidRPr="006D2318">
        <w:rPr>
          <w:rFonts w:ascii="Times New Roman" w:hAnsi="Times New Roman" w:cs="Times New Roman"/>
          <w:sz w:val="28"/>
          <w:szCs w:val="28"/>
        </w:rPr>
        <w:t xml:space="preserve"> _</w:t>
      </w:r>
      <w:proofErr w:type="gramEnd"/>
      <w:r w:rsidRPr="006D2318">
        <w:rPr>
          <w:rFonts w:ascii="Times New Roman" w:hAnsi="Times New Roman" w:cs="Times New Roman"/>
          <w:sz w:val="28"/>
          <w:szCs w:val="28"/>
        </w:rPr>
        <w:t>_______ (__________) руб.</w:t>
      </w:r>
    </w:p>
    <w:p w14:paraId="6B131C71"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5736FB8F" w14:textId="486137F4" w:rsidR="00900C66" w:rsidRPr="006D2318" w:rsidRDefault="00900C66" w:rsidP="00900C66">
      <w:pPr>
        <w:pStyle w:val="ConsPlusNormal"/>
        <w:spacing w:line="276" w:lineRule="auto"/>
        <w:ind w:firstLine="709"/>
        <w:jc w:val="both"/>
        <w:rPr>
          <w:rFonts w:ascii="Times New Roman" w:hAnsi="Times New Roman" w:cs="Times New Roman"/>
          <w:sz w:val="28"/>
          <w:szCs w:val="28"/>
        </w:rPr>
      </w:pPr>
      <w:bookmarkStart w:id="6" w:name="P596"/>
      <w:bookmarkEnd w:id="6"/>
      <w:r w:rsidRPr="006D2318">
        <w:rPr>
          <w:rFonts w:ascii="Times New Roman" w:hAnsi="Times New Roman" w:cs="Times New Roman"/>
          <w:sz w:val="28"/>
          <w:szCs w:val="28"/>
        </w:rPr>
        <w:t xml:space="preserve">* </w:t>
      </w:r>
      <w:r w:rsidRPr="003B68E9">
        <w:rPr>
          <w:rFonts w:ascii="Times New Roman" w:hAnsi="Times New Roman" w:cs="Times New Roman"/>
          <w:sz w:val="26"/>
          <w:szCs w:val="26"/>
        </w:rPr>
        <w:t>Порядок исчи</w:t>
      </w:r>
      <w:r>
        <w:rPr>
          <w:rFonts w:ascii="Times New Roman" w:hAnsi="Times New Roman" w:cs="Times New Roman"/>
          <w:sz w:val="26"/>
          <w:szCs w:val="26"/>
        </w:rPr>
        <w:t>сления и уплаты налога: НДС __</w:t>
      </w:r>
      <w:r w:rsidRPr="003B68E9">
        <w:rPr>
          <w:rFonts w:ascii="Times New Roman" w:hAnsi="Times New Roman" w:cs="Times New Roman"/>
          <w:sz w:val="26"/>
          <w:szCs w:val="26"/>
        </w:rPr>
        <w:t xml:space="preserve">% уплачивается </w:t>
      </w:r>
      <w:r w:rsidRPr="003B68E9">
        <w:rPr>
          <w:rFonts w:ascii="Times New Roman" w:hAnsi="Times New Roman" w:cs="Times New Roman"/>
          <w:sz w:val="26"/>
          <w:szCs w:val="26"/>
        </w:rPr>
        <w:br/>
        <w:t>в</w:t>
      </w:r>
      <w:r w:rsidR="0052395D">
        <w:rPr>
          <w:rFonts w:ascii="Times New Roman" w:hAnsi="Times New Roman" w:cs="Times New Roman"/>
          <w:sz w:val="26"/>
          <w:szCs w:val="26"/>
        </w:rPr>
        <w:t xml:space="preserve"> налоговый </w:t>
      </w:r>
      <w:proofErr w:type="gramStart"/>
      <w:r w:rsidR="0052395D">
        <w:rPr>
          <w:rFonts w:ascii="Times New Roman" w:hAnsi="Times New Roman" w:cs="Times New Roman"/>
          <w:sz w:val="26"/>
          <w:szCs w:val="26"/>
        </w:rPr>
        <w:t xml:space="preserve">орган </w:t>
      </w:r>
      <w:r w:rsidRPr="003B68E9">
        <w:rPr>
          <w:rFonts w:ascii="Times New Roman" w:hAnsi="Times New Roman" w:cs="Times New Roman"/>
          <w:sz w:val="26"/>
          <w:szCs w:val="26"/>
        </w:rPr>
        <w:t xml:space="preserve"> в</w:t>
      </w:r>
      <w:proofErr w:type="gramEnd"/>
      <w:r w:rsidRPr="003B68E9">
        <w:rPr>
          <w:rFonts w:ascii="Times New Roman" w:hAnsi="Times New Roman" w:cs="Times New Roman"/>
          <w:sz w:val="26"/>
          <w:szCs w:val="26"/>
        </w:rPr>
        <w:t xml:space="preserve"> соответствии с законодательством Российской Федерации (в случае, если явля</w:t>
      </w:r>
      <w:r w:rsidR="005548E1">
        <w:rPr>
          <w:rFonts w:ascii="Times New Roman" w:hAnsi="Times New Roman" w:cs="Times New Roman"/>
          <w:sz w:val="26"/>
          <w:szCs w:val="26"/>
        </w:rPr>
        <w:t xml:space="preserve">ется налогоплательщиком налога </w:t>
      </w:r>
      <w:r w:rsidRPr="003B68E9">
        <w:rPr>
          <w:rFonts w:ascii="Times New Roman" w:hAnsi="Times New Roman" w:cs="Times New Roman"/>
          <w:sz w:val="26"/>
          <w:szCs w:val="26"/>
        </w:rPr>
        <w:t>на добавленную стоимость или не освобожден от исполнения обязанностей налогоплательщика по налогу на добавленную стоимость).</w:t>
      </w:r>
    </w:p>
    <w:p w14:paraId="735D74FD" w14:textId="77777777" w:rsidR="00900C66" w:rsidRPr="006D2318" w:rsidRDefault="00900C66" w:rsidP="00900C66">
      <w:pPr>
        <w:spacing w:line="276" w:lineRule="auto"/>
        <w:ind w:firstLine="709"/>
        <w:contextualSpacing/>
        <w:jc w:val="both"/>
        <w:rPr>
          <w:szCs w:val="28"/>
        </w:rPr>
      </w:pPr>
    </w:p>
    <w:p w14:paraId="635DF828" w14:textId="77777777" w:rsidR="00900C66" w:rsidRDefault="00900C66" w:rsidP="00900C66">
      <w:pPr>
        <w:pStyle w:val="ConsPlusNormal"/>
        <w:spacing w:line="276" w:lineRule="auto"/>
        <w:outlineLvl w:val="2"/>
        <w:rPr>
          <w:rFonts w:ascii="Times New Roman" w:hAnsi="Times New Roman" w:cs="Times New Roman"/>
          <w:sz w:val="28"/>
          <w:szCs w:val="28"/>
        </w:rPr>
      </w:pPr>
    </w:p>
    <w:p w14:paraId="27060640" w14:textId="77777777" w:rsidR="00900C66" w:rsidRDefault="00900C66" w:rsidP="00900C66">
      <w:pPr>
        <w:pStyle w:val="ConsPlusNormal"/>
        <w:spacing w:line="276" w:lineRule="auto"/>
        <w:outlineLvl w:val="2"/>
        <w:rPr>
          <w:rFonts w:ascii="Times New Roman" w:hAnsi="Times New Roman" w:cs="Times New Roman"/>
          <w:sz w:val="28"/>
          <w:szCs w:val="28"/>
        </w:rPr>
      </w:pPr>
    </w:p>
    <w:p w14:paraId="2D2A986C" w14:textId="77777777" w:rsidR="00900C66" w:rsidRPr="006D2318" w:rsidRDefault="00900C66" w:rsidP="00900C66">
      <w:pPr>
        <w:pStyle w:val="ConsPlusNormal"/>
        <w:spacing w:line="276" w:lineRule="auto"/>
        <w:outlineLvl w:val="2"/>
        <w:rPr>
          <w:rFonts w:ascii="Times New Roman" w:hAnsi="Times New Roman" w:cs="Times New Roman"/>
          <w:sz w:val="28"/>
          <w:szCs w:val="28"/>
        </w:rPr>
      </w:pPr>
    </w:p>
    <w:p w14:paraId="18141E3D" w14:textId="77777777" w:rsidR="00900C66" w:rsidRDefault="00900C66" w:rsidP="000D1323">
      <w:pPr>
        <w:pStyle w:val="ConsPlusNormal"/>
        <w:spacing w:line="276" w:lineRule="auto"/>
        <w:ind w:firstLine="0"/>
        <w:contextualSpacing/>
        <w:outlineLvl w:val="2"/>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4376"/>
      </w:tblGrid>
      <w:tr w:rsidR="00900C66" w14:paraId="22DC3029" w14:textId="77777777" w:rsidTr="00900C66">
        <w:tc>
          <w:tcPr>
            <w:tcW w:w="5778" w:type="dxa"/>
          </w:tcPr>
          <w:p w14:paraId="56D8B671"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p w14:paraId="52DBF44D"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p w14:paraId="5B381359"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c>
          <w:tcPr>
            <w:tcW w:w="4643" w:type="dxa"/>
          </w:tcPr>
          <w:p w14:paraId="55090184" w14:textId="77777777" w:rsidR="00860444" w:rsidRDefault="00860444" w:rsidP="000D1323">
            <w:pPr>
              <w:pStyle w:val="ConsPlusNormal"/>
              <w:spacing w:line="276" w:lineRule="auto"/>
              <w:contextualSpacing/>
              <w:jc w:val="right"/>
              <w:outlineLvl w:val="2"/>
              <w:rPr>
                <w:rFonts w:ascii="Times New Roman" w:hAnsi="Times New Roman" w:cs="Times New Roman"/>
              </w:rPr>
            </w:pPr>
          </w:p>
          <w:p w14:paraId="558C1917" w14:textId="77777777" w:rsidR="00860444" w:rsidRDefault="00860444" w:rsidP="000D1323">
            <w:pPr>
              <w:pStyle w:val="ConsPlusNormal"/>
              <w:spacing w:line="276" w:lineRule="auto"/>
              <w:contextualSpacing/>
              <w:jc w:val="right"/>
              <w:outlineLvl w:val="2"/>
              <w:rPr>
                <w:rFonts w:ascii="Times New Roman" w:hAnsi="Times New Roman" w:cs="Times New Roman"/>
              </w:rPr>
            </w:pPr>
          </w:p>
          <w:p w14:paraId="7AAB7605" w14:textId="77777777" w:rsidR="00860444" w:rsidRDefault="00860444" w:rsidP="005548E1">
            <w:pPr>
              <w:pStyle w:val="ConsPlusNormal"/>
              <w:spacing w:line="276" w:lineRule="auto"/>
              <w:contextualSpacing/>
              <w:jc w:val="center"/>
              <w:outlineLvl w:val="2"/>
              <w:rPr>
                <w:rFonts w:ascii="Times New Roman" w:hAnsi="Times New Roman" w:cs="Times New Roman"/>
              </w:rPr>
            </w:pPr>
          </w:p>
          <w:p w14:paraId="54AC6F12"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762DE0CC"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5915FB74"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3B5C6908"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63363437"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317E19CB"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4DB0453B"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7E5CC305"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47B287CF"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2710E6BE"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4E70D8FF"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5A417D89"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1D79D4E0"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65E862A0"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1F1C7862"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2242FC6E"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7EDABD9B"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28A8E59C"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727D66B6" w14:textId="77777777" w:rsidR="005548E1" w:rsidRDefault="005548E1" w:rsidP="005548E1">
            <w:pPr>
              <w:pStyle w:val="ConsPlusNormal"/>
              <w:spacing w:line="276" w:lineRule="auto"/>
              <w:contextualSpacing/>
              <w:jc w:val="center"/>
              <w:outlineLvl w:val="2"/>
              <w:rPr>
                <w:rFonts w:ascii="Times New Roman" w:hAnsi="Times New Roman" w:cs="Times New Roman"/>
              </w:rPr>
            </w:pPr>
          </w:p>
          <w:p w14:paraId="1EDBA8E3" w14:textId="77777777" w:rsidR="00860444" w:rsidRDefault="00860444" w:rsidP="000D1323">
            <w:pPr>
              <w:pStyle w:val="ConsPlusNormal"/>
              <w:spacing w:line="276" w:lineRule="auto"/>
              <w:contextualSpacing/>
              <w:jc w:val="right"/>
              <w:outlineLvl w:val="2"/>
              <w:rPr>
                <w:rFonts w:ascii="Times New Roman" w:hAnsi="Times New Roman" w:cs="Times New Roman"/>
              </w:rPr>
            </w:pPr>
          </w:p>
          <w:p w14:paraId="114B3452" w14:textId="77777777" w:rsidR="00900C66" w:rsidRPr="00A52E1B" w:rsidRDefault="00900C66" w:rsidP="000D1323">
            <w:pPr>
              <w:pStyle w:val="ConsPlusNormal"/>
              <w:spacing w:line="276" w:lineRule="auto"/>
              <w:contextualSpacing/>
              <w:jc w:val="right"/>
              <w:outlineLvl w:val="2"/>
              <w:rPr>
                <w:rFonts w:ascii="Times New Roman" w:hAnsi="Times New Roman" w:cs="Times New Roman"/>
              </w:rPr>
            </w:pPr>
            <w:r w:rsidRPr="00A52E1B">
              <w:rPr>
                <w:rFonts w:ascii="Times New Roman" w:hAnsi="Times New Roman" w:cs="Times New Roman"/>
              </w:rPr>
              <w:lastRenderedPageBreak/>
              <w:t>Приложение 1</w:t>
            </w:r>
          </w:p>
          <w:p w14:paraId="0D22F25A" w14:textId="77777777" w:rsidR="00900C66" w:rsidRPr="00A52E1B" w:rsidRDefault="00900C66" w:rsidP="000D1323">
            <w:pPr>
              <w:pStyle w:val="ConsPlusNormal"/>
              <w:spacing w:line="276" w:lineRule="auto"/>
              <w:contextualSpacing/>
              <w:jc w:val="right"/>
              <w:rPr>
                <w:rFonts w:ascii="Times New Roman" w:hAnsi="Times New Roman" w:cs="Times New Roman"/>
              </w:rPr>
            </w:pPr>
            <w:r w:rsidRPr="00A52E1B">
              <w:rPr>
                <w:rFonts w:ascii="Times New Roman" w:hAnsi="Times New Roman" w:cs="Times New Roman"/>
              </w:rPr>
              <w:t>к извещению о проведении</w:t>
            </w:r>
          </w:p>
          <w:p w14:paraId="10B821E4" w14:textId="77777777" w:rsidR="00900C66" w:rsidRPr="00A52E1B" w:rsidRDefault="00900C66" w:rsidP="000D1323">
            <w:pPr>
              <w:pStyle w:val="ConsPlusNormal"/>
              <w:spacing w:line="276" w:lineRule="auto"/>
              <w:contextualSpacing/>
              <w:jc w:val="right"/>
              <w:rPr>
                <w:rFonts w:ascii="Times New Roman" w:hAnsi="Times New Roman" w:cs="Times New Roman"/>
              </w:rPr>
            </w:pPr>
            <w:r w:rsidRPr="00A52E1B">
              <w:rPr>
                <w:rFonts w:ascii="Times New Roman" w:hAnsi="Times New Roman" w:cs="Times New Roman"/>
              </w:rPr>
              <w:t>открытого аукциона в электронной форме на право размещения нестационарного торгового объекта</w:t>
            </w:r>
          </w:p>
          <w:p w14:paraId="02F8EE57"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r>
    </w:tbl>
    <w:p w14:paraId="74306358" w14:textId="77777777" w:rsidR="00900C66" w:rsidRDefault="00900C66" w:rsidP="00900C66">
      <w:pPr>
        <w:pStyle w:val="ConsPlusNonformat"/>
        <w:contextualSpacing/>
        <w:rPr>
          <w:rFonts w:ascii="Times New Roman" w:hAnsi="Times New Roman" w:cs="Times New Roman"/>
          <w:sz w:val="28"/>
          <w:szCs w:val="28"/>
        </w:rPr>
      </w:pPr>
    </w:p>
    <w:p w14:paraId="7F601EA0" w14:textId="77777777" w:rsidR="00900C66" w:rsidRPr="006D2318" w:rsidRDefault="00900C66" w:rsidP="00900C66">
      <w:pPr>
        <w:pStyle w:val="ConsPlusNonformat"/>
        <w:contextualSpacing/>
        <w:rPr>
          <w:rFonts w:ascii="Times New Roman" w:hAnsi="Times New Roman" w:cs="Times New Roman"/>
          <w:sz w:val="28"/>
          <w:szCs w:val="28"/>
        </w:rPr>
      </w:pPr>
    </w:p>
    <w:p w14:paraId="2583E37A" w14:textId="77777777" w:rsidR="00900C66" w:rsidRPr="006D2318" w:rsidRDefault="00900C66" w:rsidP="00900C66">
      <w:pPr>
        <w:ind w:firstLine="709"/>
        <w:contextualSpacing/>
        <w:jc w:val="center"/>
        <w:rPr>
          <w:b/>
          <w:szCs w:val="28"/>
        </w:rPr>
      </w:pPr>
      <w:r w:rsidRPr="006D2318">
        <w:rPr>
          <w:b/>
          <w:szCs w:val="28"/>
        </w:rPr>
        <w:t xml:space="preserve">ФОРМА ЗАЯВКИ НА УЧАСТИЕ В АУКЦИОНЕ </w:t>
      </w:r>
      <w:r>
        <w:rPr>
          <w:b/>
          <w:szCs w:val="28"/>
        </w:rPr>
        <w:br/>
      </w:r>
      <w:r w:rsidRPr="006D2318">
        <w:rPr>
          <w:b/>
          <w:szCs w:val="28"/>
        </w:rPr>
        <w:t>В ЭЛЕКТРОННОЙ ФОРМЕ</w:t>
      </w:r>
    </w:p>
    <w:p w14:paraId="4FBA82D4" w14:textId="77777777" w:rsidR="00900C66" w:rsidRPr="006D2318" w:rsidRDefault="00900C66" w:rsidP="00900C66">
      <w:pPr>
        <w:spacing w:line="276" w:lineRule="auto"/>
        <w:ind w:firstLine="709"/>
        <w:contextualSpacing/>
        <w:rPr>
          <w:b/>
          <w:szCs w:val="28"/>
        </w:rPr>
      </w:pPr>
    </w:p>
    <w:p w14:paraId="4139F21B" w14:textId="77777777" w:rsidR="00900C66" w:rsidRPr="006D2318" w:rsidRDefault="00900C66" w:rsidP="00900C66">
      <w:pPr>
        <w:spacing w:line="276" w:lineRule="auto"/>
        <w:ind w:firstLine="709"/>
        <w:contextualSpacing/>
        <w:rPr>
          <w:szCs w:val="28"/>
        </w:rPr>
      </w:pPr>
      <w:r w:rsidRPr="006D2318">
        <w:rPr>
          <w:b/>
          <w:szCs w:val="28"/>
        </w:rPr>
        <w:t xml:space="preserve">В </w:t>
      </w:r>
      <w:r w:rsidRPr="006D2318">
        <w:rPr>
          <w:b/>
          <w:bCs/>
          <w:szCs w:val="28"/>
        </w:rPr>
        <w:t>Аукционную комиссию</w:t>
      </w:r>
    </w:p>
    <w:p w14:paraId="6709CFA5" w14:textId="77777777" w:rsidR="00900C66" w:rsidRPr="006D2318" w:rsidRDefault="00900C66" w:rsidP="00900C66">
      <w:pPr>
        <w:spacing w:line="276" w:lineRule="auto"/>
        <w:ind w:firstLine="709"/>
        <w:contextualSpacing/>
        <w:rPr>
          <w:szCs w:val="28"/>
        </w:rPr>
      </w:pPr>
      <w:r w:rsidRPr="006D2318">
        <w:rPr>
          <w:b/>
          <w:szCs w:val="28"/>
        </w:rPr>
        <w:t>Заявитель</w:t>
      </w:r>
      <w:r w:rsidRPr="006D2318">
        <w:rPr>
          <w:szCs w:val="28"/>
        </w:rPr>
        <w:t xml:space="preserve"> </w:t>
      </w:r>
    </w:p>
    <w:p w14:paraId="7E6FE4F9" w14:textId="77777777" w:rsidR="00900C66" w:rsidRPr="006D2318" w:rsidRDefault="00900C66" w:rsidP="00900C66">
      <w:pPr>
        <w:pBdr>
          <w:bottom w:val="single" w:sz="4" w:space="1" w:color="auto"/>
        </w:pBdr>
        <w:spacing w:line="276" w:lineRule="auto"/>
        <w:ind w:firstLine="709"/>
        <w:contextualSpacing/>
        <w:jc w:val="center"/>
        <w:rPr>
          <w:szCs w:val="28"/>
        </w:rPr>
      </w:pPr>
    </w:p>
    <w:p w14:paraId="25B02436" w14:textId="77777777" w:rsidR="00900C66" w:rsidRPr="00F0383B" w:rsidRDefault="00900C66" w:rsidP="00900C66">
      <w:pPr>
        <w:spacing w:line="276" w:lineRule="auto"/>
        <w:ind w:firstLine="709"/>
        <w:contextualSpacing/>
        <w:jc w:val="center"/>
        <w:rPr>
          <w:szCs w:val="28"/>
        </w:rPr>
      </w:pPr>
      <w:r w:rsidRPr="006D2318">
        <w:rPr>
          <w:szCs w:val="28"/>
        </w:rPr>
        <w:t xml:space="preserve"> </w:t>
      </w:r>
      <w:r w:rsidRPr="00F0383B">
        <w:rPr>
          <w:szCs w:val="28"/>
        </w:rPr>
        <w:t>(</w:t>
      </w:r>
      <w:r w:rsidRPr="00F0383B">
        <w:rPr>
          <w:bCs/>
          <w:szCs w:val="28"/>
        </w:rPr>
        <w:t xml:space="preserve">Ф.И.О. физического лица, </w:t>
      </w:r>
      <w:r w:rsidRPr="00C343D5">
        <w:rPr>
          <w:szCs w:val="28"/>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C343D5">
        <w:rPr>
          <w:bCs/>
          <w:szCs w:val="28"/>
        </w:rPr>
        <w:t>индивидуа</w:t>
      </w:r>
      <w:r w:rsidRPr="00F0383B">
        <w:rPr>
          <w:bCs/>
          <w:szCs w:val="28"/>
        </w:rPr>
        <w:t>льного предпринимателя, наименование юридического лица с указанием организационно-правовой формы</w:t>
      </w:r>
      <w:r w:rsidRPr="00F0383B">
        <w:rPr>
          <w:szCs w:val="28"/>
        </w:rPr>
        <w:t>)</w:t>
      </w:r>
    </w:p>
    <w:p w14:paraId="7169F9EA" w14:textId="77777777" w:rsidR="00900C66" w:rsidRPr="00F0383B" w:rsidRDefault="00900C66" w:rsidP="00900C66">
      <w:pPr>
        <w:pBdr>
          <w:bottom w:val="single" w:sz="4" w:space="1" w:color="auto"/>
        </w:pBdr>
        <w:spacing w:line="276" w:lineRule="auto"/>
        <w:ind w:firstLine="709"/>
        <w:contextualSpacing/>
        <w:jc w:val="both"/>
        <w:rPr>
          <w:szCs w:val="28"/>
        </w:rPr>
      </w:pPr>
      <w:r w:rsidRPr="00F0383B">
        <w:rPr>
          <w:b/>
          <w:szCs w:val="28"/>
        </w:rPr>
        <w:t>в лице</w:t>
      </w:r>
      <w:r w:rsidRPr="00F0383B">
        <w:rPr>
          <w:szCs w:val="28"/>
        </w:rPr>
        <w:t xml:space="preserve"> </w:t>
      </w:r>
      <w:r w:rsidRPr="00F0383B">
        <w:rPr>
          <w:szCs w:val="28"/>
        </w:rPr>
        <w:tab/>
        <w:t xml:space="preserve"> </w:t>
      </w:r>
    </w:p>
    <w:p w14:paraId="09A57F18" w14:textId="77777777" w:rsidR="00900C66" w:rsidRPr="00F0383B" w:rsidRDefault="00900C66" w:rsidP="00900C66">
      <w:pPr>
        <w:spacing w:line="276" w:lineRule="auto"/>
        <w:ind w:firstLine="709"/>
        <w:contextualSpacing/>
        <w:jc w:val="center"/>
        <w:rPr>
          <w:szCs w:val="28"/>
        </w:rPr>
      </w:pPr>
      <w:r w:rsidRPr="00F0383B">
        <w:rPr>
          <w:szCs w:val="28"/>
        </w:rPr>
        <w:t>(</w:t>
      </w:r>
      <w:r w:rsidRPr="00F0383B">
        <w:rPr>
          <w:bCs/>
          <w:szCs w:val="28"/>
        </w:rPr>
        <w:t>Ф.И.О. руководителя юридического лица или уполномоченного лица, лица, действующего на основании доверенности</w:t>
      </w:r>
      <w:r w:rsidRPr="00F0383B">
        <w:rPr>
          <w:szCs w:val="28"/>
        </w:rPr>
        <w:t>)</w:t>
      </w:r>
    </w:p>
    <w:p w14:paraId="2D098394" w14:textId="77777777" w:rsidR="00900C66" w:rsidRPr="00F0383B" w:rsidRDefault="00900C66" w:rsidP="00900C66">
      <w:pPr>
        <w:pBdr>
          <w:bottom w:val="single" w:sz="4" w:space="1" w:color="auto"/>
        </w:pBdr>
        <w:spacing w:line="276" w:lineRule="auto"/>
        <w:ind w:firstLine="709"/>
        <w:contextualSpacing/>
        <w:jc w:val="both"/>
        <w:rPr>
          <w:b/>
          <w:bCs/>
          <w:szCs w:val="28"/>
        </w:rPr>
      </w:pPr>
      <w:r w:rsidRPr="00F0383B">
        <w:rPr>
          <w:b/>
          <w:bCs/>
          <w:szCs w:val="28"/>
        </w:rPr>
        <w:t>действующего на основании</w:t>
      </w:r>
      <w:r w:rsidRPr="00F0383B">
        <w:rPr>
          <w:rStyle w:val="af8"/>
          <w:b/>
          <w:bCs/>
          <w:szCs w:val="28"/>
        </w:rPr>
        <w:footnoteReference w:id="3"/>
      </w:r>
      <w:r w:rsidRPr="00F0383B">
        <w:rPr>
          <w:b/>
          <w:bCs/>
          <w:szCs w:val="28"/>
        </w:rPr>
        <w:t xml:space="preserve"> </w:t>
      </w:r>
    </w:p>
    <w:p w14:paraId="61097FA8" w14:textId="77777777" w:rsidR="00900C66" w:rsidRPr="00F0383B" w:rsidRDefault="00900C66" w:rsidP="00900C66">
      <w:pPr>
        <w:spacing w:line="276" w:lineRule="auto"/>
        <w:ind w:firstLine="709"/>
        <w:contextualSpacing/>
        <w:jc w:val="center"/>
        <w:rPr>
          <w:b/>
          <w:szCs w:val="28"/>
        </w:rPr>
      </w:pPr>
      <w:r w:rsidRPr="00F0383B">
        <w:rPr>
          <w:szCs w:val="28"/>
        </w:rPr>
        <w:t>(Устав, Положение, Соглашение, Доверенности и т.д.)</w:t>
      </w:r>
    </w:p>
    <w:tbl>
      <w:tblPr>
        <w:tblW w:w="10390" w:type="dxa"/>
        <w:tblInd w:w="-76" w:type="dxa"/>
        <w:tblLayout w:type="fixed"/>
        <w:tblLook w:val="0000" w:firstRow="0" w:lastRow="0" w:firstColumn="0" w:lastColumn="0" w:noHBand="0" w:noVBand="0"/>
      </w:tblPr>
      <w:tblGrid>
        <w:gridCol w:w="10390"/>
      </w:tblGrid>
      <w:tr w:rsidR="00900C66" w:rsidRPr="006D2318" w14:paraId="418E9CC1" w14:textId="77777777" w:rsidTr="00900C66">
        <w:trPr>
          <w:trHeight w:val="1124"/>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44734764" w14:textId="77777777" w:rsidR="00900C66" w:rsidRPr="00F0383B" w:rsidRDefault="00900C66" w:rsidP="00900C66">
            <w:pPr>
              <w:spacing w:line="276" w:lineRule="auto"/>
              <w:ind w:firstLine="709"/>
              <w:contextualSpacing/>
              <w:jc w:val="both"/>
              <w:rPr>
                <w:szCs w:val="28"/>
                <w:u w:val="single"/>
              </w:rPr>
            </w:pPr>
            <w:r w:rsidRPr="00F0383B">
              <w:rPr>
                <w:szCs w:val="28"/>
                <w:u w:val="single"/>
              </w:rPr>
              <w:t>Паспортные данные Заявителя (для физического лица</w:t>
            </w:r>
            <w:r>
              <w:rPr>
                <w:szCs w:val="28"/>
                <w:u w:val="single"/>
              </w:rPr>
              <w:t xml:space="preserve">, </w:t>
            </w:r>
            <w:r w:rsidRPr="00C343D5">
              <w:rPr>
                <w:szCs w:val="28"/>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C343D5">
              <w:rPr>
                <w:szCs w:val="28"/>
                <w:u w:val="single"/>
              </w:rPr>
              <w:t xml:space="preserve"> и</w:t>
            </w:r>
            <w:r w:rsidRPr="00F0383B">
              <w:rPr>
                <w:szCs w:val="28"/>
                <w:u w:val="single"/>
              </w:rPr>
              <w:t xml:space="preserve"> индивидуального предпринимателя): серия </w:t>
            </w:r>
            <w:r>
              <w:rPr>
                <w:szCs w:val="28"/>
                <w:u w:val="single"/>
              </w:rPr>
              <w:t>________________</w:t>
            </w:r>
            <w:r w:rsidRPr="00F0383B">
              <w:rPr>
                <w:szCs w:val="28"/>
                <w:u w:val="single"/>
              </w:rPr>
              <w:t xml:space="preserve">___№ </w:t>
            </w:r>
            <w:r>
              <w:rPr>
                <w:szCs w:val="28"/>
                <w:u w:val="single"/>
              </w:rPr>
              <w:t>___________</w:t>
            </w:r>
            <w:r w:rsidRPr="00F0383B">
              <w:rPr>
                <w:szCs w:val="28"/>
                <w:u w:val="single"/>
              </w:rPr>
              <w:t xml:space="preserve">___, дата выдачи____, кем выдан______: </w:t>
            </w:r>
          </w:p>
          <w:p w14:paraId="1586AEBB" w14:textId="56FB18D7" w:rsidR="00900C66" w:rsidRPr="00F0383B" w:rsidRDefault="000D1323" w:rsidP="00900C66">
            <w:pPr>
              <w:spacing w:line="276" w:lineRule="auto"/>
              <w:ind w:firstLine="709"/>
              <w:contextualSpacing/>
              <w:jc w:val="both"/>
              <w:rPr>
                <w:szCs w:val="28"/>
                <w:u w:val="single"/>
              </w:rPr>
            </w:pPr>
            <w:r>
              <w:rPr>
                <w:szCs w:val="28"/>
                <w:u w:val="single"/>
              </w:rPr>
              <w:t>_________________________</w:t>
            </w:r>
            <w:r w:rsidR="00900C66">
              <w:rPr>
                <w:szCs w:val="28"/>
                <w:u w:val="single"/>
              </w:rPr>
              <w:t>__</w:t>
            </w:r>
            <w:r w:rsidR="00900C66" w:rsidRPr="00F0383B">
              <w:rPr>
                <w:szCs w:val="28"/>
                <w:u w:val="single"/>
              </w:rPr>
              <w:t>_________________________________________________________________________________</w:t>
            </w:r>
            <w:r w:rsidR="00900C66">
              <w:rPr>
                <w:szCs w:val="28"/>
                <w:u w:val="single"/>
              </w:rPr>
              <w:t>______________________________ .</w:t>
            </w:r>
          </w:p>
          <w:p w14:paraId="6AEA08E2" w14:textId="77777777" w:rsidR="00900C66" w:rsidRPr="00F0383B" w:rsidRDefault="00900C66" w:rsidP="00900C66">
            <w:pPr>
              <w:spacing w:line="276" w:lineRule="auto"/>
              <w:ind w:firstLine="709"/>
              <w:contextualSpacing/>
              <w:jc w:val="both"/>
              <w:rPr>
                <w:szCs w:val="28"/>
                <w:u w:val="single"/>
              </w:rPr>
            </w:pPr>
            <w:proofErr w:type="gramStart"/>
            <w:r w:rsidRPr="00F0383B">
              <w:rPr>
                <w:szCs w:val="28"/>
                <w:u w:val="single"/>
              </w:rPr>
              <w:t xml:space="preserve">Адрес:   </w:t>
            </w:r>
            <w:proofErr w:type="gramEnd"/>
            <w:r>
              <w:rPr>
                <w:szCs w:val="28"/>
                <w:u w:val="single"/>
              </w:rPr>
              <w:t>________________________________________________________</w:t>
            </w:r>
          </w:p>
          <w:p w14:paraId="2F63B4D9" w14:textId="3D31C5D0" w:rsidR="00900C66" w:rsidRPr="00F0383B" w:rsidRDefault="00900C66" w:rsidP="00900C66">
            <w:pPr>
              <w:spacing w:line="276" w:lineRule="auto"/>
              <w:ind w:firstLine="709"/>
              <w:contextualSpacing/>
              <w:jc w:val="both"/>
              <w:rPr>
                <w:szCs w:val="28"/>
                <w:u w:val="single"/>
              </w:rPr>
            </w:pPr>
            <w:r w:rsidRPr="00F0383B">
              <w:rPr>
                <w:szCs w:val="28"/>
                <w:u w:val="single"/>
              </w:rPr>
              <w:t xml:space="preserve">Контактный </w:t>
            </w:r>
            <w:proofErr w:type="gramStart"/>
            <w:r w:rsidRPr="00F0383B">
              <w:rPr>
                <w:szCs w:val="28"/>
                <w:u w:val="single"/>
              </w:rPr>
              <w:t xml:space="preserve">телефон:   </w:t>
            </w:r>
            <w:proofErr w:type="gramEnd"/>
            <w:r w:rsidRPr="00F0383B">
              <w:rPr>
                <w:szCs w:val="28"/>
                <w:u w:val="single"/>
              </w:rPr>
              <w:t xml:space="preserve"> </w:t>
            </w:r>
            <w:r>
              <w:rPr>
                <w:szCs w:val="28"/>
                <w:u w:val="single"/>
              </w:rPr>
              <w:t>____________</w:t>
            </w:r>
            <w:r w:rsidR="005548E1">
              <w:rPr>
                <w:szCs w:val="28"/>
                <w:u w:val="single"/>
              </w:rPr>
              <w:t>_______________________________</w:t>
            </w:r>
          </w:p>
          <w:p w14:paraId="1F1DAE4B" w14:textId="06D034E1" w:rsidR="00900C66" w:rsidRPr="00F0383B" w:rsidRDefault="00900C66" w:rsidP="00900C66">
            <w:pPr>
              <w:spacing w:line="276" w:lineRule="auto"/>
              <w:ind w:firstLine="709"/>
              <w:contextualSpacing/>
              <w:jc w:val="both"/>
              <w:rPr>
                <w:szCs w:val="28"/>
                <w:u w:val="single"/>
              </w:rPr>
            </w:pPr>
            <w:r w:rsidRPr="00F0383B">
              <w:rPr>
                <w:szCs w:val="28"/>
                <w:u w:val="single"/>
              </w:rPr>
              <w:t xml:space="preserve">ОГРНИП (для индивидуального предпринимателя): </w:t>
            </w:r>
            <w:proofErr w:type="gramStart"/>
            <w:r w:rsidRPr="00F0383B">
              <w:rPr>
                <w:szCs w:val="28"/>
                <w:u w:val="single"/>
              </w:rPr>
              <w:t xml:space="preserve">№  </w:t>
            </w:r>
            <w:r w:rsidR="005548E1">
              <w:rPr>
                <w:szCs w:val="28"/>
                <w:u w:val="single"/>
              </w:rPr>
              <w:t>_</w:t>
            </w:r>
            <w:proofErr w:type="gramEnd"/>
            <w:r w:rsidR="005548E1">
              <w:rPr>
                <w:szCs w:val="28"/>
                <w:u w:val="single"/>
              </w:rPr>
              <w:t>_______________</w:t>
            </w:r>
          </w:p>
          <w:p w14:paraId="50B43555" w14:textId="77777777" w:rsidR="00900C66" w:rsidRDefault="00900C66" w:rsidP="00900C66">
            <w:pPr>
              <w:spacing w:line="276" w:lineRule="auto"/>
              <w:ind w:firstLine="709"/>
              <w:contextualSpacing/>
              <w:jc w:val="both"/>
              <w:rPr>
                <w:szCs w:val="28"/>
                <w:u w:val="single"/>
              </w:rPr>
            </w:pPr>
            <w:r w:rsidRPr="00F0383B">
              <w:rPr>
                <w:szCs w:val="28"/>
                <w:u w:val="single"/>
              </w:rPr>
              <w:t xml:space="preserve">ИНН   </w:t>
            </w:r>
            <w:r>
              <w:rPr>
                <w:szCs w:val="28"/>
                <w:u w:val="single"/>
              </w:rPr>
              <w:t>__________________________________________________________</w:t>
            </w:r>
          </w:p>
          <w:p w14:paraId="2C6EDFA9" w14:textId="397E97C0" w:rsidR="00900C66" w:rsidRDefault="00900C66" w:rsidP="00900C66">
            <w:pPr>
              <w:spacing w:line="276" w:lineRule="auto"/>
              <w:ind w:firstLine="709"/>
              <w:contextualSpacing/>
              <w:jc w:val="both"/>
              <w:rPr>
                <w:szCs w:val="28"/>
                <w:u w:val="single"/>
              </w:rPr>
            </w:pPr>
            <w:proofErr w:type="gramStart"/>
            <w:r w:rsidRPr="00F0383B">
              <w:rPr>
                <w:szCs w:val="28"/>
                <w:u w:val="single"/>
              </w:rPr>
              <w:t xml:space="preserve">КПП  </w:t>
            </w:r>
            <w:r>
              <w:rPr>
                <w:szCs w:val="28"/>
                <w:u w:val="single"/>
              </w:rPr>
              <w:t>_</w:t>
            </w:r>
            <w:proofErr w:type="gramEnd"/>
            <w:r>
              <w:rPr>
                <w:szCs w:val="28"/>
                <w:u w:val="single"/>
              </w:rPr>
              <w:t>_________________________________________________________</w:t>
            </w:r>
            <w:r w:rsidR="005548E1">
              <w:rPr>
                <w:szCs w:val="28"/>
                <w:u w:val="single"/>
              </w:rPr>
              <w:t>_</w:t>
            </w:r>
          </w:p>
          <w:p w14:paraId="348731CF" w14:textId="48907CC3" w:rsidR="00900C66" w:rsidRPr="006D2318" w:rsidRDefault="00900C66" w:rsidP="00900C66">
            <w:pPr>
              <w:spacing w:line="276" w:lineRule="auto"/>
              <w:ind w:firstLine="709"/>
              <w:contextualSpacing/>
              <w:jc w:val="both"/>
              <w:rPr>
                <w:szCs w:val="28"/>
                <w:u w:val="single"/>
              </w:rPr>
            </w:pPr>
            <w:r w:rsidRPr="00F0383B">
              <w:rPr>
                <w:szCs w:val="28"/>
                <w:u w:val="single"/>
              </w:rPr>
              <w:t>ОГРН</w:t>
            </w:r>
            <w:r>
              <w:rPr>
                <w:szCs w:val="28"/>
                <w:u w:val="single"/>
              </w:rPr>
              <w:t>_______________________________________________________</w:t>
            </w:r>
            <w:r w:rsidR="005548E1">
              <w:rPr>
                <w:szCs w:val="28"/>
                <w:u w:val="single"/>
              </w:rPr>
              <w:t>_</w:t>
            </w:r>
            <w:r>
              <w:rPr>
                <w:szCs w:val="28"/>
                <w:u w:val="single"/>
              </w:rPr>
              <w:t>___</w:t>
            </w:r>
          </w:p>
        </w:tc>
      </w:tr>
      <w:tr w:rsidR="00900C66" w:rsidRPr="006D2318" w14:paraId="256047F5" w14:textId="77777777" w:rsidTr="00900C66">
        <w:trPr>
          <w:trHeight w:val="1179"/>
        </w:trPr>
        <w:tc>
          <w:tcPr>
            <w:tcW w:w="103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72067B1" w14:textId="77777777" w:rsidR="00900C66" w:rsidRPr="006D2318" w:rsidRDefault="00900C66" w:rsidP="00900C66">
            <w:pPr>
              <w:pBdr>
                <w:bottom w:val="single" w:sz="4" w:space="1" w:color="auto"/>
              </w:pBdr>
              <w:spacing w:line="276" w:lineRule="auto"/>
              <w:ind w:firstLine="709"/>
              <w:contextualSpacing/>
              <w:rPr>
                <w:szCs w:val="28"/>
              </w:rPr>
            </w:pPr>
            <w:r w:rsidRPr="006D2318">
              <w:rPr>
                <w:b/>
                <w:szCs w:val="28"/>
              </w:rPr>
              <w:lastRenderedPageBreak/>
              <w:t>Представитель Заявителя</w:t>
            </w:r>
            <w:r w:rsidRPr="006D2318">
              <w:rPr>
                <w:rStyle w:val="af8"/>
                <w:b/>
                <w:szCs w:val="28"/>
              </w:rPr>
              <w:footnoteReference w:id="4"/>
            </w:r>
            <w:r w:rsidRPr="006D2318">
              <w:rPr>
                <w:szCs w:val="28"/>
              </w:rPr>
              <w:t xml:space="preserve"> </w:t>
            </w:r>
          </w:p>
          <w:p w14:paraId="5136A108" w14:textId="77777777" w:rsidR="00900C66" w:rsidRPr="006D2318" w:rsidRDefault="00900C66" w:rsidP="00900C66">
            <w:pPr>
              <w:spacing w:line="276" w:lineRule="auto"/>
              <w:ind w:firstLine="709"/>
              <w:contextualSpacing/>
              <w:jc w:val="center"/>
              <w:rPr>
                <w:b/>
                <w:szCs w:val="28"/>
              </w:rPr>
            </w:pPr>
            <w:r w:rsidRPr="006D2318">
              <w:rPr>
                <w:b/>
                <w:szCs w:val="28"/>
              </w:rPr>
              <w:t>(Ф.И.О,)</w:t>
            </w:r>
          </w:p>
          <w:p w14:paraId="37CC7E6F" w14:textId="77777777" w:rsidR="00900C66" w:rsidRPr="006D2318" w:rsidRDefault="00900C66" w:rsidP="00900C66">
            <w:pPr>
              <w:spacing w:line="276" w:lineRule="auto"/>
              <w:ind w:firstLine="709"/>
              <w:contextualSpacing/>
              <w:jc w:val="both"/>
              <w:rPr>
                <w:szCs w:val="28"/>
                <w:u w:val="single"/>
              </w:rPr>
            </w:pPr>
            <w:r w:rsidRPr="006D2318">
              <w:rPr>
                <w:szCs w:val="28"/>
                <w:u w:val="single"/>
              </w:rPr>
              <w:t xml:space="preserve">Паспортные данные представителя: серия </w:t>
            </w:r>
            <w:r>
              <w:rPr>
                <w:szCs w:val="28"/>
                <w:u w:val="single"/>
              </w:rPr>
              <w:t>______</w:t>
            </w:r>
            <w:r w:rsidRPr="006D2318">
              <w:rPr>
                <w:szCs w:val="28"/>
                <w:u w:val="single"/>
              </w:rPr>
              <w:t>№</w:t>
            </w:r>
            <w:r>
              <w:rPr>
                <w:szCs w:val="28"/>
                <w:u w:val="single"/>
              </w:rPr>
              <w:t>___________</w:t>
            </w:r>
            <w:r w:rsidRPr="006D2318">
              <w:rPr>
                <w:szCs w:val="28"/>
                <w:u w:val="single"/>
              </w:rPr>
              <w:t>дата выдачи</w:t>
            </w:r>
            <w:r>
              <w:rPr>
                <w:szCs w:val="28"/>
                <w:u w:val="single"/>
              </w:rPr>
              <w:t>______</w:t>
            </w:r>
            <w:r w:rsidRPr="006D2318">
              <w:rPr>
                <w:szCs w:val="28"/>
                <w:u w:val="single"/>
              </w:rPr>
              <w:t xml:space="preserve"> </w:t>
            </w:r>
            <w:r>
              <w:rPr>
                <w:szCs w:val="28"/>
                <w:u w:val="single"/>
              </w:rPr>
              <w:t>_______________________________________________________.</w:t>
            </w:r>
          </w:p>
          <w:p w14:paraId="3B1B2996" w14:textId="77777777" w:rsidR="00900C66" w:rsidRDefault="00900C66" w:rsidP="00900C66">
            <w:pPr>
              <w:spacing w:line="276" w:lineRule="auto"/>
              <w:ind w:firstLine="709"/>
              <w:contextualSpacing/>
              <w:jc w:val="both"/>
              <w:rPr>
                <w:szCs w:val="28"/>
                <w:u w:val="single"/>
              </w:rPr>
            </w:pPr>
            <w:r>
              <w:rPr>
                <w:szCs w:val="28"/>
                <w:u w:val="single"/>
              </w:rPr>
              <w:t xml:space="preserve">кем </w:t>
            </w:r>
            <w:proofErr w:type="gramStart"/>
            <w:r>
              <w:rPr>
                <w:szCs w:val="28"/>
                <w:u w:val="single"/>
              </w:rPr>
              <w:t>выдан:_</w:t>
            </w:r>
            <w:proofErr w:type="gramEnd"/>
            <w:r>
              <w:rPr>
                <w:szCs w:val="28"/>
                <w:u w:val="single"/>
              </w:rPr>
              <w:t>_____________________________________________________</w:t>
            </w:r>
          </w:p>
          <w:p w14:paraId="1C17415A" w14:textId="77777777" w:rsidR="00900C66" w:rsidRPr="006D2318" w:rsidRDefault="00900C66" w:rsidP="00900C66">
            <w:pPr>
              <w:spacing w:line="276" w:lineRule="auto"/>
              <w:ind w:firstLine="709"/>
              <w:contextualSpacing/>
              <w:jc w:val="both"/>
              <w:rPr>
                <w:szCs w:val="28"/>
                <w:u w:val="single"/>
              </w:rPr>
            </w:pPr>
            <w:r>
              <w:rPr>
                <w:szCs w:val="28"/>
                <w:u w:val="single"/>
              </w:rPr>
              <w:t>_______________________________________________________________</w:t>
            </w:r>
            <w:r w:rsidRPr="006D2318">
              <w:rPr>
                <w:szCs w:val="28"/>
                <w:u w:val="single"/>
              </w:rPr>
              <w:t xml:space="preserve"> </w:t>
            </w:r>
          </w:p>
          <w:p w14:paraId="4332D5B7" w14:textId="77777777" w:rsidR="00900C66" w:rsidRPr="006D2318" w:rsidRDefault="00900C66" w:rsidP="00900C66">
            <w:pPr>
              <w:spacing w:line="276" w:lineRule="auto"/>
              <w:ind w:firstLine="709"/>
              <w:contextualSpacing/>
              <w:jc w:val="both"/>
              <w:rPr>
                <w:szCs w:val="28"/>
                <w:u w:val="single"/>
              </w:rPr>
            </w:pPr>
            <w:proofErr w:type="gramStart"/>
            <w:r>
              <w:rPr>
                <w:szCs w:val="28"/>
                <w:u w:val="single"/>
              </w:rPr>
              <w:t>Адрес:_</w:t>
            </w:r>
            <w:proofErr w:type="gramEnd"/>
            <w:r>
              <w:rPr>
                <w:szCs w:val="28"/>
                <w:u w:val="single"/>
              </w:rPr>
              <w:t>________________________________________________________</w:t>
            </w:r>
            <w:r w:rsidRPr="006D2318">
              <w:rPr>
                <w:szCs w:val="28"/>
                <w:u w:val="single"/>
              </w:rPr>
              <w:t xml:space="preserve"> </w:t>
            </w:r>
          </w:p>
          <w:p w14:paraId="103D93EB" w14:textId="06338AAE" w:rsidR="00900C66" w:rsidRPr="006D2318" w:rsidRDefault="00900C66" w:rsidP="00900C66">
            <w:pPr>
              <w:spacing w:line="276" w:lineRule="auto"/>
              <w:ind w:firstLine="709"/>
              <w:contextualSpacing/>
              <w:jc w:val="both"/>
              <w:rPr>
                <w:szCs w:val="28"/>
                <w:u w:val="single"/>
              </w:rPr>
            </w:pPr>
            <w:r w:rsidRPr="006D2318">
              <w:rPr>
                <w:szCs w:val="28"/>
                <w:u w:val="single"/>
              </w:rPr>
              <w:t xml:space="preserve">Контактный </w:t>
            </w:r>
            <w:proofErr w:type="gramStart"/>
            <w:r w:rsidRPr="006D2318">
              <w:rPr>
                <w:szCs w:val="28"/>
                <w:u w:val="single"/>
              </w:rPr>
              <w:t>телефон:</w:t>
            </w:r>
            <w:r>
              <w:rPr>
                <w:szCs w:val="28"/>
                <w:u w:val="single"/>
              </w:rPr>
              <w:t>_</w:t>
            </w:r>
            <w:proofErr w:type="gramEnd"/>
            <w:r>
              <w:rPr>
                <w:szCs w:val="28"/>
                <w:u w:val="single"/>
              </w:rPr>
              <w:t>_______</w:t>
            </w:r>
            <w:r w:rsidRPr="006D2318">
              <w:rPr>
                <w:szCs w:val="28"/>
                <w:u w:val="single"/>
              </w:rPr>
              <w:t xml:space="preserve"> </w:t>
            </w:r>
            <w:r>
              <w:rPr>
                <w:szCs w:val="28"/>
                <w:u w:val="single"/>
              </w:rPr>
              <w:t>_____</w:t>
            </w:r>
            <w:r w:rsidR="005548E1">
              <w:rPr>
                <w:szCs w:val="28"/>
                <w:u w:val="single"/>
              </w:rPr>
              <w:t>_______________________________</w:t>
            </w:r>
          </w:p>
        </w:tc>
      </w:tr>
    </w:tbl>
    <w:p w14:paraId="79B55492" w14:textId="2649CB66" w:rsidR="00900C66" w:rsidRPr="006D2318" w:rsidRDefault="00900C66" w:rsidP="00900C66">
      <w:pPr>
        <w:widowControl w:val="0"/>
        <w:autoSpaceDE w:val="0"/>
        <w:spacing w:line="276" w:lineRule="auto"/>
        <w:ind w:firstLine="709"/>
        <w:contextualSpacing/>
        <w:jc w:val="both"/>
        <w:rPr>
          <w:b/>
          <w:szCs w:val="28"/>
        </w:rPr>
      </w:pPr>
      <w:r w:rsidRPr="00921688">
        <w:rPr>
          <w:szCs w:val="28"/>
        </w:rPr>
        <w:t xml:space="preserve">принял решение об участии в аукционе в электронной форме, и обязуется обеспечить поступление задатка в </w:t>
      </w:r>
      <w:r w:rsidR="00395400">
        <w:rPr>
          <w:szCs w:val="28"/>
        </w:rPr>
        <w:t>размере</w:t>
      </w:r>
      <w:r w:rsidR="00CB0856">
        <w:rPr>
          <w:szCs w:val="28"/>
        </w:rPr>
        <w:t xml:space="preserve"> </w:t>
      </w:r>
      <w:r w:rsidR="00395400">
        <w:rPr>
          <w:szCs w:val="28"/>
        </w:rPr>
        <w:t>_______________</w:t>
      </w:r>
      <w:r w:rsidR="00CB0856">
        <w:rPr>
          <w:szCs w:val="28"/>
        </w:rPr>
        <w:t>руб,</w:t>
      </w:r>
      <w:r w:rsidR="00CB0856" w:rsidRPr="00921688">
        <w:rPr>
          <w:szCs w:val="28"/>
        </w:rPr>
        <w:t xml:space="preserve"> </w:t>
      </w:r>
      <w:r w:rsidRPr="00921688">
        <w:rPr>
          <w:szCs w:val="28"/>
        </w:rPr>
        <w:t xml:space="preserve">в сроки </w:t>
      </w:r>
      <w:r w:rsidRPr="00921688">
        <w:rPr>
          <w:szCs w:val="28"/>
        </w:rPr>
        <w:br/>
        <w:t xml:space="preserve">и в порядке, установленные в Извещении о проведении электронного аукциона, </w:t>
      </w:r>
      <w:r>
        <w:rPr>
          <w:szCs w:val="28"/>
        </w:rPr>
        <w:br/>
      </w:r>
      <w:r w:rsidRPr="00921688">
        <w:rPr>
          <w:szCs w:val="28"/>
        </w:rPr>
        <w:t>и в соответствии с Регламентом Оператора электронной площадки</w:t>
      </w:r>
      <w:r w:rsidRPr="006D2318">
        <w:rPr>
          <w:b/>
          <w:szCs w:val="28"/>
        </w:rPr>
        <w:t>.</w:t>
      </w:r>
    </w:p>
    <w:p w14:paraId="3C7A6BB0" w14:textId="77777777" w:rsidR="00900C66" w:rsidRPr="006D2318" w:rsidRDefault="00900C66" w:rsidP="00900C66">
      <w:pPr>
        <w:numPr>
          <w:ilvl w:val="0"/>
          <w:numId w:val="12"/>
        </w:numPr>
        <w:tabs>
          <w:tab w:val="clear" w:pos="360"/>
        </w:tabs>
        <w:suppressAutoHyphens/>
        <w:spacing w:line="276" w:lineRule="auto"/>
        <w:ind w:left="0" w:firstLine="709"/>
        <w:contextualSpacing/>
        <w:jc w:val="both"/>
        <w:rPr>
          <w:szCs w:val="28"/>
        </w:rPr>
      </w:pPr>
      <w:r w:rsidRPr="006D2318">
        <w:rPr>
          <w:szCs w:val="28"/>
        </w:rPr>
        <w:t>Заявитель обязуется:</w:t>
      </w:r>
    </w:p>
    <w:p w14:paraId="3F820226" w14:textId="77777777" w:rsidR="00900C66" w:rsidRPr="006D2318" w:rsidRDefault="00900C66" w:rsidP="00900C66">
      <w:pPr>
        <w:numPr>
          <w:ilvl w:val="1"/>
          <w:numId w:val="12"/>
        </w:numPr>
        <w:suppressAutoHyphens/>
        <w:spacing w:line="276" w:lineRule="auto"/>
        <w:ind w:left="0" w:firstLine="709"/>
        <w:contextualSpacing/>
        <w:jc w:val="both"/>
        <w:rPr>
          <w:szCs w:val="28"/>
        </w:rPr>
      </w:pPr>
      <w:r w:rsidRPr="006D2318">
        <w:rPr>
          <w:szCs w:val="28"/>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6D2318">
        <w:rPr>
          <w:rStyle w:val="af8"/>
          <w:szCs w:val="28"/>
        </w:rPr>
        <w:footnoteReference w:id="5"/>
      </w:r>
    </w:p>
    <w:p w14:paraId="79994305" w14:textId="77777777" w:rsidR="00900C66" w:rsidRPr="006D2318" w:rsidRDefault="00900C66" w:rsidP="00900C66">
      <w:pPr>
        <w:numPr>
          <w:ilvl w:val="1"/>
          <w:numId w:val="12"/>
        </w:numPr>
        <w:suppressAutoHyphens/>
        <w:spacing w:line="276" w:lineRule="auto"/>
        <w:ind w:left="0" w:firstLine="709"/>
        <w:contextualSpacing/>
        <w:jc w:val="both"/>
        <w:rPr>
          <w:szCs w:val="28"/>
        </w:rPr>
      </w:pPr>
      <w:r w:rsidRPr="006D2318">
        <w:rPr>
          <w:szCs w:val="28"/>
        </w:rPr>
        <w:t xml:space="preserve">В случае признания Победителем аукциона в электронной форме либо единственным участником электронного аукциона заключить договор </w:t>
      </w:r>
      <w:r>
        <w:rPr>
          <w:szCs w:val="28"/>
        </w:rPr>
        <w:br/>
      </w:r>
      <w:r w:rsidRPr="006D2318">
        <w:rPr>
          <w:szCs w:val="28"/>
        </w:rPr>
        <w:t xml:space="preserve">с Организатором электронного аукцион </w:t>
      </w:r>
      <w:r>
        <w:rPr>
          <w:szCs w:val="28"/>
        </w:rPr>
        <w:t xml:space="preserve">в </w:t>
      </w:r>
      <w:r w:rsidRPr="006D2318">
        <w:rPr>
          <w:szCs w:val="28"/>
        </w:rPr>
        <w:t>порядк</w:t>
      </w:r>
      <w:r>
        <w:rPr>
          <w:szCs w:val="28"/>
        </w:rPr>
        <w:t>е и</w:t>
      </w:r>
      <w:r w:rsidRPr="006D2318">
        <w:rPr>
          <w:szCs w:val="28"/>
        </w:rPr>
        <w:t xml:space="preserve"> срок</w:t>
      </w:r>
      <w:r>
        <w:rPr>
          <w:szCs w:val="28"/>
        </w:rPr>
        <w:t xml:space="preserve">и, </w:t>
      </w:r>
      <w:r w:rsidRPr="006D2318">
        <w:rPr>
          <w:szCs w:val="28"/>
        </w:rPr>
        <w:t>установленными Извещением о проведении электронного аукциона.</w:t>
      </w:r>
    </w:p>
    <w:p w14:paraId="07AD0125" w14:textId="77777777" w:rsidR="00900C66" w:rsidRPr="006D2318" w:rsidRDefault="00900C66" w:rsidP="00900C66">
      <w:pPr>
        <w:numPr>
          <w:ilvl w:val="0"/>
          <w:numId w:val="12"/>
        </w:numPr>
        <w:tabs>
          <w:tab w:val="clear" w:pos="360"/>
        </w:tabs>
        <w:suppressAutoHyphens/>
        <w:spacing w:line="276" w:lineRule="auto"/>
        <w:ind w:left="0" w:firstLine="709"/>
        <w:contextualSpacing/>
        <w:jc w:val="both"/>
        <w:rPr>
          <w:szCs w:val="28"/>
        </w:rPr>
      </w:pPr>
      <w:r w:rsidRPr="006D2318">
        <w:rPr>
          <w:szCs w:val="28"/>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w:t>
      </w:r>
      <w:proofErr w:type="gramStart"/>
      <w:r w:rsidRPr="006D2318">
        <w:rPr>
          <w:szCs w:val="28"/>
        </w:rPr>
        <w:t>нестационарного торгового объекта</w:t>
      </w:r>
      <w:proofErr w:type="gramEnd"/>
      <w:r w:rsidRPr="006D2318">
        <w:rPr>
          <w:szCs w:val="28"/>
        </w:rPr>
        <w:t xml:space="preserve"> и он </w:t>
      </w:r>
      <w:r>
        <w:rPr>
          <w:szCs w:val="28"/>
        </w:rPr>
        <w:br/>
      </w:r>
      <w:r w:rsidRPr="006D2318">
        <w:rPr>
          <w:szCs w:val="28"/>
        </w:rPr>
        <w:t>не имеет претензий к ним.</w:t>
      </w:r>
    </w:p>
    <w:p w14:paraId="13119254" w14:textId="4522209B" w:rsidR="00900C66" w:rsidRPr="006D2318" w:rsidRDefault="00900C66" w:rsidP="00900C66">
      <w:pPr>
        <w:numPr>
          <w:ilvl w:val="0"/>
          <w:numId w:val="12"/>
        </w:numPr>
        <w:tabs>
          <w:tab w:val="clear" w:pos="360"/>
        </w:tabs>
        <w:suppressAutoHyphens/>
        <w:spacing w:line="276" w:lineRule="auto"/>
        <w:ind w:left="0" w:firstLine="709"/>
        <w:contextualSpacing/>
        <w:jc w:val="both"/>
        <w:rPr>
          <w:szCs w:val="28"/>
        </w:rPr>
      </w:pPr>
      <w:r w:rsidRPr="006D2318">
        <w:rPr>
          <w:szCs w:val="28"/>
        </w:rPr>
        <w:t>Заявитель извещен о том, что он вправе отозвать Заявку в любое время до установленных даты и времени окончания</w:t>
      </w:r>
      <w:r w:rsidR="000D1323">
        <w:rPr>
          <w:szCs w:val="28"/>
        </w:rPr>
        <w:t xml:space="preserve"> срока подачи Заявок на участие</w:t>
      </w:r>
      <w:r w:rsidRPr="006D2318">
        <w:rPr>
          <w:szCs w:val="28"/>
        </w:rPr>
        <w:t xml:space="preserve"> электронном аукционе, в порядке, установленном в Извещении о проведении электронном аукционе.</w:t>
      </w:r>
    </w:p>
    <w:p w14:paraId="24276899" w14:textId="77777777" w:rsidR="00900C66" w:rsidRPr="006D2318" w:rsidRDefault="00900C66" w:rsidP="00900C66">
      <w:pPr>
        <w:numPr>
          <w:ilvl w:val="0"/>
          <w:numId w:val="12"/>
        </w:numPr>
        <w:tabs>
          <w:tab w:val="clear" w:pos="360"/>
          <w:tab w:val="num" w:pos="142"/>
        </w:tabs>
        <w:suppressAutoHyphens/>
        <w:spacing w:line="276" w:lineRule="auto"/>
        <w:ind w:left="0" w:firstLine="709"/>
        <w:contextualSpacing/>
        <w:jc w:val="both"/>
        <w:rPr>
          <w:szCs w:val="28"/>
        </w:rPr>
      </w:pPr>
      <w:r w:rsidRPr="006D2318">
        <w:rPr>
          <w:szCs w:val="28"/>
        </w:rPr>
        <w:t xml:space="preserve">Ответственность за достоверность представленных документов </w:t>
      </w:r>
      <w:r>
        <w:rPr>
          <w:szCs w:val="28"/>
        </w:rPr>
        <w:br/>
      </w:r>
      <w:r w:rsidRPr="006D2318">
        <w:rPr>
          <w:szCs w:val="28"/>
        </w:rPr>
        <w:t xml:space="preserve">и информации несет Заявитель. </w:t>
      </w:r>
    </w:p>
    <w:p w14:paraId="16E48562" w14:textId="4949BD5D" w:rsidR="00900C66" w:rsidRPr="006D2318" w:rsidRDefault="00900C66" w:rsidP="00900C66">
      <w:pPr>
        <w:numPr>
          <w:ilvl w:val="0"/>
          <w:numId w:val="12"/>
        </w:numPr>
        <w:tabs>
          <w:tab w:val="num" w:pos="142"/>
        </w:tabs>
        <w:suppressAutoHyphens/>
        <w:spacing w:line="276" w:lineRule="auto"/>
        <w:ind w:left="0" w:firstLine="709"/>
        <w:contextualSpacing/>
        <w:jc w:val="both"/>
        <w:rPr>
          <w:szCs w:val="28"/>
        </w:rPr>
      </w:pPr>
      <w:r w:rsidRPr="006D2318">
        <w:rPr>
          <w:szCs w:val="28"/>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w:t>
      </w:r>
      <w:r w:rsidRPr="006D2318">
        <w:rPr>
          <w:szCs w:val="28"/>
        </w:rPr>
        <w:lastRenderedPageBreak/>
        <w:t>блокирования и прекращения блокирования денежных средств в качестве задатка, и они ему понятны.</w:t>
      </w:r>
    </w:p>
    <w:p w14:paraId="57DDC53C" w14:textId="6CE1ED42" w:rsidR="00900C66" w:rsidRDefault="00900C66" w:rsidP="00900C66">
      <w:pPr>
        <w:numPr>
          <w:ilvl w:val="0"/>
          <w:numId w:val="12"/>
        </w:numPr>
        <w:tabs>
          <w:tab w:val="clear" w:pos="360"/>
          <w:tab w:val="num" w:pos="142"/>
        </w:tabs>
        <w:suppressAutoHyphens/>
        <w:spacing w:line="276" w:lineRule="auto"/>
        <w:ind w:left="0" w:firstLine="709"/>
        <w:contextualSpacing/>
        <w:jc w:val="both"/>
        <w:rPr>
          <w:szCs w:val="28"/>
        </w:rPr>
      </w:pPr>
      <w:r w:rsidRPr="006D2318">
        <w:rPr>
          <w:szCs w:val="28"/>
        </w:rPr>
        <w:t>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w:t>
      </w:r>
      <w:r w:rsidR="000D1323">
        <w:rPr>
          <w:szCs w:val="28"/>
        </w:rPr>
        <w:t xml:space="preserve">несением изменений в Извещение </w:t>
      </w:r>
      <w:r w:rsidRPr="006D2318">
        <w:rPr>
          <w:szCs w:val="28"/>
        </w:rPr>
        <w:t xml:space="preserve">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w:t>
      </w:r>
      <w:r w:rsidRPr="006D2318">
        <w:rPr>
          <w:szCs w:val="28"/>
        </w:rPr>
        <w:br/>
        <w:t>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6D2318">
        <w:rPr>
          <w:color w:val="000000" w:themeColor="text1"/>
          <w:szCs w:val="28"/>
        </w:rPr>
        <w:t>ru</w:t>
      </w:r>
      <w:r w:rsidRPr="006D2318">
        <w:rPr>
          <w:szCs w:val="28"/>
        </w:rPr>
        <w:t>.</w:t>
      </w:r>
    </w:p>
    <w:p w14:paraId="71E47752" w14:textId="77777777" w:rsidR="00900C66" w:rsidRPr="00174124" w:rsidRDefault="00900C66" w:rsidP="00900C66">
      <w:pPr>
        <w:numPr>
          <w:ilvl w:val="0"/>
          <w:numId w:val="12"/>
        </w:numPr>
        <w:tabs>
          <w:tab w:val="clear" w:pos="360"/>
          <w:tab w:val="num" w:pos="142"/>
        </w:tabs>
        <w:suppressAutoHyphens/>
        <w:spacing w:line="276" w:lineRule="auto"/>
        <w:ind w:left="0" w:firstLine="709"/>
        <w:contextualSpacing/>
        <w:jc w:val="both"/>
        <w:rPr>
          <w:szCs w:val="28"/>
        </w:rPr>
      </w:pPr>
      <w:r w:rsidRPr="00174124">
        <w:rPr>
          <w:szCs w:val="28"/>
        </w:rPr>
        <w:t xml:space="preserve">В соответствии с Федеральным законом от 27.07.2006 № 152-ФЗ </w:t>
      </w:r>
      <w:r w:rsidRPr="00174124">
        <w:rPr>
          <w:szCs w:val="28"/>
        </w:rPr>
        <w:br/>
        <w:t xml:space="preserve">«О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w:t>
      </w:r>
      <w:r w:rsidRPr="00174124">
        <w:rPr>
          <w:szCs w:val="28"/>
        </w:rPr>
        <w:br/>
        <w:t>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Pr>
          <w:szCs w:val="28"/>
        </w:rPr>
        <w:t xml:space="preserve"> </w:t>
      </w:r>
      <w:r w:rsidRPr="00174124">
        <w:rPr>
          <w:szCs w:val="28"/>
        </w:rPr>
        <w:t>152-ФЗ, права и обязанности в области защиты персональных данных ему известны.</w:t>
      </w:r>
    </w:p>
    <w:p w14:paraId="64C26D89" w14:textId="77777777" w:rsidR="00900C66" w:rsidRPr="006D2318" w:rsidRDefault="00900C66" w:rsidP="00900C66">
      <w:pPr>
        <w:spacing w:line="276" w:lineRule="auto"/>
        <w:ind w:firstLine="709"/>
        <w:rPr>
          <w:szCs w:val="28"/>
        </w:rPr>
      </w:pPr>
    </w:p>
    <w:p w14:paraId="11F11E94" w14:textId="77777777" w:rsidR="00900C66" w:rsidRPr="006D2318" w:rsidRDefault="00900C66" w:rsidP="00900C66">
      <w:pPr>
        <w:spacing w:line="276" w:lineRule="auto"/>
        <w:ind w:firstLine="709"/>
        <w:rPr>
          <w:szCs w:val="28"/>
        </w:rPr>
      </w:pPr>
      <w:r w:rsidRPr="006D2318">
        <w:rPr>
          <w:szCs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398"/>
      </w:tblGrid>
      <w:tr w:rsidR="00900C66" w14:paraId="01EE9716" w14:textId="77777777" w:rsidTr="00900C66">
        <w:tc>
          <w:tcPr>
            <w:tcW w:w="5778" w:type="dxa"/>
          </w:tcPr>
          <w:p w14:paraId="6A2EC644"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c>
          <w:tcPr>
            <w:tcW w:w="4643" w:type="dxa"/>
          </w:tcPr>
          <w:p w14:paraId="1F7908E1" w14:textId="77777777" w:rsidR="00900C66" w:rsidRPr="0041270D" w:rsidRDefault="00900C66" w:rsidP="000D1323">
            <w:pPr>
              <w:pStyle w:val="ConsPlusNormal"/>
              <w:contextualSpacing/>
              <w:jc w:val="right"/>
              <w:outlineLvl w:val="2"/>
              <w:rPr>
                <w:rFonts w:ascii="Times New Roman" w:hAnsi="Times New Roman" w:cs="Times New Roman"/>
              </w:rPr>
            </w:pPr>
            <w:r w:rsidRPr="0041270D">
              <w:rPr>
                <w:rFonts w:ascii="Times New Roman" w:hAnsi="Times New Roman" w:cs="Times New Roman"/>
              </w:rPr>
              <w:t>Приложение 2</w:t>
            </w:r>
          </w:p>
          <w:p w14:paraId="015661FB" w14:textId="77777777" w:rsidR="00900C66" w:rsidRPr="0041270D" w:rsidRDefault="00900C66" w:rsidP="000D1323">
            <w:pPr>
              <w:pStyle w:val="ConsPlusNormal"/>
              <w:contextualSpacing/>
              <w:jc w:val="right"/>
              <w:rPr>
                <w:rFonts w:ascii="Times New Roman" w:hAnsi="Times New Roman" w:cs="Times New Roman"/>
              </w:rPr>
            </w:pPr>
            <w:r w:rsidRPr="0041270D">
              <w:rPr>
                <w:rFonts w:ascii="Times New Roman" w:hAnsi="Times New Roman" w:cs="Times New Roman"/>
              </w:rPr>
              <w:t>к извещению о проведении</w:t>
            </w:r>
          </w:p>
          <w:p w14:paraId="69F97D2C" w14:textId="77777777" w:rsidR="00900C66" w:rsidRPr="0041270D" w:rsidRDefault="00900C66" w:rsidP="000D1323">
            <w:pPr>
              <w:pStyle w:val="ConsPlusNormal"/>
              <w:contextualSpacing/>
              <w:jc w:val="right"/>
              <w:rPr>
                <w:rFonts w:ascii="Times New Roman" w:hAnsi="Times New Roman" w:cs="Times New Roman"/>
              </w:rPr>
            </w:pPr>
            <w:r w:rsidRPr="0041270D">
              <w:rPr>
                <w:rFonts w:ascii="Times New Roman" w:hAnsi="Times New Roman" w:cs="Times New Roman"/>
              </w:rPr>
              <w:t>открытого аукциона в электронной форме на право размещения нестационарного торгового объекта</w:t>
            </w:r>
          </w:p>
          <w:p w14:paraId="2343FA85" w14:textId="77777777" w:rsidR="00900C66" w:rsidRDefault="00900C66" w:rsidP="00900C66">
            <w:pPr>
              <w:pStyle w:val="ConsPlusNormal"/>
              <w:spacing w:line="276" w:lineRule="auto"/>
              <w:jc w:val="both"/>
              <w:outlineLvl w:val="1"/>
              <w:rPr>
                <w:rFonts w:ascii="Times New Roman" w:hAnsi="Times New Roman" w:cs="Times New Roman"/>
                <w:sz w:val="28"/>
                <w:szCs w:val="28"/>
              </w:rPr>
            </w:pPr>
          </w:p>
        </w:tc>
      </w:tr>
    </w:tbl>
    <w:p w14:paraId="3926E782" w14:textId="77777777" w:rsidR="00900C66" w:rsidRPr="006D2318" w:rsidRDefault="00900C66" w:rsidP="00900C66">
      <w:pPr>
        <w:pStyle w:val="ConsPlusNonformat"/>
        <w:contextualSpacing/>
        <w:rPr>
          <w:rFonts w:ascii="Times New Roman" w:hAnsi="Times New Roman" w:cs="Times New Roman"/>
          <w:sz w:val="28"/>
          <w:szCs w:val="28"/>
        </w:rPr>
      </w:pPr>
    </w:p>
    <w:p w14:paraId="248C28C4" w14:textId="77777777" w:rsidR="00900C66" w:rsidRPr="006D2318" w:rsidRDefault="00900C66" w:rsidP="00900C66">
      <w:pPr>
        <w:pStyle w:val="ConsPlusNonformat"/>
        <w:ind w:firstLine="709"/>
        <w:contextualSpacing/>
        <w:jc w:val="center"/>
        <w:rPr>
          <w:rFonts w:ascii="Times New Roman" w:hAnsi="Times New Roman" w:cs="Times New Roman"/>
          <w:sz w:val="28"/>
          <w:szCs w:val="28"/>
        </w:rPr>
      </w:pPr>
      <w:r>
        <w:rPr>
          <w:rFonts w:ascii="Times New Roman" w:hAnsi="Times New Roman" w:cs="Times New Roman"/>
          <w:sz w:val="28"/>
          <w:szCs w:val="28"/>
        </w:rPr>
        <w:t>Договор №</w:t>
      </w:r>
      <w:r w:rsidRPr="006D2318">
        <w:rPr>
          <w:rFonts w:ascii="Times New Roman" w:hAnsi="Times New Roman" w:cs="Times New Roman"/>
          <w:sz w:val="28"/>
          <w:szCs w:val="28"/>
        </w:rPr>
        <w:t xml:space="preserve"> ______</w:t>
      </w:r>
    </w:p>
    <w:p w14:paraId="3004BD12" w14:textId="77777777" w:rsidR="00900C66" w:rsidRPr="006D2318" w:rsidRDefault="00900C66" w:rsidP="00900C66">
      <w:pPr>
        <w:pStyle w:val="ConsPlusNonformat"/>
        <w:ind w:firstLine="709"/>
        <w:contextualSpacing/>
        <w:jc w:val="center"/>
        <w:rPr>
          <w:rFonts w:ascii="Times New Roman" w:hAnsi="Times New Roman" w:cs="Times New Roman"/>
          <w:sz w:val="28"/>
          <w:szCs w:val="28"/>
        </w:rPr>
      </w:pPr>
      <w:r w:rsidRPr="006D2318">
        <w:rPr>
          <w:rFonts w:ascii="Times New Roman" w:hAnsi="Times New Roman" w:cs="Times New Roman"/>
          <w:sz w:val="28"/>
          <w:szCs w:val="28"/>
        </w:rPr>
        <w:t>на размещение нестационарного торгового объекта</w:t>
      </w:r>
    </w:p>
    <w:p w14:paraId="40D63B86"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75B6514D" w14:textId="7403262E" w:rsidR="00900C66" w:rsidRPr="006D2318" w:rsidRDefault="00900C66" w:rsidP="00900C66">
      <w:pPr>
        <w:pStyle w:val="ConsPlusNonformat"/>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г. Жуковский</w:t>
      </w:r>
      <w:r w:rsidRPr="006D2318">
        <w:rPr>
          <w:rFonts w:ascii="Times New Roman" w:hAnsi="Times New Roman" w:cs="Times New Roman"/>
          <w:sz w:val="28"/>
          <w:szCs w:val="28"/>
        </w:rPr>
        <w:t xml:space="preserve">                                 </w:t>
      </w:r>
      <w:r>
        <w:rPr>
          <w:rFonts w:ascii="Times New Roman" w:hAnsi="Times New Roman" w:cs="Times New Roman"/>
          <w:sz w:val="28"/>
          <w:szCs w:val="28"/>
        </w:rPr>
        <w:t xml:space="preserve">                                                "___" ________ 202</w:t>
      </w:r>
      <w:r w:rsidR="000D1323">
        <w:rPr>
          <w:rFonts w:ascii="Times New Roman" w:hAnsi="Times New Roman" w:cs="Times New Roman"/>
          <w:sz w:val="28"/>
          <w:szCs w:val="28"/>
        </w:rPr>
        <w:t xml:space="preserve">__ </w:t>
      </w:r>
    </w:p>
    <w:p w14:paraId="6E59FE11" w14:textId="77777777" w:rsidR="00900C66" w:rsidRPr="006D2318" w:rsidRDefault="00900C66" w:rsidP="00900C66">
      <w:pPr>
        <w:pStyle w:val="ConsPlusNonformat"/>
        <w:spacing w:line="276" w:lineRule="auto"/>
        <w:contextualSpacing/>
        <w:jc w:val="both"/>
        <w:rPr>
          <w:rFonts w:ascii="Times New Roman" w:hAnsi="Times New Roman" w:cs="Times New Roman"/>
          <w:sz w:val="28"/>
          <w:szCs w:val="28"/>
        </w:rPr>
      </w:pPr>
      <w:r w:rsidRPr="006D2318">
        <w:rPr>
          <w:rFonts w:ascii="Times New Roman" w:hAnsi="Times New Roman" w:cs="Times New Roman"/>
          <w:sz w:val="28"/>
          <w:szCs w:val="28"/>
        </w:rPr>
        <w:t>М</w:t>
      </w:r>
      <w:r>
        <w:rPr>
          <w:rFonts w:ascii="Times New Roman" w:hAnsi="Times New Roman" w:cs="Times New Roman"/>
          <w:sz w:val="28"/>
          <w:szCs w:val="28"/>
        </w:rPr>
        <w:t>осковская область</w:t>
      </w:r>
    </w:p>
    <w:p w14:paraId="0D74BF33" w14:textId="147BC5C0" w:rsidR="00900C66" w:rsidRPr="0041270D" w:rsidRDefault="00900C66" w:rsidP="00900C66">
      <w:pPr>
        <w:pStyle w:val="ConsPlusNonformat"/>
        <w:spacing w:line="276" w:lineRule="auto"/>
        <w:contextualSpacing/>
        <w:jc w:val="both"/>
        <w:rPr>
          <w:rFonts w:ascii="Times New Roman" w:hAnsi="Times New Roman" w:cs="Times New Roman"/>
        </w:rPr>
      </w:pPr>
      <w:r>
        <w:rPr>
          <w:rFonts w:ascii="Times New Roman" w:hAnsi="Times New Roman" w:cs="Times New Roman"/>
          <w:sz w:val="28"/>
          <w:szCs w:val="28"/>
        </w:rPr>
        <w:t>Администрация городского округа Жуковский</w:t>
      </w:r>
      <w:r>
        <w:rPr>
          <w:rFonts w:ascii="Times New Roman" w:hAnsi="Times New Roman" w:cs="Times New Roman"/>
        </w:rPr>
        <w:t xml:space="preserve"> </w:t>
      </w:r>
      <w:r w:rsidRPr="0041270D">
        <w:rPr>
          <w:rFonts w:ascii="Times New Roman" w:hAnsi="Times New Roman" w:cs="Times New Roman"/>
          <w:sz w:val="28"/>
          <w:szCs w:val="28"/>
        </w:rPr>
        <w:t>Московской области</w:t>
      </w:r>
      <w:r>
        <w:rPr>
          <w:rFonts w:ascii="Times New Roman" w:hAnsi="Times New Roman" w:cs="Times New Roman"/>
        </w:rPr>
        <w:t xml:space="preserve"> </w:t>
      </w:r>
      <w:r>
        <w:rPr>
          <w:rFonts w:ascii="Times New Roman" w:hAnsi="Times New Roman" w:cs="Times New Roman"/>
          <w:sz w:val="28"/>
          <w:szCs w:val="28"/>
        </w:rPr>
        <w:t>в лице</w:t>
      </w:r>
      <w:r w:rsidRPr="006D2318">
        <w:rPr>
          <w:rFonts w:ascii="Times New Roman" w:hAnsi="Times New Roman" w:cs="Times New Roman"/>
          <w:sz w:val="28"/>
          <w:szCs w:val="28"/>
        </w:rPr>
        <w:t>____________________________________</w:t>
      </w:r>
      <w:r w:rsidR="000D1323">
        <w:rPr>
          <w:rFonts w:ascii="Times New Roman" w:hAnsi="Times New Roman" w:cs="Times New Roman"/>
          <w:sz w:val="28"/>
          <w:szCs w:val="28"/>
        </w:rPr>
        <w:t>__________</w:t>
      </w:r>
      <w:r w:rsidRPr="006D2318">
        <w:rPr>
          <w:rFonts w:ascii="Times New Roman" w:hAnsi="Times New Roman" w:cs="Times New Roman"/>
          <w:sz w:val="28"/>
          <w:szCs w:val="28"/>
        </w:rPr>
        <w:t xml:space="preserve">__________________, действующего на основании </w:t>
      </w:r>
      <w:r w:rsidR="00395400">
        <w:rPr>
          <w:rFonts w:ascii="Times New Roman" w:hAnsi="Times New Roman" w:cs="Times New Roman"/>
          <w:sz w:val="28"/>
          <w:szCs w:val="28"/>
        </w:rPr>
        <w:t>_________</w:t>
      </w:r>
      <w:r w:rsidRPr="006D2318">
        <w:rPr>
          <w:rFonts w:ascii="Times New Roman" w:hAnsi="Times New Roman" w:cs="Times New Roman"/>
          <w:sz w:val="28"/>
          <w:szCs w:val="28"/>
        </w:rPr>
        <w:t xml:space="preserve">_________________________, в </w:t>
      </w:r>
      <w:r>
        <w:rPr>
          <w:rFonts w:ascii="Times New Roman" w:hAnsi="Times New Roman" w:cs="Times New Roman"/>
          <w:sz w:val="28"/>
          <w:szCs w:val="28"/>
        </w:rPr>
        <w:t>дальнейшем именуемая «Сторона 1»</w:t>
      </w:r>
      <w:r w:rsidRPr="006D2318">
        <w:rPr>
          <w:rFonts w:ascii="Times New Roman" w:hAnsi="Times New Roman" w:cs="Times New Roman"/>
          <w:sz w:val="28"/>
          <w:szCs w:val="28"/>
        </w:rPr>
        <w:t>,</w:t>
      </w:r>
      <w:r>
        <w:rPr>
          <w:rFonts w:ascii="Times New Roman" w:hAnsi="Times New Roman" w:cs="Times New Roman"/>
          <w:sz w:val="28"/>
          <w:szCs w:val="28"/>
        </w:rPr>
        <w:t xml:space="preserve"> </w:t>
      </w:r>
      <w:r w:rsidRPr="006D2318">
        <w:rPr>
          <w:rFonts w:ascii="Times New Roman" w:hAnsi="Times New Roman" w:cs="Times New Roman"/>
          <w:sz w:val="28"/>
          <w:szCs w:val="28"/>
        </w:rPr>
        <w:t>с одной стороны, и ______________________</w:t>
      </w:r>
      <w:r>
        <w:rPr>
          <w:rFonts w:ascii="Times New Roman" w:hAnsi="Times New Roman" w:cs="Times New Roman"/>
          <w:sz w:val="28"/>
          <w:szCs w:val="28"/>
        </w:rPr>
        <w:t>_______________</w:t>
      </w:r>
      <w:r w:rsidRPr="006D2318">
        <w:rPr>
          <w:rFonts w:ascii="Times New Roman" w:hAnsi="Times New Roman" w:cs="Times New Roman"/>
          <w:sz w:val="28"/>
          <w:szCs w:val="28"/>
        </w:rPr>
        <w:t>_</w:t>
      </w:r>
      <w:r>
        <w:rPr>
          <w:rFonts w:ascii="Times New Roman" w:hAnsi="Times New Roman" w:cs="Times New Roman"/>
          <w:sz w:val="28"/>
          <w:szCs w:val="28"/>
        </w:rPr>
        <w:t>в лице_________</w:t>
      </w:r>
      <w:r w:rsidRPr="006D2318">
        <w:rPr>
          <w:rFonts w:ascii="Times New Roman" w:hAnsi="Times New Roman" w:cs="Times New Roman"/>
          <w:sz w:val="28"/>
          <w:szCs w:val="28"/>
        </w:rPr>
        <w:t>, действующего на основании _______________________</w:t>
      </w:r>
      <w:r>
        <w:rPr>
          <w:rFonts w:ascii="Times New Roman" w:hAnsi="Times New Roman" w:cs="Times New Roman"/>
          <w:sz w:val="28"/>
          <w:szCs w:val="28"/>
        </w:rPr>
        <w:t>______, в дальнейшем именуемая «Сторона 2»</w:t>
      </w:r>
      <w:r w:rsidRPr="006D2318">
        <w:rPr>
          <w:rFonts w:ascii="Times New Roman" w:hAnsi="Times New Roman" w:cs="Times New Roman"/>
          <w:sz w:val="28"/>
          <w:szCs w:val="28"/>
        </w:rPr>
        <w:t>, с другой стороны, в дальнейш</w:t>
      </w:r>
      <w:r>
        <w:rPr>
          <w:rFonts w:ascii="Times New Roman" w:hAnsi="Times New Roman" w:cs="Times New Roman"/>
          <w:sz w:val="28"/>
          <w:szCs w:val="28"/>
        </w:rPr>
        <w:t>ем совместно именуемые «Стороны»</w:t>
      </w:r>
      <w:r w:rsidRPr="006D2318">
        <w:rPr>
          <w:rFonts w:ascii="Times New Roman" w:hAnsi="Times New Roman" w:cs="Times New Roman"/>
          <w:sz w:val="28"/>
          <w:szCs w:val="28"/>
        </w:rPr>
        <w:t xml:space="preserve">, на основании </w:t>
      </w:r>
      <w:r>
        <w:rPr>
          <w:rFonts w:ascii="Times New Roman" w:hAnsi="Times New Roman" w:cs="Times New Roman"/>
          <w:sz w:val="28"/>
          <w:szCs w:val="28"/>
        </w:rPr>
        <w:t>____________________________________</w:t>
      </w:r>
      <w:r w:rsidR="000D1323">
        <w:rPr>
          <w:rFonts w:ascii="Times New Roman" w:hAnsi="Times New Roman" w:cs="Times New Roman"/>
          <w:sz w:val="28"/>
          <w:szCs w:val="28"/>
        </w:rPr>
        <w:t xml:space="preserve"> </w:t>
      </w:r>
      <w:r>
        <w:rPr>
          <w:rFonts w:ascii="Times New Roman" w:hAnsi="Times New Roman" w:cs="Times New Roman"/>
          <w:sz w:val="28"/>
          <w:szCs w:val="28"/>
        </w:rPr>
        <w:t>от «___» ______ 20__ г. №</w:t>
      </w:r>
      <w:r w:rsidRPr="006D2318">
        <w:rPr>
          <w:rFonts w:ascii="Times New Roman" w:hAnsi="Times New Roman" w:cs="Times New Roman"/>
          <w:sz w:val="28"/>
          <w:szCs w:val="28"/>
        </w:rPr>
        <w:t xml:space="preserve"> _________ заключили настоящий Договор о нижеследующем:</w:t>
      </w:r>
    </w:p>
    <w:p w14:paraId="52D7C617"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3AD753E5" w14:textId="77777777" w:rsidR="00900C66" w:rsidRPr="006D2318" w:rsidRDefault="00900C66" w:rsidP="00900C66">
      <w:pPr>
        <w:pStyle w:val="ConsPlusNonformat"/>
        <w:numPr>
          <w:ilvl w:val="0"/>
          <w:numId w:val="14"/>
        </w:numPr>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Предмет Договора</w:t>
      </w:r>
    </w:p>
    <w:p w14:paraId="71BA5579" w14:textId="77777777" w:rsidR="00900C66" w:rsidRPr="006D2318" w:rsidRDefault="00900C66" w:rsidP="00900C66">
      <w:pPr>
        <w:pStyle w:val="ConsPlusNonformat"/>
        <w:spacing w:line="276" w:lineRule="auto"/>
        <w:ind w:firstLine="709"/>
        <w:contextualSpacing/>
        <w:jc w:val="both"/>
        <w:rPr>
          <w:rFonts w:ascii="Times New Roman" w:hAnsi="Times New Roman" w:cs="Times New Roman"/>
          <w:sz w:val="28"/>
          <w:szCs w:val="28"/>
        </w:rPr>
      </w:pPr>
    </w:p>
    <w:p w14:paraId="146E08A2" w14:textId="54FB539A" w:rsidR="00900C66" w:rsidRDefault="00900C66" w:rsidP="00900C66">
      <w:pPr>
        <w:pStyle w:val="ConsPlusNonformat"/>
        <w:numPr>
          <w:ilvl w:val="1"/>
          <w:numId w:val="14"/>
        </w:numPr>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соответствии с настоящим Договором Стороне 2 предоставляется право на размещение нестационарного торгового объекта по адресу (адресному ориен</w:t>
      </w:r>
      <w:r w:rsidR="000D1323">
        <w:rPr>
          <w:rFonts w:ascii="Times New Roman" w:hAnsi="Times New Roman" w:cs="Times New Roman"/>
          <w:sz w:val="28"/>
          <w:szCs w:val="28"/>
        </w:rPr>
        <w:t xml:space="preserve">тиру), указанному в приложении </w:t>
      </w:r>
      <w:r w:rsidRPr="006D2318">
        <w:rPr>
          <w:rFonts w:ascii="Times New Roman" w:hAnsi="Times New Roman" w:cs="Times New Roman"/>
          <w:sz w:val="28"/>
          <w:szCs w:val="28"/>
        </w:rPr>
        <w:t>к настоящему Договору, за плату, уплачиваемую в бюджет</w:t>
      </w:r>
      <w:r>
        <w:rPr>
          <w:rFonts w:ascii="Times New Roman" w:hAnsi="Times New Roman" w:cs="Times New Roman"/>
          <w:sz w:val="28"/>
          <w:szCs w:val="28"/>
        </w:rPr>
        <w:t xml:space="preserve"> городского округа Жуковский</w:t>
      </w:r>
      <w:r w:rsidRPr="006D2318">
        <w:rPr>
          <w:rFonts w:ascii="Times New Roman" w:hAnsi="Times New Roman" w:cs="Times New Roman"/>
          <w:sz w:val="28"/>
          <w:szCs w:val="28"/>
        </w:rPr>
        <w:t>.</w:t>
      </w:r>
    </w:p>
    <w:p w14:paraId="5C4DE420" w14:textId="77777777" w:rsidR="00900C66" w:rsidRPr="0041270D" w:rsidRDefault="00900C66" w:rsidP="00B7038E">
      <w:pPr>
        <w:pStyle w:val="ConsPlusNonformat"/>
        <w:spacing w:line="276" w:lineRule="auto"/>
        <w:contextualSpacing/>
        <w:jc w:val="both"/>
        <w:rPr>
          <w:rFonts w:ascii="Times New Roman" w:hAnsi="Times New Roman" w:cs="Times New Roman"/>
          <w:sz w:val="28"/>
          <w:szCs w:val="28"/>
        </w:rPr>
      </w:pPr>
    </w:p>
    <w:p w14:paraId="33357F16"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Срок действия Договора</w:t>
      </w:r>
    </w:p>
    <w:p w14:paraId="26593234" w14:textId="77777777" w:rsidR="00900C66" w:rsidRPr="006D2318" w:rsidRDefault="00900C66" w:rsidP="00900C66">
      <w:pPr>
        <w:pStyle w:val="ConsPlusNormal"/>
        <w:spacing w:line="276" w:lineRule="auto"/>
        <w:ind w:firstLine="709"/>
        <w:contextualSpacing/>
        <w:rPr>
          <w:rFonts w:ascii="Times New Roman" w:hAnsi="Times New Roman" w:cs="Times New Roman"/>
          <w:sz w:val="28"/>
          <w:szCs w:val="28"/>
        </w:rPr>
      </w:pPr>
    </w:p>
    <w:p w14:paraId="46E7CC1B"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Настоящий Договор вступает в силу с «___» _________ и действует </w:t>
      </w:r>
      <w:r>
        <w:rPr>
          <w:rFonts w:ascii="Times New Roman" w:hAnsi="Times New Roman" w:cs="Times New Roman"/>
          <w:sz w:val="28"/>
          <w:szCs w:val="28"/>
        </w:rPr>
        <w:br/>
      </w:r>
      <w:r w:rsidRPr="006D2318">
        <w:rPr>
          <w:rFonts w:ascii="Times New Roman" w:hAnsi="Times New Roman" w:cs="Times New Roman"/>
          <w:sz w:val="28"/>
          <w:szCs w:val="28"/>
        </w:rPr>
        <w:t>до «___» ____________.</w:t>
      </w:r>
    </w:p>
    <w:p w14:paraId="458E12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765A7286"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Оплата по Договору</w:t>
      </w:r>
      <w:bookmarkStart w:id="7" w:name="P731"/>
      <w:bookmarkEnd w:id="7"/>
    </w:p>
    <w:p w14:paraId="06E86629"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1CA3E087"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Размер платы за размещение нестационарного торгового объекта составляет ____________________.</w:t>
      </w:r>
    </w:p>
    <w:p w14:paraId="55E9664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Сторона 2 оплатила обеспечение заявки на участие в электронном </w:t>
      </w:r>
      <w:r w:rsidRPr="006D2318">
        <w:rPr>
          <w:rFonts w:ascii="Times New Roman" w:hAnsi="Times New Roman" w:cs="Times New Roman"/>
          <w:sz w:val="28"/>
          <w:szCs w:val="28"/>
        </w:rPr>
        <w:lastRenderedPageBreak/>
        <w:t>аукционе в виде задатка в размере _______________________ (________________) рублей, сумма которого засчитывается в счет платы за размещение нестационарного торгового объекта.</w:t>
      </w:r>
    </w:p>
    <w:p w14:paraId="76054CFD"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Оплата по Договору осуществляется в рублях Российской Федерации.</w:t>
      </w:r>
    </w:p>
    <w:p w14:paraId="446783A4" w14:textId="77777777" w:rsidR="00900C66"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5841DD">
        <w:rPr>
          <w:rFonts w:ascii="Times New Roman" w:hAnsi="Times New Roman" w:cs="Times New Roman"/>
          <w:sz w:val="28"/>
          <w:szCs w:val="28"/>
        </w:rPr>
        <w:t xml:space="preserve">Плата за размещение нестационарного торгового объекта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5231FCA0" w14:textId="77777777" w:rsidR="00900C66" w:rsidRDefault="00900C66" w:rsidP="004953C9">
      <w:pPr>
        <w:pStyle w:val="ConsPlusNormal"/>
        <w:spacing w:line="276" w:lineRule="auto"/>
        <w:ind w:left="142" w:firstLine="566"/>
        <w:contextualSpacing/>
        <w:jc w:val="both"/>
        <w:rPr>
          <w:rFonts w:ascii="Times New Roman" w:hAnsi="Times New Roman" w:cs="Times New Roman"/>
          <w:sz w:val="28"/>
          <w:szCs w:val="28"/>
        </w:rPr>
      </w:pPr>
      <w:r w:rsidRPr="005841DD">
        <w:rPr>
          <w:rFonts w:ascii="Times New Roman" w:hAnsi="Times New Roman" w:cs="Times New Roman"/>
          <w:sz w:val="28"/>
          <w:szCs w:val="28"/>
        </w:rPr>
        <w:t>Датой оплаты считается дата поступления денежных средств на счет Стороны</w:t>
      </w:r>
      <w:r>
        <w:rPr>
          <w:rFonts w:ascii="Times New Roman" w:hAnsi="Times New Roman" w:cs="Times New Roman"/>
          <w:sz w:val="28"/>
          <w:szCs w:val="28"/>
        </w:rPr>
        <w:t>.</w:t>
      </w:r>
    </w:p>
    <w:p w14:paraId="62B55BFE" w14:textId="17BB006D"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Плата за первый месяц срока действия настоящего Договора уплачивается Стороной 2 в размере, определенном в соответствии </w:t>
      </w:r>
      <w:r w:rsidRPr="006D2318">
        <w:rPr>
          <w:rFonts w:ascii="Times New Roman" w:hAnsi="Times New Roman" w:cs="Times New Roman"/>
          <w:color w:val="000000" w:themeColor="text1"/>
          <w:sz w:val="28"/>
          <w:szCs w:val="28"/>
        </w:rPr>
        <w:t xml:space="preserve">с </w:t>
      </w:r>
      <w:hyperlink w:anchor="P731" w:tooltip="3.1. Размер платы за размещение нестационарного торгового объекта составляет ____________________." w:history="1">
        <w:r w:rsidRPr="006D2318">
          <w:rPr>
            <w:rFonts w:ascii="Times New Roman" w:hAnsi="Times New Roman" w:cs="Times New Roman"/>
            <w:color w:val="000000" w:themeColor="text1"/>
            <w:sz w:val="28"/>
            <w:szCs w:val="28"/>
          </w:rPr>
          <w:t>пунктом 3.1</w:t>
        </w:r>
      </w:hyperlink>
      <w:r w:rsidRPr="006D2318">
        <w:rPr>
          <w:rFonts w:ascii="Times New Roman" w:hAnsi="Times New Roman" w:cs="Times New Roman"/>
          <w:sz w:val="28"/>
          <w:szCs w:val="28"/>
        </w:rPr>
        <w:t xml:space="preserve"> Договора, в течение пяти банковских дней с даты подписания Сторонами настоящего Договора.</w:t>
      </w:r>
    </w:p>
    <w:p w14:paraId="6296FF4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14:paraId="55CB549A" w14:textId="7C0C0ACB"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При этом, сумма поступлений, перечисленная Стороной 2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w:t>
      </w:r>
    </w:p>
    <w:p w14:paraId="747978AD"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Сторона 2 не вправе уступать права и осуществлять перевод долга </w:t>
      </w:r>
      <w:r>
        <w:rPr>
          <w:rFonts w:ascii="Times New Roman" w:hAnsi="Times New Roman" w:cs="Times New Roman"/>
          <w:sz w:val="28"/>
          <w:szCs w:val="28"/>
        </w:rPr>
        <w:br/>
      </w:r>
      <w:r w:rsidRPr="006D2318">
        <w:rPr>
          <w:rFonts w:ascii="Times New Roman" w:hAnsi="Times New Roman" w:cs="Times New Roman"/>
          <w:sz w:val="28"/>
          <w:szCs w:val="28"/>
        </w:rPr>
        <w:t>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731771CA"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657556C7"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Права и обязанности Сторон</w:t>
      </w:r>
    </w:p>
    <w:p w14:paraId="618F0EFF"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483F2C6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1 обязуется:</w:t>
      </w:r>
    </w:p>
    <w:p w14:paraId="3A96FDC7"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Предоставить Стороне 2 право на размещение нестационарного торгового объекта, указанного в приложении к настоящему Договору, с момента заключения настоящего Договора.</w:t>
      </w:r>
    </w:p>
    <w:p w14:paraId="4D928206" w14:textId="75070C99"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14:paraId="08930C0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Сторона 1 имеет право:</w:t>
      </w:r>
    </w:p>
    <w:p w14:paraId="0C404474"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Требовать от Стороны 2 надлежащего исполнения обязательств </w:t>
      </w:r>
      <w:r>
        <w:rPr>
          <w:rFonts w:ascii="Times New Roman" w:hAnsi="Times New Roman" w:cs="Times New Roman"/>
          <w:sz w:val="28"/>
          <w:szCs w:val="28"/>
        </w:rPr>
        <w:br/>
      </w:r>
      <w:r w:rsidRPr="006D2318">
        <w:rPr>
          <w:rFonts w:ascii="Times New Roman" w:hAnsi="Times New Roman" w:cs="Times New Roman"/>
          <w:sz w:val="28"/>
          <w:szCs w:val="28"/>
        </w:rPr>
        <w:t>в соответствии с настоящим Договором, а также требовать своевременного устранения выявленных недостатков.</w:t>
      </w:r>
    </w:p>
    <w:p w14:paraId="188ED190"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Лично или через специализированные организации осуществлять контроль за выполнением Стороной 2 настоящего Договора.</w:t>
      </w:r>
    </w:p>
    <w:p w14:paraId="3A0A365D"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14:paraId="34D45857"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2 обязуется:</w:t>
      </w:r>
      <w:bookmarkStart w:id="8" w:name="P751"/>
      <w:bookmarkEnd w:id="8"/>
    </w:p>
    <w:p w14:paraId="514DD12E"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14:paraId="315EA7CE"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Осуществлять эксплуатацию нестационарного торгового объекта </w:t>
      </w:r>
      <w:r>
        <w:rPr>
          <w:rFonts w:ascii="Times New Roman" w:hAnsi="Times New Roman" w:cs="Times New Roman"/>
          <w:sz w:val="28"/>
          <w:szCs w:val="28"/>
        </w:rPr>
        <w:br/>
      </w:r>
      <w:r w:rsidRPr="006D2318">
        <w:rPr>
          <w:rFonts w:ascii="Times New Roman" w:hAnsi="Times New Roman" w:cs="Times New Roman"/>
          <w:sz w:val="28"/>
          <w:szCs w:val="28"/>
        </w:rPr>
        <w:t xml:space="preserve">в полном соответствии с </w:t>
      </w:r>
      <w:hyperlink w:anchor="P826" w:tooltip="Характеристики" w:history="1">
        <w:r w:rsidRPr="006D2318">
          <w:rPr>
            <w:rFonts w:ascii="Times New Roman" w:hAnsi="Times New Roman" w:cs="Times New Roman"/>
            <w:color w:val="000000" w:themeColor="text1"/>
            <w:sz w:val="28"/>
            <w:szCs w:val="28"/>
          </w:rPr>
          <w:t>характеристиками</w:t>
        </w:r>
      </w:hyperlink>
      <w:r w:rsidRPr="006D2318">
        <w:rPr>
          <w:rFonts w:ascii="Times New Roman" w:hAnsi="Times New Roman" w:cs="Times New Roman"/>
          <w:color w:val="000000" w:themeColor="text1"/>
          <w:sz w:val="28"/>
          <w:szCs w:val="28"/>
        </w:rPr>
        <w:t xml:space="preserve"> </w:t>
      </w:r>
      <w:r w:rsidRPr="006D2318">
        <w:rPr>
          <w:rFonts w:ascii="Times New Roman" w:hAnsi="Times New Roman" w:cs="Times New Roman"/>
          <w:sz w:val="28"/>
          <w:szCs w:val="28"/>
        </w:rPr>
        <w:t>размещения нестационарного торгового объекта, указанными в приложении к настоящему Договору.</w:t>
      </w:r>
    </w:p>
    <w:p w14:paraId="1758585D"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течение 2 рабочих дней с момента заключения Договора подать заявление о внесении сведений в торговый реестр Московской области </w:t>
      </w:r>
      <w:r>
        <w:rPr>
          <w:rFonts w:ascii="Times New Roman" w:hAnsi="Times New Roman" w:cs="Times New Roman"/>
          <w:sz w:val="28"/>
          <w:szCs w:val="28"/>
        </w:rPr>
        <w:br/>
      </w:r>
      <w:r w:rsidRPr="006D2318">
        <w:rPr>
          <w:rFonts w:ascii="Times New Roman" w:hAnsi="Times New Roman" w:cs="Times New Roman"/>
          <w:sz w:val="28"/>
          <w:szCs w:val="28"/>
        </w:rPr>
        <w:t>(для хозяйствующих субъектов, не включенных в торговый реестр Московской области).</w:t>
      </w:r>
    </w:p>
    <w:p w14:paraId="3342A90C"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течение всего срока действия Договора обеспечить надлежащее состояние и внешний вид нестационарного торгового объекта.</w:t>
      </w:r>
      <w:bookmarkStart w:id="9" w:name="P755"/>
      <w:bookmarkEnd w:id="9"/>
    </w:p>
    <w:p w14:paraId="1F5C1338"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Своевременно производить оплату в соответствии с условиями настоящего Договора.</w:t>
      </w:r>
    </w:p>
    <w:p w14:paraId="2A5A075D"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После монтажа, демонтажа, ремонта нестационарного торгового объекта, иных работ в месте размещения нестационарного торгового объекта </w:t>
      </w:r>
      <w:r>
        <w:rPr>
          <w:rFonts w:ascii="Times New Roman" w:hAnsi="Times New Roman" w:cs="Times New Roman"/>
          <w:sz w:val="28"/>
          <w:szCs w:val="28"/>
        </w:rPr>
        <w:br/>
      </w:r>
      <w:r w:rsidRPr="006D2318">
        <w:rPr>
          <w:rFonts w:ascii="Times New Roman" w:hAnsi="Times New Roman" w:cs="Times New Roman"/>
          <w:sz w:val="28"/>
          <w:szCs w:val="28"/>
        </w:rPr>
        <w:t>и на прилегающей территории привести место размещения нестационарного торгового объекта в первоначальное состояние.</w:t>
      </w:r>
    </w:p>
    <w:p w14:paraId="5AD94137"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Не позднее пяти календарных дней со дня окончания срока действия настоящего Договора демонтировать нестационарный торговый объект.</w:t>
      </w:r>
    </w:p>
    <w:p w14:paraId="5BA7D14A"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14:paraId="5014FCD1"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Направить Стороне 1 сведения об изменении своего почтового адреса, банковских, иных реквизитов в срок не позднее трех календарных дней с </w:t>
      </w:r>
      <w:r w:rsidRPr="006D2318">
        <w:rPr>
          <w:rFonts w:ascii="Times New Roman" w:hAnsi="Times New Roman" w:cs="Times New Roman"/>
          <w:sz w:val="28"/>
          <w:szCs w:val="28"/>
        </w:rPr>
        <w:lastRenderedPageBreak/>
        <w:t>момента соответствующих изменений в письменной форме с указанием новых реквизитов.</w:t>
      </w:r>
    </w:p>
    <w:p w14:paraId="5033BE3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2 имеет право:</w:t>
      </w:r>
    </w:p>
    <w:p w14:paraId="6C14E0C0" w14:textId="77777777"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Беспрепятственного доступа к месту размещения нестационарного торгового объекта.</w:t>
      </w:r>
    </w:p>
    <w:p w14:paraId="77FF1C5C" w14:textId="2A7B375B"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EFE3F2" w14:textId="54075594" w:rsidR="00900C66" w:rsidRPr="006D2318" w:rsidRDefault="00900C66" w:rsidP="00900C66">
      <w:pPr>
        <w:pStyle w:val="ConsPlusNormal"/>
        <w:widowControl w:val="0"/>
        <w:numPr>
          <w:ilvl w:val="2"/>
          <w:numId w:val="14"/>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Инициировать досрочное расторжение настоящего Договора </w:t>
      </w:r>
      <w:r>
        <w:rPr>
          <w:rFonts w:ascii="Times New Roman" w:hAnsi="Times New Roman" w:cs="Times New Roman"/>
          <w:sz w:val="28"/>
          <w:szCs w:val="28"/>
        </w:rPr>
        <w:br/>
      </w:r>
      <w:r w:rsidRPr="006D2318">
        <w:rPr>
          <w:rFonts w:ascii="Times New Roman" w:hAnsi="Times New Roman" w:cs="Times New Roman"/>
          <w:sz w:val="28"/>
          <w:szCs w:val="28"/>
        </w:rPr>
        <w:t>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14:paraId="5E086B64"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040CC92D"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Ответственность Сторон</w:t>
      </w:r>
    </w:p>
    <w:p w14:paraId="798E81C2"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6B14FB7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bookmarkStart w:id="10" w:name="P767"/>
      <w:bookmarkEnd w:id="10"/>
      <w:r w:rsidRPr="006D2318">
        <w:rPr>
          <w:rFonts w:ascii="Times New Roman" w:hAnsi="Times New Roman" w:cs="Times New Roman"/>
          <w:sz w:val="28"/>
          <w:szCs w:val="28"/>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bookmarkStart w:id="11" w:name="P768"/>
      <w:bookmarkEnd w:id="11"/>
    </w:p>
    <w:p w14:paraId="1EFF039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нарушения Стороной 2 сроков оплаты, предусмотренных настоящим Договором, она обязана уплатить неустойку (пени) </w:t>
      </w:r>
      <w:r>
        <w:rPr>
          <w:rFonts w:ascii="Times New Roman" w:hAnsi="Times New Roman" w:cs="Times New Roman"/>
          <w:sz w:val="28"/>
          <w:szCs w:val="28"/>
        </w:rPr>
        <w:br/>
      </w:r>
      <w:r w:rsidRPr="006D2318">
        <w:rPr>
          <w:rFonts w:ascii="Times New Roman" w:hAnsi="Times New Roman" w:cs="Times New Roman"/>
          <w:sz w:val="28"/>
          <w:szCs w:val="28"/>
        </w:rPr>
        <w:t xml:space="preserve">в размере 0,1% от суммы задолженности за каждый день просрочки </w:t>
      </w:r>
      <w:r w:rsidRPr="006D2318">
        <w:rPr>
          <w:rFonts w:ascii="Times New Roman" w:hAnsi="Times New Roman" w:cs="Times New Roman"/>
          <w:sz w:val="28"/>
          <w:szCs w:val="28"/>
        </w:rPr>
        <w:br/>
        <w:t>в течение 5 (пяти) банковских дней с даты получения соответствующей претензии от Стороны 1.</w:t>
      </w:r>
    </w:p>
    <w:p w14:paraId="38392367" w14:textId="386AFF75"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color w:val="000000" w:themeColor="text1"/>
          <w:sz w:val="28"/>
          <w:szCs w:val="28"/>
        </w:rPr>
      </w:pPr>
      <w:r w:rsidRPr="006D2318">
        <w:rPr>
          <w:rFonts w:ascii="Times New Roman" w:hAnsi="Times New Roman" w:cs="Times New Roman"/>
          <w:sz w:val="28"/>
          <w:szCs w:val="28"/>
        </w:rPr>
        <w:t xml:space="preserve">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w:t>
      </w:r>
      <w:r w:rsidRPr="006D2318">
        <w:rPr>
          <w:rFonts w:ascii="Times New Roman" w:hAnsi="Times New Roman" w:cs="Times New Roman"/>
          <w:color w:val="000000" w:themeColor="text1"/>
          <w:sz w:val="28"/>
          <w:szCs w:val="28"/>
        </w:rPr>
        <w:t xml:space="preserve">в </w:t>
      </w:r>
      <w:hyperlink w:anchor="P731" w:tooltip="3.1. Размер платы за размещение нестационарного торгового объекта составляет ____________________." w:history="1">
        <w:r w:rsidRPr="006D2318">
          <w:rPr>
            <w:rFonts w:ascii="Times New Roman" w:hAnsi="Times New Roman" w:cs="Times New Roman"/>
            <w:color w:val="000000" w:themeColor="text1"/>
            <w:sz w:val="28"/>
            <w:szCs w:val="28"/>
          </w:rPr>
          <w:t>пункте 3.1</w:t>
        </w:r>
      </w:hyperlink>
      <w:r w:rsidRPr="006D2318">
        <w:rPr>
          <w:rFonts w:ascii="Times New Roman" w:hAnsi="Times New Roman" w:cs="Times New Roman"/>
          <w:color w:val="000000" w:themeColor="text1"/>
          <w:sz w:val="28"/>
          <w:szCs w:val="28"/>
        </w:rPr>
        <w:t xml:space="preserve"> Договора, за каждый факт нарушения, в течение 5 (пяти) банковских дней с даты получения соответствующей претензии Стороны 1.</w:t>
      </w:r>
    </w:p>
    <w:p w14:paraId="030FE9B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color w:val="000000" w:themeColor="text1"/>
          <w:sz w:val="28"/>
          <w:szCs w:val="28"/>
        </w:rPr>
      </w:pPr>
      <w:r w:rsidRPr="006D2318">
        <w:rPr>
          <w:rFonts w:ascii="Times New Roman" w:hAnsi="Times New Roman" w:cs="Times New Roman"/>
          <w:color w:val="000000" w:themeColor="text1"/>
          <w:sz w:val="28"/>
          <w:szCs w:val="28"/>
        </w:rPr>
        <w:t xml:space="preserve">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67" w:tooltip="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history="1">
        <w:r w:rsidRPr="006D2318">
          <w:rPr>
            <w:rFonts w:ascii="Times New Roman" w:hAnsi="Times New Roman" w:cs="Times New Roman"/>
            <w:color w:val="000000" w:themeColor="text1"/>
            <w:sz w:val="28"/>
            <w:szCs w:val="28"/>
          </w:rPr>
          <w:t>пунктами 5.1</w:t>
        </w:r>
      </w:hyperlink>
      <w:r w:rsidRPr="006D2318">
        <w:rPr>
          <w:rFonts w:ascii="Times New Roman" w:hAnsi="Times New Roman" w:cs="Times New Roman"/>
          <w:color w:val="000000" w:themeColor="text1"/>
          <w:sz w:val="28"/>
          <w:szCs w:val="28"/>
        </w:rPr>
        <w:t xml:space="preserve"> и </w:t>
      </w:r>
      <w:hyperlink w:anchor="P768" w:tooltip="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 w:history="1">
        <w:r w:rsidRPr="006D2318">
          <w:rPr>
            <w:rFonts w:ascii="Times New Roman" w:hAnsi="Times New Roman" w:cs="Times New Roman"/>
            <w:color w:val="000000" w:themeColor="text1"/>
            <w:sz w:val="28"/>
            <w:szCs w:val="28"/>
          </w:rPr>
          <w:t>5.2</w:t>
        </w:r>
      </w:hyperlink>
      <w:r w:rsidRPr="006D2318">
        <w:rPr>
          <w:rFonts w:ascii="Times New Roman" w:hAnsi="Times New Roman" w:cs="Times New Roman"/>
          <w:color w:val="000000" w:themeColor="text1"/>
          <w:sz w:val="28"/>
          <w:szCs w:val="28"/>
        </w:rPr>
        <w:t xml:space="preserve"> настоящего Договора.</w:t>
      </w:r>
    </w:p>
    <w:p w14:paraId="14857C94" w14:textId="0408C63B"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За ненадлежащее исполнение Стороной 1 обязательств, предусмотренных Договором, начисляется штраф в виде фиксированной суммы в размере 2,5 (две целые и пять десятых) процента платы за Договор, установленной п. 3.1. Договора.</w:t>
      </w:r>
    </w:p>
    <w:p w14:paraId="6008F99B" w14:textId="5FA96C9F"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lastRenderedPageBreak/>
        <w:t>Возмещение убытков и уплата неустойки за неисполнение обязательств не освобождает Стороны от исполнения обязательств по Договору.</w:t>
      </w:r>
    </w:p>
    <w:p w14:paraId="535C96DC"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r>
    </w:p>
    <w:p w14:paraId="221450D0"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Порядок изменения, прекращения и расторжения Договора</w:t>
      </w:r>
    </w:p>
    <w:p w14:paraId="006CFBB5" w14:textId="77777777" w:rsidR="00900C66" w:rsidRPr="006D2318" w:rsidRDefault="00900C66" w:rsidP="00900C66">
      <w:pPr>
        <w:pStyle w:val="ConsPlusNormal"/>
        <w:spacing w:line="276" w:lineRule="auto"/>
        <w:ind w:firstLine="709"/>
        <w:contextualSpacing/>
        <w:rPr>
          <w:rFonts w:ascii="Times New Roman" w:hAnsi="Times New Roman" w:cs="Times New Roman"/>
          <w:b/>
          <w:bCs/>
          <w:sz w:val="28"/>
          <w:szCs w:val="28"/>
        </w:rPr>
      </w:pPr>
    </w:p>
    <w:p w14:paraId="7000EE72"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Договор может быть расторгнут:</w:t>
      </w:r>
    </w:p>
    <w:p w14:paraId="6EC8853F"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по соглашению Сторон;</w:t>
      </w:r>
    </w:p>
    <w:p w14:paraId="1DACB49B"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судебном порядке;</w:t>
      </w:r>
    </w:p>
    <w:p w14:paraId="05995563"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bookmarkStart w:id="12" w:name="P780"/>
      <w:bookmarkEnd w:id="12"/>
    </w:p>
    <w:p w14:paraId="666D577B"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Настоящий Договор может быть расторгнут Стороной 1 в порядке одностороннего отказа от исполнения Договора в случаях:</w:t>
      </w:r>
    </w:p>
    <w:p w14:paraId="0BC20372"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невнесения в установленный Договором срок платы по настоящему Договору, если просрочка платежа составляет </w:t>
      </w:r>
      <w:r>
        <w:rPr>
          <w:rFonts w:ascii="Times New Roman" w:hAnsi="Times New Roman" w:cs="Times New Roman"/>
          <w:sz w:val="28"/>
          <w:szCs w:val="28"/>
        </w:rPr>
        <w:t>более тридцати календарных дней;</w:t>
      </w:r>
    </w:p>
    <w:p w14:paraId="2D0AE643"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неисполнения Стороной 2 обязательств, установленных </w:t>
      </w:r>
      <w:hyperlink w:anchor="P751" w:tooltip="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 w:history="1">
        <w:r w:rsidRPr="006D2318">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w:t>
        </w:r>
        <w:r w:rsidRPr="006D2318">
          <w:rPr>
            <w:rFonts w:ascii="Times New Roman" w:hAnsi="Times New Roman" w:cs="Times New Roman"/>
            <w:color w:val="000000" w:themeColor="text1"/>
            <w:sz w:val="28"/>
            <w:szCs w:val="28"/>
          </w:rPr>
          <w:t>п. 4.3.1</w:t>
        </w:r>
      </w:hyperlink>
      <w:r w:rsidRPr="006D2318">
        <w:rPr>
          <w:rFonts w:ascii="Times New Roman" w:hAnsi="Times New Roman" w:cs="Times New Roman"/>
          <w:color w:val="000000" w:themeColor="text1"/>
          <w:sz w:val="28"/>
          <w:szCs w:val="28"/>
        </w:rPr>
        <w:t xml:space="preserve"> - </w:t>
      </w:r>
      <w:hyperlink w:anchor="P755" w:tooltip="4.3.5. Своевременно производить оплату в соответствии с условиями настоящего Договора." w:history="1">
        <w:r w:rsidRPr="006D2318">
          <w:rPr>
            <w:rFonts w:ascii="Times New Roman" w:hAnsi="Times New Roman" w:cs="Times New Roman"/>
            <w:color w:val="000000" w:themeColor="text1"/>
            <w:sz w:val="28"/>
            <w:szCs w:val="28"/>
          </w:rPr>
          <w:t>4.3.5</w:t>
        </w:r>
      </w:hyperlink>
      <w:r>
        <w:rPr>
          <w:rFonts w:ascii="Times New Roman" w:hAnsi="Times New Roman" w:cs="Times New Roman"/>
          <w:sz w:val="28"/>
          <w:szCs w:val="28"/>
        </w:rPr>
        <w:t xml:space="preserve"> настоящего Договора;</w:t>
      </w:r>
    </w:p>
    <w:p w14:paraId="16305483"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нахождения Стороны 2 в любой стадии процедуры банкротства</w:t>
      </w:r>
      <w:r>
        <w:rPr>
          <w:rFonts w:ascii="Times New Roman" w:hAnsi="Times New Roman" w:cs="Times New Roman"/>
          <w:sz w:val="28"/>
          <w:szCs w:val="28"/>
        </w:rPr>
        <w:t>;</w:t>
      </w:r>
    </w:p>
    <w:p w14:paraId="5726D398"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создания или возведения на земельном участке самовольной постройки;</w:t>
      </w:r>
    </w:p>
    <w:p w14:paraId="07905C4B" w14:textId="77777777" w:rsidR="00900C66" w:rsidRPr="006D2318" w:rsidRDefault="00900C66" w:rsidP="00900C66">
      <w:pPr>
        <w:pStyle w:val="ConsPlusNormal"/>
        <w:widowControl w:val="0"/>
        <w:numPr>
          <w:ilvl w:val="0"/>
          <w:numId w:val="17"/>
        </w:numPr>
        <w:adjustRightInd/>
        <w:spacing w:line="276" w:lineRule="auto"/>
        <w:ind w:left="0"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иных случаях, установленных действующим законодательством Российской Федерации и законодательством Московской области</w:t>
      </w:r>
      <w:r>
        <w:rPr>
          <w:rFonts w:ascii="Times New Roman" w:hAnsi="Times New Roman" w:cs="Times New Roman"/>
          <w:sz w:val="28"/>
          <w:szCs w:val="28"/>
        </w:rPr>
        <w:t>.</w:t>
      </w:r>
    </w:p>
    <w:p w14:paraId="48315634"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w:t>
      </w:r>
      <w:r>
        <w:rPr>
          <w:rFonts w:ascii="Times New Roman" w:hAnsi="Times New Roman" w:cs="Times New Roman"/>
          <w:sz w:val="28"/>
          <w:szCs w:val="28"/>
        </w:rPr>
        <w:br/>
      </w:r>
      <w:r w:rsidRPr="006D2318">
        <w:rPr>
          <w:rFonts w:ascii="Times New Roman" w:hAnsi="Times New Roman" w:cs="Times New Roman"/>
          <w:sz w:val="28"/>
          <w:szCs w:val="28"/>
        </w:rPr>
        <w:t>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27C4E222"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w:t>
      </w:r>
      <w:r w:rsidRPr="006D2318">
        <w:rPr>
          <w:rFonts w:ascii="Times New Roman" w:hAnsi="Times New Roman" w:cs="Times New Roman"/>
          <w:sz w:val="28"/>
          <w:szCs w:val="28"/>
        </w:rPr>
        <w:lastRenderedPageBreak/>
        <w:t>дата получения Стороной 1 информации об отсутствии Стороны 2 по ее адресу места нахождения.</w:t>
      </w:r>
    </w:p>
    <w:p w14:paraId="4723F2A4"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49205193" w14:textId="2DE3AABF"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  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77E63FA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Расторжение Договора по соглашению Сторон производится путем подписания соответствующего соглашения о расторжении.</w:t>
      </w:r>
    </w:p>
    <w:p w14:paraId="5723EB6A" w14:textId="121A3EE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случае досрочного расторжения настоящего Договора на основании </w:t>
      </w:r>
      <w:r>
        <w:rPr>
          <w:rFonts w:ascii="Times New Roman" w:hAnsi="Times New Roman" w:cs="Times New Roman"/>
          <w:sz w:val="28"/>
          <w:szCs w:val="28"/>
        </w:rPr>
        <w:br/>
      </w:r>
      <w:hyperlink w:anchor="P780" w:tooltip="6.2. Настоящий Договор может быть расторгнут Стороной 1 в порядке одностороннего отказа от исполнения Договора в случаях:" w:history="1">
        <w:r w:rsidRPr="006D2318">
          <w:rPr>
            <w:rFonts w:ascii="Times New Roman" w:hAnsi="Times New Roman" w:cs="Times New Roman"/>
            <w:color w:val="000000" w:themeColor="text1"/>
            <w:sz w:val="28"/>
            <w:szCs w:val="28"/>
          </w:rPr>
          <w:t>п. 6.2</w:t>
        </w:r>
      </w:hyperlink>
      <w:r w:rsidRPr="006D2318">
        <w:rPr>
          <w:rFonts w:ascii="Times New Roman" w:hAnsi="Times New Roman" w:cs="Times New Roman"/>
          <w:color w:val="000000" w:themeColor="text1"/>
          <w:sz w:val="28"/>
          <w:szCs w:val="28"/>
        </w:rPr>
        <w:t xml:space="preserve"> нас</w:t>
      </w:r>
      <w:r w:rsidRPr="006D2318">
        <w:rPr>
          <w:rFonts w:ascii="Times New Roman" w:hAnsi="Times New Roman" w:cs="Times New Roman"/>
          <w:sz w:val="28"/>
          <w:szCs w:val="28"/>
        </w:rPr>
        <w:t>тоящего Договора денежные средства, оплаченные Стороной 2, возврату не подлежат.</w:t>
      </w:r>
    </w:p>
    <w:p w14:paraId="180B18F4"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7CC8FB24"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Порядок разрешения споров</w:t>
      </w:r>
    </w:p>
    <w:p w14:paraId="45577E40" w14:textId="77777777" w:rsidR="00900C66" w:rsidRPr="006D2318" w:rsidRDefault="00900C66" w:rsidP="00900C66">
      <w:pPr>
        <w:pStyle w:val="ConsPlusNormal"/>
        <w:spacing w:line="276" w:lineRule="auto"/>
        <w:ind w:firstLine="709"/>
        <w:contextualSpacing/>
        <w:rPr>
          <w:rFonts w:ascii="Times New Roman" w:hAnsi="Times New Roman" w:cs="Times New Roman"/>
          <w:sz w:val="28"/>
          <w:szCs w:val="28"/>
        </w:rPr>
      </w:pPr>
    </w:p>
    <w:p w14:paraId="489345ED" w14:textId="5B599C5A"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4EE656B"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58B5AF48"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До передачи спора на разрешение суда Стороны принимают меры к его урегулированию в претензионном порядке.</w:t>
      </w:r>
    </w:p>
    <w:p w14:paraId="4D124F32" w14:textId="17D00A1B"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Претензия должна быть направлена в письменном виде. По полученной претензии Сторона должна дать письменный </w:t>
      </w:r>
      <w:proofErr w:type="gramStart"/>
      <w:r w:rsidRPr="006D2318">
        <w:rPr>
          <w:rFonts w:ascii="Times New Roman" w:hAnsi="Times New Roman" w:cs="Times New Roman"/>
          <w:sz w:val="28"/>
          <w:szCs w:val="28"/>
        </w:rPr>
        <w:t>ответ по существу</w:t>
      </w:r>
      <w:proofErr w:type="gramEnd"/>
      <w:r w:rsidRPr="006D2318">
        <w:rPr>
          <w:rFonts w:ascii="Times New Roman" w:hAnsi="Times New Roman" w:cs="Times New Roman"/>
          <w:sz w:val="28"/>
          <w:szCs w:val="28"/>
        </w:rPr>
        <w:t xml:space="preserve">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2751C89"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Если претензионные требования подлежат денежной оценке, в претензии указывается истребуемая сумма и ее полный и обоснованный расчет.</w:t>
      </w:r>
    </w:p>
    <w:p w14:paraId="71D498C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В подтверждение заявленных требований к претензии должны быть </w:t>
      </w:r>
      <w:r w:rsidRPr="006D2318">
        <w:rPr>
          <w:rFonts w:ascii="Times New Roman" w:hAnsi="Times New Roman" w:cs="Times New Roman"/>
          <w:sz w:val="28"/>
          <w:szCs w:val="28"/>
        </w:rPr>
        <w:lastRenderedPageBreak/>
        <w:t>приложены необходимые документы либо выписки из них.</w:t>
      </w:r>
    </w:p>
    <w:p w14:paraId="03F5B814"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4A38A25"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14:paraId="10F76DBC"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7F3972ED"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Форс-мажорные обстоятельства</w:t>
      </w:r>
    </w:p>
    <w:p w14:paraId="59FADFB0" w14:textId="77777777" w:rsidR="00900C66" w:rsidRPr="006D2318" w:rsidRDefault="00900C66" w:rsidP="00900C66">
      <w:pPr>
        <w:pStyle w:val="ConsPlusNormal"/>
        <w:spacing w:line="276" w:lineRule="auto"/>
        <w:ind w:firstLine="709"/>
        <w:contextualSpacing/>
        <w:rPr>
          <w:rFonts w:ascii="Times New Roman" w:hAnsi="Times New Roman" w:cs="Times New Roman"/>
          <w:sz w:val="28"/>
          <w:szCs w:val="28"/>
        </w:rPr>
      </w:pPr>
    </w:p>
    <w:p w14:paraId="08644ADE"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bookmarkStart w:id="13" w:name="P804"/>
      <w:bookmarkEnd w:id="13"/>
    </w:p>
    <w:p w14:paraId="0A98D7A8"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27ADC99C" w14:textId="0D8F673A" w:rsidR="00900C66" w:rsidRPr="00B7038E" w:rsidRDefault="00900C66" w:rsidP="00B7038E">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 xml:space="preserve">Невыполнение условий </w:t>
      </w:r>
      <w:hyperlink w:anchor="P804" w:tooltip="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history="1">
        <w:r w:rsidRPr="006D2318">
          <w:rPr>
            <w:rFonts w:ascii="Times New Roman" w:hAnsi="Times New Roman" w:cs="Times New Roman"/>
            <w:color w:val="000000" w:themeColor="text1"/>
            <w:sz w:val="28"/>
            <w:szCs w:val="28"/>
          </w:rPr>
          <w:t>пункта 8.2</w:t>
        </w:r>
      </w:hyperlink>
      <w:r w:rsidRPr="006D2318">
        <w:rPr>
          <w:rFonts w:ascii="Times New Roman" w:hAnsi="Times New Roman" w:cs="Times New Roman"/>
          <w:color w:val="000000" w:themeColor="text1"/>
          <w:sz w:val="28"/>
          <w:szCs w:val="28"/>
        </w:rPr>
        <w:t xml:space="preserve"> Дог</w:t>
      </w:r>
      <w:r w:rsidRPr="006D2318">
        <w:rPr>
          <w:rFonts w:ascii="Times New Roman" w:hAnsi="Times New Roman" w:cs="Times New Roman"/>
          <w:sz w:val="28"/>
          <w:szCs w:val="28"/>
        </w:rPr>
        <w:t xml:space="preserve">овора лишает Сторону права ссылаться на форс-мажорные обстоятельства при невыполнении обязательств </w:t>
      </w:r>
      <w:r w:rsidRPr="00B7038E">
        <w:rPr>
          <w:rFonts w:ascii="Times New Roman" w:hAnsi="Times New Roman" w:cs="Times New Roman"/>
          <w:sz w:val="28"/>
          <w:szCs w:val="28"/>
        </w:rPr>
        <w:t>по настоящему Договору.</w:t>
      </w:r>
    </w:p>
    <w:p w14:paraId="511C2788"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40257FA5" w14:textId="77777777" w:rsidR="00900C66" w:rsidRPr="006D2318"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Прочие условия</w:t>
      </w:r>
    </w:p>
    <w:p w14:paraId="799EC4B7" w14:textId="77777777" w:rsidR="00900C66" w:rsidRPr="006D2318" w:rsidRDefault="00900C66" w:rsidP="00900C66">
      <w:pPr>
        <w:pStyle w:val="ConsPlusNormal"/>
        <w:spacing w:line="276" w:lineRule="auto"/>
        <w:ind w:firstLine="709"/>
        <w:contextualSpacing/>
        <w:jc w:val="both"/>
        <w:rPr>
          <w:rFonts w:ascii="Times New Roman" w:hAnsi="Times New Roman" w:cs="Times New Roman"/>
          <w:sz w:val="28"/>
          <w:szCs w:val="28"/>
        </w:rPr>
      </w:pPr>
    </w:p>
    <w:p w14:paraId="5AED9046"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66C4A791" w14:textId="77777777" w:rsidR="00900C66" w:rsidRPr="006D2318"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Настоящий Договор составлен в двух экземплярах, имею</w:t>
      </w:r>
      <w:r>
        <w:rPr>
          <w:rFonts w:ascii="Times New Roman" w:hAnsi="Times New Roman" w:cs="Times New Roman"/>
          <w:sz w:val="28"/>
          <w:szCs w:val="28"/>
        </w:rPr>
        <w:t xml:space="preserve">щих равную юридическую силу, </w:t>
      </w:r>
      <w:r w:rsidRPr="006D2318">
        <w:rPr>
          <w:rFonts w:ascii="Times New Roman" w:hAnsi="Times New Roman" w:cs="Times New Roman"/>
          <w:sz w:val="28"/>
          <w:szCs w:val="28"/>
        </w:rPr>
        <w:t>по одному экземпляру для каждой Стороны.</w:t>
      </w:r>
    </w:p>
    <w:p w14:paraId="215D5339" w14:textId="77777777" w:rsidR="00900C66" w:rsidRDefault="00900C66" w:rsidP="00900C66">
      <w:pPr>
        <w:pStyle w:val="ConsPlusNormal"/>
        <w:widowControl w:val="0"/>
        <w:numPr>
          <w:ilvl w:val="1"/>
          <w:numId w:val="14"/>
        </w:numPr>
        <w:adjustRightInd/>
        <w:spacing w:line="276" w:lineRule="auto"/>
        <w:ind w:firstLine="709"/>
        <w:contextualSpacing/>
        <w:jc w:val="both"/>
        <w:rPr>
          <w:rFonts w:ascii="Times New Roman" w:hAnsi="Times New Roman" w:cs="Times New Roman"/>
          <w:sz w:val="28"/>
          <w:szCs w:val="28"/>
        </w:rPr>
      </w:pPr>
      <w:r w:rsidRPr="006D2318">
        <w:rPr>
          <w:rFonts w:ascii="Times New Roman" w:hAnsi="Times New Roman" w:cs="Times New Roman"/>
          <w:sz w:val="28"/>
          <w:szCs w:val="28"/>
        </w:rPr>
        <w:t>Неотъемлемой частью настоящего Договора являются «Характеристики размещения нестационарного торгового объекта».</w:t>
      </w:r>
    </w:p>
    <w:p w14:paraId="144E7A9E" w14:textId="77777777" w:rsidR="00900C66" w:rsidRPr="00CE60A7" w:rsidRDefault="00900C66" w:rsidP="00900C66">
      <w:pPr>
        <w:pStyle w:val="ConsPlusNormal"/>
        <w:spacing w:line="276" w:lineRule="auto"/>
        <w:ind w:left="709"/>
        <w:contextualSpacing/>
        <w:jc w:val="both"/>
        <w:rPr>
          <w:rFonts w:ascii="Times New Roman" w:hAnsi="Times New Roman" w:cs="Times New Roman"/>
          <w:sz w:val="28"/>
          <w:szCs w:val="28"/>
        </w:rPr>
      </w:pPr>
    </w:p>
    <w:p w14:paraId="21C2A8C3" w14:textId="77777777" w:rsidR="00900C66" w:rsidRDefault="00900C66" w:rsidP="00900C66">
      <w:pPr>
        <w:pStyle w:val="ConsPlusNormal"/>
        <w:widowControl w:val="0"/>
        <w:numPr>
          <w:ilvl w:val="0"/>
          <w:numId w:val="14"/>
        </w:numPr>
        <w:adjustRightInd/>
        <w:spacing w:line="276" w:lineRule="auto"/>
        <w:ind w:firstLine="709"/>
        <w:contextualSpacing/>
        <w:jc w:val="center"/>
        <w:rPr>
          <w:rFonts w:ascii="Times New Roman" w:hAnsi="Times New Roman" w:cs="Times New Roman"/>
          <w:b/>
          <w:bCs/>
          <w:sz w:val="28"/>
          <w:szCs w:val="28"/>
        </w:rPr>
      </w:pPr>
      <w:r w:rsidRPr="006D2318">
        <w:rPr>
          <w:rFonts w:ascii="Times New Roman" w:hAnsi="Times New Roman" w:cs="Times New Roman"/>
          <w:b/>
          <w:bCs/>
          <w:sz w:val="28"/>
          <w:szCs w:val="28"/>
        </w:rPr>
        <w:t>Адреса, банковские реквизиты и подписи Сторон</w:t>
      </w:r>
    </w:p>
    <w:p w14:paraId="43D0FE82" w14:textId="77777777" w:rsidR="00900C66" w:rsidRDefault="00900C66" w:rsidP="00900C66">
      <w:pPr>
        <w:pStyle w:val="ConsPlusNormal"/>
        <w:spacing w:line="276" w:lineRule="auto"/>
        <w:contextualSpacing/>
        <w:jc w:val="center"/>
        <w:rPr>
          <w:rFonts w:ascii="Times New Roman" w:hAnsi="Times New Roman" w:cs="Times New Roman"/>
          <w:b/>
          <w:bCs/>
          <w:sz w:val="28"/>
          <w:szCs w:val="28"/>
        </w:rPr>
      </w:pPr>
    </w:p>
    <w:p w14:paraId="43C08782" w14:textId="77777777" w:rsidR="00900C66" w:rsidRDefault="00900C66" w:rsidP="00900C66">
      <w:pPr>
        <w:pStyle w:val="ConsPlusNormal"/>
        <w:spacing w:line="276" w:lineRule="auto"/>
        <w:contextualSpacing/>
        <w:jc w:val="center"/>
        <w:rPr>
          <w:rFonts w:ascii="Times New Roman" w:hAnsi="Times New Roman" w:cs="Times New Roman"/>
          <w:b/>
          <w:bCs/>
          <w:sz w:val="28"/>
          <w:szCs w:val="28"/>
        </w:rPr>
      </w:pPr>
    </w:p>
    <w:p w14:paraId="4C1B6E9A" w14:textId="77777777" w:rsidR="00900C66" w:rsidRPr="00CE60A7" w:rsidRDefault="00900C66" w:rsidP="00900C66">
      <w:pPr>
        <w:pStyle w:val="ConsPlusNormal"/>
        <w:spacing w:line="276" w:lineRule="auto"/>
        <w:contextualSpacing/>
        <w:jc w:val="center"/>
        <w:rPr>
          <w:rFonts w:ascii="Times New Roman" w:hAnsi="Times New Roman" w:cs="Times New Roman"/>
          <w:b/>
          <w:bCs/>
          <w:sz w:val="28"/>
          <w:szCs w:val="28"/>
        </w:rPr>
      </w:pPr>
    </w:p>
    <w:p w14:paraId="6ED7C929" w14:textId="4EB7FE04" w:rsidR="00900C66" w:rsidRPr="004953C9" w:rsidRDefault="00900C66" w:rsidP="004953C9">
      <w:pPr>
        <w:pStyle w:val="ConsPlu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Сторона 1</w:t>
      </w:r>
      <w:r w:rsidRPr="006D2318">
        <w:rPr>
          <w:rFonts w:ascii="Times New Roman" w:hAnsi="Times New Roman" w:cs="Times New Roman"/>
          <w:sz w:val="28"/>
          <w:szCs w:val="28"/>
        </w:rPr>
        <w:t xml:space="preserve">                      </w:t>
      </w:r>
      <w:r w:rsidR="00F510F7">
        <w:rPr>
          <w:rFonts w:ascii="Times New Roman" w:hAnsi="Times New Roman" w:cs="Times New Roman"/>
          <w:sz w:val="28"/>
          <w:szCs w:val="28"/>
        </w:rPr>
        <w:t xml:space="preserve">                      </w:t>
      </w:r>
      <w:r w:rsidRPr="006D2318">
        <w:rPr>
          <w:rFonts w:ascii="Times New Roman" w:hAnsi="Times New Roman" w:cs="Times New Roman"/>
          <w:sz w:val="28"/>
          <w:szCs w:val="28"/>
        </w:rPr>
        <w:t xml:space="preserve">                                        Сторона 2</w:t>
      </w:r>
    </w:p>
    <w:tbl>
      <w:tblPr>
        <w:tblStyle w:val="af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778"/>
        <w:gridCol w:w="3772"/>
      </w:tblGrid>
      <w:tr w:rsidR="00900C66" w14:paraId="0A2F7BAE" w14:textId="77777777" w:rsidTr="00F510F7">
        <w:tc>
          <w:tcPr>
            <w:tcW w:w="3231" w:type="dxa"/>
          </w:tcPr>
          <w:p w14:paraId="674D1497" w14:textId="77777777" w:rsidR="00900C66" w:rsidRDefault="00900C66" w:rsidP="00900C66">
            <w:pPr>
              <w:pStyle w:val="ConsPlusNormal"/>
              <w:spacing w:line="276" w:lineRule="auto"/>
              <w:jc w:val="both"/>
              <w:rPr>
                <w:rFonts w:ascii="Times New Roman" w:hAnsi="Times New Roman" w:cs="Times New Roman"/>
                <w:sz w:val="28"/>
                <w:szCs w:val="28"/>
              </w:rPr>
            </w:pPr>
          </w:p>
        </w:tc>
        <w:tc>
          <w:tcPr>
            <w:tcW w:w="2778" w:type="dxa"/>
          </w:tcPr>
          <w:p w14:paraId="131BD7E0" w14:textId="77777777" w:rsidR="00900C66" w:rsidRPr="0041270D" w:rsidRDefault="00900C66" w:rsidP="00900C66">
            <w:pPr>
              <w:pStyle w:val="ConsPlusNormal"/>
              <w:spacing w:line="276" w:lineRule="auto"/>
              <w:outlineLvl w:val="3"/>
              <w:rPr>
                <w:rFonts w:ascii="Times New Roman" w:hAnsi="Times New Roman" w:cs="Times New Roman"/>
              </w:rPr>
            </w:pPr>
          </w:p>
        </w:tc>
        <w:tc>
          <w:tcPr>
            <w:tcW w:w="3772" w:type="dxa"/>
          </w:tcPr>
          <w:p w14:paraId="2E3558E2" w14:textId="77777777" w:rsidR="00900C66" w:rsidRPr="00F510F7" w:rsidRDefault="00900C66" w:rsidP="00B7038E">
            <w:pPr>
              <w:pStyle w:val="ConsPlusNormal"/>
              <w:spacing w:line="276" w:lineRule="auto"/>
              <w:ind w:firstLine="0"/>
              <w:jc w:val="right"/>
              <w:outlineLvl w:val="3"/>
              <w:rPr>
                <w:rFonts w:ascii="Times New Roman" w:hAnsi="Times New Roman" w:cs="Times New Roman"/>
                <w:sz w:val="20"/>
                <w:szCs w:val="20"/>
              </w:rPr>
            </w:pPr>
            <w:r w:rsidRPr="00F510F7">
              <w:rPr>
                <w:rFonts w:ascii="Times New Roman" w:hAnsi="Times New Roman" w:cs="Times New Roman"/>
                <w:sz w:val="20"/>
                <w:szCs w:val="20"/>
              </w:rPr>
              <w:t>Приложение</w:t>
            </w:r>
          </w:p>
          <w:p w14:paraId="4F9FABE5" w14:textId="77777777" w:rsidR="00900C66" w:rsidRPr="00F510F7" w:rsidRDefault="00900C66" w:rsidP="00B7038E">
            <w:pPr>
              <w:pStyle w:val="ConsPlusNormal"/>
              <w:spacing w:line="276" w:lineRule="auto"/>
              <w:ind w:firstLine="0"/>
              <w:jc w:val="right"/>
              <w:rPr>
                <w:rFonts w:ascii="Times New Roman" w:hAnsi="Times New Roman" w:cs="Times New Roman"/>
                <w:sz w:val="20"/>
                <w:szCs w:val="20"/>
              </w:rPr>
            </w:pPr>
            <w:r w:rsidRPr="00F510F7">
              <w:rPr>
                <w:rFonts w:ascii="Times New Roman" w:hAnsi="Times New Roman" w:cs="Times New Roman"/>
                <w:sz w:val="20"/>
                <w:szCs w:val="20"/>
              </w:rPr>
              <w:t>к договору на размещение</w:t>
            </w:r>
          </w:p>
          <w:p w14:paraId="078CAA24" w14:textId="5595C81C" w:rsidR="00F510F7" w:rsidRPr="00F510F7" w:rsidRDefault="00F510F7" w:rsidP="00B7038E">
            <w:pPr>
              <w:pStyle w:val="ConsPlusNormal"/>
              <w:spacing w:line="276" w:lineRule="auto"/>
              <w:ind w:firstLine="0"/>
              <w:jc w:val="right"/>
              <w:rPr>
                <w:rFonts w:ascii="Times New Roman" w:hAnsi="Times New Roman" w:cs="Times New Roman"/>
                <w:sz w:val="20"/>
                <w:szCs w:val="20"/>
              </w:rPr>
            </w:pPr>
            <w:r w:rsidRPr="00F510F7">
              <w:rPr>
                <w:rFonts w:ascii="Times New Roman" w:hAnsi="Times New Roman" w:cs="Times New Roman"/>
                <w:sz w:val="20"/>
                <w:szCs w:val="20"/>
              </w:rPr>
              <w:t xml:space="preserve">нестационарного торгового </w:t>
            </w:r>
            <w:r w:rsidR="00900C66" w:rsidRPr="00F510F7">
              <w:rPr>
                <w:rFonts w:ascii="Times New Roman" w:hAnsi="Times New Roman" w:cs="Times New Roman"/>
                <w:sz w:val="20"/>
                <w:szCs w:val="20"/>
              </w:rPr>
              <w:t>объекта от «____»</w:t>
            </w:r>
            <w:r w:rsidRPr="00F510F7">
              <w:rPr>
                <w:rFonts w:ascii="Times New Roman" w:hAnsi="Times New Roman" w:cs="Times New Roman"/>
                <w:sz w:val="20"/>
                <w:szCs w:val="20"/>
              </w:rPr>
              <w:t xml:space="preserve"> _____</w:t>
            </w:r>
            <w:r w:rsidR="00900C66" w:rsidRPr="00F510F7">
              <w:rPr>
                <w:rFonts w:ascii="Times New Roman" w:hAnsi="Times New Roman" w:cs="Times New Roman"/>
                <w:sz w:val="20"/>
                <w:szCs w:val="20"/>
              </w:rPr>
              <w:t xml:space="preserve"> 202__</w:t>
            </w:r>
            <w:r w:rsidRPr="00F510F7">
              <w:rPr>
                <w:rFonts w:ascii="Times New Roman" w:hAnsi="Times New Roman" w:cs="Times New Roman"/>
                <w:sz w:val="20"/>
                <w:szCs w:val="20"/>
              </w:rPr>
              <w:t>__</w:t>
            </w:r>
            <w:r w:rsidR="00900C66" w:rsidRPr="00F510F7">
              <w:rPr>
                <w:rFonts w:ascii="Times New Roman" w:hAnsi="Times New Roman" w:cs="Times New Roman"/>
                <w:sz w:val="20"/>
                <w:szCs w:val="20"/>
              </w:rPr>
              <w:t xml:space="preserve"> </w:t>
            </w:r>
            <w:r w:rsidRPr="00F510F7">
              <w:rPr>
                <w:rFonts w:ascii="Times New Roman" w:hAnsi="Times New Roman" w:cs="Times New Roman"/>
                <w:sz w:val="20"/>
                <w:szCs w:val="20"/>
              </w:rPr>
              <w:t xml:space="preserve">  </w:t>
            </w:r>
          </w:p>
          <w:p w14:paraId="760F47FF" w14:textId="054A6CDB" w:rsidR="00900C66" w:rsidRPr="00F510F7" w:rsidRDefault="00900C66" w:rsidP="00B7038E">
            <w:pPr>
              <w:pStyle w:val="ConsPlusNormal"/>
              <w:spacing w:line="276" w:lineRule="auto"/>
              <w:ind w:firstLine="0"/>
              <w:jc w:val="right"/>
              <w:rPr>
                <w:rFonts w:ascii="Times New Roman" w:hAnsi="Times New Roman" w:cs="Times New Roman"/>
                <w:sz w:val="20"/>
                <w:szCs w:val="20"/>
              </w:rPr>
            </w:pPr>
            <w:r w:rsidRPr="00F510F7">
              <w:rPr>
                <w:rFonts w:ascii="Times New Roman" w:hAnsi="Times New Roman" w:cs="Times New Roman"/>
                <w:sz w:val="20"/>
                <w:szCs w:val="20"/>
              </w:rPr>
              <w:t>№ _______</w:t>
            </w:r>
          </w:p>
          <w:p w14:paraId="434A085C" w14:textId="77777777" w:rsidR="00900C66" w:rsidRDefault="00900C66" w:rsidP="00F510F7">
            <w:pPr>
              <w:pStyle w:val="ConsPlusNormal"/>
              <w:spacing w:line="276" w:lineRule="auto"/>
              <w:ind w:firstLine="0"/>
              <w:rPr>
                <w:rFonts w:ascii="Times New Roman" w:hAnsi="Times New Roman" w:cs="Times New Roman"/>
                <w:sz w:val="28"/>
                <w:szCs w:val="28"/>
              </w:rPr>
            </w:pPr>
          </w:p>
        </w:tc>
      </w:tr>
      <w:tr w:rsidR="00F510F7" w14:paraId="38355021" w14:textId="77777777" w:rsidTr="00F510F7">
        <w:tc>
          <w:tcPr>
            <w:tcW w:w="3231" w:type="dxa"/>
          </w:tcPr>
          <w:p w14:paraId="0337648A" w14:textId="77777777" w:rsidR="00F510F7" w:rsidRDefault="00F510F7" w:rsidP="00900C66">
            <w:pPr>
              <w:pStyle w:val="ConsPlusNormal"/>
              <w:spacing w:line="276" w:lineRule="auto"/>
              <w:jc w:val="both"/>
              <w:rPr>
                <w:rFonts w:ascii="Times New Roman" w:hAnsi="Times New Roman" w:cs="Times New Roman"/>
                <w:sz w:val="28"/>
                <w:szCs w:val="28"/>
              </w:rPr>
            </w:pPr>
          </w:p>
        </w:tc>
        <w:tc>
          <w:tcPr>
            <w:tcW w:w="2778" w:type="dxa"/>
          </w:tcPr>
          <w:p w14:paraId="7F18C018" w14:textId="77777777" w:rsidR="00F510F7" w:rsidRPr="0041270D" w:rsidRDefault="00F510F7" w:rsidP="00900C66">
            <w:pPr>
              <w:pStyle w:val="ConsPlusNormal"/>
              <w:spacing w:line="276" w:lineRule="auto"/>
              <w:outlineLvl w:val="3"/>
              <w:rPr>
                <w:rFonts w:ascii="Times New Roman" w:hAnsi="Times New Roman" w:cs="Times New Roman"/>
              </w:rPr>
            </w:pPr>
          </w:p>
        </w:tc>
        <w:tc>
          <w:tcPr>
            <w:tcW w:w="3772" w:type="dxa"/>
          </w:tcPr>
          <w:p w14:paraId="738E613D" w14:textId="77777777" w:rsidR="00F510F7" w:rsidRPr="0041270D" w:rsidRDefault="00F510F7" w:rsidP="00F510F7">
            <w:pPr>
              <w:pStyle w:val="ConsPlusNormal"/>
              <w:spacing w:line="276" w:lineRule="auto"/>
              <w:ind w:firstLine="0"/>
              <w:outlineLvl w:val="3"/>
              <w:rPr>
                <w:rFonts w:ascii="Times New Roman" w:hAnsi="Times New Roman" w:cs="Times New Roman"/>
              </w:rPr>
            </w:pPr>
          </w:p>
        </w:tc>
      </w:tr>
    </w:tbl>
    <w:p w14:paraId="5AA875E9" w14:textId="3A67CCC5" w:rsidR="00900C66" w:rsidRDefault="00900C66" w:rsidP="00900C66">
      <w:pPr>
        <w:pStyle w:val="ConsPlusNormal"/>
        <w:spacing w:line="276" w:lineRule="auto"/>
        <w:rPr>
          <w:rFonts w:ascii="Times New Roman" w:hAnsi="Times New Roman" w:cs="Times New Roman"/>
          <w:sz w:val="28"/>
          <w:szCs w:val="28"/>
        </w:rPr>
      </w:pPr>
    </w:p>
    <w:p w14:paraId="0BC0523A" w14:textId="77777777" w:rsidR="00900C66" w:rsidRPr="006D2318" w:rsidRDefault="00900C66" w:rsidP="00900C66">
      <w:pPr>
        <w:pStyle w:val="ConsPlusNormal"/>
        <w:spacing w:line="276" w:lineRule="auto"/>
        <w:rPr>
          <w:rFonts w:ascii="Times New Roman" w:hAnsi="Times New Roman" w:cs="Times New Roman"/>
          <w:sz w:val="28"/>
          <w:szCs w:val="28"/>
        </w:rPr>
      </w:pPr>
    </w:p>
    <w:p w14:paraId="6C1F21BB" w14:textId="77777777" w:rsidR="00900C66" w:rsidRPr="006D2318" w:rsidRDefault="00900C66" w:rsidP="00900C66">
      <w:pPr>
        <w:pStyle w:val="ConsPlusNormal"/>
        <w:ind w:firstLine="709"/>
        <w:jc w:val="center"/>
        <w:rPr>
          <w:rFonts w:ascii="Times New Roman" w:hAnsi="Times New Roman" w:cs="Times New Roman"/>
          <w:sz w:val="28"/>
          <w:szCs w:val="28"/>
        </w:rPr>
      </w:pPr>
      <w:bookmarkStart w:id="14" w:name="P826"/>
      <w:bookmarkEnd w:id="14"/>
      <w:r w:rsidRPr="006D2318">
        <w:rPr>
          <w:rFonts w:ascii="Times New Roman" w:hAnsi="Times New Roman" w:cs="Times New Roman"/>
          <w:sz w:val="28"/>
          <w:szCs w:val="28"/>
        </w:rPr>
        <w:t>Характеристики</w:t>
      </w:r>
    </w:p>
    <w:p w14:paraId="015DF8A6" w14:textId="77777777" w:rsidR="00900C66" w:rsidRDefault="00900C66" w:rsidP="00900C66">
      <w:pPr>
        <w:pStyle w:val="ConsPlusNormal"/>
        <w:ind w:firstLine="709"/>
        <w:jc w:val="center"/>
        <w:rPr>
          <w:rFonts w:ascii="Times New Roman" w:hAnsi="Times New Roman" w:cs="Times New Roman"/>
          <w:sz w:val="28"/>
          <w:szCs w:val="28"/>
        </w:rPr>
      </w:pPr>
      <w:r w:rsidRPr="006D2318">
        <w:rPr>
          <w:rFonts w:ascii="Times New Roman" w:hAnsi="Times New Roman" w:cs="Times New Roman"/>
          <w:sz w:val="28"/>
          <w:szCs w:val="28"/>
        </w:rPr>
        <w:t>размещения нестационарного торгового объекта</w:t>
      </w:r>
    </w:p>
    <w:p w14:paraId="0D18B992" w14:textId="77777777" w:rsidR="00900C66" w:rsidRDefault="00900C66" w:rsidP="00900C66">
      <w:pPr>
        <w:pStyle w:val="ConsPlusNormal"/>
        <w:rPr>
          <w:rFonts w:ascii="Times New Roman" w:hAnsi="Times New Roman" w:cs="Times New Roman"/>
          <w:sz w:val="28"/>
          <w:szCs w:val="28"/>
        </w:rPr>
      </w:pPr>
    </w:p>
    <w:p w14:paraId="0893D189" w14:textId="77777777" w:rsidR="00900C66" w:rsidRPr="006D2318" w:rsidRDefault="00900C66" w:rsidP="00900C66">
      <w:pPr>
        <w:pStyle w:val="ConsPlusNormal"/>
        <w:ind w:firstLine="709"/>
        <w:jc w:val="center"/>
        <w:rPr>
          <w:rFonts w:ascii="Times New Roman" w:hAnsi="Times New Roman" w:cs="Times New Roman"/>
          <w:sz w:val="28"/>
          <w:szCs w:val="28"/>
        </w:rPr>
      </w:pPr>
    </w:p>
    <w:tbl>
      <w:tblPr>
        <w:tblW w:w="1014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1343"/>
        <w:gridCol w:w="2268"/>
        <w:gridCol w:w="1418"/>
        <w:gridCol w:w="1559"/>
        <w:gridCol w:w="1417"/>
        <w:gridCol w:w="1502"/>
      </w:tblGrid>
      <w:tr w:rsidR="00900C66" w:rsidRPr="006D2318" w14:paraId="3EFBF467" w14:textId="77777777" w:rsidTr="00860444">
        <w:tc>
          <w:tcPr>
            <w:tcW w:w="642" w:type="dxa"/>
          </w:tcPr>
          <w:p w14:paraId="29DA3C4A" w14:textId="77777777" w:rsidR="00900C66" w:rsidRPr="006D2318" w:rsidRDefault="00900C66" w:rsidP="00900C6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1343" w:type="dxa"/>
          </w:tcPr>
          <w:p w14:paraId="3447B7F7" w14:textId="77777777" w:rsidR="00900C66" w:rsidRPr="00860444" w:rsidRDefault="00900C66" w:rsidP="00B7038E">
            <w:pPr>
              <w:pStyle w:val="ConsPlusNormal"/>
              <w:spacing w:line="276" w:lineRule="auto"/>
              <w:ind w:firstLine="0"/>
              <w:rPr>
                <w:rFonts w:ascii="Times New Roman" w:hAnsi="Times New Roman" w:cs="Times New Roman"/>
                <w:sz w:val="22"/>
                <w:szCs w:val="22"/>
              </w:rPr>
            </w:pPr>
            <w:r w:rsidRPr="00860444">
              <w:rPr>
                <w:rFonts w:ascii="Times New Roman" w:hAnsi="Times New Roman" w:cs="Times New Roman"/>
                <w:sz w:val="22"/>
                <w:szCs w:val="22"/>
              </w:rPr>
              <w:t>Адресные ориентиры нестационарного торгового объекта</w:t>
            </w:r>
          </w:p>
        </w:tc>
        <w:tc>
          <w:tcPr>
            <w:tcW w:w="2268" w:type="dxa"/>
          </w:tcPr>
          <w:p w14:paraId="3E694F17" w14:textId="77777777" w:rsidR="00900C66" w:rsidRPr="00860444" w:rsidRDefault="00900C66" w:rsidP="00B7038E">
            <w:pPr>
              <w:pStyle w:val="ConsPlusNormal"/>
              <w:spacing w:line="276" w:lineRule="auto"/>
              <w:ind w:firstLine="0"/>
              <w:rPr>
                <w:rFonts w:ascii="Times New Roman" w:hAnsi="Times New Roman" w:cs="Times New Roman"/>
                <w:sz w:val="22"/>
                <w:szCs w:val="22"/>
              </w:rPr>
            </w:pPr>
            <w:r w:rsidRPr="00860444">
              <w:rPr>
                <w:rFonts w:ascii="Times New Roman" w:hAnsi="Times New Roman" w:cs="Times New Roman"/>
                <w:sz w:val="22"/>
                <w:szCs w:val="22"/>
              </w:rPr>
              <w:t>Номер нестационарного торгового объекта в соответствии со схемой размещения нестационарных торговых объектов</w:t>
            </w:r>
          </w:p>
        </w:tc>
        <w:tc>
          <w:tcPr>
            <w:tcW w:w="1418" w:type="dxa"/>
          </w:tcPr>
          <w:p w14:paraId="690C0B12" w14:textId="77777777" w:rsidR="00900C66" w:rsidRPr="00860444" w:rsidRDefault="00900C66" w:rsidP="00B7038E">
            <w:pPr>
              <w:pStyle w:val="ConsPlusNormal"/>
              <w:spacing w:line="276" w:lineRule="auto"/>
              <w:ind w:firstLine="0"/>
              <w:rPr>
                <w:rFonts w:ascii="Times New Roman" w:hAnsi="Times New Roman" w:cs="Times New Roman"/>
                <w:sz w:val="22"/>
                <w:szCs w:val="22"/>
              </w:rPr>
            </w:pPr>
            <w:r w:rsidRPr="00860444">
              <w:rPr>
                <w:rFonts w:ascii="Times New Roman" w:hAnsi="Times New Roman" w:cs="Times New Roman"/>
                <w:sz w:val="22"/>
                <w:szCs w:val="22"/>
              </w:rPr>
              <w:t>Описание внешнего вида нестационарного торгового объекта</w:t>
            </w:r>
          </w:p>
        </w:tc>
        <w:tc>
          <w:tcPr>
            <w:tcW w:w="1559" w:type="dxa"/>
          </w:tcPr>
          <w:p w14:paraId="0E118E4E" w14:textId="77777777" w:rsidR="00900C66" w:rsidRPr="00860444" w:rsidRDefault="00900C66" w:rsidP="00B7038E">
            <w:pPr>
              <w:pStyle w:val="ConsPlusNormal"/>
              <w:spacing w:line="276" w:lineRule="auto"/>
              <w:ind w:firstLine="0"/>
              <w:rPr>
                <w:rFonts w:ascii="Times New Roman" w:hAnsi="Times New Roman" w:cs="Times New Roman"/>
                <w:sz w:val="22"/>
                <w:szCs w:val="22"/>
              </w:rPr>
            </w:pPr>
            <w:r w:rsidRPr="00860444">
              <w:rPr>
                <w:rFonts w:ascii="Times New Roman" w:hAnsi="Times New Roman" w:cs="Times New Roman"/>
                <w:sz w:val="22"/>
                <w:szCs w:val="22"/>
              </w:rPr>
              <w:t>Тип нестационарного торгового объекта</w:t>
            </w:r>
          </w:p>
        </w:tc>
        <w:tc>
          <w:tcPr>
            <w:tcW w:w="1417" w:type="dxa"/>
          </w:tcPr>
          <w:p w14:paraId="528CF4DE" w14:textId="77777777" w:rsidR="00900C66" w:rsidRPr="00860444" w:rsidRDefault="00900C66" w:rsidP="00B7038E">
            <w:pPr>
              <w:pStyle w:val="ConsPlusNormal"/>
              <w:spacing w:line="276" w:lineRule="auto"/>
              <w:ind w:firstLine="0"/>
              <w:rPr>
                <w:rFonts w:ascii="Times New Roman" w:hAnsi="Times New Roman" w:cs="Times New Roman"/>
                <w:sz w:val="22"/>
                <w:szCs w:val="22"/>
              </w:rPr>
            </w:pPr>
            <w:r w:rsidRPr="00860444">
              <w:rPr>
                <w:rFonts w:ascii="Times New Roman" w:hAnsi="Times New Roman" w:cs="Times New Roman"/>
                <w:sz w:val="22"/>
                <w:szCs w:val="22"/>
              </w:rPr>
              <w:t>Специализация нестационарного торгового объекта</w:t>
            </w:r>
          </w:p>
        </w:tc>
        <w:tc>
          <w:tcPr>
            <w:tcW w:w="1502" w:type="dxa"/>
          </w:tcPr>
          <w:p w14:paraId="049ABAC6" w14:textId="77777777" w:rsidR="00900C66" w:rsidRPr="00860444" w:rsidRDefault="00900C66" w:rsidP="00B7038E">
            <w:pPr>
              <w:pStyle w:val="ConsPlusNormal"/>
              <w:spacing w:line="276" w:lineRule="auto"/>
              <w:ind w:firstLine="0"/>
              <w:rPr>
                <w:rFonts w:ascii="Times New Roman" w:hAnsi="Times New Roman" w:cs="Times New Roman"/>
                <w:sz w:val="22"/>
                <w:szCs w:val="22"/>
              </w:rPr>
            </w:pPr>
            <w:r w:rsidRPr="00860444">
              <w:rPr>
                <w:rFonts w:ascii="Times New Roman" w:hAnsi="Times New Roman" w:cs="Times New Roman"/>
                <w:sz w:val="22"/>
                <w:szCs w:val="22"/>
              </w:rPr>
              <w:t>Общая площадь нестационарного торгового объекта, кв. м</w:t>
            </w:r>
          </w:p>
        </w:tc>
      </w:tr>
      <w:tr w:rsidR="00900C66" w:rsidRPr="006D2318" w14:paraId="71DC1E9D" w14:textId="77777777" w:rsidTr="00860444">
        <w:tc>
          <w:tcPr>
            <w:tcW w:w="642" w:type="dxa"/>
          </w:tcPr>
          <w:p w14:paraId="62DBEF47"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1</w:t>
            </w:r>
          </w:p>
        </w:tc>
        <w:tc>
          <w:tcPr>
            <w:tcW w:w="1343" w:type="dxa"/>
          </w:tcPr>
          <w:p w14:paraId="2A776B29"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2</w:t>
            </w:r>
          </w:p>
        </w:tc>
        <w:tc>
          <w:tcPr>
            <w:tcW w:w="2268" w:type="dxa"/>
          </w:tcPr>
          <w:p w14:paraId="4256BABE"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3</w:t>
            </w:r>
          </w:p>
        </w:tc>
        <w:tc>
          <w:tcPr>
            <w:tcW w:w="1418" w:type="dxa"/>
          </w:tcPr>
          <w:p w14:paraId="1446E35E"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4</w:t>
            </w:r>
          </w:p>
        </w:tc>
        <w:tc>
          <w:tcPr>
            <w:tcW w:w="1559" w:type="dxa"/>
          </w:tcPr>
          <w:p w14:paraId="7E8D468A"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5</w:t>
            </w:r>
          </w:p>
        </w:tc>
        <w:tc>
          <w:tcPr>
            <w:tcW w:w="1417" w:type="dxa"/>
          </w:tcPr>
          <w:p w14:paraId="0CD82195"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6</w:t>
            </w:r>
          </w:p>
        </w:tc>
        <w:tc>
          <w:tcPr>
            <w:tcW w:w="1502" w:type="dxa"/>
          </w:tcPr>
          <w:p w14:paraId="5A8D17EF" w14:textId="77777777" w:rsidR="00900C66" w:rsidRPr="00860444" w:rsidRDefault="00900C66" w:rsidP="00900C66">
            <w:pPr>
              <w:pStyle w:val="ConsPlusNormal"/>
              <w:spacing w:line="276" w:lineRule="auto"/>
              <w:ind w:firstLine="709"/>
              <w:jc w:val="center"/>
              <w:rPr>
                <w:rFonts w:ascii="Times New Roman" w:hAnsi="Times New Roman" w:cs="Times New Roman"/>
              </w:rPr>
            </w:pPr>
            <w:r w:rsidRPr="00860444">
              <w:rPr>
                <w:rFonts w:ascii="Times New Roman" w:hAnsi="Times New Roman" w:cs="Times New Roman"/>
              </w:rPr>
              <w:t>7</w:t>
            </w:r>
          </w:p>
        </w:tc>
      </w:tr>
    </w:tbl>
    <w:p w14:paraId="248F515E"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29313F05" w14:textId="77777777" w:rsidR="00900C66" w:rsidRPr="006D2318" w:rsidRDefault="00900C66" w:rsidP="00900C66">
      <w:pPr>
        <w:pStyle w:val="ConsPlusNormal"/>
        <w:spacing w:line="276" w:lineRule="auto"/>
        <w:ind w:firstLine="709"/>
        <w:jc w:val="center"/>
        <w:rPr>
          <w:rFonts w:ascii="Times New Roman" w:hAnsi="Times New Roman" w:cs="Times New Roman"/>
          <w:sz w:val="28"/>
          <w:szCs w:val="28"/>
        </w:rPr>
      </w:pPr>
      <w:r w:rsidRPr="006D2318">
        <w:rPr>
          <w:rFonts w:ascii="Times New Roman" w:hAnsi="Times New Roman" w:cs="Times New Roman"/>
          <w:sz w:val="28"/>
          <w:szCs w:val="28"/>
        </w:rPr>
        <w:t>Адреса, банковские реквизиты и подписи сторон</w:t>
      </w:r>
    </w:p>
    <w:p w14:paraId="614B5B50" w14:textId="77777777" w:rsidR="00900C66" w:rsidRDefault="00900C66" w:rsidP="00900C66">
      <w:pPr>
        <w:pStyle w:val="ConsPlusNormal"/>
        <w:spacing w:line="276" w:lineRule="auto"/>
        <w:ind w:firstLine="709"/>
        <w:jc w:val="both"/>
        <w:rPr>
          <w:rFonts w:ascii="Times New Roman" w:hAnsi="Times New Roman" w:cs="Times New Roman"/>
          <w:sz w:val="28"/>
          <w:szCs w:val="28"/>
        </w:rPr>
      </w:pPr>
    </w:p>
    <w:p w14:paraId="22FAE441" w14:textId="77777777" w:rsidR="00900C66" w:rsidRDefault="00900C66" w:rsidP="00900C66">
      <w:pPr>
        <w:pStyle w:val="ConsPlusNormal"/>
        <w:spacing w:line="276" w:lineRule="auto"/>
        <w:ind w:firstLine="709"/>
        <w:jc w:val="both"/>
        <w:rPr>
          <w:rFonts w:ascii="Times New Roman" w:hAnsi="Times New Roman" w:cs="Times New Roman"/>
          <w:sz w:val="28"/>
          <w:szCs w:val="28"/>
        </w:rPr>
      </w:pPr>
    </w:p>
    <w:p w14:paraId="0E136370" w14:textId="77777777" w:rsidR="00900C66" w:rsidRPr="006D2318" w:rsidRDefault="00900C66" w:rsidP="00900C66">
      <w:pPr>
        <w:pStyle w:val="ConsPlusNormal"/>
        <w:spacing w:line="276" w:lineRule="auto"/>
        <w:ind w:firstLine="709"/>
        <w:jc w:val="both"/>
        <w:rPr>
          <w:rFonts w:ascii="Times New Roman" w:hAnsi="Times New Roman" w:cs="Times New Roman"/>
          <w:sz w:val="28"/>
          <w:szCs w:val="28"/>
        </w:rPr>
      </w:pPr>
    </w:p>
    <w:p w14:paraId="18DA80A7" w14:textId="77777777" w:rsidR="00900C66" w:rsidRPr="004B228E" w:rsidRDefault="00900C66" w:rsidP="00900C66">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 </w:t>
      </w:r>
      <w:r w:rsidRPr="006D2318">
        <w:rPr>
          <w:rFonts w:ascii="Times New Roman" w:hAnsi="Times New Roman" w:cs="Times New Roman"/>
          <w:sz w:val="28"/>
          <w:szCs w:val="28"/>
        </w:rPr>
        <w:t xml:space="preserve">1                                                                       </w:t>
      </w:r>
      <w:r>
        <w:rPr>
          <w:rFonts w:ascii="Times New Roman" w:hAnsi="Times New Roman" w:cs="Times New Roman"/>
          <w:sz w:val="28"/>
          <w:szCs w:val="28"/>
        </w:rPr>
        <w:t xml:space="preserve">                Сторона 2</w:t>
      </w:r>
    </w:p>
    <w:p w14:paraId="2A8DDB0C" w14:textId="77777777" w:rsidR="0098369A" w:rsidRPr="00F91C1E" w:rsidRDefault="0098369A" w:rsidP="0098369A">
      <w:pPr>
        <w:ind w:firstLine="851"/>
        <w:rPr>
          <w:sz w:val="24"/>
          <w:szCs w:val="24"/>
        </w:rPr>
      </w:pPr>
    </w:p>
    <w:sectPr w:rsidR="0098369A" w:rsidRPr="00F91C1E" w:rsidSect="00010736">
      <w:headerReference w:type="default" r:id="rId16"/>
      <w:footerReference w:type="default" r:id="rId17"/>
      <w:pgSz w:w="11907" w:h="16840"/>
      <w:pgMar w:top="1276" w:right="992" w:bottom="851"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4EF0" w14:textId="77777777" w:rsidR="00AB490F" w:rsidRDefault="00AB490F" w:rsidP="00D6378E">
      <w:r>
        <w:separator/>
      </w:r>
    </w:p>
  </w:endnote>
  <w:endnote w:type="continuationSeparator" w:id="0">
    <w:p w14:paraId="44B28395" w14:textId="77777777" w:rsidR="00AB490F" w:rsidRDefault="00AB490F"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2C9E4D01" w:rsidR="00D124DF" w:rsidRDefault="00D124DF">
    <w:pPr>
      <w:pStyle w:val="ad"/>
    </w:pPr>
  </w:p>
  <w:p w14:paraId="627F4162" w14:textId="77777777" w:rsidR="00D124DF" w:rsidRDefault="00D124DF">
    <w:pPr>
      <w:pStyle w:val="ad"/>
    </w:pPr>
  </w:p>
  <w:p w14:paraId="46FC465C" w14:textId="77777777" w:rsidR="00D124DF" w:rsidRDefault="00D124D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2C64" w14:textId="77777777" w:rsidR="00AB490F" w:rsidRDefault="00AB490F" w:rsidP="00D6378E">
      <w:r>
        <w:separator/>
      </w:r>
    </w:p>
  </w:footnote>
  <w:footnote w:type="continuationSeparator" w:id="0">
    <w:p w14:paraId="7E2D0BAE" w14:textId="77777777" w:rsidR="00AB490F" w:rsidRDefault="00AB490F" w:rsidP="00D6378E">
      <w:r>
        <w:continuationSeparator/>
      </w:r>
    </w:p>
  </w:footnote>
  <w:footnote w:id="1">
    <w:p w14:paraId="11864CA7" w14:textId="77777777" w:rsidR="00D124DF" w:rsidRPr="00226A15" w:rsidRDefault="00D124DF" w:rsidP="00900C66">
      <w:pPr>
        <w:pStyle w:val="af9"/>
      </w:pPr>
      <w:r>
        <w:rPr>
          <w:rStyle w:val="af8"/>
        </w:rPr>
        <w:footnoteRef/>
      </w:r>
      <w:r>
        <w:t xml:space="preserve"> устанавливается равным сроку, указанному в пункте 17 Извещения</w:t>
      </w:r>
    </w:p>
  </w:footnote>
  <w:footnote w:id="2">
    <w:p w14:paraId="68376F2B" w14:textId="77777777" w:rsidR="00D124DF" w:rsidRPr="00E80E9F" w:rsidRDefault="00D124DF" w:rsidP="00900C66">
      <w:pPr>
        <w:pStyle w:val="af9"/>
        <w:rPr>
          <w:lang w:val="ru-RU"/>
        </w:rPr>
      </w:pPr>
      <w:r>
        <w:rPr>
          <w:rStyle w:val="af8"/>
        </w:rPr>
        <w:footnoteRef/>
      </w:r>
      <w:r>
        <w:t xml:space="preserve"> </w:t>
      </w:r>
      <w:r>
        <w:rPr>
          <w:lang w:val="ru-RU"/>
        </w:rPr>
        <w:t>Предметом электронного аукциона может быть только один лот</w:t>
      </w:r>
    </w:p>
  </w:footnote>
  <w:footnote w:id="3">
    <w:p w14:paraId="31B0AFEB" w14:textId="77777777" w:rsidR="00D124DF" w:rsidRPr="00A07B0F" w:rsidRDefault="00D124DF" w:rsidP="00900C66">
      <w:pPr>
        <w:pStyle w:val="af9"/>
        <w:spacing w:line="216" w:lineRule="auto"/>
        <w:contextualSpacing/>
        <w:jc w:val="both"/>
        <w:rPr>
          <w:lang w:val="ru-RU"/>
        </w:rPr>
      </w:pPr>
      <w:r>
        <w:rPr>
          <w:rStyle w:val="af8"/>
        </w:rPr>
        <w:footnoteRef/>
      </w:r>
      <w:r>
        <w:t xml:space="preserve"> </w:t>
      </w:r>
      <w:r w:rsidRPr="00DA31A1">
        <w:rPr>
          <w:sz w:val="18"/>
          <w:szCs w:val="18"/>
        </w:rPr>
        <w:t>Заполняется при подаче Заявки юридическим лицом</w:t>
      </w:r>
      <w:r>
        <w:rPr>
          <w:sz w:val="18"/>
          <w:szCs w:val="18"/>
          <w:lang w:val="ru-RU"/>
        </w:rPr>
        <w:t>, или лицом действующим на основании доверенности</w:t>
      </w:r>
      <w:r w:rsidRPr="00DA31A1">
        <w:rPr>
          <w:sz w:val="18"/>
          <w:szCs w:val="18"/>
        </w:rPr>
        <w:t>.</w:t>
      </w:r>
    </w:p>
  </w:footnote>
  <w:footnote w:id="4">
    <w:p w14:paraId="6259A868" w14:textId="77777777" w:rsidR="00D124DF" w:rsidRDefault="00D124DF" w:rsidP="00900C66">
      <w:pPr>
        <w:jc w:val="both"/>
      </w:pPr>
      <w:r>
        <w:rPr>
          <w:rStyle w:val="af8"/>
        </w:rPr>
        <w:footnoteRef/>
      </w:r>
      <w:r>
        <w:t xml:space="preserve"> </w:t>
      </w:r>
      <w:r>
        <w:rPr>
          <w:sz w:val="18"/>
          <w:szCs w:val="18"/>
        </w:rPr>
        <w:t>Заполняется при подаче Заявки лицом, действующим по доверенности.</w:t>
      </w:r>
    </w:p>
  </w:footnote>
  <w:footnote w:id="5">
    <w:p w14:paraId="249E760C" w14:textId="77777777" w:rsidR="00D124DF" w:rsidRPr="000F1D3E" w:rsidRDefault="00D124DF" w:rsidP="00900C66">
      <w:pPr>
        <w:pStyle w:val="af9"/>
        <w:spacing w:line="216" w:lineRule="auto"/>
        <w:contextualSpacing/>
        <w:jc w:val="both"/>
        <w:rPr>
          <w:sz w:val="18"/>
          <w:szCs w:val="18"/>
          <w:lang w:val="ru-RU"/>
        </w:rPr>
      </w:pPr>
      <w:r>
        <w:rPr>
          <w:rStyle w:val="af8"/>
        </w:rPr>
        <w:footnoteRef/>
      </w:r>
      <w:r>
        <w:t xml:space="preserve"> </w:t>
      </w:r>
      <w:r w:rsidRPr="000F1D3E">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296218"/>
      <w:docPartObj>
        <w:docPartGallery w:val="Page Numbers (Top of Page)"/>
        <w:docPartUnique/>
      </w:docPartObj>
    </w:sdtPr>
    <w:sdtContent>
      <w:p w14:paraId="584B399C" w14:textId="3E3AA189" w:rsidR="00D124DF" w:rsidRDefault="00D124DF">
        <w:pPr>
          <w:pStyle w:val="ab"/>
          <w:jc w:val="center"/>
        </w:pPr>
        <w:r>
          <w:fldChar w:fldCharType="begin"/>
        </w:r>
        <w:r>
          <w:instrText>PAGE   \* MERGEFORMAT</w:instrText>
        </w:r>
        <w:r>
          <w:fldChar w:fldCharType="separate"/>
        </w:r>
        <w:r w:rsidR="005548E1">
          <w:rPr>
            <w:noProof/>
          </w:rPr>
          <w:t>36</w:t>
        </w:r>
        <w:r>
          <w:fldChar w:fldCharType="end"/>
        </w:r>
      </w:p>
    </w:sdtContent>
  </w:sdt>
  <w:p w14:paraId="0CC77ED3" w14:textId="77777777" w:rsidR="00D124DF" w:rsidRDefault="00D124D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11507F5"/>
    <w:multiLevelType w:val="hybridMultilevel"/>
    <w:tmpl w:val="BFDE35D4"/>
    <w:lvl w:ilvl="0" w:tplc="5A68D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FCE6A7F"/>
    <w:multiLevelType w:val="multilevel"/>
    <w:tmpl w:val="B9DCCE46"/>
    <w:lvl w:ilvl="0">
      <w:start w:val="1"/>
      <w:numFmt w:val="decimal"/>
      <w:lvlText w:val="%1."/>
      <w:lvlJc w:val="left"/>
      <w:pPr>
        <w:ind w:left="0" w:firstLine="454"/>
      </w:pPr>
      <w:rPr>
        <w:rFonts w:hint="default"/>
      </w:rPr>
    </w:lvl>
    <w:lvl w:ilvl="1">
      <w:start w:val="1"/>
      <w:numFmt w:val="decimal"/>
      <w:suff w:val="space"/>
      <w:lvlText w:val="%1.%2."/>
      <w:lvlJc w:val="left"/>
      <w:pPr>
        <w:ind w:left="0" w:firstLine="454"/>
      </w:pPr>
      <w:rPr>
        <w:rFonts w:hint="default"/>
      </w:rPr>
    </w:lvl>
    <w:lvl w:ilvl="2">
      <w:start w:val="1"/>
      <w:numFmt w:val="decimal"/>
      <w:suff w:val="space"/>
      <w:lvlText w:val="%1.%2.%3."/>
      <w:lvlJc w:val="left"/>
      <w:pPr>
        <w:ind w:left="9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1A5370"/>
    <w:multiLevelType w:val="hybridMultilevel"/>
    <w:tmpl w:val="E74A9FB4"/>
    <w:lvl w:ilvl="0" w:tplc="E28EE996">
      <w:start w:val="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 w15:restartNumberingAfterBreak="0">
    <w:nsid w:val="2E2F0D14"/>
    <w:multiLevelType w:val="hybridMultilevel"/>
    <w:tmpl w:val="A282F2F2"/>
    <w:lvl w:ilvl="0" w:tplc="A1000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476567"/>
    <w:multiLevelType w:val="hybridMultilevel"/>
    <w:tmpl w:val="B42A53E4"/>
    <w:lvl w:ilvl="0" w:tplc="6EDA3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A9237E"/>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9"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51B570F"/>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04537FA"/>
    <w:multiLevelType w:val="hybridMultilevel"/>
    <w:tmpl w:val="621E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9A71821"/>
    <w:multiLevelType w:val="hybridMultilevel"/>
    <w:tmpl w:val="BEC06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6" w15:restartNumberingAfterBreak="0">
    <w:nsid w:val="5E146302"/>
    <w:multiLevelType w:val="hybridMultilevel"/>
    <w:tmpl w:val="41749298"/>
    <w:lvl w:ilvl="0" w:tplc="E4B46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B5453AF"/>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391108"/>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0"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529835646">
    <w:abstractNumId w:val="20"/>
    <w:lvlOverride w:ilvl="0">
      <w:startOverride w:val="1"/>
    </w:lvlOverride>
  </w:num>
  <w:num w:numId="2" w16cid:durableId="469445062">
    <w:abstractNumId w:val="1"/>
  </w:num>
  <w:num w:numId="3" w16cid:durableId="579413218">
    <w:abstractNumId w:val="10"/>
  </w:num>
  <w:num w:numId="4" w16cid:durableId="322046764">
    <w:abstractNumId w:val="8"/>
  </w:num>
  <w:num w:numId="5" w16cid:durableId="107509709">
    <w:abstractNumId w:val="15"/>
    <w:lvlOverride w:ilvl="0">
      <w:startOverride w:val="1"/>
    </w:lvlOverride>
  </w:num>
  <w:num w:numId="6" w16cid:durableId="438642190">
    <w:abstractNumId w:val="9"/>
    <w:lvlOverride w:ilvl="0">
      <w:startOverride w:val="1"/>
    </w:lvlOverride>
    <w:lvlOverride w:ilvl="1"/>
    <w:lvlOverride w:ilvl="2"/>
    <w:lvlOverride w:ilvl="3"/>
    <w:lvlOverride w:ilvl="4"/>
    <w:lvlOverride w:ilvl="5"/>
    <w:lvlOverride w:ilvl="6"/>
    <w:lvlOverride w:ilvl="7"/>
    <w:lvlOverride w:ilvl="8"/>
  </w:num>
  <w:num w:numId="7" w16cid:durableId="620037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9395383">
    <w:abstractNumId w:val="13"/>
  </w:num>
  <w:num w:numId="9" w16cid:durableId="673537444">
    <w:abstractNumId w:val="5"/>
  </w:num>
  <w:num w:numId="10" w16cid:durableId="1023702245">
    <w:abstractNumId w:val="17"/>
  </w:num>
  <w:num w:numId="11" w16cid:durableId="1000738475">
    <w:abstractNumId w:val="11"/>
  </w:num>
  <w:num w:numId="12" w16cid:durableId="803933597">
    <w:abstractNumId w:val="0"/>
  </w:num>
  <w:num w:numId="13" w16cid:durableId="1716585737">
    <w:abstractNumId w:val="2"/>
  </w:num>
  <w:num w:numId="14" w16cid:durableId="2027517280">
    <w:abstractNumId w:val="3"/>
  </w:num>
  <w:num w:numId="15" w16cid:durableId="606277109">
    <w:abstractNumId w:val="12"/>
  </w:num>
  <w:num w:numId="16" w16cid:durableId="1819110223">
    <w:abstractNumId w:val="18"/>
  </w:num>
  <w:num w:numId="17" w16cid:durableId="631907541">
    <w:abstractNumId w:val="4"/>
  </w:num>
  <w:num w:numId="18" w16cid:durableId="1901859911">
    <w:abstractNumId w:val="16"/>
  </w:num>
  <w:num w:numId="19" w16cid:durableId="326523424">
    <w:abstractNumId w:val="6"/>
  </w:num>
  <w:num w:numId="20" w16cid:durableId="1990745566">
    <w:abstractNumId w:val="14"/>
  </w:num>
  <w:num w:numId="21" w16cid:durableId="1899854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06249"/>
    <w:rsid w:val="00010736"/>
    <w:rsid w:val="0001366A"/>
    <w:rsid w:val="0003137A"/>
    <w:rsid w:val="00033151"/>
    <w:rsid w:val="000535FC"/>
    <w:rsid w:val="000646A0"/>
    <w:rsid w:val="00070908"/>
    <w:rsid w:val="0007543A"/>
    <w:rsid w:val="00080A61"/>
    <w:rsid w:val="000836C6"/>
    <w:rsid w:val="000878D8"/>
    <w:rsid w:val="00091529"/>
    <w:rsid w:val="000B2255"/>
    <w:rsid w:val="000B5CD6"/>
    <w:rsid w:val="000C410B"/>
    <w:rsid w:val="000D1323"/>
    <w:rsid w:val="000D7464"/>
    <w:rsid w:val="000E0C0A"/>
    <w:rsid w:val="000E6C6A"/>
    <w:rsid w:val="000F0666"/>
    <w:rsid w:val="000F5759"/>
    <w:rsid w:val="00100F98"/>
    <w:rsid w:val="001031BD"/>
    <w:rsid w:val="001069D7"/>
    <w:rsid w:val="00106ECA"/>
    <w:rsid w:val="00107081"/>
    <w:rsid w:val="001116C6"/>
    <w:rsid w:val="00120DD3"/>
    <w:rsid w:val="001372BC"/>
    <w:rsid w:val="001437B0"/>
    <w:rsid w:val="00152632"/>
    <w:rsid w:val="00157865"/>
    <w:rsid w:val="00161AD2"/>
    <w:rsid w:val="00175BF9"/>
    <w:rsid w:val="0018712D"/>
    <w:rsid w:val="00190F03"/>
    <w:rsid w:val="00192C47"/>
    <w:rsid w:val="001943A4"/>
    <w:rsid w:val="0019507A"/>
    <w:rsid w:val="001959F0"/>
    <w:rsid w:val="001A2E48"/>
    <w:rsid w:val="001B6233"/>
    <w:rsid w:val="001B68B0"/>
    <w:rsid w:val="001C51E0"/>
    <w:rsid w:val="001D4D55"/>
    <w:rsid w:val="001E21CE"/>
    <w:rsid w:val="001E5563"/>
    <w:rsid w:val="00200003"/>
    <w:rsid w:val="00205E78"/>
    <w:rsid w:val="002116E1"/>
    <w:rsid w:val="002207BB"/>
    <w:rsid w:val="00220EC6"/>
    <w:rsid w:val="00230AD9"/>
    <w:rsid w:val="00261A47"/>
    <w:rsid w:val="002627F0"/>
    <w:rsid w:val="00266F85"/>
    <w:rsid w:val="00277689"/>
    <w:rsid w:val="00277C2B"/>
    <w:rsid w:val="002A72D8"/>
    <w:rsid w:val="002C162C"/>
    <w:rsid w:val="002C37BB"/>
    <w:rsid w:val="002C5CAB"/>
    <w:rsid w:val="002C6184"/>
    <w:rsid w:val="002E164B"/>
    <w:rsid w:val="002E7CFC"/>
    <w:rsid w:val="002F246A"/>
    <w:rsid w:val="00306ECB"/>
    <w:rsid w:val="003232EE"/>
    <w:rsid w:val="00327605"/>
    <w:rsid w:val="00337627"/>
    <w:rsid w:val="00355366"/>
    <w:rsid w:val="00357554"/>
    <w:rsid w:val="003607BF"/>
    <w:rsid w:val="00363AC4"/>
    <w:rsid w:val="0036640D"/>
    <w:rsid w:val="00367ED9"/>
    <w:rsid w:val="003761CB"/>
    <w:rsid w:val="00395400"/>
    <w:rsid w:val="003963DA"/>
    <w:rsid w:val="003965D2"/>
    <w:rsid w:val="003B5213"/>
    <w:rsid w:val="003C6F2F"/>
    <w:rsid w:val="003D7A2B"/>
    <w:rsid w:val="004111E7"/>
    <w:rsid w:val="00414832"/>
    <w:rsid w:val="00416C04"/>
    <w:rsid w:val="004272E5"/>
    <w:rsid w:val="00430308"/>
    <w:rsid w:val="00445036"/>
    <w:rsid w:val="00447B71"/>
    <w:rsid w:val="00450EAB"/>
    <w:rsid w:val="00452BAA"/>
    <w:rsid w:val="00464BF6"/>
    <w:rsid w:val="00480BBB"/>
    <w:rsid w:val="004872DB"/>
    <w:rsid w:val="00495395"/>
    <w:rsid w:val="004953C9"/>
    <w:rsid w:val="004A28C9"/>
    <w:rsid w:val="004B0206"/>
    <w:rsid w:val="004D5529"/>
    <w:rsid w:val="004D7BF9"/>
    <w:rsid w:val="004E65F1"/>
    <w:rsid w:val="004F444E"/>
    <w:rsid w:val="00512E63"/>
    <w:rsid w:val="00516737"/>
    <w:rsid w:val="005178E6"/>
    <w:rsid w:val="00520346"/>
    <w:rsid w:val="0052395D"/>
    <w:rsid w:val="00527E8B"/>
    <w:rsid w:val="00535451"/>
    <w:rsid w:val="00542182"/>
    <w:rsid w:val="005448C1"/>
    <w:rsid w:val="00550106"/>
    <w:rsid w:val="00550FB9"/>
    <w:rsid w:val="00553F63"/>
    <w:rsid w:val="005548E1"/>
    <w:rsid w:val="00560899"/>
    <w:rsid w:val="00561754"/>
    <w:rsid w:val="00561AA3"/>
    <w:rsid w:val="00564CE7"/>
    <w:rsid w:val="005735EF"/>
    <w:rsid w:val="005811AA"/>
    <w:rsid w:val="0059265A"/>
    <w:rsid w:val="005C289A"/>
    <w:rsid w:val="005C4F60"/>
    <w:rsid w:val="005D6162"/>
    <w:rsid w:val="005D7157"/>
    <w:rsid w:val="005E4039"/>
    <w:rsid w:val="0060316A"/>
    <w:rsid w:val="00615B9E"/>
    <w:rsid w:val="006214D4"/>
    <w:rsid w:val="00623A94"/>
    <w:rsid w:val="00625BE7"/>
    <w:rsid w:val="0064364B"/>
    <w:rsid w:val="006441BC"/>
    <w:rsid w:val="00647D29"/>
    <w:rsid w:val="006502E3"/>
    <w:rsid w:val="00663F07"/>
    <w:rsid w:val="00664F35"/>
    <w:rsid w:val="006658FB"/>
    <w:rsid w:val="00695384"/>
    <w:rsid w:val="006A4930"/>
    <w:rsid w:val="006B04E0"/>
    <w:rsid w:val="006B2448"/>
    <w:rsid w:val="006B6C3D"/>
    <w:rsid w:val="006C5830"/>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80FEF"/>
    <w:rsid w:val="007936AF"/>
    <w:rsid w:val="007953F5"/>
    <w:rsid w:val="007B07FD"/>
    <w:rsid w:val="007C385D"/>
    <w:rsid w:val="007C6B90"/>
    <w:rsid w:val="007E3EBC"/>
    <w:rsid w:val="007F0A84"/>
    <w:rsid w:val="007F5F39"/>
    <w:rsid w:val="008040B9"/>
    <w:rsid w:val="00807546"/>
    <w:rsid w:val="008104A5"/>
    <w:rsid w:val="00815093"/>
    <w:rsid w:val="00817093"/>
    <w:rsid w:val="00824391"/>
    <w:rsid w:val="00834EE6"/>
    <w:rsid w:val="00836559"/>
    <w:rsid w:val="008471D7"/>
    <w:rsid w:val="008506C5"/>
    <w:rsid w:val="008545AD"/>
    <w:rsid w:val="00860444"/>
    <w:rsid w:val="008631DC"/>
    <w:rsid w:val="00863E9A"/>
    <w:rsid w:val="00876D87"/>
    <w:rsid w:val="00882E2C"/>
    <w:rsid w:val="00883F00"/>
    <w:rsid w:val="00894C36"/>
    <w:rsid w:val="008970DE"/>
    <w:rsid w:val="008A05B7"/>
    <w:rsid w:val="008B4062"/>
    <w:rsid w:val="008D193A"/>
    <w:rsid w:val="008D1FD9"/>
    <w:rsid w:val="008D2329"/>
    <w:rsid w:val="008D5F08"/>
    <w:rsid w:val="008D6479"/>
    <w:rsid w:val="008E11DB"/>
    <w:rsid w:val="008F64AC"/>
    <w:rsid w:val="008F65FD"/>
    <w:rsid w:val="00900C66"/>
    <w:rsid w:val="00900E01"/>
    <w:rsid w:val="00913CC9"/>
    <w:rsid w:val="00923B6F"/>
    <w:rsid w:val="00933783"/>
    <w:rsid w:val="009341AC"/>
    <w:rsid w:val="00937967"/>
    <w:rsid w:val="009439F6"/>
    <w:rsid w:val="0095162F"/>
    <w:rsid w:val="00970676"/>
    <w:rsid w:val="00973F57"/>
    <w:rsid w:val="00976889"/>
    <w:rsid w:val="0098369A"/>
    <w:rsid w:val="0098424C"/>
    <w:rsid w:val="009A2418"/>
    <w:rsid w:val="009B04A3"/>
    <w:rsid w:val="009C0648"/>
    <w:rsid w:val="009C1D0C"/>
    <w:rsid w:val="009C4F3E"/>
    <w:rsid w:val="009E40A6"/>
    <w:rsid w:val="009E7F1A"/>
    <w:rsid w:val="00A00459"/>
    <w:rsid w:val="00A0671F"/>
    <w:rsid w:val="00A20FB7"/>
    <w:rsid w:val="00A36E37"/>
    <w:rsid w:val="00A55C18"/>
    <w:rsid w:val="00A73B3D"/>
    <w:rsid w:val="00A821E0"/>
    <w:rsid w:val="00A87325"/>
    <w:rsid w:val="00A9090A"/>
    <w:rsid w:val="00AB01AD"/>
    <w:rsid w:val="00AB193B"/>
    <w:rsid w:val="00AB490F"/>
    <w:rsid w:val="00AC2851"/>
    <w:rsid w:val="00AC5D4B"/>
    <w:rsid w:val="00AD6F5D"/>
    <w:rsid w:val="00AE7CB9"/>
    <w:rsid w:val="00AF28D6"/>
    <w:rsid w:val="00B030E7"/>
    <w:rsid w:val="00B05389"/>
    <w:rsid w:val="00B060BF"/>
    <w:rsid w:val="00B164EB"/>
    <w:rsid w:val="00B220FD"/>
    <w:rsid w:val="00B3690A"/>
    <w:rsid w:val="00B47A30"/>
    <w:rsid w:val="00B7038E"/>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0856"/>
    <w:rsid w:val="00CB212A"/>
    <w:rsid w:val="00CB3AAC"/>
    <w:rsid w:val="00CC13FF"/>
    <w:rsid w:val="00CC6CCF"/>
    <w:rsid w:val="00CC7F08"/>
    <w:rsid w:val="00CD454A"/>
    <w:rsid w:val="00CD4D9E"/>
    <w:rsid w:val="00CD54F4"/>
    <w:rsid w:val="00CD553C"/>
    <w:rsid w:val="00CD5A46"/>
    <w:rsid w:val="00D04EC7"/>
    <w:rsid w:val="00D124DF"/>
    <w:rsid w:val="00D3538F"/>
    <w:rsid w:val="00D35BED"/>
    <w:rsid w:val="00D422B2"/>
    <w:rsid w:val="00D607A2"/>
    <w:rsid w:val="00D6378E"/>
    <w:rsid w:val="00D75FAE"/>
    <w:rsid w:val="00D801A2"/>
    <w:rsid w:val="00D908B7"/>
    <w:rsid w:val="00DA22BD"/>
    <w:rsid w:val="00DD7501"/>
    <w:rsid w:val="00DE3F51"/>
    <w:rsid w:val="00DF0D41"/>
    <w:rsid w:val="00DF2C66"/>
    <w:rsid w:val="00DF30FB"/>
    <w:rsid w:val="00DF78E4"/>
    <w:rsid w:val="00E102EC"/>
    <w:rsid w:val="00E1696A"/>
    <w:rsid w:val="00E208A9"/>
    <w:rsid w:val="00E20C4A"/>
    <w:rsid w:val="00E213D0"/>
    <w:rsid w:val="00E23949"/>
    <w:rsid w:val="00E31341"/>
    <w:rsid w:val="00E5180F"/>
    <w:rsid w:val="00E65E9F"/>
    <w:rsid w:val="00E75B7A"/>
    <w:rsid w:val="00E833E2"/>
    <w:rsid w:val="00E83EA3"/>
    <w:rsid w:val="00E84EB7"/>
    <w:rsid w:val="00E85F6E"/>
    <w:rsid w:val="00E87245"/>
    <w:rsid w:val="00E92570"/>
    <w:rsid w:val="00E94FFA"/>
    <w:rsid w:val="00E96CC0"/>
    <w:rsid w:val="00EA1430"/>
    <w:rsid w:val="00EA2043"/>
    <w:rsid w:val="00EA309F"/>
    <w:rsid w:val="00EB34E1"/>
    <w:rsid w:val="00EB424F"/>
    <w:rsid w:val="00EC03F6"/>
    <w:rsid w:val="00EF267D"/>
    <w:rsid w:val="00EF5954"/>
    <w:rsid w:val="00EF5C3A"/>
    <w:rsid w:val="00F065DB"/>
    <w:rsid w:val="00F158EE"/>
    <w:rsid w:val="00F24731"/>
    <w:rsid w:val="00F33ECB"/>
    <w:rsid w:val="00F37A3D"/>
    <w:rsid w:val="00F444C8"/>
    <w:rsid w:val="00F510F7"/>
    <w:rsid w:val="00F5122C"/>
    <w:rsid w:val="00F639BE"/>
    <w:rsid w:val="00F67362"/>
    <w:rsid w:val="00F713E4"/>
    <w:rsid w:val="00F722FE"/>
    <w:rsid w:val="00F84716"/>
    <w:rsid w:val="00F85380"/>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uiPriority w:val="9"/>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 w:type="paragraph" w:customStyle="1" w:styleId="ConsPlusCell">
    <w:name w:val="ConsPlusCell"/>
    <w:rsid w:val="00900C66"/>
    <w:pPr>
      <w:widowControl w:val="0"/>
      <w:autoSpaceDE w:val="0"/>
      <w:autoSpaceDN w:val="0"/>
    </w:pPr>
    <w:rPr>
      <w:rFonts w:ascii="Courier New" w:hAnsi="Courier New" w:cs="Courier New"/>
      <w:lang w:eastAsia="ru-RU"/>
    </w:rPr>
  </w:style>
  <w:style w:type="paragraph" w:customStyle="1" w:styleId="ConsPlusDocList">
    <w:name w:val="ConsPlusDocList"/>
    <w:rsid w:val="00900C66"/>
    <w:pPr>
      <w:widowControl w:val="0"/>
      <w:autoSpaceDE w:val="0"/>
      <w:autoSpaceDN w:val="0"/>
    </w:pPr>
    <w:rPr>
      <w:rFonts w:ascii="Courier New" w:hAnsi="Courier New" w:cs="Courier New"/>
      <w:lang w:eastAsia="ru-RU"/>
    </w:rPr>
  </w:style>
  <w:style w:type="paragraph" w:customStyle="1" w:styleId="ConsPlusTitlePage">
    <w:name w:val="ConsPlusTitlePage"/>
    <w:rsid w:val="00900C66"/>
    <w:pPr>
      <w:widowControl w:val="0"/>
      <w:autoSpaceDE w:val="0"/>
      <w:autoSpaceDN w:val="0"/>
    </w:pPr>
    <w:rPr>
      <w:rFonts w:ascii="Tahoma" w:hAnsi="Tahoma" w:cs="Tahoma"/>
      <w:lang w:eastAsia="ru-RU"/>
    </w:rPr>
  </w:style>
  <w:style w:type="paragraph" w:customStyle="1" w:styleId="ConsPlusJurTerm">
    <w:name w:val="ConsPlusJurTerm"/>
    <w:rsid w:val="00900C66"/>
    <w:pPr>
      <w:widowControl w:val="0"/>
      <w:autoSpaceDE w:val="0"/>
      <w:autoSpaceDN w:val="0"/>
    </w:pPr>
    <w:rPr>
      <w:rFonts w:ascii="Tahoma" w:hAnsi="Tahoma" w:cs="Tahoma"/>
      <w:sz w:val="26"/>
      <w:lang w:eastAsia="ru-RU"/>
    </w:rPr>
  </w:style>
  <w:style w:type="paragraph" w:customStyle="1" w:styleId="ConsPlusTextList">
    <w:name w:val="ConsPlusTextList"/>
    <w:rsid w:val="00900C66"/>
    <w:pPr>
      <w:widowControl w:val="0"/>
      <w:autoSpaceDE w:val="0"/>
      <w:autoSpaceDN w:val="0"/>
    </w:pPr>
    <w:rPr>
      <w:rFonts w:ascii="Arial" w:hAnsi="Arial" w:cs="Arial"/>
      <w:lang w:eastAsia="ru-RU"/>
    </w:rPr>
  </w:style>
  <w:style w:type="character" w:customStyle="1" w:styleId="af4">
    <w:name w:val="Текст примечания Знак"/>
    <w:basedOn w:val="a0"/>
    <w:link w:val="af5"/>
    <w:uiPriority w:val="99"/>
    <w:semiHidden/>
    <w:rsid w:val="00900C66"/>
    <w:rPr>
      <w:lang w:eastAsia="ru-RU"/>
    </w:rPr>
  </w:style>
  <w:style w:type="paragraph" w:styleId="af5">
    <w:name w:val="annotation text"/>
    <w:basedOn w:val="a"/>
    <w:link w:val="af4"/>
    <w:uiPriority w:val="99"/>
    <w:semiHidden/>
    <w:unhideWhenUsed/>
    <w:rsid w:val="00900C66"/>
    <w:rPr>
      <w:sz w:val="20"/>
    </w:rPr>
  </w:style>
  <w:style w:type="character" w:customStyle="1" w:styleId="af6">
    <w:name w:val="Тема примечания Знак"/>
    <w:basedOn w:val="af4"/>
    <w:link w:val="af7"/>
    <w:uiPriority w:val="99"/>
    <w:semiHidden/>
    <w:rsid w:val="00900C66"/>
    <w:rPr>
      <w:b/>
      <w:bCs/>
      <w:lang w:eastAsia="ru-RU"/>
    </w:rPr>
  </w:style>
  <w:style w:type="paragraph" w:styleId="af7">
    <w:name w:val="annotation subject"/>
    <w:basedOn w:val="af5"/>
    <w:next w:val="af5"/>
    <w:link w:val="af6"/>
    <w:uiPriority w:val="99"/>
    <w:semiHidden/>
    <w:unhideWhenUsed/>
    <w:rsid w:val="00900C66"/>
    <w:rPr>
      <w:b/>
      <w:bCs/>
    </w:rPr>
  </w:style>
  <w:style w:type="character" w:styleId="af8">
    <w:name w:val="footnote reference"/>
    <w:rsid w:val="00900C66"/>
    <w:rPr>
      <w:vertAlign w:val="superscript"/>
    </w:rPr>
  </w:style>
  <w:style w:type="paragraph" w:styleId="af9">
    <w:name w:val="footnote text"/>
    <w:basedOn w:val="a"/>
    <w:link w:val="afa"/>
    <w:rsid w:val="00900C66"/>
    <w:pPr>
      <w:suppressAutoHyphens/>
    </w:pPr>
    <w:rPr>
      <w:sz w:val="20"/>
      <w:lang w:val="x-none" w:eastAsia="zh-CN"/>
    </w:rPr>
  </w:style>
  <w:style w:type="character" w:customStyle="1" w:styleId="afa">
    <w:name w:val="Текст сноски Знак"/>
    <w:basedOn w:val="a0"/>
    <w:link w:val="af9"/>
    <w:rsid w:val="00900C66"/>
    <w:rPr>
      <w:lang w:val="x-none" w:eastAsia="zh-CN"/>
    </w:rPr>
  </w:style>
  <w:style w:type="paragraph" w:styleId="afb">
    <w:name w:val="No Spacing"/>
    <w:uiPriority w:val="1"/>
    <w:qFormat/>
    <w:rsid w:val="001031B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7532D1FA114D1ED24EF1F210126ACE2754CA052014EC0D9F5B70C8095DE36D29CE5DB6A3CA98B477D8332DFA4MDmF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32D1FA114D1ED24EF1F210126ACE2754BAF570249C0D9F5B70C8095DE36D29CE5DB6A3CA98B477D8332DFA4MDmFJ"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consultantplus://offline/ref=C7532D1FA114D1ED24EF1F210126ACE2754BAE500D4BC0D9F5B70C8095DE36D29CE5DB6A3CA98B477D8332DFA4MDm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A59792289AFA2936CA4F1030E684F8436C11A190134A725029A4DDE3F1FC1C4228D8F1C5AFC89E0059B3AA275LAm0J" TargetMode="External"/><Relationship Id="rId14" Type="http://schemas.openxmlformats.org/officeDocument/2006/relationships/hyperlink" Target="consultantplus://offline/ref=C7532D1FA114D1ED24EF1F210126ACE2754EA5530C4DC0D9F5B70C8095DE36D29CE5DB6A3CA98B477D8332DFA4MDm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855E0-1505-405A-823F-2E6630E6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10080</Words>
  <Characters>57457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9</cp:revision>
  <cp:lastPrinted>2023-09-21T14:35:00Z</cp:lastPrinted>
  <dcterms:created xsi:type="dcterms:W3CDTF">2023-09-25T12:22:00Z</dcterms:created>
  <dcterms:modified xsi:type="dcterms:W3CDTF">2023-09-26T14:49:00Z</dcterms:modified>
</cp:coreProperties>
</file>