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5B482" w14:textId="77777777" w:rsidR="006B3DA9" w:rsidRPr="003B18E7" w:rsidRDefault="006B3DA9" w:rsidP="006B3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18E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83FAF83" wp14:editId="4E3D1BFE">
            <wp:extent cx="563880" cy="739775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D743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0FEBB" w14:textId="77777777" w:rsidR="006B3DA9" w:rsidRPr="003B18E7" w:rsidRDefault="006B3DA9" w:rsidP="006B3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МОСКОВСКАЯ </w:t>
      </w:r>
      <w:r w:rsidRPr="003B18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ОБЛАСТЬ</w:t>
      </w:r>
    </w:p>
    <w:p w14:paraId="77691A28" w14:textId="77777777" w:rsidR="006B3DA9" w:rsidRPr="003B18E7" w:rsidRDefault="006B3DA9" w:rsidP="006B3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18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ГОРОДСКОЙ ОКРУГ ЖУКОВСКИЙ</w:t>
      </w:r>
    </w:p>
    <w:p w14:paraId="161D62A6" w14:textId="77777777" w:rsidR="006B3DA9" w:rsidRPr="003B18E7" w:rsidRDefault="006B3DA9" w:rsidP="006B3D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B18E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СОВЕТ ДЕПУТАТОВ ГОРОДСКОГО</w:t>
      </w:r>
      <w:r w:rsidRPr="003B18E7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3B18E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ОКРУГА</w:t>
      </w:r>
      <w:r w:rsidRPr="003B18E7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</w:p>
    <w:p w14:paraId="005E465C" w14:textId="77777777" w:rsidR="006B3DA9" w:rsidRDefault="006B3DA9" w:rsidP="006B3D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B18E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14:paraId="3BBDF8E9" w14:textId="77777777" w:rsidR="00532D1F" w:rsidRPr="003B18E7" w:rsidRDefault="00532D1F" w:rsidP="006B3D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967AC3A" wp14:editId="3946F574">
                <wp:simplePos x="0" y="0"/>
                <wp:positionH relativeFrom="margin">
                  <wp:align>right</wp:align>
                </wp:positionH>
                <wp:positionV relativeFrom="paragraph">
                  <wp:posOffset>115011</wp:posOffset>
                </wp:positionV>
                <wp:extent cx="6149340" cy="0"/>
                <wp:effectExtent l="0" t="19050" r="4191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CE313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33pt,9.05pt" to="917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14:paraId="0202D30C" w14:textId="77777777" w:rsidR="006B3DA9" w:rsidRPr="003B18E7" w:rsidRDefault="006B3DA9" w:rsidP="006B3DA9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eastAsia="ru-RU"/>
        </w:rPr>
      </w:pPr>
    </w:p>
    <w:p w14:paraId="41673166" w14:textId="77777777" w:rsidR="006B3DA9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«___</w:t>
      </w:r>
      <w:proofErr w:type="gramStart"/>
      <w:r w:rsidRPr="003B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_»_</w:t>
      </w:r>
      <w:proofErr w:type="gramEnd"/>
      <w:r w:rsidRPr="003B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______________20____г.</w:t>
      </w:r>
      <w:r w:rsidRPr="003B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B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3B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_________________</w:t>
      </w:r>
    </w:p>
    <w:p w14:paraId="2EDEFF2F" w14:textId="77777777" w:rsidR="006B3DA9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0727C" w14:textId="77777777" w:rsidR="008704C8" w:rsidRPr="003B18E7" w:rsidRDefault="008704C8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4D2AC" w14:textId="77777777" w:rsidR="006B3DA9" w:rsidRPr="003B18E7" w:rsidRDefault="006B3DA9" w:rsidP="006B3DA9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2B8DF" w14:textId="77777777" w:rsidR="006B3DA9" w:rsidRPr="00122570" w:rsidRDefault="006B3DA9" w:rsidP="006B3DA9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B14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порядке и условиях</w:t>
      </w: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</w:t>
      </w:r>
    </w:p>
    <w:p w14:paraId="3AAB192E" w14:textId="77777777" w:rsidR="006B3DA9" w:rsidRPr="00122570" w:rsidRDefault="006B3DA9" w:rsidP="006B3DA9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14:paraId="50F1CF34" w14:textId="77777777" w:rsidR="006B3DA9" w:rsidRPr="00122570" w:rsidRDefault="006B3DA9" w:rsidP="006B3DA9">
      <w:pPr>
        <w:spacing w:after="0" w:line="240" w:lineRule="auto"/>
        <w:ind w:right="53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Жуковский Московской области</w:t>
      </w: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7A6E165" w14:textId="77777777" w:rsidR="006B3DA9" w:rsidRDefault="006B3DA9" w:rsidP="006B3D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1C1ED" w14:textId="77777777" w:rsidR="00532D1F" w:rsidRPr="003B18E7" w:rsidRDefault="00532D1F" w:rsidP="006B3D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95999" w14:textId="77777777" w:rsidR="006B3DA9" w:rsidRPr="00122570" w:rsidRDefault="006B3DA9" w:rsidP="006B3D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Гражданским </w:t>
      </w:r>
      <w:hyperlink r:id="rId8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 от 06.10.2003 </w:t>
      </w:r>
      <w:hyperlink r:id="rId9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131-ФЗ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от 21.12.2001 </w:t>
      </w:r>
      <w:hyperlink r:id="rId10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178-ФЗ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приватизации государственного и муниципального имущества", от 22.07.2008 </w:t>
      </w:r>
      <w:hyperlink r:id="rId11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159-ФЗ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</w:r>
      <w:hyperlink r:id="rId12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26.12.2005 №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имущества", на основании </w:t>
      </w:r>
      <w:hyperlink r:id="rId13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Жуковский Московской области,</w:t>
      </w:r>
    </w:p>
    <w:p w14:paraId="718EF468" w14:textId="77777777" w:rsidR="006B3DA9" w:rsidRDefault="006B3DA9" w:rsidP="006B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331F8" w14:textId="77777777" w:rsidR="006B3DA9" w:rsidRPr="003B18E7" w:rsidRDefault="006B3DA9" w:rsidP="006B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0B80E" w14:textId="77777777" w:rsidR="006B3DA9" w:rsidRPr="003B18E7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СОВЕТ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РЕШИЛ:  </w:t>
      </w:r>
    </w:p>
    <w:p w14:paraId="7801DD6E" w14:textId="77777777" w:rsidR="006B3DA9" w:rsidRPr="003B18E7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8B7F9" w14:textId="77777777" w:rsidR="006B3DA9" w:rsidRPr="003B18E7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</w:t>
      </w:r>
      <w:r w:rsidR="00707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</w:t>
      </w:r>
      <w:r w:rsidR="00707C76"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</w:t>
      </w: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2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принятия </w:t>
      </w:r>
      <w:r w:rsidR="00707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22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</w:t>
      </w:r>
      <w:r w:rsidR="00707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22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приватизации муниципального имущества городского округа Жуковский Московской области </w:t>
      </w: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14:paraId="4FD6C4C4" w14:textId="77777777" w:rsidR="006B3DA9" w:rsidRPr="00241E42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2. Опубликовать настоящее решение в средствах массовой информации и разместить на </w:t>
      </w:r>
      <w:r w:rsidRPr="0024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сайте </w:t>
      </w:r>
      <w:hyperlink r:id="rId14">
        <w:r w:rsidRPr="00241E4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www.zhukovskiy.ru</w:t>
        </w:r>
      </w:hyperlink>
      <w:r w:rsidRPr="0024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7D477009" w14:textId="77777777" w:rsidR="006B3DA9" w:rsidRPr="003B18E7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8A20B7F" w14:textId="77777777" w:rsidR="006B3DA9" w:rsidRPr="003B18E7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FD54A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14:paraId="7DC63CAA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Жуковский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Б.Е. Аубакиров</w:t>
      </w:r>
    </w:p>
    <w:p w14:paraId="39123C38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D10EE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Жуковский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Прохоров </w:t>
      </w:r>
    </w:p>
    <w:p w14:paraId="239F331C" w14:textId="77777777" w:rsidR="006B3DA9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878F0" w14:textId="77777777" w:rsidR="006B3DA9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458C5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E3F47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E6C19" w14:textId="77777777" w:rsidR="006B3DA9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на заседании Совета депутатов</w:t>
      </w:r>
    </w:p>
    <w:p w14:paraId="6A25DBBD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BC7A3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>т «</w:t>
      </w:r>
      <w:r w:rsidRPr="003B18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B18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 w:rsidR="00746DDD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p w14:paraId="46D69A39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Подписано</w:t>
      </w:r>
    </w:p>
    <w:p w14:paraId="31E746AA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B18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B18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</w:t>
      </w:r>
      <w:r w:rsidRPr="0012257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="00746DDD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p w14:paraId="108EA5F4" w14:textId="77777777" w:rsidR="006B3DA9" w:rsidRPr="00122570" w:rsidRDefault="006B3DA9" w:rsidP="006B3DA9">
      <w:pPr>
        <w:rPr>
          <w:sz w:val="28"/>
          <w:szCs w:val="28"/>
        </w:rPr>
      </w:pPr>
    </w:p>
    <w:p w14:paraId="4B812BFA" w14:textId="77777777" w:rsidR="006B3DA9" w:rsidRPr="00122570" w:rsidRDefault="006B3DA9" w:rsidP="006B3DA9">
      <w:pPr>
        <w:rPr>
          <w:sz w:val="28"/>
          <w:szCs w:val="28"/>
        </w:rPr>
      </w:pPr>
    </w:p>
    <w:p w14:paraId="3580E159" w14:textId="77777777" w:rsidR="000C5C5E" w:rsidRDefault="000C5C5E"/>
    <w:p w14:paraId="2C51F0C5" w14:textId="77777777" w:rsidR="00532D1F" w:rsidRDefault="00532D1F"/>
    <w:p w14:paraId="5E8E7C72" w14:textId="77777777" w:rsidR="00532D1F" w:rsidRDefault="00532D1F"/>
    <w:p w14:paraId="1B491B2D" w14:textId="77777777" w:rsidR="00532D1F" w:rsidRDefault="00532D1F"/>
    <w:p w14:paraId="5EA44731" w14:textId="77777777" w:rsidR="00532D1F" w:rsidRDefault="00532D1F"/>
    <w:p w14:paraId="5F4C0554" w14:textId="77777777" w:rsidR="00532D1F" w:rsidRDefault="00532D1F"/>
    <w:p w14:paraId="02756241" w14:textId="77777777" w:rsidR="00532D1F" w:rsidRDefault="00532D1F"/>
    <w:p w14:paraId="6C46F8F4" w14:textId="77777777" w:rsidR="00532D1F" w:rsidRDefault="00532D1F"/>
    <w:p w14:paraId="79C9A253" w14:textId="77777777" w:rsidR="00532D1F" w:rsidRDefault="00532D1F"/>
    <w:p w14:paraId="47653A78" w14:textId="77777777" w:rsidR="00532D1F" w:rsidRDefault="00532D1F"/>
    <w:p w14:paraId="1180F23A" w14:textId="77777777" w:rsidR="00532D1F" w:rsidRDefault="00532D1F"/>
    <w:p w14:paraId="1AD94C60" w14:textId="77777777" w:rsidR="00532D1F" w:rsidRDefault="00532D1F"/>
    <w:p w14:paraId="1D53C649" w14:textId="77777777" w:rsidR="00532D1F" w:rsidRDefault="00532D1F"/>
    <w:p w14:paraId="31EA95F8" w14:textId="77777777" w:rsidR="00532D1F" w:rsidRDefault="00532D1F"/>
    <w:p w14:paraId="0F880E75" w14:textId="77777777" w:rsidR="00532D1F" w:rsidRDefault="00532D1F"/>
    <w:p w14:paraId="719F5D4B" w14:textId="77777777" w:rsidR="00532D1F" w:rsidRDefault="00532D1F"/>
    <w:p w14:paraId="111F8528" w14:textId="77777777" w:rsidR="00E24B77" w:rsidRDefault="00E24B77"/>
    <w:p w14:paraId="2C47D1F7" w14:textId="77777777" w:rsidR="00E24B77" w:rsidRDefault="00E24B77"/>
    <w:p w14:paraId="02EAE399" w14:textId="77777777" w:rsidR="00E24B77" w:rsidRDefault="00E24B77" w:rsidP="00E24B77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14:paraId="082A1510" w14:textId="77777777" w:rsidR="00E24B77" w:rsidRDefault="00E24B77" w:rsidP="00E24B77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к решению Совета депутатов</w:t>
      </w:r>
    </w:p>
    <w:p w14:paraId="5176CE4C" w14:textId="77777777" w:rsidR="00E24B77" w:rsidRDefault="00E24B77" w:rsidP="00E24B77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городского округа Жуковский Московской области от</w:t>
      </w:r>
    </w:p>
    <w:p w14:paraId="55D50F04" w14:textId="77777777" w:rsidR="00E24B77" w:rsidRDefault="00E24B77" w:rsidP="00E24B77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_______________ № ______</w:t>
      </w:r>
    </w:p>
    <w:p w14:paraId="69AE0011" w14:textId="77777777" w:rsidR="00E24B77" w:rsidRDefault="00E24B77" w:rsidP="00E24B77">
      <w:pPr>
        <w:pStyle w:val="ConsPlusNormal"/>
        <w:jc w:val="both"/>
        <w:rPr>
          <w:sz w:val="20"/>
        </w:rPr>
      </w:pPr>
    </w:p>
    <w:p w14:paraId="5345706E" w14:textId="77777777" w:rsidR="00E24B77" w:rsidRDefault="00E24B77" w:rsidP="00E24B77">
      <w:pPr>
        <w:pStyle w:val="ConsPlusNormal"/>
        <w:jc w:val="both"/>
        <w:rPr>
          <w:sz w:val="20"/>
        </w:rPr>
      </w:pPr>
    </w:p>
    <w:p w14:paraId="29F70726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04DA18D2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и условиях приватизации </w:t>
      </w:r>
    </w:p>
    <w:p w14:paraId="3DF6E5DD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43DD2441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Жуковский Московской области</w:t>
      </w:r>
    </w:p>
    <w:p w14:paraId="15C4AAB5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D5941B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09FAC0D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812D8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и условиях приватизации муниципального имущества городского округа Жуковский Московской области (далее - Положение) разработано в соответствии с Гражданским </w:t>
      </w:r>
      <w:hyperlink r:id="rId15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 от 06.10.2003 </w:t>
      </w:r>
      <w:hyperlink r:id="rId16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от 21.12.2001 </w:t>
      </w:r>
      <w:hyperlink r:id="rId17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№ 178-ФЗ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приватизации государственного и муниципального имущества", от 22.07.2008 </w:t>
      </w:r>
      <w:hyperlink r:id="rId18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№ 159-ФЗ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</w:r>
      <w:hyperlink r:id="rId19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26.12.2005 №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имущества", на основании </w:t>
      </w:r>
      <w:hyperlink r:id="rId20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Жуковский Московской области.</w:t>
      </w:r>
    </w:p>
    <w:p w14:paraId="4D178AB6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регулирует отношения, возникающие в процессе приватизации муниципального имущества, находящегося в собственности муниципального образования - городской округа Жуковский Московской области (далее – муниципальное имущество).</w:t>
      </w:r>
    </w:p>
    <w:p w14:paraId="1B314DD6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Приватизация муниципального имущества представляет собой возмездное отчуждение муниципального имущества в собственность физических и (или) юридических лиц.</w:t>
      </w:r>
    </w:p>
    <w:p w14:paraId="4D83C12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 внесения муниципального имущества в качестве вклада в уставные капиталы акционерных обществ, юридические лица, местом регистрации которых является государство или территория, включенные в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529556F9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6366094" w14:textId="77777777" w:rsidR="00E24B77" w:rsidRDefault="00E24B77" w:rsidP="00E24B7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Действие настоящего Положения не распространяется на отношения, возникающие при отчуждении муниципального имущества, определенного </w:t>
      </w:r>
      <w:hyperlink r:id="rId21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21.12.2001 № 178-ФЗ "О приватизации государственного и муниципального имущества". Приватизация такого имущества регулируется иными федеральными законами и (или) иными нормативными правовыми актами.</w:t>
      </w:r>
    </w:p>
    <w:p w14:paraId="2F23EA9A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1.6.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14:paraId="0FEBF1D0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Особенности участия субъектов малого и среднего предпринимательства в приватизации арендуемого муниципального имущества устанавливаются в соответствии с Федеральным </w:t>
      </w:r>
      <w:hyperlink r:id="rId22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2.07.2008 №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14:paraId="69A86033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7F61BC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цели и принципы приватизации</w:t>
      </w:r>
    </w:p>
    <w:p w14:paraId="60D56800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7603A7D5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4A7C6F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Основные цели приватизации:</w:t>
      </w:r>
    </w:p>
    <w:p w14:paraId="15947117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повышение эффективности использования муниципального имущества;</w:t>
      </w:r>
    </w:p>
    <w:p w14:paraId="7AC32CC2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увеличение поступления в бюджет городского округа Жуковский Московской области финансовых средств.</w:t>
      </w:r>
    </w:p>
    <w:p w14:paraId="2C991187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Основные принципы приватизации:</w:t>
      </w:r>
    </w:p>
    <w:p w14:paraId="0742360C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приватизация муниципального имущества основывается на признании </w:t>
      </w:r>
      <w:r>
        <w:rPr>
          <w:rFonts w:ascii="Times New Roman" w:hAnsi="Times New Roman" w:cs="Times New Roman"/>
          <w:sz w:val="28"/>
          <w:szCs w:val="28"/>
        </w:rPr>
        <w:lastRenderedPageBreak/>
        <w:t>равенства покупателей муниципального имущества и открытости деятельности органов местного самоуправления городского округа Жуковский Московской области.</w:t>
      </w:r>
    </w:p>
    <w:p w14:paraId="12202136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хозяйствующих обществ, созданных путем преобразования муниципальных унитарных предприятий).</w:t>
      </w:r>
    </w:p>
    <w:p w14:paraId="75A6C697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приватизация муниципального имущества осуществляется в органами местного самоуправления самостоятельно в порядке, предусмотренном Федеральным </w:t>
      </w:r>
      <w:hyperlink r:id="rId23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21.12.2001 № 178-ФЗ «О приватизации государственного и муниципального имущества».</w:t>
      </w:r>
    </w:p>
    <w:p w14:paraId="1A1D94FB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E91A0D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995FC1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Компетенция органов местного самоуправления городского</w:t>
      </w:r>
    </w:p>
    <w:p w14:paraId="6EFB52D7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Жуковский Московской области в сфере</w:t>
      </w:r>
    </w:p>
    <w:p w14:paraId="3AA5F93E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</w:p>
    <w:p w14:paraId="0C57922C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8F62E0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 компетенции Совета депутатов городского округа Жуковский Московской области (далее - Совет депутатов) относятся:</w:t>
      </w:r>
    </w:p>
    <w:p w14:paraId="15D0EA65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утверждение Положения о порядке и условиях приватизации муниципального имущества городского округа Жуковский Московской области;</w:t>
      </w:r>
    </w:p>
    <w:p w14:paraId="0ABCCEF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решения об утверждении прогнозного плана (программы) приватизации муниципального имущества на очередной плановый период, внесение в него изменений и дополнений;</w:t>
      </w:r>
    </w:p>
    <w:p w14:paraId="085C2B3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заслушивание отчета Администрации городского округа Жуковский Московской области об исполнении прогнозного плана (программы) приватизации муниципального имущества.</w:t>
      </w:r>
    </w:p>
    <w:p w14:paraId="52F22515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 компетенции Администрации городского округа Жуковский Московской области относятся:</w:t>
      </w:r>
    </w:p>
    <w:p w14:paraId="2E858380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разработка и представление на утверждение в Совет депутатов проекта решения об утверждении прогнозного плана (программы) приватизации муниципального имущества на очередной плановый период;</w:t>
      </w:r>
    </w:p>
    <w:p w14:paraId="53129C6A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решений об условиях приватизации муниципального имущества;</w:t>
      </w:r>
    </w:p>
    <w:p w14:paraId="0C078353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организация работ по оценке рыночной стоимости муниципального имущества в соответствии с законодательством Российской Федерации об оценочной деятельности;</w:t>
      </w:r>
    </w:p>
    <w:p w14:paraId="1745C173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информационное обеспечение приватизации муниципального имущества;</w:t>
      </w:r>
    </w:p>
    <w:p w14:paraId="6A1B186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заключение договоров купли-продажи муниципального имущества в порядке, установленном законодательством;</w:t>
      </w:r>
    </w:p>
    <w:p w14:paraId="2C839656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представление отчетов об исполнении прогнозного плана (программы) приватизации муниципального имущества в Совет депутатов.</w:t>
      </w:r>
    </w:p>
    <w:p w14:paraId="4F2B2B32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2501B8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планирования приватизации</w:t>
      </w:r>
    </w:p>
    <w:p w14:paraId="14BFC08B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1B4A6007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52A39E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Приватизация муниципального имущества осуществляется на основе прогнозного плана (программы) приватизации муниципального имущества.</w:t>
      </w:r>
    </w:p>
    <w:p w14:paraId="705BAB47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Приватизация объектов муниципальной собственности, не включенных в прогнозный план приватизации (программы) муниципального имущества, не допускается.</w:t>
      </w:r>
    </w:p>
    <w:p w14:paraId="07C6BC8E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Разработка проекта прогнозного плана (программы) приватизации муниципального имущества (далее - План приватизации) осуществляется Администрацией городского округа Жуковский Московской области исходя из необходимости выполнения задач по социально-экономическому развитию городского округа Жуковский Московской области.</w:t>
      </w:r>
    </w:p>
    <w:p w14:paraId="6E3C4D81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Разработанный проект Плана приватизации, а также внесенные в него изменения, вносятся на рассмотрение в Совет депутатов. </w:t>
      </w:r>
    </w:p>
    <w:p w14:paraId="1A76375D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План приватизации разрабатывается на плановый период сроком от одного года до трех лет.</w:t>
      </w:r>
    </w:p>
    <w:p w14:paraId="4436BB09" w14:textId="77777777" w:rsidR="00E24B77" w:rsidRDefault="00E24B77" w:rsidP="00E24B77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 План приватизации утверждается не позднее 10 рабочих дней до начала планового периода.</w:t>
      </w:r>
    </w:p>
    <w:p w14:paraId="02B2105B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План приватизации размещается в течение 15 дней со дня утверждения Советом депутатов на официальном сайте Администрации городского округа Жуковский Московской области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Интернет, а также на официальном сайте в информационно-телекоммуникационной сети Интернет в соответствии с требованиями, установленными Федеральным законом от 21.12.2001 № 178-ФЗ "О приватизации государственного и муниципального имущества".</w:t>
      </w:r>
    </w:p>
    <w:p w14:paraId="042A1C7F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План приватизации содержит:</w:t>
      </w:r>
    </w:p>
    <w:p w14:paraId="5E93F8C6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муниципальной собственности, иного имущества, составляющего казну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- городской округ Жуковский Московской области), с указанием характеристики соответствующего имущества;</w:t>
      </w:r>
    </w:p>
    <w:p w14:paraId="6DBB9D15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14:paraId="5186256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ином имуществе, составляющем казну муниципального образования - городской округ Жуковский Московской области, которое подлежит внесению в уставный капитал акционерных обществ;</w:t>
      </w:r>
    </w:p>
    <w:p w14:paraId="2255436C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 включении муниципального имущества в соответствующие перечни указываются:</w:t>
      </w:r>
    </w:p>
    <w:p w14:paraId="3C0854C3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4.1) для муниципальных унитарных предприятий - наименование и место нахождения;</w:t>
      </w:r>
    </w:p>
    <w:p w14:paraId="26A87E1B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4.2) для акций акционерных обществ, находящихся в муниципальной собственности:</w:t>
      </w:r>
    </w:p>
    <w:p w14:paraId="28FA8D4E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место нахождения акционерного общества;</w:t>
      </w:r>
    </w:p>
    <w:p w14:paraId="2F0BA55B" w14:textId="77777777" w:rsidR="00E24B77" w:rsidRDefault="00E24B77" w:rsidP="00E24B7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доля, принадлежащая муниципальному образованию акций в общем количестве акций акционерного общества либо, если доля акций менее 0,01 процента, - количество акций;</w:t>
      </w:r>
    </w:p>
    <w:p w14:paraId="6CD35A7D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доля и количество акций, подлежащих приватизации;</w:t>
      </w:r>
    </w:p>
    <w:p w14:paraId="034363BA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4.3) для долей в уставных капиталах обществ с ограниченной ответственностью, находящихся в муниципальной собственности:</w:t>
      </w:r>
    </w:p>
    <w:p w14:paraId="4B5582DA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место нахождения общества с ограниченной ответственностью;</w:t>
      </w:r>
    </w:p>
    <w:p w14:paraId="2A89CC73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в уставном капитале общества с ограниченной ответственностью, принадлежащая муниципальному образованию - городской округ Жуковский Московской области и подлежащая приватизации;</w:t>
      </w:r>
    </w:p>
    <w:p w14:paraId="03752DCD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4.4) 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Федеральным </w:t>
      </w:r>
      <w:hyperlink r:id="rId24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25.06.2002 № 73-ФЗ "Об объектах культурного наследия (памятниках истории и культуры) народов Российской Федерации" либо объектам речного порта;</w:t>
      </w:r>
    </w:p>
    <w:p w14:paraId="416AB2AB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прогноз объемов поступлений в бюджет муниципального образования -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городской округ Жуковский Московской области в результате исполнения Плана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14:paraId="35550F81" w14:textId="77777777" w:rsidR="00E24B77" w:rsidRDefault="00E24B77" w:rsidP="00E24B77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В случае если План приватизации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</w:t>
      </w:r>
    </w:p>
    <w:p w14:paraId="1B40A959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При необходимости в План приватизации могут вноситься изменения и дополнения, которые утверждаются в том же порядке, что и План приватизации муниципального имущества.</w:t>
      </w:r>
    </w:p>
    <w:p w14:paraId="1AAD7AE0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4F980E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принятия решения об условиях приватизации</w:t>
      </w:r>
    </w:p>
    <w:p w14:paraId="6488F8CC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75BD8E49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08811B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Решение об условиях приватизации муниципального имущества принимается Администрацией городского округа Жуковский Московской области в соответствии с Планом приватизации в форме постановления Администрации городского округа Жуковский Московской области.</w:t>
      </w:r>
    </w:p>
    <w:p w14:paraId="554DA29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решении об условиях приватизации муниципального имущества должны содержаться следующие сведения:</w:t>
      </w:r>
    </w:p>
    <w:p w14:paraId="1E62E355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муниципального имущества и иные позволяющие его индивидуализировать данные (характеристики имущества);</w:t>
      </w:r>
    </w:p>
    <w:p w14:paraId="52B7E601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способ приватизации муниципального имущества;</w:t>
      </w:r>
    </w:p>
    <w:p w14:paraId="73FFA20E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начальная цена муниципального имущества;</w:t>
      </w:r>
    </w:p>
    <w:p w14:paraId="30F8F04B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срок рассрочки платежа (в случае ее предоставления);</w:t>
      </w:r>
    </w:p>
    <w:p w14:paraId="592734CD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 обременениях, в том числе публичных сервитутах, при наличии таковых;</w:t>
      </w:r>
    </w:p>
    <w:p w14:paraId="50218838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о преимущественном праве арендаторов на приобретение арендуемого имущества с соблюдением условий, установленных </w:t>
      </w:r>
      <w:hyperlink r:id="rId25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статьей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№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</w:t>
      </w:r>
    </w:p>
    <w:p w14:paraId="3173ADD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иные необходимые для приватизации имущества сведения.</w:t>
      </w:r>
    </w:p>
    <w:p w14:paraId="3DE05D8E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случае приватизации имущественного комплекса унитарного предприятия решением об условиях приватизации также утверждаются:</w:t>
      </w:r>
    </w:p>
    <w:p w14:paraId="6371EB9F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состав подлежащего приватизации имущественного комплекса унитарного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предприятия, определенный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26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статьей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21.12.2001 № 178-ФЗ "О приватизации государственного и муниципального имущества";</w:t>
      </w:r>
    </w:p>
    <w:p w14:paraId="2469273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14:paraId="7111B3B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14:paraId="4F27FAF9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 - городской округ Жуковский Московской области.</w:t>
      </w:r>
    </w:p>
    <w:p w14:paraId="4BD40297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74366C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Информационное обеспечение приватизации</w:t>
      </w:r>
    </w:p>
    <w:p w14:paraId="48587F5C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061ADA1F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2E87BD" w14:textId="77777777" w:rsidR="00E24B77" w:rsidRDefault="00E24B77" w:rsidP="00E24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муниципального имущества, и включающие в себя размещение на официальном сайте в сети "Интернет" прогнозных планов (программ)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продажи, ежегодных отчетов о результатах приватизации муниципального имущества. </w:t>
      </w:r>
    </w:p>
    <w:p w14:paraId="471A4B81" w14:textId="77777777" w:rsidR="00E24B77" w:rsidRDefault="00E24B77" w:rsidP="00E24B7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Официальным сайтом в сети "Интернет" для размещения информации о приватизации муниципального имущества, является официальный </w:t>
      </w:r>
      <w:hyperlink r:id="rId27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сайт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в сети "Интернет" для размещения информации о проведении торгов, определяемый Правительством Российской Федерации.</w:t>
      </w:r>
    </w:p>
    <w:p w14:paraId="56CF78A4" w14:textId="77777777" w:rsidR="00E24B77" w:rsidRDefault="00E24B77" w:rsidP="00E24B7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указанная в пункте 6.1 настоящего Положения дополнительно размещается на официальном сайте Администрации городского округа Жуковский Московской области в сети «Интернет».</w:t>
      </w:r>
    </w:p>
    <w:p w14:paraId="7054112E" w14:textId="77777777" w:rsidR="00E24B77" w:rsidRDefault="00E24B77" w:rsidP="00E24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6.2. Информационное сообщение о продаже муниципального имущества, об итогах его продажи размещается также на официальном сайте Администрации городского округа Жуковский Московской области в сети «Интернет» в соответствии с требованиями Федерального </w:t>
      </w:r>
      <w:hyperlink r:id="rId28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21.12.2001 № 178-ФЗ "О приватизации государственного и муниципального имущества".</w:t>
      </w:r>
    </w:p>
    <w:p w14:paraId="6423F73D" w14:textId="77777777" w:rsidR="00E24B77" w:rsidRDefault="00E24B77" w:rsidP="00E24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0BDCB" w14:textId="77777777" w:rsidR="00E24B77" w:rsidRDefault="00E24B77" w:rsidP="00E24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Информационное сообщение должно содержать в себе сведения в соответствии с требованиями Федерального </w:t>
      </w:r>
      <w:hyperlink r:id="rId29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21.12.2001 № 178-ФЗ "О приватизации государственного и муниципального имущества".</w:t>
      </w:r>
    </w:p>
    <w:p w14:paraId="2D0DFE65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продаже муниципального имущества подлежит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размещению на официальном </w:t>
      </w:r>
      <w:hyperlink r:id="rId30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сайт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Российской Федерации в сети "Интернет" для размещения информации о проведении торгов, определяемый Правительством Российской Федерации и на официальном сайте Администрации городского округа Жуковский Московской в сети «Интернет» не менее чем за тридцать дней до дня осуществления продажи указанного имущества.</w:t>
      </w:r>
    </w:p>
    <w:p w14:paraId="0CE546E1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условиях приватизации муниципального имущества размещается в открытом доступе на официальном </w:t>
      </w:r>
      <w:hyperlink r:id="rId31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сайт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Российской Федерации в сети "Интернет" для размещения информации о проведении торгов, определяемый Правительством Российской Федерации и на официальном сайте Администрации городского округа Жуковский Московской в сети «Интернет» в течение десяти дней со дня принятия этого решения.</w:t>
      </w:r>
    </w:p>
    <w:p w14:paraId="52DCE594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602F4F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Отчет о результатах приватизации </w:t>
      </w:r>
    </w:p>
    <w:p w14:paraId="2803F405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3AB52348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17553A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Администрация городского округа Жуковский Московской области ежегодно не позднее 1 мая, представляет в Совет депутатов отчет о выполнении Плана приватизации за прошедший год.</w:t>
      </w:r>
    </w:p>
    <w:p w14:paraId="642D644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Отчет о выполнении Плана приватизации должен содержать следующие сведения:</w:t>
      </w:r>
    </w:p>
    <w:p w14:paraId="3C6C6882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перечень приватизированного в прошедшем году муниципального имущества с указанием способа, срока и цены сделки приватизации;</w:t>
      </w:r>
    </w:p>
    <w:p w14:paraId="25F21AF8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размер денежных средств, полученных в результате приватизации муниципального имущества в прошедшем году и поступивших в бюджет муниципального образования - городской округ Жуковский Московской области.</w:t>
      </w:r>
    </w:p>
    <w:p w14:paraId="54016A78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5E5748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14:paraId="1F474F42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B85240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Не урегулированные настоящим Положением и связанные с процессом приватизации отношения регулируются гражданским законодательством, федеральным законодательством о приватизации государственного и муниципального имущества и принятыми в соответствии с законодательством, нормативными правовыми актами муниципального образования - городской округ Жуковский Московской области.</w:t>
      </w:r>
    </w:p>
    <w:p w14:paraId="192EBDB4" w14:textId="7338085C" w:rsidR="00E24B77" w:rsidRDefault="00E24B77" w:rsidP="00E24B77">
      <w:r>
        <w:t>_____________________________________</w:t>
      </w:r>
    </w:p>
    <w:p w14:paraId="09CAE855" w14:textId="77777777" w:rsidR="00532D1F" w:rsidRDefault="00532D1F"/>
    <w:sectPr w:rsidR="00532D1F" w:rsidSect="00532D1F">
      <w:headerReference w:type="default" r:id="rId32"/>
      <w:headerReference w:type="first" r:id="rId33"/>
      <w:pgSz w:w="11906" w:h="16838"/>
      <w:pgMar w:top="426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89E0" w14:textId="77777777" w:rsidR="003A37AA" w:rsidRDefault="003A37AA" w:rsidP="006B3DA9">
      <w:pPr>
        <w:spacing w:after="0" w:line="240" w:lineRule="auto"/>
      </w:pPr>
      <w:r>
        <w:separator/>
      </w:r>
    </w:p>
  </w:endnote>
  <w:endnote w:type="continuationSeparator" w:id="0">
    <w:p w14:paraId="64785D65" w14:textId="77777777" w:rsidR="003A37AA" w:rsidRDefault="003A37AA" w:rsidP="006B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C5FA" w14:textId="77777777" w:rsidR="003A37AA" w:rsidRDefault="003A37AA" w:rsidP="006B3DA9">
      <w:pPr>
        <w:spacing w:after="0" w:line="240" w:lineRule="auto"/>
      </w:pPr>
      <w:r>
        <w:separator/>
      </w:r>
    </w:p>
  </w:footnote>
  <w:footnote w:type="continuationSeparator" w:id="0">
    <w:p w14:paraId="1D35235D" w14:textId="77777777" w:rsidR="003A37AA" w:rsidRDefault="003A37AA" w:rsidP="006B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512605"/>
      <w:docPartObj>
        <w:docPartGallery w:val="Page Numbers (Top of Page)"/>
        <w:docPartUnique/>
      </w:docPartObj>
    </w:sdtPr>
    <w:sdtContent>
      <w:p w14:paraId="0A9CF1D4" w14:textId="77777777" w:rsidR="006B3DA9" w:rsidRDefault="006B3D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DDD">
          <w:rPr>
            <w:noProof/>
          </w:rPr>
          <w:t>2</w:t>
        </w:r>
        <w:r>
          <w:fldChar w:fldCharType="end"/>
        </w:r>
      </w:p>
    </w:sdtContent>
  </w:sdt>
  <w:p w14:paraId="41F608B7" w14:textId="77777777" w:rsidR="006B3DA9" w:rsidRDefault="006B3D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AC1A" w14:textId="77777777" w:rsidR="006B3DA9" w:rsidRDefault="006B3DA9">
    <w:pPr>
      <w:pStyle w:val="a3"/>
      <w:jc w:val="center"/>
    </w:pPr>
  </w:p>
  <w:p w14:paraId="50F13FC8" w14:textId="77777777" w:rsidR="006B3DA9" w:rsidRPr="006B3DA9" w:rsidRDefault="006B3DA9" w:rsidP="006B3D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1B"/>
    <w:rsid w:val="000C5C5E"/>
    <w:rsid w:val="002365A1"/>
    <w:rsid w:val="003A37AA"/>
    <w:rsid w:val="00532D1F"/>
    <w:rsid w:val="005510B5"/>
    <w:rsid w:val="00573647"/>
    <w:rsid w:val="006B3DA9"/>
    <w:rsid w:val="00707C76"/>
    <w:rsid w:val="00746DDD"/>
    <w:rsid w:val="008704C8"/>
    <w:rsid w:val="009B7600"/>
    <w:rsid w:val="00A71009"/>
    <w:rsid w:val="00B1496B"/>
    <w:rsid w:val="00B43938"/>
    <w:rsid w:val="00D01008"/>
    <w:rsid w:val="00D03045"/>
    <w:rsid w:val="00E24B77"/>
    <w:rsid w:val="00E3591B"/>
    <w:rsid w:val="00F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E70"/>
  <w15:chartTrackingRefBased/>
  <w15:docId w15:val="{4D4D2428-729F-4244-BCED-66044F6E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DA9"/>
  </w:style>
  <w:style w:type="paragraph" w:styleId="a5">
    <w:name w:val="footer"/>
    <w:basedOn w:val="a"/>
    <w:link w:val="a6"/>
    <w:uiPriority w:val="99"/>
    <w:unhideWhenUsed/>
    <w:rsid w:val="006B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DA9"/>
  </w:style>
  <w:style w:type="table" w:customStyle="1" w:styleId="1">
    <w:name w:val="Сетка таблицы1"/>
    <w:basedOn w:val="a1"/>
    <w:next w:val="a7"/>
    <w:rsid w:val="00532D1F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32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3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24B77"/>
    <w:rPr>
      <w:color w:val="0563C1" w:themeColor="hyperlink"/>
      <w:u w:val="single"/>
    </w:rPr>
  </w:style>
  <w:style w:type="paragraph" w:customStyle="1" w:styleId="ConsPlusTitle">
    <w:name w:val="ConsPlusTitle"/>
    <w:rsid w:val="00E2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06C3497A713856630AD76BEFD4FF212C3B1944F2DE3017FCE9B29AF36492C5A8C42884405097B5BC9B648037X8U3J" TargetMode="External"/><Relationship Id="rId13" Type="http://schemas.openxmlformats.org/officeDocument/2006/relationships/hyperlink" Target="consultantplus://offline/ref=C006C3497A713856630AD665FAD4FF212B3F1D45FFD23017FCE9B29AF36492C5A8C42884405097B5BC9B648037X8U3J" TargetMode="External"/><Relationship Id="rId18" Type="http://schemas.openxmlformats.org/officeDocument/2006/relationships/hyperlink" Target="consultantplus://offline/ref=C006C3497A713856630AD76BEFD4FF212B3E1F47F5D83017FCE9B29AF36492C5A8C42884405097B5BC9B648037X8U3J" TargetMode="External"/><Relationship Id="rId26" Type="http://schemas.openxmlformats.org/officeDocument/2006/relationships/hyperlink" Target="consultantplus://offline/ref=C006C3497A713856630AD76BEFD4FF212B33124AF1DD3017FCE9B29AF36492C5BAC47088425289B2B78E32D171D43F1099862ADC8E25B220X2UE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006C3497A713856630AD76BEFD4FF212B33124AF1DD3017FCE9B29AF36492C5BAC47088425289B4B98E32D171D43F1099862ADC8E25B220X2UEJ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C006C3497A713856630AD76BEFD4FF212A331C47FC8D6715ADBCBC9FFB34C8D5AC8D7F8B5C528BABBC8564X8U2J" TargetMode="External"/><Relationship Id="rId12" Type="http://schemas.openxmlformats.org/officeDocument/2006/relationships/hyperlink" Target="consultantplus://offline/ref=C006C3497A713856630AD76BEFD4FF212C3B1B40F5DD3017FCE9B29AF36492C5A8C42884405097B5BC9B648037X8U3J" TargetMode="External"/><Relationship Id="rId17" Type="http://schemas.openxmlformats.org/officeDocument/2006/relationships/hyperlink" Target="consultantplus://offline/ref=C006C3497A713856630AD76BEFD4FF212B33124AF1DD3017FCE9B29AF36492C5A8C42884405097B5BC9B648037X8U3J" TargetMode="External"/><Relationship Id="rId25" Type="http://schemas.openxmlformats.org/officeDocument/2006/relationships/hyperlink" Target="consultantplus://offline/ref=C006C3497A713856630AD76BEFD4FF212B3E1F47F5D83017FCE9B29AF36492C5BAC47088425289B7BE8E32D171D43F1099862ADC8E25B220X2UEJ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006C3497A713856630AD76BEFD4FF212C3B1E4AF4D93017FCE9B29AF36492C5A8C42884405097B5BC9B648037X8U3J" TargetMode="External"/><Relationship Id="rId20" Type="http://schemas.openxmlformats.org/officeDocument/2006/relationships/hyperlink" Target="consultantplus://offline/ref=C006C3497A713856630AD665FAD4FF212B3F1D45FFD23017FCE9B29AF36492C5A8C42884405097B5BC9B648037X8U3J" TargetMode="External"/><Relationship Id="rId29" Type="http://schemas.openxmlformats.org/officeDocument/2006/relationships/hyperlink" Target="consultantplus://offline/ref=C0C45E16491BFE346E77E30440BCDAFB9F29C9900EE097AB8E7A91BBB79FE3EDD286528532BE48535491365DA1bD05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006C3497A713856630AD76BEFD4FF212B3E1F47F5D83017FCE9B29AF36492C5A8C42884405097B5BC9B648037X8U3J" TargetMode="External"/><Relationship Id="rId24" Type="http://schemas.openxmlformats.org/officeDocument/2006/relationships/hyperlink" Target="consultantplus://offline/ref=C006C3497A713856630AD76BEFD4FF212B331C47F5DA3017FCE9B29AF36492C5A8C42884405097B5BC9B648037X8U3J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006C3497A713856630AD76BEFD4FF212C3B1944F2DE3017FCE9B29AF36492C5A8C42884405097B5BC9B648037X8U3J" TargetMode="External"/><Relationship Id="rId23" Type="http://schemas.openxmlformats.org/officeDocument/2006/relationships/hyperlink" Target="consultantplus://offline/ref=F3A80A561228AF4DB880CDE19CBA5EE70B411F5EAE71D87255984ACF04B5FD9DA85671D774223812F5D8C4DFEF1F63N" TargetMode="External"/><Relationship Id="rId28" Type="http://schemas.openxmlformats.org/officeDocument/2006/relationships/hyperlink" Target="consultantplus://offline/ref=C0C45E16491BFE346E77E30440BCDAFB9F29C9900EE097AB8E7A91BBB79FE3EDD286528532BE48535491365DA1bD05G" TargetMode="External"/><Relationship Id="rId10" Type="http://schemas.openxmlformats.org/officeDocument/2006/relationships/hyperlink" Target="consultantplus://offline/ref=C006C3497A713856630AD76BEFD4FF212B33124AF1DD3017FCE9B29AF36492C5BAC47088425289B6B88E32D171D43F1099862ADC8E25B220X2UEJ" TargetMode="External"/><Relationship Id="rId19" Type="http://schemas.openxmlformats.org/officeDocument/2006/relationships/hyperlink" Target="consultantplus://offline/ref=C006C3497A713856630AD76BEFD4FF212C3B1B40F5DD3017FCE9B29AF36492C5A8C42884405097B5BC9B648037X8U3J" TargetMode="External"/><Relationship Id="rId31" Type="http://schemas.openxmlformats.org/officeDocument/2006/relationships/hyperlink" Target="consultantplus://offline/ref=C299B0584A598BDE9101F2B8F2A044E4B00D8CCD1904D8494CEE1497004555B1F2B536996235857DACFF6C2C62B25D3DDEB51CFABBD3E615bEr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006C3497A713856630AD76BEFD4FF212C3B1E4AF4D93017FCE9B29AF36492C5BAC4708842528FB6BD8E32D171D43F1099862ADC8E25B220X2UEJ" TargetMode="External"/><Relationship Id="rId14" Type="http://schemas.openxmlformats.org/officeDocument/2006/relationships/hyperlink" Target="http://www.zhukovskiy.ru/" TargetMode="External"/><Relationship Id="rId22" Type="http://schemas.openxmlformats.org/officeDocument/2006/relationships/hyperlink" Target="consultantplus://offline/ref=C006C3497A713856630AD76BEFD4FF212B3E1F47F5D83017FCE9B29AF36492C5A8C42884405097B5BC9B648037X8U3J" TargetMode="External"/><Relationship Id="rId27" Type="http://schemas.openxmlformats.org/officeDocument/2006/relationships/hyperlink" Target="consultantplus://offline/ref=C299B0584A598BDE9101F2B8F2A044E4B00D8CCD1904D8494CEE1497004555B1F2B536996235857DACFF6C2C62B25D3DDEB51CFABBD3E615bEr8H" TargetMode="External"/><Relationship Id="rId30" Type="http://schemas.openxmlformats.org/officeDocument/2006/relationships/hyperlink" Target="consultantplus://offline/ref=C299B0584A598BDE9101F2B8F2A044E4B00D8CCD1904D8494CEE1497004555B1F2B536996235857DACFF6C2C62B25D3DDEB51CFABBD3E615bEr8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О.А.</dc:creator>
  <cp:keywords/>
  <dc:description/>
  <cp:lastModifiedBy>Boris Aubakirov</cp:lastModifiedBy>
  <cp:revision>4</cp:revision>
  <cp:lastPrinted>2022-07-26T14:26:00Z</cp:lastPrinted>
  <dcterms:created xsi:type="dcterms:W3CDTF">2023-08-10T06:40:00Z</dcterms:created>
  <dcterms:modified xsi:type="dcterms:W3CDTF">2023-08-10T06:41:00Z</dcterms:modified>
</cp:coreProperties>
</file>