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A7D" w:rsidRDefault="00376A7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76A7D" w:rsidRDefault="00376A7D">
      <w:pPr>
        <w:pStyle w:val="ConsPlusNormal"/>
        <w:jc w:val="both"/>
        <w:outlineLvl w:val="0"/>
      </w:pPr>
    </w:p>
    <w:p w:rsidR="00376A7D" w:rsidRDefault="00376A7D">
      <w:pPr>
        <w:pStyle w:val="ConsPlusTitle"/>
        <w:jc w:val="center"/>
        <w:outlineLvl w:val="0"/>
      </w:pPr>
      <w:r>
        <w:t>МОСКОВСКАЯ ОБЛАСТЬ ГОРОДСКОЙ ОКРУГ ЖУКОВСКИЙ</w:t>
      </w:r>
    </w:p>
    <w:p w:rsidR="00376A7D" w:rsidRDefault="00376A7D">
      <w:pPr>
        <w:pStyle w:val="ConsPlusTitle"/>
        <w:jc w:val="center"/>
      </w:pPr>
      <w:r>
        <w:t>АДМИНИСТРАЦИЯ ГОРОДСКОГО ОКРУГА</w:t>
      </w:r>
    </w:p>
    <w:p w:rsidR="00376A7D" w:rsidRDefault="00376A7D">
      <w:pPr>
        <w:pStyle w:val="ConsPlusTitle"/>
        <w:jc w:val="both"/>
      </w:pPr>
    </w:p>
    <w:p w:rsidR="00376A7D" w:rsidRDefault="00376A7D">
      <w:pPr>
        <w:pStyle w:val="ConsPlusTitle"/>
        <w:jc w:val="center"/>
      </w:pPr>
      <w:r>
        <w:t>ПОСТАНОВЛЕНИЕ</w:t>
      </w:r>
    </w:p>
    <w:p w:rsidR="00376A7D" w:rsidRDefault="00376A7D">
      <w:pPr>
        <w:pStyle w:val="ConsPlusTitle"/>
        <w:jc w:val="center"/>
      </w:pPr>
      <w:r>
        <w:t>от 27 сентября 2021 г. N 1454</w:t>
      </w:r>
    </w:p>
    <w:p w:rsidR="00376A7D" w:rsidRDefault="00376A7D">
      <w:pPr>
        <w:pStyle w:val="ConsPlusTitle"/>
        <w:jc w:val="both"/>
      </w:pPr>
    </w:p>
    <w:p w:rsidR="00376A7D" w:rsidRDefault="00376A7D">
      <w:pPr>
        <w:pStyle w:val="ConsPlusTitle"/>
        <w:jc w:val="center"/>
      </w:pPr>
      <w:r>
        <w:t>ОБ УТВЕРЖДЕНИИ ПОРЯДКА ПРИНЯТИЯ АДМИНИСТРАЦИЕЙ ГОРОДСКОГО</w:t>
      </w:r>
    </w:p>
    <w:p w:rsidR="00376A7D" w:rsidRDefault="00376A7D">
      <w:pPr>
        <w:pStyle w:val="ConsPlusTitle"/>
        <w:jc w:val="center"/>
      </w:pPr>
      <w:r>
        <w:t>ОКРУГА ЖУКОВСКИЙ РЕШЕНИЙ О ЗАКЛЮЧЕНИИ СОГЛАШЕНИЙ</w:t>
      </w:r>
    </w:p>
    <w:p w:rsidR="00376A7D" w:rsidRDefault="00376A7D">
      <w:pPr>
        <w:pStyle w:val="ConsPlusTitle"/>
        <w:jc w:val="center"/>
      </w:pPr>
      <w:r>
        <w:t>О МУНИЦИПАЛЬНО-ЧАСТНОМ ПАРТНЕРСТВЕ, КОНЦЕССИОННЫХ СОГЛАШЕНИЙ</w:t>
      </w:r>
    </w:p>
    <w:p w:rsidR="00376A7D" w:rsidRDefault="00376A7D">
      <w:pPr>
        <w:pStyle w:val="ConsPlusTitle"/>
        <w:jc w:val="center"/>
      </w:pPr>
      <w:r>
        <w:t>ОТ ИМЕНИ МУНИЦИПАЛЬНОГО ОБРАЗОВАНИЯ ГОРОДСКОГО ОКРУГА</w:t>
      </w:r>
    </w:p>
    <w:p w:rsidR="00376A7D" w:rsidRDefault="00376A7D">
      <w:pPr>
        <w:pStyle w:val="ConsPlusTitle"/>
        <w:jc w:val="center"/>
      </w:pPr>
      <w:r>
        <w:t>ЖУКОВСКИЙ НА СРОК, ПРЕВЫШАЮЩИЙ СРОК ДЕЙСТВИЯ УТВЕРЖДЕННЫХ</w:t>
      </w:r>
    </w:p>
    <w:p w:rsidR="00376A7D" w:rsidRDefault="00376A7D">
      <w:pPr>
        <w:pStyle w:val="ConsPlusTitle"/>
        <w:jc w:val="center"/>
      </w:pPr>
      <w:r>
        <w:t>ЛИМИТОВ БЮДЖЕТНЫХ ОБЯЗАТЕЛЬСТВ</w:t>
      </w:r>
    </w:p>
    <w:p w:rsidR="00376A7D" w:rsidRDefault="00376A7D">
      <w:pPr>
        <w:pStyle w:val="ConsPlusNormal"/>
        <w:jc w:val="both"/>
      </w:pPr>
    </w:p>
    <w:p w:rsidR="00376A7D" w:rsidRDefault="00376A7D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9 статьи 78</w:t>
        </w:r>
      </w:hyperlink>
      <w:r>
        <w:t xml:space="preserve"> Бюджетного кодекса Российской Федерации постановляю:</w:t>
      </w:r>
    </w:p>
    <w:p w:rsidR="00376A7D" w:rsidRDefault="00376A7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Порядок</w:t>
        </w:r>
      </w:hyperlink>
      <w:r>
        <w:t xml:space="preserve"> принятия администрацией городского округа Жуковский решений о заключении соглашений о муниципально-частном партнерстве, концессионных соглашений от имени муниципального образования городского округа Жуковский на срок, превышающий срок действия утвержденных лимитов бюджетных обязательств (приложение).</w:t>
      </w:r>
    </w:p>
    <w:p w:rsidR="00376A7D" w:rsidRDefault="00376A7D">
      <w:pPr>
        <w:pStyle w:val="ConsPlusNormal"/>
        <w:spacing w:before="220"/>
        <w:ind w:firstLine="540"/>
        <w:jc w:val="both"/>
      </w:pPr>
      <w:r>
        <w:t>2. Разместить настоящее постановление на официальном сайте администрации городского округа Жуковский www.zhukovskiy.ru в информационно-телекоммуникационной сети "Интернет".</w:t>
      </w:r>
    </w:p>
    <w:p w:rsidR="00376A7D" w:rsidRDefault="00376A7D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первого заместителя главы администрации городского округа Жуковский Редькину О.А.</w:t>
      </w:r>
    </w:p>
    <w:p w:rsidR="00376A7D" w:rsidRDefault="00376A7D">
      <w:pPr>
        <w:pStyle w:val="ConsPlusNormal"/>
        <w:jc w:val="both"/>
      </w:pPr>
    </w:p>
    <w:p w:rsidR="00376A7D" w:rsidRDefault="00376A7D">
      <w:pPr>
        <w:pStyle w:val="ConsPlusNormal"/>
        <w:jc w:val="right"/>
      </w:pPr>
      <w:r>
        <w:t>Глава городского округа Жуковский</w:t>
      </w:r>
    </w:p>
    <w:p w:rsidR="00376A7D" w:rsidRDefault="00376A7D">
      <w:pPr>
        <w:pStyle w:val="ConsPlusNormal"/>
        <w:jc w:val="right"/>
      </w:pPr>
      <w:r>
        <w:t>Ю.В. Прохоров</w:t>
      </w:r>
    </w:p>
    <w:p w:rsidR="00376A7D" w:rsidRDefault="00376A7D">
      <w:pPr>
        <w:pStyle w:val="ConsPlusNormal"/>
        <w:jc w:val="both"/>
      </w:pPr>
    </w:p>
    <w:p w:rsidR="00376A7D" w:rsidRDefault="00376A7D">
      <w:pPr>
        <w:pStyle w:val="ConsPlusNormal"/>
        <w:jc w:val="both"/>
      </w:pPr>
    </w:p>
    <w:p w:rsidR="00376A7D" w:rsidRDefault="00376A7D">
      <w:pPr>
        <w:pStyle w:val="ConsPlusNormal"/>
        <w:jc w:val="both"/>
      </w:pPr>
    </w:p>
    <w:p w:rsidR="00376A7D" w:rsidRDefault="00376A7D">
      <w:pPr>
        <w:pStyle w:val="ConsPlusNormal"/>
        <w:jc w:val="both"/>
      </w:pPr>
    </w:p>
    <w:p w:rsidR="00376A7D" w:rsidRDefault="00376A7D">
      <w:pPr>
        <w:pStyle w:val="ConsPlusNormal"/>
        <w:jc w:val="both"/>
      </w:pPr>
    </w:p>
    <w:p w:rsidR="00376A7D" w:rsidRDefault="00376A7D">
      <w:pPr>
        <w:pStyle w:val="ConsPlusNormal"/>
        <w:jc w:val="right"/>
        <w:outlineLvl w:val="0"/>
      </w:pPr>
      <w:r>
        <w:t>Приложение</w:t>
      </w:r>
    </w:p>
    <w:p w:rsidR="00376A7D" w:rsidRDefault="00376A7D">
      <w:pPr>
        <w:pStyle w:val="ConsPlusNormal"/>
        <w:jc w:val="right"/>
      </w:pPr>
      <w:r>
        <w:t>к постановлению администрации</w:t>
      </w:r>
    </w:p>
    <w:p w:rsidR="00376A7D" w:rsidRDefault="00376A7D">
      <w:pPr>
        <w:pStyle w:val="ConsPlusNormal"/>
        <w:jc w:val="right"/>
      </w:pPr>
      <w:r>
        <w:t>городского округа Жуковский</w:t>
      </w:r>
    </w:p>
    <w:p w:rsidR="00376A7D" w:rsidRDefault="00376A7D">
      <w:pPr>
        <w:pStyle w:val="ConsPlusNormal"/>
        <w:jc w:val="right"/>
      </w:pPr>
      <w:r>
        <w:t>Московской области</w:t>
      </w:r>
    </w:p>
    <w:p w:rsidR="00376A7D" w:rsidRDefault="00376A7D">
      <w:pPr>
        <w:pStyle w:val="ConsPlusNormal"/>
        <w:jc w:val="right"/>
      </w:pPr>
      <w:r>
        <w:t>от 27 сентября 2021 г. N 1454</w:t>
      </w:r>
    </w:p>
    <w:p w:rsidR="00376A7D" w:rsidRDefault="00376A7D">
      <w:pPr>
        <w:pStyle w:val="ConsPlusNormal"/>
        <w:jc w:val="both"/>
      </w:pPr>
    </w:p>
    <w:p w:rsidR="00376A7D" w:rsidRDefault="00376A7D">
      <w:pPr>
        <w:pStyle w:val="ConsPlusTitle"/>
        <w:jc w:val="center"/>
      </w:pPr>
      <w:bookmarkStart w:id="0" w:name="P32"/>
      <w:bookmarkEnd w:id="0"/>
      <w:r>
        <w:t>ПОРЯДОК</w:t>
      </w:r>
    </w:p>
    <w:p w:rsidR="00376A7D" w:rsidRDefault="00376A7D">
      <w:pPr>
        <w:pStyle w:val="ConsPlusTitle"/>
        <w:jc w:val="center"/>
      </w:pPr>
      <w:r>
        <w:t>ПРИНЯТИЯ АДМИНИСТРАЦИЕЙ ГОРОДСКОГО ОКРУГА ЖУКОВСКИЙ РЕШЕНИЙ</w:t>
      </w:r>
    </w:p>
    <w:p w:rsidR="00376A7D" w:rsidRDefault="00376A7D">
      <w:pPr>
        <w:pStyle w:val="ConsPlusTitle"/>
        <w:jc w:val="center"/>
      </w:pPr>
      <w:r>
        <w:t>О ЗАКЛЮЧЕНИИ СОГЛАШЕНИЙ О МУНИЦИПАЛЬНО-ЧАСТНОМ ПАРТНЕРСТВЕ,</w:t>
      </w:r>
    </w:p>
    <w:p w:rsidR="00376A7D" w:rsidRDefault="00376A7D">
      <w:pPr>
        <w:pStyle w:val="ConsPlusTitle"/>
        <w:jc w:val="center"/>
      </w:pPr>
      <w:r>
        <w:t>КОНЦЕССИОННЫХ СОГЛАШЕНИЙ ОТ ИМЕНИ МУНИЦИПАЛЬНОГО ОБРАЗОВАНИЯ</w:t>
      </w:r>
    </w:p>
    <w:p w:rsidR="00376A7D" w:rsidRDefault="00376A7D">
      <w:pPr>
        <w:pStyle w:val="ConsPlusTitle"/>
        <w:jc w:val="center"/>
      </w:pPr>
      <w:r>
        <w:t>ГОРОДСКОГО ОКРУГА ЖУКОВСКИЙ НА СРОК, ПРЕВЫШАЮЩИЙ СРОК</w:t>
      </w:r>
    </w:p>
    <w:p w:rsidR="00376A7D" w:rsidRDefault="00376A7D">
      <w:pPr>
        <w:pStyle w:val="ConsPlusTitle"/>
        <w:jc w:val="center"/>
      </w:pPr>
      <w:r>
        <w:t>ДЕЙСТВИЯ УТВЕРЖДЕННЫХ ЛИМИТОВ</w:t>
      </w:r>
    </w:p>
    <w:p w:rsidR="00376A7D" w:rsidRDefault="00376A7D">
      <w:pPr>
        <w:pStyle w:val="ConsPlusTitle"/>
        <w:jc w:val="center"/>
      </w:pPr>
      <w:r>
        <w:t>БЮДЖЕТНЫХ ОБЯЗАТЕЛЬСТВ</w:t>
      </w:r>
    </w:p>
    <w:p w:rsidR="00376A7D" w:rsidRDefault="00376A7D">
      <w:pPr>
        <w:pStyle w:val="ConsPlusNormal"/>
        <w:jc w:val="both"/>
      </w:pPr>
    </w:p>
    <w:p w:rsidR="00376A7D" w:rsidRDefault="00376A7D">
      <w:pPr>
        <w:pStyle w:val="ConsPlusNormal"/>
        <w:ind w:firstLine="540"/>
        <w:jc w:val="both"/>
      </w:pPr>
      <w:r>
        <w:t xml:space="preserve">1. Настоящий Порядок разработан в соответствии с </w:t>
      </w:r>
      <w:hyperlink r:id="rId6">
        <w:r>
          <w:rPr>
            <w:color w:val="0000FF"/>
          </w:rPr>
          <w:t>пунктом 9 статьи 78</w:t>
        </w:r>
      </w:hyperlink>
      <w:r>
        <w:t xml:space="preserve"> Бюджетного кодекса Российской Федерации и устанавливает порядок принятия администрацией городского округа Жуковский решений о заключении соглашений о муниципально-частном партнерстве, </w:t>
      </w:r>
      <w:r>
        <w:lastRenderedPageBreak/>
        <w:t>концессионных соглашений от имени муниципального образования городского округа Жуковский на срок, превышающий срок действия утвержденных лимитов бюджетных обязательств.</w:t>
      </w:r>
    </w:p>
    <w:p w:rsidR="00376A7D" w:rsidRDefault="00376A7D">
      <w:pPr>
        <w:pStyle w:val="ConsPlusNormal"/>
        <w:spacing w:before="220"/>
        <w:ind w:firstLine="540"/>
        <w:jc w:val="both"/>
      </w:pPr>
      <w:r>
        <w:t>2. Решение администрации городского округа Жуковский о заключении соглашения о муниципально-частном партнерстве, концессионного соглашения от имени муниципального образования городского округа Жуковский на срок, превышающий срок действия утвержденных лимитов бюджетных обязательств, принимается в случае, когда срок создания и (или) реконструкции объекта концессионного соглашения, соглашения о муниципально-частном партнерстве и срок окупаемости инвестиций, срок обязательств концессионера и (или) концедента по концессионному соглашению, срок обязательств частного партнера и (или) публичного партнера по соглашению о муниципально-частном партнерстве превышает срок действия утвержденных лимитов бюджетных обязательств.</w:t>
      </w:r>
    </w:p>
    <w:p w:rsidR="00376A7D" w:rsidRDefault="00376A7D">
      <w:pPr>
        <w:pStyle w:val="ConsPlusNormal"/>
        <w:spacing w:before="220"/>
        <w:ind w:firstLine="540"/>
        <w:jc w:val="both"/>
      </w:pPr>
      <w:r>
        <w:t>3. Решение администрации городского округа Жуковский о заключении соглашения о муниципально-частном партнерстве, концессионного соглашения от имени муниципального образования городского округа Жуковский на срок, превышающий срок действия утвержденных лимитов бюджетных обязательств, принимается в форме постановления администрации городского округа Жуковский (далее - Решение).</w:t>
      </w:r>
    </w:p>
    <w:p w:rsidR="00376A7D" w:rsidRDefault="00376A7D">
      <w:pPr>
        <w:pStyle w:val="ConsPlusNormal"/>
        <w:spacing w:before="220"/>
        <w:ind w:firstLine="540"/>
        <w:jc w:val="both"/>
      </w:pPr>
      <w:r>
        <w:t>4. Проект Решения подготавливается отраслевым органом администрации городского округа Жуковский, осуществляющим управление в сфере, в которой планируется реализация соглашения о муниципально-частном партнерстве, концессионного соглашения (далее - Инициатор).</w:t>
      </w:r>
    </w:p>
    <w:p w:rsidR="00376A7D" w:rsidRDefault="00376A7D">
      <w:pPr>
        <w:pStyle w:val="ConsPlusNormal"/>
        <w:spacing w:before="220"/>
        <w:ind w:firstLine="540"/>
        <w:jc w:val="both"/>
      </w:pPr>
      <w:r>
        <w:t>5. Инициатор обеспечивает подготовку, согласование и представление проекта Решения в установленном администрацией городского округа Жуковский порядке.</w:t>
      </w:r>
    </w:p>
    <w:p w:rsidR="00376A7D" w:rsidRDefault="00376A7D">
      <w:pPr>
        <w:pStyle w:val="ConsPlusNormal"/>
        <w:spacing w:before="220"/>
        <w:ind w:firstLine="540"/>
        <w:jc w:val="both"/>
      </w:pPr>
      <w:r>
        <w:t>6. В случае реализации соглашения о муниципально-частном партнерстве, концессионного соглашения, предусматривающего использование средств бюджета муниципального образования городского округа Жуковский, указанные расходы включаются в соответствующую муниципальную программу в сфере, в которой планируется реализация соглашения о муниципально-частном партнерстве, концессионного соглашения.</w:t>
      </w:r>
    </w:p>
    <w:p w:rsidR="00376A7D" w:rsidRDefault="00376A7D">
      <w:pPr>
        <w:pStyle w:val="ConsPlusNormal"/>
        <w:jc w:val="both"/>
      </w:pPr>
    </w:p>
    <w:p w:rsidR="00376A7D" w:rsidRDefault="00376A7D">
      <w:pPr>
        <w:pStyle w:val="ConsPlusNormal"/>
        <w:jc w:val="both"/>
      </w:pPr>
    </w:p>
    <w:p w:rsidR="00376A7D" w:rsidRDefault="00376A7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42A0" w:rsidRDefault="006042A0">
      <w:bookmarkStart w:id="1" w:name="_GoBack"/>
      <w:bookmarkEnd w:id="1"/>
    </w:p>
    <w:sectPr w:rsidR="006042A0" w:rsidSect="00233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A7D"/>
    <w:rsid w:val="00016CCB"/>
    <w:rsid w:val="0004693D"/>
    <w:rsid w:val="0021701C"/>
    <w:rsid w:val="00244170"/>
    <w:rsid w:val="00376A7D"/>
    <w:rsid w:val="00462DE4"/>
    <w:rsid w:val="006042A0"/>
    <w:rsid w:val="006212B6"/>
    <w:rsid w:val="00D154DC"/>
    <w:rsid w:val="00D7067A"/>
    <w:rsid w:val="00E35E9B"/>
    <w:rsid w:val="00F13195"/>
    <w:rsid w:val="00F7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48EF2-AB90-4476-AC96-4A7FFE0D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6A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76A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76A7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19163D878211DD63E1888A7D2105B524B677D6B6981D2AF6222001073ABAC7DE876CB33D89A8A5276588DF435C01D43D8736594F2D71Y1N" TargetMode="External"/><Relationship Id="rId5" Type="http://schemas.openxmlformats.org/officeDocument/2006/relationships/hyperlink" Target="consultantplus://offline/ref=E419163D878211DD63E1888A7D2105B524B677D6B6981D2AF6222001073ABAC7DE876CB33D89A8A5276588DF435C01D43D8736594F2D71Y1N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Чугуев</dc:creator>
  <cp:keywords/>
  <dc:description/>
  <cp:lastModifiedBy>Чугуев</cp:lastModifiedBy>
  <cp:revision>1</cp:revision>
  <dcterms:created xsi:type="dcterms:W3CDTF">2023-05-22T13:24:00Z</dcterms:created>
  <dcterms:modified xsi:type="dcterms:W3CDTF">2023-05-22T13:25:00Z</dcterms:modified>
</cp:coreProperties>
</file>