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F6" w:rsidRPr="006E7471" w:rsidRDefault="009E1AF6" w:rsidP="00DE67E6">
      <w:pPr>
        <w:spacing w:line="240" w:lineRule="auto"/>
        <w:jc w:val="righ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ПРИ</w:t>
      </w:r>
      <w:r w:rsidRPr="006E7471">
        <w:rPr>
          <w:rFonts w:cs="Times New Roman"/>
          <w:bCs/>
          <w:szCs w:val="28"/>
        </w:rPr>
        <w:t>ЛОЖЕНИЕ № 1</w:t>
      </w:r>
    </w:p>
    <w:p w:rsidR="009E1AF6" w:rsidRPr="006E7471" w:rsidRDefault="009E1AF6" w:rsidP="00DE67E6">
      <w:pPr>
        <w:tabs>
          <w:tab w:val="left" w:pos="709"/>
        </w:tabs>
        <w:spacing w:line="240" w:lineRule="auto"/>
        <w:ind w:left="5670"/>
        <w:jc w:val="right"/>
        <w:rPr>
          <w:rFonts w:cs="Times New Roman"/>
          <w:bCs/>
          <w:szCs w:val="28"/>
        </w:rPr>
      </w:pPr>
      <w:r w:rsidRPr="006E7471">
        <w:rPr>
          <w:rFonts w:cs="Times New Roman"/>
          <w:bCs/>
          <w:szCs w:val="28"/>
        </w:rPr>
        <w:t xml:space="preserve">к </w:t>
      </w:r>
      <w:r w:rsidR="003E0C51">
        <w:rPr>
          <w:rFonts w:cs="Times New Roman"/>
          <w:bCs/>
          <w:szCs w:val="28"/>
        </w:rPr>
        <w:t>п</w:t>
      </w:r>
      <w:r>
        <w:rPr>
          <w:rFonts w:cs="Times New Roman"/>
          <w:bCs/>
          <w:szCs w:val="28"/>
        </w:rPr>
        <w:t>остановлению</w:t>
      </w:r>
      <w:r w:rsidRPr="006E7471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Администрации городского округа Жуковский </w:t>
      </w:r>
    </w:p>
    <w:p w:rsidR="009E1AF6" w:rsidRDefault="009E1AF6" w:rsidP="00DE67E6">
      <w:pPr>
        <w:tabs>
          <w:tab w:val="left" w:pos="709"/>
        </w:tabs>
        <w:spacing w:line="240" w:lineRule="auto"/>
        <w:ind w:left="5387"/>
        <w:jc w:val="right"/>
        <w:rPr>
          <w:rFonts w:cs="Times New Roman"/>
          <w:b/>
          <w:szCs w:val="28"/>
        </w:rPr>
      </w:pPr>
      <w:r w:rsidRPr="006E7471">
        <w:rPr>
          <w:rFonts w:cs="Times New Roman"/>
          <w:bCs/>
          <w:szCs w:val="28"/>
        </w:rPr>
        <w:t xml:space="preserve">от </w:t>
      </w:r>
      <w:r w:rsidR="00E110AB">
        <w:rPr>
          <w:rFonts w:cs="Times New Roman"/>
          <w:bCs/>
          <w:szCs w:val="28"/>
        </w:rPr>
        <w:t>30.01.</w:t>
      </w:r>
      <w:r w:rsidRPr="006E7471">
        <w:rPr>
          <w:rFonts w:cs="Times New Roman"/>
          <w:bCs/>
          <w:szCs w:val="28"/>
        </w:rPr>
        <w:t>2023</w:t>
      </w:r>
      <w:r>
        <w:rPr>
          <w:rFonts w:cs="Times New Roman"/>
          <w:bCs/>
          <w:szCs w:val="28"/>
        </w:rPr>
        <w:t>г.</w:t>
      </w:r>
      <w:r w:rsidRPr="006E7471">
        <w:rPr>
          <w:rFonts w:cs="Times New Roman"/>
          <w:bCs/>
          <w:szCs w:val="28"/>
        </w:rPr>
        <w:t xml:space="preserve"> № </w:t>
      </w:r>
      <w:r w:rsidR="00E110AB">
        <w:rPr>
          <w:rFonts w:cs="Times New Roman"/>
          <w:bCs/>
          <w:szCs w:val="28"/>
        </w:rPr>
        <w:t>141</w:t>
      </w:r>
    </w:p>
    <w:p w:rsidR="009E1AF6" w:rsidRDefault="009E1AF6" w:rsidP="009E1AF6">
      <w:pPr>
        <w:tabs>
          <w:tab w:val="left" w:pos="709"/>
        </w:tabs>
        <w:spacing w:line="360" w:lineRule="exact"/>
        <w:jc w:val="center"/>
        <w:rPr>
          <w:rFonts w:cs="Times New Roman"/>
          <w:b/>
          <w:szCs w:val="28"/>
        </w:rPr>
      </w:pPr>
    </w:p>
    <w:p w:rsidR="009E1AF6" w:rsidRDefault="009E1AF6" w:rsidP="009E1AF6">
      <w:pPr>
        <w:tabs>
          <w:tab w:val="left" w:pos="709"/>
        </w:tabs>
        <w:spacing w:line="360" w:lineRule="exact"/>
        <w:jc w:val="center"/>
        <w:rPr>
          <w:rFonts w:cs="Times New Roman"/>
          <w:b/>
          <w:szCs w:val="28"/>
        </w:rPr>
      </w:pPr>
    </w:p>
    <w:p w:rsidR="009E1AF6" w:rsidRPr="005B04E6" w:rsidRDefault="009E1AF6" w:rsidP="009E1AF6">
      <w:pPr>
        <w:tabs>
          <w:tab w:val="left" w:pos="709"/>
        </w:tabs>
        <w:spacing w:line="360" w:lineRule="exact"/>
        <w:jc w:val="center"/>
        <w:rPr>
          <w:rFonts w:cs="Times New Roman"/>
          <w:b/>
          <w:szCs w:val="28"/>
        </w:rPr>
      </w:pPr>
      <w:r w:rsidRPr="005B04E6">
        <w:rPr>
          <w:rFonts w:cs="Times New Roman"/>
          <w:b/>
          <w:szCs w:val="28"/>
        </w:rPr>
        <w:t>ПЕРЕЧЕНЬ</w:t>
      </w:r>
    </w:p>
    <w:p w:rsidR="009E1AF6" w:rsidRDefault="009E1AF6" w:rsidP="009E1AF6">
      <w:pPr>
        <w:tabs>
          <w:tab w:val="left" w:pos="709"/>
        </w:tabs>
        <w:spacing w:line="360" w:lineRule="exact"/>
        <w:jc w:val="center"/>
        <w:rPr>
          <w:rFonts w:cs="Times New Roman"/>
          <w:b/>
          <w:szCs w:val="28"/>
          <w:lang w:eastAsia="en-US"/>
        </w:rPr>
      </w:pPr>
      <w:r>
        <w:rPr>
          <w:rFonts w:cs="Times New Roman"/>
          <w:b/>
          <w:szCs w:val="28"/>
        </w:rPr>
        <w:t>муниципальных</w:t>
      </w:r>
      <w:r w:rsidRPr="005B04E6">
        <w:rPr>
          <w:rFonts w:cs="Times New Roman"/>
          <w:b/>
          <w:szCs w:val="28"/>
        </w:rPr>
        <w:t xml:space="preserve"> услуг, в отношении которых осуществляется апробация </w:t>
      </w:r>
      <w:r w:rsidRPr="005B04E6">
        <w:rPr>
          <w:rFonts w:cs="Times New Roman"/>
          <w:b/>
          <w:szCs w:val="28"/>
          <w:lang w:eastAsia="en-US"/>
        </w:rPr>
        <w:t xml:space="preserve">предусмотренного пунктом 1 части 2 статьи 9 Федерального закона от 13 июля 2020 года № 189-ФЗ </w:t>
      </w:r>
      <w:r>
        <w:rPr>
          <w:rFonts w:cs="Times New Roman"/>
          <w:b/>
          <w:szCs w:val="28"/>
          <w:lang w:eastAsia="en-US"/>
        </w:rPr>
        <w:t>«</w:t>
      </w:r>
      <w:r w:rsidRPr="005B04E6">
        <w:rPr>
          <w:rFonts w:cs="Times New Roman"/>
          <w:b/>
          <w:szCs w:val="28"/>
          <w:lang w:eastAsia="en-US"/>
        </w:rPr>
        <w:t>О государственном (муниципальном) социальном заказе на оказание государственн</w:t>
      </w:r>
      <w:r>
        <w:rPr>
          <w:rFonts w:cs="Times New Roman"/>
          <w:b/>
          <w:szCs w:val="28"/>
          <w:lang w:eastAsia="en-US"/>
        </w:rPr>
        <w:t xml:space="preserve">ых </w:t>
      </w:r>
      <w:r w:rsidRPr="005B04E6">
        <w:rPr>
          <w:rFonts w:cs="Times New Roman"/>
          <w:b/>
          <w:szCs w:val="28"/>
          <w:lang w:eastAsia="en-US"/>
        </w:rPr>
        <w:t>(муниципальных) услуг в социальной сфере</w:t>
      </w:r>
      <w:r>
        <w:rPr>
          <w:rFonts w:cs="Times New Roman"/>
          <w:b/>
          <w:szCs w:val="28"/>
          <w:lang w:eastAsia="en-US"/>
        </w:rPr>
        <w:t>»</w:t>
      </w:r>
      <w:r w:rsidRPr="005B04E6">
        <w:rPr>
          <w:rFonts w:cs="Times New Roman"/>
          <w:b/>
          <w:szCs w:val="28"/>
          <w:lang w:eastAsia="en-US"/>
        </w:rPr>
        <w:t xml:space="preserve"> способа отбора исполнителей услуг</w:t>
      </w:r>
    </w:p>
    <w:p w:rsidR="009E1AF6" w:rsidRDefault="009E1AF6" w:rsidP="009E1AF6">
      <w:pPr>
        <w:spacing w:line="336" w:lineRule="auto"/>
        <w:jc w:val="center"/>
        <w:rPr>
          <w:rFonts w:cs="Times New Roman"/>
          <w:szCs w:val="28"/>
          <w:lang w:eastAsia="en-US"/>
        </w:rPr>
      </w:pPr>
    </w:p>
    <w:p w:rsidR="009E1AF6" w:rsidRPr="00593FB5" w:rsidRDefault="009E1AF6" w:rsidP="009E1AF6">
      <w:pPr>
        <w:spacing w:line="336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1.  Р</w:t>
      </w:r>
      <w:r w:rsidRPr="00593FB5">
        <w:rPr>
          <w:rFonts w:cs="Times New Roman"/>
          <w:szCs w:val="28"/>
          <w:lang w:eastAsia="en-US"/>
        </w:rPr>
        <w:t>еализация дополнительных общеразвивающих программ:</w:t>
      </w:r>
    </w:p>
    <w:p w:rsidR="009E1AF6" w:rsidRPr="00593FB5" w:rsidRDefault="009E1AF6" w:rsidP="009E1AF6">
      <w:pPr>
        <w:spacing w:line="336" w:lineRule="auto"/>
        <w:ind w:firstLine="709"/>
        <w:rPr>
          <w:rFonts w:cs="Times New Roman"/>
          <w:szCs w:val="28"/>
          <w:lang w:eastAsia="en-US"/>
        </w:rPr>
      </w:pPr>
      <w:proofErr w:type="gramStart"/>
      <w:r w:rsidRPr="00180B65">
        <w:rPr>
          <w:rFonts w:cs="Times New Roman"/>
          <w:szCs w:val="28"/>
          <w:lang w:eastAsia="en-US"/>
        </w:rPr>
        <w:t>804200О.99.0ББ52АЕ04000</w:t>
      </w:r>
      <w:r w:rsidRPr="00B83CA6">
        <w:rPr>
          <w:rFonts w:cs="Times New Roman"/>
          <w:szCs w:val="28"/>
          <w:lang w:eastAsia="en-US"/>
        </w:rPr>
        <w:t xml:space="preserve"> </w:t>
      </w:r>
      <w:r w:rsidRPr="00593FB5">
        <w:rPr>
          <w:rFonts w:cs="Times New Roman"/>
          <w:szCs w:val="28"/>
          <w:lang w:eastAsia="en-US"/>
        </w:rPr>
        <w:t xml:space="preserve">(технической направленности, 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</w:t>
      </w:r>
      <w:r>
        <w:rPr>
          <w:rFonts w:cs="Times New Roman"/>
          <w:szCs w:val="28"/>
          <w:lang w:eastAsia="en-US"/>
        </w:rPr>
        <w:br/>
      </w:r>
      <w:r w:rsidRPr="00593FB5">
        <w:rPr>
          <w:rFonts w:cs="Times New Roman"/>
          <w:szCs w:val="28"/>
          <w:lang w:eastAsia="en-US"/>
        </w:rPr>
        <w:t>и детей-инвалидов)</w:t>
      </w:r>
      <w:r>
        <w:rPr>
          <w:rFonts w:cs="Times New Roman"/>
          <w:szCs w:val="28"/>
          <w:lang w:eastAsia="en-US"/>
        </w:rPr>
        <w:t>.</w:t>
      </w:r>
      <w:proofErr w:type="gramEnd"/>
    </w:p>
    <w:p w:rsidR="009E1AF6" w:rsidRDefault="009E1AF6" w:rsidP="009E1AF6">
      <w:pPr>
        <w:spacing w:line="336" w:lineRule="auto"/>
        <w:ind w:firstLine="709"/>
        <w:rPr>
          <w:rFonts w:cs="Times New Roman"/>
          <w:szCs w:val="28"/>
          <w:lang w:eastAsia="en-US"/>
        </w:rPr>
      </w:pPr>
      <w:proofErr w:type="gramStart"/>
      <w:r w:rsidRPr="002B2308">
        <w:rPr>
          <w:rFonts w:cs="Times New Roman"/>
          <w:szCs w:val="28"/>
          <w:lang w:eastAsia="en-US"/>
        </w:rPr>
        <w:t>804200О.99.0.ББ52АЕ76000</w:t>
      </w:r>
      <w:r>
        <w:rPr>
          <w:rFonts w:cs="Times New Roman"/>
          <w:szCs w:val="28"/>
          <w:lang w:eastAsia="en-US"/>
        </w:rPr>
        <w:t xml:space="preserve"> (художественной направленности,</w:t>
      </w:r>
      <w:r w:rsidRPr="002B2308">
        <w:rPr>
          <w:rFonts w:cs="Times New Roman"/>
          <w:szCs w:val="28"/>
          <w:lang w:eastAsia="en-US"/>
        </w:rPr>
        <w:t xml:space="preserve"> </w:t>
      </w:r>
      <w:r w:rsidRPr="00593FB5">
        <w:rPr>
          <w:rFonts w:cs="Times New Roman"/>
          <w:szCs w:val="28"/>
          <w:lang w:eastAsia="en-US"/>
        </w:rPr>
        <w:t>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детей-инвалидов);</w:t>
      </w:r>
      <w:proofErr w:type="gramEnd"/>
    </w:p>
    <w:p w:rsidR="009E1AF6" w:rsidRDefault="009E1AF6" w:rsidP="009E1AF6">
      <w:pPr>
        <w:spacing w:line="336" w:lineRule="auto"/>
        <w:ind w:firstLine="709"/>
        <w:rPr>
          <w:rFonts w:cs="Times New Roman"/>
          <w:szCs w:val="28"/>
          <w:lang w:eastAsia="en-US"/>
        </w:rPr>
      </w:pPr>
      <w:proofErr w:type="gramStart"/>
      <w:r w:rsidRPr="002B2308">
        <w:rPr>
          <w:rFonts w:cs="Times New Roman"/>
          <w:szCs w:val="28"/>
          <w:lang w:eastAsia="en-US"/>
        </w:rPr>
        <w:t>804200О.99.0.ББ52АЖ00000</w:t>
      </w:r>
      <w:r>
        <w:rPr>
          <w:rFonts w:cs="Times New Roman"/>
          <w:szCs w:val="28"/>
          <w:lang w:eastAsia="en-US"/>
        </w:rPr>
        <w:t xml:space="preserve"> (туристско-краеведческой направленности,</w:t>
      </w:r>
      <w:r w:rsidRPr="002B2308">
        <w:rPr>
          <w:rFonts w:cs="Times New Roman"/>
          <w:szCs w:val="28"/>
          <w:lang w:eastAsia="en-US"/>
        </w:rPr>
        <w:t xml:space="preserve"> </w:t>
      </w:r>
      <w:r w:rsidRPr="00593FB5">
        <w:rPr>
          <w:rFonts w:cs="Times New Roman"/>
          <w:szCs w:val="28"/>
          <w:lang w:eastAsia="en-US"/>
        </w:rPr>
        <w:t>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</w:t>
      </w:r>
      <w:r>
        <w:rPr>
          <w:rFonts w:cs="Times New Roman"/>
          <w:szCs w:val="28"/>
          <w:lang w:eastAsia="en-US"/>
        </w:rPr>
        <w:t>;</w:t>
      </w:r>
      <w:proofErr w:type="gramEnd"/>
    </w:p>
    <w:p w:rsidR="009E1AF6" w:rsidRDefault="009E1AF6" w:rsidP="009E1AF6">
      <w:pPr>
        <w:spacing w:line="336" w:lineRule="auto"/>
        <w:ind w:firstLine="709"/>
        <w:rPr>
          <w:rFonts w:cs="Times New Roman"/>
          <w:szCs w:val="28"/>
          <w:lang w:eastAsia="en-US"/>
        </w:rPr>
      </w:pPr>
      <w:proofErr w:type="gramStart"/>
      <w:r w:rsidRPr="002B2308">
        <w:rPr>
          <w:rFonts w:cs="Times New Roman"/>
          <w:szCs w:val="28"/>
          <w:lang w:eastAsia="en-US"/>
        </w:rPr>
        <w:t>804200О.99.0.ББ52АЗ20000</w:t>
      </w:r>
      <w:r>
        <w:rPr>
          <w:rFonts w:cs="Times New Roman"/>
          <w:szCs w:val="28"/>
          <w:lang w:eastAsia="en-US"/>
        </w:rPr>
        <w:t xml:space="preserve"> (социально-гуманитарной направленности, </w:t>
      </w:r>
      <w:r w:rsidRPr="00593FB5">
        <w:rPr>
          <w:rFonts w:cs="Times New Roman"/>
          <w:szCs w:val="28"/>
          <w:lang w:eastAsia="en-US"/>
        </w:rPr>
        <w:t>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детей-инвалидов);</w:t>
      </w:r>
      <w:proofErr w:type="gramEnd"/>
    </w:p>
    <w:p w:rsidR="009E1AF6" w:rsidRDefault="009E1AF6" w:rsidP="009E1AF6">
      <w:pPr>
        <w:spacing w:line="336" w:lineRule="auto"/>
        <w:ind w:firstLine="708"/>
        <w:rPr>
          <w:rFonts w:cs="Times New Roman"/>
          <w:szCs w:val="28"/>
          <w:lang w:eastAsia="en-US"/>
        </w:rPr>
      </w:pPr>
      <w:proofErr w:type="gramStart"/>
      <w:r w:rsidRPr="00180B65">
        <w:rPr>
          <w:rFonts w:cs="Times New Roman"/>
          <w:szCs w:val="28"/>
          <w:lang w:eastAsia="en-US"/>
        </w:rPr>
        <w:t>8042О.99.0.ББ52АЕ52000</w:t>
      </w:r>
      <w:r>
        <w:rPr>
          <w:rFonts w:cs="Times New Roman"/>
          <w:szCs w:val="28"/>
          <w:lang w:eastAsia="en-US"/>
        </w:rPr>
        <w:t xml:space="preserve"> (физкультурно-спортивной направленности, </w:t>
      </w:r>
      <w:r w:rsidRPr="00593FB5">
        <w:rPr>
          <w:rFonts w:cs="Times New Roman"/>
          <w:szCs w:val="28"/>
          <w:lang w:eastAsia="en-US"/>
        </w:rPr>
        <w:t>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детей-инвалидов);</w:t>
      </w:r>
      <w:proofErr w:type="gramEnd"/>
    </w:p>
    <w:p w:rsidR="009E1AF6" w:rsidRDefault="009E1AF6" w:rsidP="009E1AF6">
      <w:pPr>
        <w:spacing w:line="336" w:lineRule="auto"/>
        <w:ind w:firstLine="708"/>
        <w:rPr>
          <w:rFonts w:cs="Times New Roman"/>
          <w:szCs w:val="28"/>
          <w:lang w:eastAsia="en-US"/>
        </w:rPr>
      </w:pPr>
      <w:proofErr w:type="gramStart"/>
      <w:r>
        <w:rPr>
          <w:rFonts w:cs="Times New Roman"/>
          <w:szCs w:val="28"/>
          <w:lang w:eastAsia="en-US"/>
        </w:rPr>
        <w:lastRenderedPageBreak/>
        <w:t>804200О.</w:t>
      </w:r>
      <w:r w:rsidRPr="00180B65">
        <w:rPr>
          <w:rFonts w:cs="Times New Roman"/>
          <w:szCs w:val="28"/>
          <w:lang w:eastAsia="en-US"/>
        </w:rPr>
        <w:t>99.0ББ52АЕ28000</w:t>
      </w:r>
      <w:r>
        <w:rPr>
          <w:rFonts w:cs="Times New Roman"/>
          <w:szCs w:val="28"/>
          <w:lang w:eastAsia="en-US"/>
        </w:rPr>
        <w:t xml:space="preserve"> (естественнонаучной направленности, </w:t>
      </w:r>
      <w:r w:rsidRPr="00593FB5">
        <w:rPr>
          <w:rFonts w:cs="Times New Roman"/>
          <w:szCs w:val="28"/>
          <w:lang w:eastAsia="en-US"/>
        </w:rPr>
        <w:t>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</w:t>
      </w:r>
      <w:r>
        <w:rPr>
          <w:rFonts w:cs="Times New Roman"/>
          <w:szCs w:val="28"/>
          <w:lang w:eastAsia="en-US"/>
        </w:rPr>
        <w:t>.</w:t>
      </w:r>
      <w:proofErr w:type="gramEnd"/>
    </w:p>
    <w:p w:rsidR="009E1AF6" w:rsidRDefault="009E1AF6" w:rsidP="009E1AF6">
      <w:pPr>
        <w:spacing w:line="336" w:lineRule="auto"/>
        <w:ind w:firstLine="708"/>
        <w:rPr>
          <w:rFonts w:cs="Times New Roman"/>
          <w:szCs w:val="28"/>
          <w:lang w:eastAsia="en-US"/>
        </w:rPr>
      </w:pPr>
    </w:p>
    <w:p w:rsidR="009E1AF6" w:rsidRDefault="009E1AF6" w:rsidP="009E1AF6">
      <w:pPr>
        <w:spacing w:line="336" w:lineRule="auto"/>
        <w:ind w:firstLine="709"/>
        <w:rPr>
          <w:rFonts w:cs="Times New Roman"/>
          <w:szCs w:val="28"/>
          <w:lang w:eastAsia="en-US"/>
        </w:rPr>
      </w:pPr>
    </w:p>
    <w:p w:rsidR="009E1AF6" w:rsidRPr="00EB3FC3" w:rsidRDefault="009E1AF6" w:rsidP="009E1AF6">
      <w:pPr>
        <w:spacing w:line="336" w:lineRule="auto"/>
        <w:rPr>
          <w:rFonts w:cs="Times New Roman"/>
          <w:szCs w:val="28"/>
          <w:lang w:eastAsia="en-US"/>
        </w:rPr>
        <w:sectPr w:rsidR="009E1AF6" w:rsidRPr="00EB3FC3" w:rsidSect="00914B8B">
          <w:headerReference w:type="default" r:id="rId6"/>
          <w:footerReference w:type="default" r:id="rId7"/>
          <w:pgSz w:w="11906" w:h="16838"/>
          <w:pgMar w:top="1134" w:right="850" w:bottom="1134" w:left="993" w:header="708" w:footer="708" w:gutter="0"/>
          <w:cols w:space="708"/>
          <w:titlePg/>
          <w:docGrid w:linePitch="381"/>
        </w:sectPr>
      </w:pPr>
    </w:p>
    <w:p w:rsidR="00463B73" w:rsidRDefault="00463B73" w:rsidP="009E1AF6"/>
    <w:sectPr w:rsidR="00463B73" w:rsidSect="00463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8BF" w:rsidRDefault="007648BF" w:rsidP="00D774C6">
      <w:pPr>
        <w:spacing w:line="240" w:lineRule="auto"/>
      </w:pPr>
      <w:r>
        <w:separator/>
      </w:r>
    </w:p>
  </w:endnote>
  <w:endnote w:type="continuationSeparator" w:id="0">
    <w:p w:rsidR="007648BF" w:rsidRDefault="007648BF" w:rsidP="00D774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BF" w:rsidRDefault="00E110AB">
    <w:pPr>
      <w:pStyle w:val="a5"/>
      <w:jc w:val="center"/>
    </w:pPr>
  </w:p>
  <w:p w:rsidR="00590FBF" w:rsidRDefault="00E110AB" w:rsidP="00D018CC">
    <w:pPr>
      <w:pStyle w:val="a5"/>
      <w:tabs>
        <w:tab w:val="clear" w:pos="4677"/>
        <w:tab w:val="clear" w:pos="9355"/>
        <w:tab w:val="left" w:pos="416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8BF" w:rsidRDefault="007648BF" w:rsidP="00D774C6">
      <w:pPr>
        <w:spacing w:line="240" w:lineRule="auto"/>
      </w:pPr>
      <w:r>
        <w:separator/>
      </w:r>
    </w:p>
  </w:footnote>
  <w:footnote w:type="continuationSeparator" w:id="0">
    <w:p w:rsidR="007648BF" w:rsidRDefault="007648BF" w:rsidP="00D774C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28690"/>
      <w:docPartObj>
        <w:docPartGallery w:val="Page Numbers (Top of Page)"/>
        <w:docPartUnique/>
      </w:docPartObj>
    </w:sdtPr>
    <w:sdtContent>
      <w:p w:rsidR="00590FBF" w:rsidRDefault="009D41E9">
        <w:pPr>
          <w:pStyle w:val="a3"/>
          <w:jc w:val="center"/>
        </w:pPr>
        <w:r>
          <w:fldChar w:fldCharType="begin"/>
        </w:r>
        <w:r w:rsidR="009E1AF6">
          <w:instrText xml:space="preserve"> PAGE   \* MERGEFORMAT </w:instrText>
        </w:r>
        <w:r>
          <w:fldChar w:fldCharType="separate"/>
        </w:r>
        <w:r w:rsidR="00E110AB">
          <w:rPr>
            <w:noProof/>
          </w:rPr>
          <w:t>3</w:t>
        </w:r>
        <w:r>
          <w:fldChar w:fldCharType="end"/>
        </w:r>
      </w:p>
    </w:sdtContent>
  </w:sdt>
  <w:p w:rsidR="00590FBF" w:rsidRDefault="00E110A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1AF6"/>
    <w:rsid w:val="00001A45"/>
    <w:rsid w:val="00002D3A"/>
    <w:rsid w:val="000176EF"/>
    <w:rsid w:val="000D3ABA"/>
    <w:rsid w:val="001378CC"/>
    <w:rsid w:val="002551E1"/>
    <w:rsid w:val="002606A7"/>
    <w:rsid w:val="002A70C6"/>
    <w:rsid w:val="002F54A1"/>
    <w:rsid w:val="003A7246"/>
    <w:rsid w:val="003E0C51"/>
    <w:rsid w:val="003F5321"/>
    <w:rsid w:val="00463B73"/>
    <w:rsid w:val="00512728"/>
    <w:rsid w:val="005228FA"/>
    <w:rsid w:val="0056086D"/>
    <w:rsid w:val="005D7FBB"/>
    <w:rsid w:val="005F3C34"/>
    <w:rsid w:val="006B0B0C"/>
    <w:rsid w:val="007648BF"/>
    <w:rsid w:val="007E38F2"/>
    <w:rsid w:val="008050AB"/>
    <w:rsid w:val="00896727"/>
    <w:rsid w:val="008976D2"/>
    <w:rsid w:val="008B1D4D"/>
    <w:rsid w:val="008F597B"/>
    <w:rsid w:val="00907DE7"/>
    <w:rsid w:val="009D41E9"/>
    <w:rsid w:val="009E1AF6"/>
    <w:rsid w:val="00A464FD"/>
    <w:rsid w:val="00BB219E"/>
    <w:rsid w:val="00C22EA7"/>
    <w:rsid w:val="00C62C15"/>
    <w:rsid w:val="00C74E66"/>
    <w:rsid w:val="00CA1C0D"/>
    <w:rsid w:val="00D774C6"/>
    <w:rsid w:val="00DE67E6"/>
    <w:rsid w:val="00E110AB"/>
    <w:rsid w:val="00E65E33"/>
    <w:rsid w:val="00E8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F6"/>
    <w:pPr>
      <w:spacing w:line="360" w:lineRule="atLeast"/>
      <w:ind w:firstLine="0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AF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1AF6"/>
    <w:rPr>
      <w:rFonts w:ascii="Times New Roman" w:eastAsiaTheme="minorEastAsia" w:hAnsi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9E1AF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1AF6"/>
    <w:rPr>
      <w:rFonts w:ascii="Times New Roman" w:eastAsiaTheme="minorEastAsia" w:hAnsi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1653</Characters>
  <Application>Microsoft Office Word</Application>
  <DocSecurity>0</DocSecurity>
  <Lines>13</Lines>
  <Paragraphs>3</Paragraphs>
  <ScaleCrop>false</ScaleCrop>
  <Company>Microsoft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2023-04-04T13:26:00Z</cp:lastPrinted>
  <dcterms:created xsi:type="dcterms:W3CDTF">2023-04-04T13:44:00Z</dcterms:created>
  <dcterms:modified xsi:type="dcterms:W3CDTF">2023-04-04T13:44:00Z</dcterms:modified>
</cp:coreProperties>
</file>