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3DE5" w14:textId="77777777" w:rsidR="00F04A99" w:rsidRPr="00F04A99" w:rsidRDefault="00F04A99" w:rsidP="00F04A99">
      <w:pPr>
        <w:spacing w:after="0" w:line="240" w:lineRule="auto"/>
        <w:jc w:val="center"/>
        <w:rPr>
          <w:rFonts w:ascii="Times New Roman" w:eastAsia="Times New Roman" w:hAnsi="Times New Roman" w:cs="Times New Roman"/>
          <w:sz w:val="28"/>
          <w:szCs w:val="28"/>
          <w:lang w:eastAsia="ru-RU"/>
        </w:rPr>
      </w:pPr>
      <w:r w:rsidRPr="00F04A99">
        <w:rPr>
          <w:rFonts w:ascii="Times New Roman" w:eastAsia="Times New Roman" w:hAnsi="Times New Roman" w:cs="Times New Roman"/>
          <w:noProof/>
          <w:sz w:val="32"/>
          <w:szCs w:val="32"/>
          <w:lang w:eastAsia="ru-RU"/>
        </w:rPr>
        <w:drawing>
          <wp:inline distT="0" distB="0" distL="0" distR="0" wp14:anchorId="01C7C316" wp14:editId="6793D438">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7A9523C6" w14:textId="77777777" w:rsidR="00F04A99" w:rsidRPr="00F04A99" w:rsidRDefault="00F04A99" w:rsidP="00F04A99">
      <w:pPr>
        <w:spacing w:after="0" w:line="240" w:lineRule="auto"/>
        <w:rPr>
          <w:rFonts w:ascii="Times New Roman" w:eastAsia="Times New Roman" w:hAnsi="Times New Roman" w:cs="Times New Roman"/>
          <w:sz w:val="28"/>
          <w:szCs w:val="28"/>
          <w:lang w:eastAsia="ru-RU"/>
        </w:rPr>
      </w:pPr>
    </w:p>
    <w:p w14:paraId="468A5BDD" w14:textId="77777777" w:rsidR="00F04A99" w:rsidRPr="00F04A99" w:rsidRDefault="00F04A99" w:rsidP="00F04A99">
      <w:pPr>
        <w:spacing w:after="0" w:line="240" w:lineRule="auto"/>
        <w:jc w:val="center"/>
        <w:rPr>
          <w:rFonts w:ascii="Times New Roman" w:eastAsia="Times New Roman" w:hAnsi="Times New Roman" w:cs="Times New Roman"/>
          <w:b/>
          <w:sz w:val="32"/>
          <w:szCs w:val="32"/>
          <w:lang w:eastAsia="ru-RU"/>
        </w:rPr>
      </w:pPr>
      <w:r w:rsidRPr="00F04A99">
        <w:rPr>
          <w:rFonts w:ascii="Times New Roman" w:eastAsia="Times New Roman" w:hAnsi="Times New Roman" w:cs="Times New Roman"/>
          <w:b/>
          <w:sz w:val="32"/>
          <w:szCs w:val="32"/>
          <w:lang w:eastAsia="ru-RU"/>
        </w:rPr>
        <w:t>МОСКОВСКАЯ  ОБЛАСТЬ</w:t>
      </w:r>
    </w:p>
    <w:p w14:paraId="44F30DB8" w14:textId="77777777" w:rsidR="00F04A99" w:rsidRPr="00F04A99" w:rsidRDefault="00F04A99" w:rsidP="00F04A99">
      <w:pPr>
        <w:spacing w:after="0" w:line="240" w:lineRule="auto"/>
        <w:jc w:val="center"/>
        <w:rPr>
          <w:rFonts w:ascii="Times New Roman" w:eastAsia="Times New Roman" w:hAnsi="Times New Roman" w:cs="Times New Roman"/>
          <w:b/>
          <w:sz w:val="32"/>
          <w:szCs w:val="32"/>
          <w:lang w:eastAsia="ru-RU"/>
        </w:rPr>
      </w:pPr>
      <w:r w:rsidRPr="00F04A99">
        <w:rPr>
          <w:rFonts w:ascii="Times New Roman" w:eastAsia="Times New Roman" w:hAnsi="Times New Roman" w:cs="Times New Roman"/>
          <w:b/>
          <w:sz w:val="32"/>
          <w:szCs w:val="32"/>
          <w:lang w:eastAsia="ru-RU"/>
        </w:rPr>
        <w:t>ГОРОДСКОЙ ОКРУГ ЖУКОВСКИЙ</w:t>
      </w:r>
    </w:p>
    <w:p w14:paraId="3B621CEB" w14:textId="77777777" w:rsidR="00F04A99" w:rsidRPr="00F04A99" w:rsidRDefault="00F04A99" w:rsidP="00F04A99">
      <w:pPr>
        <w:keepNext/>
        <w:spacing w:after="0" w:line="240" w:lineRule="auto"/>
        <w:ind w:hanging="142"/>
        <w:jc w:val="center"/>
        <w:outlineLvl w:val="0"/>
        <w:rPr>
          <w:rFonts w:ascii="Times New Roman" w:eastAsia="Times New Roman" w:hAnsi="Times New Roman" w:cs="Times New Roman"/>
          <w:noProof/>
          <w:sz w:val="44"/>
          <w:szCs w:val="44"/>
          <w:lang w:eastAsia="ru-RU"/>
        </w:rPr>
      </w:pPr>
      <w:r w:rsidRPr="00F04A99">
        <w:rPr>
          <w:rFonts w:ascii="Times New Roman" w:eastAsia="Times New Roman" w:hAnsi="Times New Roman" w:cs="Times New Roman"/>
          <w:b/>
          <w:sz w:val="44"/>
          <w:szCs w:val="44"/>
          <w:lang w:eastAsia="ru-RU"/>
        </w:rPr>
        <w:t>СОВЕТ ДЕПУТАТОВ ГОРОДСКОГО</w:t>
      </w:r>
      <w:r w:rsidR="00B12278">
        <w:rPr>
          <w:rFonts w:ascii="Times New Roman" w:eastAsia="Times New Roman" w:hAnsi="Times New Roman" w:cs="Times New Roman"/>
          <w:noProof/>
          <w:sz w:val="44"/>
          <w:szCs w:val="44"/>
          <w:lang w:eastAsia="ru-RU"/>
        </w:rPr>
        <w:t xml:space="preserve"> </w:t>
      </w:r>
      <w:r w:rsidRPr="00F04A99">
        <w:rPr>
          <w:rFonts w:ascii="Times New Roman" w:eastAsia="Times New Roman" w:hAnsi="Times New Roman" w:cs="Times New Roman"/>
          <w:b/>
          <w:noProof/>
          <w:sz w:val="44"/>
          <w:szCs w:val="44"/>
          <w:lang w:eastAsia="ru-RU"/>
        </w:rPr>
        <w:t>ОКРУГА</w:t>
      </w:r>
      <w:r w:rsidRPr="00F04A99">
        <w:rPr>
          <w:rFonts w:ascii="Times New Roman" w:eastAsia="Times New Roman" w:hAnsi="Times New Roman" w:cs="Times New Roman"/>
          <w:noProof/>
          <w:sz w:val="44"/>
          <w:szCs w:val="44"/>
          <w:lang w:eastAsia="ru-RU"/>
        </w:rPr>
        <w:t xml:space="preserve"> </w:t>
      </w:r>
    </w:p>
    <w:p w14:paraId="3DFC2B61" w14:textId="77777777" w:rsidR="00F04A99" w:rsidRPr="00F04A99" w:rsidRDefault="00F04A99" w:rsidP="00F04A99">
      <w:pPr>
        <w:spacing w:after="0" w:line="240" w:lineRule="auto"/>
        <w:jc w:val="center"/>
        <w:rPr>
          <w:rFonts w:ascii="Arial" w:eastAsia="Times New Roman" w:hAnsi="Arial" w:cs="Times New Roman"/>
          <w:b/>
          <w:sz w:val="56"/>
          <w:szCs w:val="20"/>
          <w:lang w:eastAsia="ru-RU"/>
        </w:rPr>
      </w:pPr>
      <w:r w:rsidRPr="00F04A99">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59264" behindDoc="0" locked="0" layoutInCell="0" allowOverlap="1" wp14:anchorId="2D414F26" wp14:editId="3D863760">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3E98"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E18F112" w14:textId="77777777" w:rsidR="00F04A99" w:rsidRPr="00F04A99" w:rsidRDefault="00F04A99" w:rsidP="00F04A99">
      <w:pPr>
        <w:keepNext/>
        <w:spacing w:after="0" w:line="240" w:lineRule="auto"/>
        <w:jc w:val="center"/>
        <w:outlineLvl w:val="1"/>
        <w:rPr>
          <w:rFonts w:ascii="Times New Roman" w:eastAsia="Times New Roman" w:hAnsi="Times New Roman" w:cs="Times New Roman"/>
          <w:b/>
          <w:sz w:val="40"/>
          <w:szCs w:val="40"/>
          <w:lang w:eastAsia="ru-RU"/>
        </w:rPr>
      </w:pPr>
      <w:r w:rsidRPr="00F04A99">
        <w:rPr>
          <w:rFonts w:ascii="Times New Roman" w:eastAsia="Times New Roman" w:hAnsi="Times New Roman" w:cs="Times New Roman"/>
          <w:b/>
          <w:sz w:val="40"/>
          <w:szCs w:val="40"/>
          <w:lang w:eastAsia="ru-RU"/>
        </w:rPr>
        <w:t>Р Е Ш Е Н И Е</w:t>
      </w:r>
    </w:p>
    <w:p w14:paraId="6DE5084B" w14:textId="77777777" w:rsidR="002F13C5" w:rsidRDefault="002F13C5" w:rsidP="002F13C5">
      <w:pPr>
        <w:widowControl w:val="0"/>
        <w:spacing w:after="0" w:line="240" w:lineRule="exact"/>
        <w:outlineLvl w:val="0"/>
        <w:rPr>
          <w:rFonts w:ascii="Times New Roman" w:eastAsia="Times New Roman" w:hAnsi="Times New Roman" w:cs="Times New Roman"/>
          <w:sz w:val="28"/>
          <w:szCs w:val="20"/>
          <w:lang w:eastAsia="ru-RU"/>
        </w:rPr>
      </w:pPr>
    </w:p>
    <w:p w14:paraId="067C0D66" w14:textId="1B161045" w:rsidR="006D079B" w:rsidRPr="006D079B" w:rsidRDefault="006D079B" w:rsidP="006D079B">
      <w:pPr>
        <w:spacing w:after="0" w:line="240" w:lineRule="auto"/>
        <w:jc w:val="both"/>
        <w:rPr>
          <w:rFonts w:ascii="Times New Roman" w:eastAsia="Times New Roman" w:hAnsi="Times New Roman" w:cs="Times New Roman"/>
          <w:b/>
          <w:sz w:val="24"/>
          <w:szCs w:val="24"/>
          <w:lang w:eastAsia="ru-RU"/>
        </w:rPr>
      </w:pPr>
      <w:r w:rsidRPr="006D079B">
        <w:rPr>
          <w:rFonts w:ascii="Times New Roman" w:eastAsia="Times New Roman" w:hAnsi="Times New Roman" w:cs="Times New Roman"/>
          <w:b/>
          <w:sz w:val="24"/>
          <w:szCs w:val="24"/>
          <w:lang w:eastAsia="ru-RU"/>
        </w:rPr>
        <w:t xml:space="preserve">от </w:t>
      </w:r>
      <w:r w:rsidR="004447FE">
        <w:rPr>
          <w:rFonts w:ascii="Times New Roman" w:eastAsia="Times New Roman" w:hAnsi="Times New Roman" w:cs="Times New Roman"/>
          <w:b/>
          <w:sz w:val="24"/>
          <w:szCs w:val="24"/>
          <w:lang w:eastAsia="ru-RU"/>
        </w:rPr>
        <w:t xml:space="preserve">25.01.2023 </w:t>
      </w:r>
      <w:r w:rsidRPr="006D079B">
        <w:rPr>
          <w:rFonts w:ascii="Times New Roman" w:eastAsia="Times New Roman" w:hAnsi="Times New Roman" w:cs="Times New Roman"/>
          <w:b/>
          <w:sz w:val="24"/>
          <w:szCs w:val="24"/>
          <w:lang w:eastAsia="ru-RU"/>
        </w:rPr>
        <w:t>г.</w:t>
      </w:r>
      <w:r w:rsidRPr="006D079B">
        <w:rPr>
          <w:rFonts w:ascii="Times New Roman" w:eastAsia="Times New Roman" w:hAnsi="Times New Roman" w:cs="Times New Roman"/>
          <w:b/>
          <w:sz w:val="24"/>
          <w:szCs w:val="24"/>
          <w:lang w:eastAsia="ru-RU"/>
        </w:rPr>
        <w:tab/>
      </w:r>
      <w:r w:rsidRPr="006D079B">
        <w:rPr>
          <w:rFonts w:ascii="Times New Roman" w:eastAsia="Times New Roman" w:hAnsi="Times New Roman" w:cs="Times New Roman"/>
          <w:b/>
          <w:sz w:val="24"/>
          <w:szCs w:val="24"/>
          <w:lang w:eastAsia="ru-RU"/>
        </w:rPr>
        <w:tab/>
        <w:t xml:space="preserve">                           </w:t>
      </w:r>
      <w:r w:rsidR="004447FE">
        <w:rPr>
          <w:rFonts w:ascii="Times New Roman" w:eastAsia="Times New Roman" w:hAnsi="Times New Roman" w:cs="Times New Roman"/>
          <w:b/>
          <w:sz w:val="24"/>
          <w:szCs w:val="24"/>
          <w:lang w:eastAsia="ru-RU"/>
        </w:rPr>
        <w:t xml:space="preserve">                                                        </w:t>
      </w:r>
      <w:r w:rsidRPr="006D079B">
        <w:rPr>
          <w:rFonts w:ascii="Times New Roman" w:eastAsia="Times New Roman" w:hAnsi="Times New Roman" w:cs="Times New Roman"/>
          <w:b/>
          <w:sz w:val="24"/>
          <w:szCs w:val="24"/>
          <w:lang w:eastAsia="ru-RU"/>
        </w:rPr>
        <w:t xml:space="preserve">№ </w:t>
      </w:r>
      <w:r w:rsidR="004447FE">
        <w:rPr>
          <w:rFonts w:ascii="Times New Roman" w:eastAsia="Times New Roman" w:hAnsi="Times New Roman" w:cs="Times New Roman"/>
          <w:b/>
          <w:sz w:val="24"/>
          <w:szCs w:val="24"/>
          <w:lang w:eastAsia="ru-RU"/>
        </w:rPr>
        <w:t>02/СД</w:t>
      </w:r>
    </w:p>
    <w:p w14:paraId="601AC81C" w14:textId="77777777" w:rsidR="00013687" w:rsidRDefault="00013687" w:rsidP="008A2C4F">
      <w:pPr>
        <w:widowControl w:val="0"/>
        <w:spacing w:after="0" w:line="240" w:lineRule="auto"/>
        <w:outlineLvl w:val="0"/>
        <w:rPr>
          <w:rFonts w:ascii="Times New Roman" w:eastAsia="Times New Roman" w:hAnsi="Times New Roman" w:cs="Times New Roman"/>
          <w:sz w:val="28"/>
          <w:szCs w:val="20"/>
          <w:lang w:eastAsia="ru-RU"/>
        </w:rPr>
      </w:pPr>
    </w:p>
    <w:p w14:paraId="7E7BD400" w14:textId="77777777" w:rsidR="005F4516" w:rsidRDefault="005F4516" w:rsidP="00363A39">
      <w:pPr>
        <w:widowControl w:val="0"/>
        <w:spacing w:after="0" w:line="240" w:lineRule="auto"/>
        <w:outlineLvl w:val="0"/>
        <w:rPr>
          <w:rFonts w:ascii="Times New Roman" w:eastAsia="Times New Roman" w:hAnsi="Times New Roman" w:cs="Times New Roman"/>
          <w:sz w:val="28"/>
          <w:szCs w:val="20"/>
          <w:lang w:eastAsia="ru-RU"/>
        </w:rPr>
      </w:pPr>
    </w:p>
    <w:p w14:paraId="6F811189" w14:textId="77777777" w:rsidR="008D1CD8"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«О внесении изменений в Правила </w:t>
      </w:r>
    </w:p>
    <w:p w14:paraId="458AB99E" w14:textId="77777777" w:rsidR="008D1CD8"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благоустройства территории городского </w:t>
      </w:r>
    </w:p>
    <w:p w14:paraId="75FFBE2F" w14:textId="77777777" w:rsidR="008D1CD8"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округа Жуковский Московской области, </w:t>
      </w:r>
    </w:p>
    <w:p w14:paraId="6F2FFE78" w14:textId="77777777" w:rsidR="00363A39"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утвержденные решением Совета депутатов </w:t>
      </w:r>
    </w:p>
    <w:p w14:paraId="1F4222EE" w14:textId="77777777" w:rsidR="008D1CD8" w:rsidRPr="008D1CD8" w:rsidRDefault="00363A39" w:rsidP="003F419E">
      <w:pPr>
        <w:widowControl w:val="0"/>
        <w:spacing w:after="0" w:line="240" w:lineRule="auto"/>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городского округа Жуковский </w:t>
      </w:r>
      <w:r w:rsidR="003F419E" w:rsidRPr="008D1CD8">
        <w:rPr>
          <w:rFonts w:ascii="Times New Roman" w:eastAsia="Times New Roman" w:hAnsi="Times New Roman" w:cs="Times New Roman"/>
          <w:sz w:val="24"/>
          <w:szCs w:val="24"/>
          <w:lang w:eastAsia="ru-RU"/>
        </w:rPr>
        <w:t xml:space="preserve">Московской </w:t>
      </w:r>
    </w:p>
    <w:p w14:paraId="4742B623" w14:textId="77777777" w:rsidR="00363A39" w:rsidRPr="008D1CD8" w:rsidRDefault="003F419E" w:rsidP="003F419E">
      <w:pPr>
        <w:widowControl w:val="0"/>
        <w:spacing w:after="0" w:line="240" w:lineRule="auto"/>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области </w:t>
      </w:r>
      <w:r w:rsidR="00363A39" w:rsidRPr="008D1CD8">
        <w:rPr>
          <w:rFonts w:ascii="Times New Roman" w:eastAsia="Times New Roman" w:hAnsi="Times New Roman" w:cs="Times New Roman"/>
          <w:sz w:val="24"/>
          <w:szCs w:val="24"/>
          <w:lang w:eastAsia="ru-RU"/>
        </w:rPr>
        <w:t>от 14.05.2020 №34/СД»</w:t>
      </w:r>
    </w:p>
    <w:p w14:paraId="655246F6" w14:textId="77777777" w:rsidR="00363A39"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p>
    <w:p w14:paraId="20793AF0" w14:textId="77777777" w:rsidR="00363A39" w:rsidRPr="008D1CD8" w:rsidRDefault="00363A39" w:rsidP="00A03B2B">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В соответствии </w:t>
      </w:r>
      <w:r w:rsidR="00152306" w:rsidRPr="008D1CD8">
        <w:rPr>
          <w:rFonts w:ascii="Times New Roman" w:eastAsia="Times New Roman" w:hAnsi="Times New Roman" w:cs="Times New Roman"/>
          <w:sz w:val="24"/>
          <w:szCs w:val="24"/>
          <w:lang w:eastAsia="ru-RU"/>
        </w:rPr>
        <w:t>с Федеральным законом</w:t>
      </w:r>
      <w:r w:rsidRPr="008D1CD8">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w:t>
      </w:r>
      <w:r w:rsidR="00152306" w:rsidRPr="008D1CD8">
        <w:rPr>
          <w:rFonts w:ascii="Times New Roman" w:eastAsia="Times New Roman" w:hAnsi="Times New Roman" w:cs="Times New Roman"/>
          <w:sz w:val="24"/>
          <w:szCs w:val="24"/>
          <w:lang w:eastAsia="ru-RU"/>
        </w:rPr>
        <w:t>Законом</w:t>
      </w:r>
      <w:r w:rsidRPr="008D1CD8">
        <w:rPr>
          <w:rFonts w:ascii="Times New Roman" w:eastAsia="Times New Roman" w:hAnsi="Times New Roman" w:cs="Times New Roman"/>
          <w:sz w:val="24"/>
          <w:szCs w:val="24"/>
          <w:lang w:eastAsia="ru-RU"/>
        </w:rPr>
        <w:t xml:space="preserve"> Московской области от 30.12.2014 №191/2014-ОЗ «О регулировании дополнительных вопросов в сфере благоус</w:t>
      </w:r>
      <w:r w:rsidR="0027362C" w:rsidRPr="008D1CD8">
        <w:rPr>
          <w:rFonts w:ascii="Times New Roman" w:eastAsia="Times New Roman" w:hAnsi="Times New Roman" w:cs="Times New Roman"/>
          <w:sz w:val="24"/>
          <w:szCs w:val="24"/>
          <w:lang w:eastAsia="ru-RU"/>
        </w:rPr>
        <w:t>тройства в Московской области»</w:t>
      </w:r>
    </w:p>
    <w:p w14:paraId="65D6CE6B" w14:textId="77777777" w:rsidR="00A03B2B" w:rsidRPr="008D1CD8" w:rsidRDefault="00A03B2B" w:rsidP="00363A39">
      <w:pPr>
        <w:widowControl w:val="0"/>
        <w:spacing w:after="0" w:line="240" w:lineRule="auto"/>
        <w:jc w:val="both"/>
        <w:outlineLvl w:val="0"/>
        <w:rPr>
          <w:rFonts w:ascii="Times New Roman" w:eastAsia="Times New Roman" w:hAnsi="Times New Roman" w:cs="Times New Roman"/>
          <w:sz w:val="24"/>
          <w:szCs w:val="24"/>
          <w:lang w:eastAsia="ru-RU"/>
        </w:rPr>
      </w:pPr>
    </w:p>
    <w:p w14:paraId="7CB9D8C7" w14:textId="77777777" w:rsidR="00363A39" w:rsidRPr="008D1CD8" w:rsidRDefault="00363A39" w:rsidP="005F4516">
      <w:pPr>
        <w:widowControl w:val="0"/>
        <w:spacing w:after="0" w:line="240" w:lineRule="auto"/>
        <w:jc w:val="center"/>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СОВЕТ  ДЕПУТАТОВ  РЕШИЛ:</w:t>
      </w:r>
    </w:p>
    <w:p w14:paraId="00BE3871" w14:textId="77777777" w:rsidR="004B4E28" w:rsidRPr="008D1CD8" w:rsidRDefault="004B4E28" w:rsidP="00363A39">
      <w:pPr>
        <w:widowControl w:val="0"/>
        <w:spacing w:after="0" w:line="240" w:lineRule="auto"/>
        <w:jc w:val="both"/>
        <w:outlineLvl w:val="0"/>
        <w:rPr>
          <w:rFonts w:ascii="Times New Roman" w:eastAsia="Times New Roman" w:hAnsi="Times New Roman" w:cs="Times New Roman"/>
          <w:sz w:val="24"/>
          <w:szCs w:val="24"/>
          <w:lang w:eastAsia="ru-RU"/>
        </w:rPr>
      </w:pPr>
    </w:p>
    <w:p w14:paraId="1C87FB21" w14:textId="77777777" w:rsidR="004B4E28" w:rsidRPr="008D1CD8" w:rsidRDefault="004B4E28" w:rsidP="0080371A">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1. Внести в Правила благоустройства территории городского округа Жуковский Московской области, утвержденные решением Совета депутатов городского округа Жуковский от 14.05.2020 №</w:t>
      </w:r>
      <w:r w:rsidR="007D32A9">
        <w:rPr>
          <w:rFonts w:ascii="Times New Roman" w:eastAsia="Times New Roman" w:hAnsi="Times New Roman" w:cs="Times New Roman"/>
          <w:sz w:val="24"/>
          <w:szCs w:val="24"/>
          <w:lang w:eastAsia="ru-RU"/>
        </w:rPr>
        <w:t xml:space="preserve"> </w:t>
      </w:r>
      <w:r w:rsidR="006C28F9">
        <w:rPr>
          <w:rFonts w:ascii="Times New Roman" w:eastAsia="Times New Roman" w:hAnsi="Times New Roman" w:cs="Times New Roman"/>
          <w:sz w:val="24"/>
          <w:szCs w:val="24"/>
          <w:lang w:eastAsia="ru-RU"/>
        </w:rPr>
        <w:t>34/СД «Об утверждении П</w:t>
      </w:r>
      <w:r w:rsidRPr="008D1CD8">
        <w:rPr>
          <w:rFonts w:ascii="Times New Roman" w:eastAsia="Times New Roman" w:hAnsi="Times New Roman" w:cs="Times New Roman"/>
          <w:sz w:val="24"/>
          <w:szCs w:val="24"/>
          <w:lang w:eastAsia="ru-RU"/>
        </w:rPr>
        <w:t>равил благоустройства территории городского округа Жуковский Московской области», следующие изменения:</w:t>
      </w:r>
    </w:p>
    <w:p w14:paraId="27B9DDAF" w14:textId="77777777" w:rsidR="00C57DF2" w:rsidRPr="008D1CD8" w:rsidRDefault="00C57DF2" w:rsidP="0080371A">
      <w:pPr>
        <w:widowControl w:val="0"/>
        <w:spacing w:after="0" w:line="240" w:lineRule="auto"/>
        <w:ind w:firstLine="567"/>
        <w:jc w:val="both"/>
        <w:outlineLvl w:val="0"/>
        <w:rPr>
          <w:rFonts w:ascii="Times New Roman" w:eastAsia="Times New Roman" w:hAnsi="Times New Roman" w:cs="Times New Roman"/>
          <w:sz w:val="24"/>
          <w:szCs w:val="24"/>
          <w:lang w:eastAsia="ru-RU"/>
        </w:rPr>
      </w:pPr>
    </w:p>
    <w:p w14:paraId="207A4680"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1)</w:t>
      </w:r>
      <w:r w:rsidR="00791732" w:rsidRPr="008D1CD8">
        <w:rPr>
          <w:rFonts w:ascii="Times New Roman" w:eastAsia="Times New Roman" w:hAnsi="Times New Roman" w:cs="Times New Roman"/>
          <w:sz w:val="24"/>
          <w:szCs w:val="24"/>
          <w:lang w:eastAsia="ru-RU"/>
        </w:rPr>
        <w:t xml:space="preserve">  С</w:t>
      </w:r>
      <w:r w:rsidRPr="008D1CD8">
        <w:rPr>
          <w:rFonts w:ascii="Times New Roman" w:eastAsia="Times New Roman" w:hAnsi="Times New Roman" w:cs="Times New Roman"/>
          <w:sz w:val="24"/>
          <w:szCs w:val="24"/>
          <w:lang w:eastAsia="ru-RU"/>
        </w:rPr>
        <w:t>т</w:t>
      </w:r>
      <w:r w:rsidR="00791732" w:rsidRPr="008D1CD8">
        <w:rPr>
          <w:rFonts w:ascii="Times New Roman" w:eastAsia="Times New Roman" w:hAnsi="Times New Roman" w:cs="Times New Roman"/>
          <w:sz w:val="24"/>
          <w:szCs w:val="24"/>
          <w:lang w:eastAsia="ru-RU"/>
        </w:rPr>
        <w:t>атью</w:t>
      </w:r>
      <w:r w:rsidRPr="008D1CD8">
        <w:rPr>
          <w:rFonts w:ascii="Times New Roman" w:eastAsia="Times New Roman" w:hAnsi="Times New Roman" w:cs="Times New Roman"/>
          <w:sz w:val="24"/>
          <w:szCs w:val="24"/>
          <w:lang w:eastAsia="ru-RU"/>
        </w:rPr>
        <w:t xml:space="preserve"> 4 «Основные понятия»  дополнить абзацами следующего содержания:</w:t>
      </w:r>
    </w:p>
    <w:p w14:paraId="0DEF5603"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proofErr w:type="gramStart"/>
      <w:r w:rsidRPr="008D1CD8">
        <w:rPr>
          <w:rFonts w:ascii="Times New Roman" w:eastAsia="Times New Roman" w:hAnsi="Times New Roman" w:cs="Times New Roman"/>
          <w:sz w:val="24"/>
          <w:szCs w:val="24"/>
          <w:lang w:eastAsia="ru-RU"/>
        </w:rPr>
        <w:t>« -</w:t>
      </w:r>
      <w:proofErr w:type="gramEnd"/>
      <w:r w:rsidRPr="008D1CD8">
        <w:rPr>
          <w:rFonts w:ascii="Times New Roman" w:eastAsia="Times New Roman" w:hAnsi="Times New Roman" w:cs="Times New Roman"/>
          <w:sz w:val="24"/>
          <w:szCs w:val="24"/>
          <w:lang w:eastAsia="ru-RU"/>
        </w:rPr>
        <w:t xml:space="preserve"> 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31C36115"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2F70365D" w14:textId="77777777" w:rsidR="00152306" w:rsidRPr="008D1CD8" w:rsidRDefault="00F040A5"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w:t>
      </w:r>
      <w:r w:rsidR="00152306" w:rsidRPr="008D1CD8">
        <w:rPr>
          <w:rFonts w:ascii="Times New Roman" w:eastAsia="Times New Roman" w:hAnsi="Times New Roman" w:cs="Times New Roman"/>
          <w:sz w:val="24"/>
          <w:szCs w:val="24"/>
          <w:lang w:eastAsia="ru-RU"/>
        </w:rPr>
        <w:lastRenderedPageBreak/>
        <w:t>городского округа 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 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w:t>
      </w:r>
      <w:r w:rsidRPr="008D1CD8">
        <w:rPr>
          <w:rFonts w:ascii="Times New Roman" w:eastAsia="Times New Roman" w:hAnsi="Times New Roman" w:cs="Times New Roman"/>
          <w:sz w:val="24"/>
          <w:szCs w:val="24"/>
          <w:lang w:eastAsia="ru-RU"/>
        </w:rPr>
        <w:t>, учредителем которых является А</w:t>
      </w:r>
      <w:r w:rsidR="00152306" w:rsidRPr="008D1CD8">
        <w:rPr>
          <w:rFonts w:ascii="Times New Roman" w:eastAsia="Times New Roman" w:hAnsi="Times New Roman" w:cs="Times New Roman"/>
          <w:sz w:val="24"/>
          <w:szCs w:val="24"/>
          <w:lang w:eastAsia="ru-RU"/>
        </w:rPr>
        <w:t>дминистрация</w:t>
      </w:r>
      <w:r w:rsidRPr="008D1CD8">
        <w:rPr>
          <w:rFonts w:ascii="Times New Roman" w:eastAsia="Times New Roman" w:hAnsi="Times New Roman" w:cs="Times New Roman"/>
          <w:sz w:val="24"/>
          <w:szCs w:val="24"/>
          <w:lang w:eastAsia="ru-RU"/>
        </w:rPr>
        <w:t xml:space="preserve"> городского округа Жуковский</w:t>
      </w:r>
      <w:r w:rsidR="00152306" w:rsidRPr="008D1CD8">
        <w:rPr>
          <w:rFonts w:ascii="Times New Roman" w:eastAsia="Times New Roman" w:hAnsi="Times New Roman" w:cs="Times New Roman"/>
          <w:sz w:val="24"/>
          <w:szCs w:val="24"/>
          <w:lang w:eastAsia="ru-RU"/>
        </w:rPr>
        <w:t xml:space="preserve">,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 </w:t>
      </w:r>
    </w:p>
    <w:p w14:paraId="7EE253CD" w14:textId="77777777" w:rsidR="00152306" w:rsidRPr="008D1CD8" w:rsidRDefault="00F040A5"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к</w:t>
      </w:r>
      <w:r w:rsidR="00152306" w:rsidRPr="008D1CD8">
        <w:rPr>
          <w:rFonts w:ascii="Times New Roman" w:eastAsia="Times New Roman" w:hAnsi="Times New Roman" w:cs="Times New Roman"/>
          <w:sz w:val="24"/>
          <w:szCs w:val="24"/>
          <w:lang w:eastAsia="ru-RU"/>
        </w:rPr>
        <w:t>онцепция развития парка культуры и отдыха (инфраструктуры парка культуры и отдыха) - 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w:t>
      </w:r>
      <w:r w:rsidR="00AB0D23" w:rsidRPr="008D1CD8">
        <w:rPr>
          <w:rFonts w:ascii="Times New Roman" w:eastAsia="Times New Roman" w:hAnsi="Times New Roman" w:cs="Times New Roman"/>
          <w:sz w:val="24"/>
          <w:szCs w:val="24"/>
          <w:lang w:eastAsia="ru-RU"/>
        </w:rPr>
        <w:t>ультуры и отдыха);</w:t>
      </w:r>
    </w:p>
    <w:p w14:paraId="4BB5E901" w14:textId="77777777" w:rsidR="00AB0D23"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элементы озеленения – зеленые насаждения (к</w:t>
      </w:r>
      <w:r w:rsidR="00791732" w:rsidRPr="008D1CD8">
        <w:rPr>
          <w:rFonts w:ascii="Times New Roman" w:eastAsia="Times New Roman" w:hAnsi="Times New Roman" w:cs="Times New Roman"/>
          <w:sz w:val="24"/>
          <w:szCs w:val="24"/>
          <w:lang w:eastAsia="ru-RU"/>
        </w:rPr>
        <w:t xml:space="preserve">ак </w:t>
      </w:r>
      <w:proofErr w:type="gramStart"/>
      <w:r w:rsidR="00791732" w:rsidRPr="008D1CD8">
        <w:rPr>
          <w:rFonts w:ascii="Times New Roman" w:eastAsia="Times New Roman" w:hAnsi="Times New Roman" w:cs="Times New Roman"/>
          <w:sz w:val="24"/>
          <w:szCs w:val="24"/>
          <w:lang w:eastAsia="ru-RU"/>
        </w:rPr>
        <w:t>мобильные</w:t>
      </w:r>
      <w:proofErr w:type="gramEnd"/>
      <w:r w:rsidR="00791732" w:rsidRPr="008D1CD8">
        <w:rPr>
          <w:rFonts w:ascii="Times New Roman" w:eastAsia="Times New Roman" w:hAnsi="Times New Roman" w:cs="Times New Roman"/>
          <w:sz w:val="24"/>
          <w:szCs w:val="24"/>
          <w:lang w:eastAsia="ru-RU"/>
        </w:rPr>
        <w:t xml:space="preserve"> так и </w:t>
      </w:r>
      <w:proofErr w:type="spellStart"/>
      <w:r w:rsidR="00791732" w:rsidRPr="008D1CD8">
        <w:rPr>
          <w:rFonts w:ascii="Times New Roman" w:eastAsia="Times New Roman" w:hAnsi="Times New Roman" w:cs="Times New Roman"/>
          <w:sz w:val="24"/>
          <w:szCs w:val="24"/>
          <w:lang w:eastAsia="ru-RU"/>
        </w:rPr>
        <w:t>стационарые</w:t>
      </w:r>
      <w:proofErr w:type="spellEnd"/>
      <w:r w:rsidR="00791732" w:rsidRPr="008D1CD8">
        <w:rPr>
          <w:rFonts w:ascii="Times New Roman" w:eastAsia="Times New Roman" w:hAnsi="Times New Roman" w:cs="Times New Roman"/>
          <w:sz w:val="24"/>
          <w:szCs w:val="24"/>
          <w:lang w:eastAsia="ru-RU"/>
        </w:rPr>
        <w:t>);</w:t>
      </w:r>
    </w:p>
    <w:p w14:paraId="1CB8A175"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площадки автостоянок – объекты благоустройства, специально обозначенные 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8D1CD8">
        <w:rPr>
          <w:rFonts w:ascii="Times New Roman" w:eastAsia="Times New Roman" w:hAnsi="Times New Roman" w:cs="Times New Roman"/>
          <w:sz w:val="24"/>
          <w:szCs w:val="24"/>
          <w:lang w:eastAsia="ru-RU"/>
        </w:rPr>
        <w:t>приобъектные</w:t>
      </w:r>
      <w:proofErr w:type="spellEnd"/>
      <w:r w:rsidRPr="008D1CD8">
        <w:rPr>
          <w:rFonts w:ascii="Times New Roman" w:eastAsia="Times New Roman" w:hAnsi="Times New Roman" w:cs="Times New Roman"/>
          <w:sz w:val="24"/>
          <w:szCs w:val="24"/>
          <w:lang w:eastAsia="ru-RU"/>
        </w:rPr>
        <w:t xml:space="preserve"> стоянки автомобилей, (уличные и внеуличные стоянки (парковки (парковочные места) и прочие (грузовые, перехватывающие и др.), на бесплатной или платной основе в соответствии с правилами пользования площадками автостоянок, установленными Администрацией</w:t>
      </w:r>
      <w:r w:rsidR="006C28F9">
        <w:rPr>
          <w:rFonts w:ascii="Times New Roman" w:eastAsia="Times New Roman" w:hAnsi="Times New Roman" w:cs="Times New Roman"/>
          <w:sz w:val="24"/>
          <w:szCs w:val="24"/>
          <w:lang w:eastAsia="ru-RU"/>
        </w:rPr>
        <w:t xml:space="preserve"> городского округа Жуковский</w:t>
      </w:r>
      <w:r w:rsidRPr="008D1CD8">
        <w:rPr>
          <w:rFonts w:ascii="Times New Roman" w:eastAsia="Times New Roman" w:hAnsi="Times New Roman" w:cs="Times New Roman"/>
          <w:sz w:val="24"/>
          <w:szCs w:val="24"/>
          <w:lang w:eastAsia="ru-RU"/>
        </w:rPr>
        <w:t>;</w:t>
      </w:r>
    </w:p>
    <w:p w14:paraId="7216D407"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70D0F82B"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 </w:t>
      </w:r>
    </w:p>
    <w:p w14:paraId="1BCD6B8E"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proofErr w:type="spellStart"/>
      <w:r w:rsidRPr="008D1CD8">
        <w:rPr>
          <w:rFonts w:ascii="Times New Roman" w:eastAsia="Times New Roman" w:hAnsi="Times New Roman" w:cs="Times New Roman"/>
          <w:sz w:val="24"/>
          <w:szCs w:val="24"/>
          <w:lang w:eastAsia="ru-RU"/>
        </w:rPr>
        <w:t>приобъектные</w:t>
      </w:r>
      <w:proofErr w:type="spellEnd"/>
      <w:r w:rsidRPr="008D1CD8">
        <w:rPr>
          <w:rFonts w:ascii="Times New Roman" w:eastAsia="Times New Roman" w:hAnsi="Times New Roman" w:cs="Times New Roman"/>
          <w:sz w:val="24"/>
          <w:szCs w:val="24"/>
          <w:lang w:eastAsia="ru-RU"/>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 </w:t>
      </w:r>
    </w:p>
    <w:p w14:paraId="32A3E9A6"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парковки (парковочные места) – специально обозначенные и при необходимости обустроенны</w:t>
      </w:r>
      <w:r w:rsidR="00560A69">
        <w:rPr>
          <w:rFonts w:ascii="Times New Roman" w:eastAsia="Times New Roman" w:hAnsi="Times New Roman" w:cs="Times New Roman"/>
          <w:sz w:val="24"/>
          <w:szCs w:val="24"/>
          <w:lang w:eastAsia="ru-RU"/>
        </w:rPr>
        <w:t>е и оборудованные места, являющи</w:t>
      </w:r>
      <w:r w:rsidRPr="008D1CD8">
        <w:rPr>
          <w:rFonts w:ascii="Times New Roman" w:eastAsia="Times New Roman" w:hAnsi="Times New Roman" w:cs="Times New Roman"/>
          <w:sz w:val="24"/>
          <w:szCs w:val="24"/>
          <w:lang w:eastAsia="ru-RU"/>
        </w:rPr>
        <w:t xml:space="preserve">еся 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rsidRPr="008D1CD8">
        <w:rPr>
          <w:rFonts w:ascii="Times New Roman" w:eastAsia="Times New Roman" w:hAnsi="Times New Roman" w:cs="Times New Roman"/>
          <w:sz w:val="24"/>
          <w:szCs w:val="24"/>
          <w:lang w:eastAsia="ru-RU"/>
        </w:rPr>
        <w:t>подэстакадных</w:t>
      </w:r>
      <w:proofErr w:type="spellEnd"/>
      <w:r w:rsidRPr="008D1CD8">
        <w:rPr>
          <w:rFonts w:ascii="Times New Roman" w:eastAsia="Times New Roman" w:hAnsi="Times New Roman" w:cs="Times New Roman"/>
          <w:sz w:val="24"/>
          <w:szCs w:val="24"/>
          <w:lang w:eastAsia="ru-RU"/>
        </w:rPr>
        <w:t xml:space="preserve"> или </w:t>
      </w:r>
      <w:proofErr w:type="spellStart"/>
      <w:r w:rsidRPr="008D1CD8">
        <w:rPr>
          <w:rFonts w:ascii="Times New Roman" w:eastAsia="Times New Roman" w:hAnsi="Times New Roman" w:cs="Times New Roman"/>
          <w:sz w:val="24"/>
          <w:szCs w:val="24"/>
          <w:lang w:eastAsia="ru-RU"/>
        </w:rPr>
        <w:t>подмостовых</w:t>
      </w:r>
      <w:proofErr w:type="spellEnd"/>
      <w:r w:rsidRPr="008D1CD8">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55474E95"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2B9E9CB2"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7EEE2816"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w:t>
      </w:r>
      <w:r w:rsidRPr="008D1CD8">
        <w:rPr>
          <w:rFonts w:ascii="Times New Roman" w:eastAsia="Times New Roman" w:hAnsi="Times New Roman" w:cs="Times New Roman"/>
          <w:sz w:val="24"/>
          <w:szCs w:val="24"/>
          <w:lang w:eastAsia="ru-RU"/>
        </w:rPr>
        <w:lastRenderedPageBreak/>
        <w:t>Правил Администрацией</w:t>
      </w:r>
      <w:r w:rsidR="00A70150">
        <w:rPr>
          <w:rFonts w:ascii="Times New Roman" w:eastAsia="Times New Roman" w:hAnsi="Times New Roman" w:cs="Times New Roman"/>
          <w:sz w:val="24"/>
          <w:szCs w:val="24"/>
          <w:lang w:eastAsia="ru-RU"/>
        </w:rPr>
        <w:t xml:space="preserve"> городского округа Жуковский</w:t>
      </w:r>
      <w:r w:rsidRPr="008D1CD8">
        <w:rPr>
          <w:rFonts w:ascii="Times New Roman" w:eastAsia="Times New Roman" w:hAnsi="Times New Roman" w:cs="Times New Roman"/>
          <w:sz w:val="24"/>
          <w:szCs w:val="24"/>
          <w:lang w:eastAsia="ru-RU"/>
        </w:rPr>
        <w:t xml:space="preserve"> в пределах пред</w:t>
      </w:r>
      <w:r w:rsidR="00CC44FB">
        <w:rPr>
          <w:rFonts w:ascii="Times New Roman" w:eastAsia="Times New Roman" w:hAnsi="Times New Roman" w:cs="Times New Roman"/>
          <w:sz w:val="24"/>
          <w:szCs w:val="24"/>
          <w:lang w:eastAsia="ru-RU"/>
        </w:rPr>
        <w:t>о</w:t>
      </w:r>
      <w:r w:rsidRPr="008D1CD8">
        <w:rPr>
          <w:rFonts w:ascii="Times New Roman" w:eastAsia="Times New Roman" w:hAnsi="Times New Roman" w:cs="Times New Roman"/>
          <w:sz w:val="24"/>
          <w:szCs w:val="24"/>
          <w:lang w:eastAsia="ru-RU"/>
        </w:rPr>
        <w:t>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14:paraId="1184C284"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p>
    <w:p w14:paraId="2D26F26F" w14:textId="77777777" w:rsidR="00152306" w:rsidRPr="008D1CD8" w:rsidRDefault="00A57D51"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2)</w:t>
      </w:r>
      <w:r w:rsidR="00152306" w:rsidRPr="008D1CD8">
        <w:rPr>
          <w:rFonts w:ascii="Times New Roman" w:eastAsia="Times New Roman" w:hAnsi="Times New Roman" w:cs="Times New Roman"/>
          <w:sz w:val="24"/>
          <w:szCs w:val="24"/>
          <w:lang w:eastAsia="ru-RU"/>
        </w:rPr>
        <w:t xml:space="preserve"> Статью</w:t>
      </w:r>
      <w:r w:rsidRPr="008D1CD8">
        <w:rPr>
          <w:rFonts w:ascii="Times New Roman" w:eastAsia="Times New Roman" w:hAnsi="Times New Roman" w:cs="Times New Roman"/>
          <w:sz w:val="24"/>
          <w:szCs w:val="24"/>
          <w:lang w:eastAsia="ru-RU"/>
        </w:rPr>
        <w:t xml:space="preserve"> 5 </w:t>
      </w:r>
      <w:r w:rsidR="00152306" w:rsidRPr="008D1CD8">
        <w:rPr>
          <w:rFonts w:ascii="Times New Roman" w:eastAsia="Times New Roman" w:hAnsi="Times New Roman" w:cs="Times New Roman"/>
          <w:sz w:val="24"/>
          <w:szCs w:val="24"/>
          <w:lang w:eastAsia="ru-RU"/>
        </w:rPr>
        <w:t>«Благоустройство территории городского округа</w:t>
      </w:r>
      <w:r w:rsidRPr="008D1CD8">
        <w:rPr>
          <w:rFonts w:ascii="Times New Roman" w:eastAsia="Times New Roman" w:hAnsi="Times New Roman" w:cs="Times New Roman"/>
          <w:sz w:val="24"/>
          <w:szCs w:val="24"/>
          <w:lang w:eastAsia="ru-RU"/>
        </w:rPr>
        <w:t xml:space="preserve"> Жуковский</w:t>
      </w:r>
      <w:r w:rsidR="00152306" w:rsidRPr="008D1CD8">
        <w:rPr>
          <w:rFonts w:ascii="Times New Roman" w:eastAsia="Times New Roman" w:hAnsi="Times New Roman" w:cs="Times New Roman"/>
          <w:sz w:val="24"/>
          <w:szCs w:val="24"/>
          <w:lang w:eastAsia="ru-RU"/>
        </w:rPr>
        <w:t>» дополнить частью 4 следующего содержания:</w:t>
      </w:r>
    </w:p>
    <w:p w14:paraId="4A2F53CE"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«4.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в аренду в соответствии с Лесным кодексом Российской Федерации. </w:t>
      </w:r>
    </w:p>
    <w:p w14:paraId="14AEEA9E"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Перечень элементов благоустройства лесного участка и иных некапитальных строений, сооружений, не связанных с созданием лесной инфраструктуры 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 </w:t>
      </w:r>
    </w:p>
    <w:p w14:paraId="156B6EA4"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Мероприятия по благоустройству лесных участков, расположенных в границах территории городского округа</w:t>
      </w:r>
      <w:r w:rsidR="00A57D51" w:rsidRPr="008D1CD8">
        <w:rPr>
          <w:rFonts w:ascii="Times New Roman" w:eastAsia="Times New Roman" w:hAnsi="Times New Roman" w:cs="Times New Roman"/>
          <w:sz w:val="24"/>
          <w:szCs w:val="24"/>
          <w:lang w:eastAsia="ru-RU"/>
        </w:rPr>
        <w:t xml:space="preserve"> Жуковский</w:t>
      </w:r>
      <w:r w:rsidRPr="008D1CD8">
        <w:rPr>
          <w:rFonts w:ascii="Times New Roman" w:eastAsia="Times New Roman" w:hAnsi="Times New Roman" w:cs="Times New Roman"/>
          <w:sz w:val="24"/>
          <w:szCs w:val="24"/>
          <w:lang w:eastAsia="ru-RU"/>
        </w:rPr>
        <w:t>,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и должны соответствовать лесохозяйственному регламенту лесничества и получившему положительное заключение экспертизы проекту освоения лесов.»</w:t>
      </w:r>
      <w:r w:rsidR="00A57D51" w:rsidRPr="008D1CD8">
        <w:rPr>
          <w:rFonts w:ascii="Times New Roman" w:eastAsia="Times New Roman" w:hAnsi="Times New Roman" w:cs="Times New Roman"/>
          <w:sz w:val="24"/>
          <w:szCs w:val="24"/>
          <w:lang w:eastAsia="ru-RU"/>
        </w:rPr>
        <w:t>.</w:t>
      </w:r>
    </w:p>
    <w:p w14:paraId="558048BE" w14:textId="77777777" w:rsidR="002657AA" w:rsidRPr="008D1CD8" w:rsidRDefault="002657AA"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p>
    <w:p w14:paraId="35737F95"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3) Статью 18 «Площадки автостоянок, размещение и хранение транспортных средств на территории городского округа Жуковский» изложить в следующей редакции:</w:t>
      </w:r>
    </w:p>
    <w:p w14:paraId="2AF259D0"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«Статья 18. Площадки автостоянок, размещение и хранение транспортных средств на территории городского округа Жуковский.</w:t>
      </w:r>
    </w:p>
    <w:p w14:paraId="2E6C3C82"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 На территории </w:t>
      </w:r>
      <w:r w:rsidR="003D6937">
        <w:rPr>
          <w:rFonts w:ascii="Times New Roman" w:eastAsia="Times New Roman" w:hAnsi="Times New Roman" w:cs="Times New Roman"/>
          <w:sz w:val="24"/>
          <w:szCs w:val="24"/>
          <w:lang w:eastAsia="ru-RU"/>
        </w:rPr>
        <w:t>городского округа Жуковский</w:t>
      </w:r>
      <w:r w:rsidRPr="008D1CD8">
        <w:rPr>
          <w:rFonts w:ascii="Times New Roman" w:eastAsia="Times New Roman" w:hAnsi="Times New Roman" w:cs="Times New Roman"/>
          <w:sz w:val="24"/>
          <w:szCs w:val="24"/>
          <w:lang w:eastAsia="ru-RU"/>
        </w:rPr>
        <w:t xml:space="preserve">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8D1CD8">
        <w:rPr>
          <w:rFonts w:ascii="Times New Roman" w:eastAsia="Times New Roman" w:hAnsi="Times New Roman" w:cs="Times New Roman"/>
          <w:sz w:val="24"/>
          <w:szCs w:val="24"/>
          <w:lang w:eastAsia="ru-RU"/>
        </w:rPr>
        <w:t>приобъектные</w:t>
      </w:r>
      <w:proofErr w:type="spellEnd"/>
      <w:r w:rsidRPr="008D1CD8">
        <w:rPr>
          <w:rFonts w:ascii="Times New Roman" w:eastAsia="Times New Roman" w:hAnsi="Times New Roman" w:cs="Times New Roman"/>
          <w:sz w:val="24"/>
          <w:szCs w:val="24"/>
          <w:lang w:eastAsia="ru-RU"/>
        </w:rPr>
        <w:t xml:space="preserve"> (у объекта или группы объектов); прочие (грузовые, перехватывающие и др.). </w:t>
      </w:r>
    </w:p>
    <w:p w14:paraId="095A06B2" w14:textId="77777777" w:rsidR="00791732" w:rsidRPr="008D1CD8" w:rsidRDefault="00791732" w:rsidP="00D92AE1">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2. Назначение и вместительность автостоя</w:t>
      </w:r>
      <w:r w:rsidR="00D92AE1">
        <w:rPr>
          <w:rFonts w:ascii="Times New Roman" w:eastAsia="Times New Roman" w:hAnsi="Times New Roman" w:cs="Times New Roman"/>
          <w:sz w:val="24"/>
          <w:szCs w:val="24"/>
          <w:lang w:eastAsia="ru-RU"/>
        </w:rPr>
        <w:t xml:space="preserve">нок определяется в соответствии </w:t>
      </w:r>
      <w:r w:rsidRPr="008D1CD8">
        <w:rPr>
          <w:rFonts w:ascii="Times New Roman" w:eastAsia="Times New Roman" w:hAnsi="Times New Roman" w:cs="Times New Roman"/>
          <w:sz w:val="24"/>
          <w:szCs w:val="24"/>
          <w:lang w:eastAsia="ru-RU"/>
        </w:rPr>
        <w:t xml:space="preserve">с нормативами градостроительного проектирования Московской области. </w:t>
      </w:r>
    </w:p>
    <w:p w14:paraId="5DBF885E"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3.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 </w:t>
      </w:r>
    </w:p>
    <w:p w14:paraId="17DF76B6"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4. При проектировании, реконструкции площадок автостоянок необходимо предусматривать установку программно-технических комплексов видеонаблюдения,</w:t>
      </w:r>
    </w:p>
    <w:p w14:paraId="72D9E18E" w14:textId="77777777" w:rsidR="00791732" w:rsidRPr="008D1CD8" w:rsidRDefault="00791732" w:rsidP="00791732">
      <w:pPr>
        <w:widowControl w:val="0"/>
        <w:spacing w:after="0" w:line="240" w:lineRule="auto"/>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их подключение в соответствии с требованиями, установленными уполномоченным органом.</w:t>
      </w:r>
    </w:p>
    <w:p w14:paraId="2BAF02B1"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5.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w:t>
      </w:r>
    </w:p>
    <w:p w14:paraId="74070EBF" w14:textId="77777777" w:rsidR="00791732" w:rsidRPr="008D1CD8" w:rsidRDefault="00791732" w:rsidP="00D92AE1">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Сопряжение покрытия площадки с прое</w:t>
      </w:r>
      <w:r w:rsidR="00D92AE1">
        <w:rPr>
          <w:rFonts w:ascii="Times New Roman" w:eastAsia="Times New Roman" w:hAnsi="Times New Roman" w:cs="Times New Roman"/>
          <w:sz w:val="24"/>
          <w:szCs w:val="24"/>
          <w:lang w:eastAsia="ru-RU"/>
        </w:rPr>
        <w:t xml:space="preserve">здом выполняется в одном уровне </w:t>
      </w:r>
      <w:r w:rsidRPr="008D1CD8">
        <w:rPr>
          <w:rFonts w:ascii="Times New Roman" w:eastAsia="Times New Roman" w:hAnsi="Times New Roman" w:cs="Times New Roman"/>
          <w:sz w:val="24"/>
          <w:szCs w:val="24"/>
          <w:lang w:eastAsia="ru-RU"/>
        </w:rPr>
        <w:t xml:space="preserve">без укладки бортового камня. </w:t>
      </w:r>
    </w:p>
    <w:p w14:paraId="4DCDBC68"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Разделительные элементы на площадках могут быть выполнены в виде разметки (белых полос), озелененных полос (газонов), мобильного озеленения. </w:t>
      </w:r>
    </w:p>
    <w:p w14:paraId="68C1C7E8"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6. Размещение и хранение личного легкового автотранспорта на дворовых</w:t>
      </w:r>
    </w:p>
    <w:p w14:paraId="6D1EFF39" w14:textId="77777777" w:rsidR="00791732" w:rsidRPr="008D1CD8" w:rsidRDefault="00791732" w:rsidP="008D1CD8">
      <w:pPr>
        <w:widowControl w:val="0"/>
        <w:spacing w:after="0" w:line="240" w:lineRule="auto"/>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lastRenderedPageBreak/>
        <w:t xml:space="preserve">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 </w:t>
      </w:r>
    </w:p>
    <w:p w14:paraId="593215C8"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7. Не допускается:</w:t>
      </w:r>
    </w:p>
    <w:p w14:paraId="717A7F08"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создание препятствий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загрузки мусоровозом твердых коммунальных отходов из бункеров и контейнеров, а также создание помех для уборки дворовых территорий в периоды, установленные графиками выполнения соответствующих работ;</w:t>
      </w:r>
    </w:p>
    <w:p w14:paraId="03684CE5"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а также транспортных средств, препятствующих проезду аварийно-спасательных служб и формирований, пожарной охраны, скорой медицинской помощи, аварийной службы газовой сети, на дворовых и внутриквартальных территориях;</w:t>
      </w:r>
    </w:p>
    <w:p w14:paraId="535AB1C0"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на площадках автостоянок, расположенных на дворовых и внутриквартальных территориях и иных местах общего пользования, самовольное размещение и (или) использование самовольно размещенных устройств, если такие устройства препятствуют или ограничивают проход пешеходов и проезд транспортных средств; </w:t>
      </w:r>
    </w:p>
    <w:p w14:paraId="5961F44E"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размещение транспортных средств, в том числе брошенных и (или) разукомплектованных, на дворовых и внутриквартальных территориях, иных местах общего пользования на участках с зелеными насаждениями, на газонах и цветниках. </w:t>
      </w:r>
    </w:p>
    <w:p w14:paraId="1DE64136" w14:textId="77777777" w:rsidR="00791732" w:rsidRPr="008D1CD8" w:rsidRDefault="00791732" w:rsidP="005C649F">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8. В случае размещения транспортного средства, в том числе брошенного транспортного средства, разукомплектованного транспортного средства, способом, создающим препятствие продвижению уборочной или специальной техники по общественным территориям, внутриквартальным</w:t>
      </w:r>
      <w:r w:rsidR="005C649F">
        <w:rPr>
          <w:rFonts w:ascii="Times New Roman" w:eastAsia="Times New Roman" w:hAnsi="Times New Roman" w:cs="Times New Roman"/>
          <w:sz w:val="24"/>
          <w:szCs w:val="24"/>
          <w:lang w:eastAsia="ru-RU"/>
        </w:rPr>
        <w:t xml:space="preserve"> проездам, дворовым территориям </w:t>
      </w:r>
      <w:r w:rsidRPr="008D1CD8">
        <w:rPr>
          <w:rFonts w:ascii="Times New Roman" w:eastAsia="Times New Roman" w:hAnsi="Times New Roman" w:cs="Times New Roman"/>
          <w:sz w:val="24"/>
          <w:szCs w:val="24"/>
          <w:lang w:eastAsia="ru-RU"/>
        </w:rPr>
        <w:t>в соответствии с требованиями, установленными настоящими Правилами, перемещение транспортного средства осуществляется в порядке, установленном Администрацией</w:t>
      </w:r>
      <w:r w:rsidR="005C649F">
        <w:rPr>
          <w:rFonts w:ascii="Times New Roman" w:eastAsia="Times New Roman" w:hAnsi="Times New Roman" w:cs="Times New Roman"/>
          <w:sz w:val="24"/>
          <w:szCs w:val="24"/>
          <w:lang w:eastAsia="ru-RU"/>
        </w:rPr>
        <w:t xml:space="preserve"> городского округа Жуковский</w:t>
      </w:r>
      <w:r w:rsidRPr="008D1CD8">
        <w:rPr>
          <w:rFonts w:ascii="Times New Roman" w:eastAsia="Times New Roman" w:hAnsi="Times New Roman" w:cs="Times New Roman"/>
          <w:sz w:val="24"/>
          <w:szCs w:val="24"/>
          <w:lang w:eastAsia="ru-RU"/>
        </w:rPr>
        <w:t>.</w:t>
      </w:r>
    </w:p>
    <w:p w14:paraId="2560652C"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Перемещение транспортного средства осуществляется бесплатно для его владельца. </w:t>
      </w:r>
    </w:p>
    <w:p w14:paraId="7E16176E"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9.  При обнаружении брошенных, разукомплектованных транспортных средств, </w:t>
      </w:r>
      <w:r w:rsidR="005C649F">
        <w:rPr>
          <w:rFonts w:ascii="Times New Roman" w:eastAsia="Times New Roman" w:hAnsi="Times New Roman" w:cs="Times New Roman"/>
          <w:sz w:val="24"/>
          <w:szCs w:val="24"/>
          <w:lang w:eastAsia="ru-RU"/>
        </w:rPr>
        <w:t>Администрация городского округа Жуковский инициируе</w:t>
      </w:r>
      <w:r w:rsidRPr="008D1CD8">
        <w:rPr>
          <w:rFonts w:ascii="Times New Roman" w:eastAsia="Times New Roman" w:hAnsi="Times New Roman" w:cs="Times New Roman"/>
          <w:sz w:val="24"/>
          <w:szCs w:val="24"/>
          <w:lang w:eastAsia="ru-RU"/>
        </w:rPr>
        <w:t xml:space="preserve">т обращения в суд для признания таких транспортных средств бесхозяйными. </w:t>
      </w:r>
    </w:p>
    <w:p w14:paraId="308DDDFC"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10. 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w:t>
      </w:r>
      <w:r w:rsidR="005C649F" w:rsidRPr="005C649F">
        <w:rPr>
          <w:rFonts w:ascii="Times New Roman" w:eastAsia="Times New Roman" w:hAnsi="Times New Roman" w:cs="Times New Roman"/>
          <w:sz w:val="24"/>
          <w:szCs w:val="24"/>
          <w:lang w:eastAsia="ru-RU"/>
        </w:rPr>
        <w:t>Администрацией городского округа Жуковский</w:t>
      </w:r>
      <w:r w:rsidRPr="008D1CD8">
        <w:rPr>
          <w:rFonts w:ascii="Times New Roman" w:eastAsia="Times New Roman" w:hAnsi="Times New Roman" w:cs="Times New Roman"/>
          <w:sz w:val="24"/>
          <w:szCs w:val="24"/>
          <w:lang w:eastAsia="ru-RU"/>
        </w:rPr>
        <w:t xml:space="preserve">. </w:t>
      </w:r>
    </w:p>
    <w:p w14:paraId="4D89CC4F"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11. Порядок установки боксовых гаражей, «ракушек», «пеналов», металлических гаражей, тентов для автомобилей определяется </w:t>
      </w:r>
      <w:r w:rsidR="005C649F" w:rsidRPr="005C649F">
        <w:rPr>
          <w:rFonts w:ascii="Times New Roman" w:eastAsia="Times New Roman" w:hAnsi="Times New Roman" w:cs="Times New Roman"/>
          <w:sz w:val="24"/>
          <w:szCs w:val="24"/>
          <w:lang w:eastAsia="ru-RU"/>
        </w:rPr>
        <w:t>Администрацией городского округа Жуковский</w:t>
      </w:r>
      <w:r w:rsidRPr="008D1CD8">
        <w:rPr>
          <w:rFonts w:ascii="Times New Roman" w:eastAsia="Times New Roman" w:hAnsi="Times New Roman" w:cs="Times New Roman"/>
          <w:sz w:val="24"/>
          <w:szCs w:val="24"/>
          <w:lang w:eastAsia="ru-RU"/>
        </w:rPr>
        <w:t xml:space="preserve">. </w:t>
      </w:r>
    </w:p>
    <w:p w14:paraId="3A6FE2A5"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Самовольная установка металлических гаражей, тентов для автомобилей, боксовых гаражей, «ракушек», «пеналов» на дворовых, внутриквартальных, общественных и иных территориях общего пользования, не допускается.</w:t>
      </w:r>
    </w:p>
    <w:p w14:paraId="715695A7"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12.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 </w:t>
      </w:r>
    </w:p>
    <w:p w14:paraId="21B80CF9"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13.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с нормативным правовым актом </w:t>
      </w:r>
      <w:r w:rsidRPr="008D1CD8">
        <w:rPr>
          <w:rFonts w:ascii="Times New Roman" w:eastAsia="Times New Roman" w:hAnsi="Times New Roman" w:cs="Times New Roman"/>
          <w:sz w:val="24"/>
          <w:szCs w:val="24"/>
          <w:lang w:eastAsia="ru-RU"/>
        </w:rPr>
        <w:lastRenderedPageBreak/>
        <w:t xml:space="preserve">Правительства Московской области или нормативным правовым актом </w:t>
      </w:r>
      <w:r w:rsidR="005C649F">
        <w:rPr>
          <w:rFonts w:ascii="Times New Roman" w:eastAsia="Times New Roman" w:hAnsi="Times New Roman" w:cs="Times New Roman"/>
          <w:sz w:val="24"/>
          <w:szCs w:val="24"/>
          <w:lang w:eastAsia="ru-RU"/>
        </w:rPr>
        <w:t xml:space="preserve">Администрации </w:t>
      </w:r>
      <w:r w:rsidR="005C649F" w:rsidRPr="005C649F">
        <w:rPr>
          <w:rFonts w:ascii="Times New Roman" w:eastAsia="Times New Roman" w:hAnsi="Times New Roman" w:cs="Times New Roman"/>
          <w:sz w:val="24"/>
          <w:szCs w:val="24"/>
          <w:lang w:eastAsia="ru-RU"/>
        </w:rPr>
        <w:t>городского округа Жуковский</w:t>
      </w:r>
      <w:r w:rsidRPr="008D1CD8">
        <w:rPr>
          <w:rFonts w:ascii="Times New Roman" w:eastAsia="Times New Roman" w:hAnsi="Times New Roman" w:cs="Times New Roman"/>
          <w:sz w:val="24"/>
          <w:szCs w:val="24"/>
          <w:lang w:eastAsia="ru-RU"/>
        </w:rPr>
        <w:t>.</w:t>
      </w:r>
    </w:p>
    <w:p w14:paraId="2CD6761D" w14:textId="77777777" w:rsidR="00791732" w:rsidRPr="008D1CD8" w:rsidRDefault="00791732"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Отношения в сфере оказания услуг по хранению автомобилей, мотоциклов, мотороллеров, а также прицепов и полуприцепов к ним на автостоянках регулируются постановление Правительства Российской Федерации от 17.11.2001 № 795 «Об утверждении Правил оказания услуг автостоянок».</w:t>
      </w:r>
    </w:p>
    <w:p w14:paraId="3A7DFF37" w14:textId="77777777" w:rsidR="00791732" w:rsidRPr="008D1CD8" w:rsidRDefault="00791732" w:rsidP="008D1CD8">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Особенности размещения и использования платных парковок на территории Московской области установлены Законом М</w:t>
      </w:r>
      <w:r w:rsidR="008D1CD8" w:rsidRPr="008D1CD8">
        <w:rPr>
          <w:rFonts w:ascii="Times New Roman" w:eastAsia="Times New Roman" w:hAnsi="Times New Roman" w:cs="Times New Roman"/>
          <w:sz w:val="24"/>
          <w:szCs w:val="24"/>
          <w:lang w:eastAsia="ru-RU"/>
        </w:rPr>
        <w:t xml:space="preserve">осковской области от 13.06.2019 </w:t>
      </w:r>
      <w:r w:rsidR="008D1CD8" w:rsidRPr="008D1CD8">
        <w:rPr>
          <w:rFonts w:ascii="Times New Roman" w:eastAsia="Times New Roman" w:hAnsi="Times New Roman" w:cs="Times New Roman"/>
          <w:sz w:val="24"/>
          <w:szCs w:val="24"/>
          <w:lang w:eastAsia="ru-RU"/>
        </w:rPr>
        <w:br/>
        <w:t xml:space="preserve">№ 109/2019-ОЗ </w:t>
      </w:r>
      <w:r w:rsidRPr="008D1CD8">
        <w:rPr>
          <w:rFonts w:ascii="Times New Roman" w:eastAsia="Times New Roman" w:hAnsi="Times New Roman" w:cs="Times New Roman"/>
          <w:sz w:val="24"/>
          <w:szCs w:val="24"/>
          <w:lang w:eastAsia="ru-RU"/>
        </w:rPr>
        <w:t>«Об организации дорожного движения в Московской</w:t>
      </w:r>
      <w:r w:rsidR="008D1CD8" w:rsidRPr="008D1CD8">
        <w:rPr>
          <w:rFonts w:ascii="Times New Roman" w:eastAsia="Times New Roman" w:hAnsi="Times New Roman" w:cs="Times New Roman"/>
          <w:sz w:val="24"/>
          <w:szCs w:val="24"/>
          <w:lang w:eastAsia="ru-RU"/>
        </w:rPr>
        <w:t xml:space="preserve"> области и о внесении изменения </w:t>
      </w:r>
      <w:r w:rsidRPr="008D1CD8">
        <w:rPr>
          <w:rFonts w:ascii="Times New Roman" w:eastAsia="Times New Roman" w:hAnsi="Times New Roman" w:cs="Times New Roman"/>
          <w:sz w:val="24"/>
          <w:szCs w:val="24"/>
          <w:lang w:eastAsia="ru-RU"/>
        </w:rPr>
        <w:t>в Закон Московской области «О временных ограничении или прекращении движения транспортных средств по автомобильным дорогам на территории Московской области».</w:t>
      </w:r>
    </w:p>
    <w:p w14:paraId="0EB4C22A" w14:textId="77777777" w:rsidR="00791732" w:rsidRPr="008D1CD8" w:rsidRDefault="008D1CD8" w:rsidP="008D1CD8">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14. </w:t>
      </w:r>
      <w:r w:rsidR="00791732" w:rsidRPr="008D1CD8">
        <w:rPr>
          <w:rFonts w:ascii="Times New Roman" w:eastAsia="Times New Roman" w:hAnsi="Times New Roman" w:cs="Times New Roman"/>
          <w:sz w:val="24"/>
          <w:szCs w:val="24"/>
          <w:lang w:eastAsia="ru-RU"/>
        </w:rPr>
        <w:t>Не допускается неоплата размещения и хранения транспортных средств,</w:t>
      </w:r>
      <w:r w:rsidRPr="008D1CD8">
        <w:rPr>
          <w:rFonts w:ascii="Times New Roman" w:eastAsia="Times New Roman" w:hAnsi="Times New Roman" w:cs="Times New Roman"/>
          <w:sz w:val="24"/>
          <w:szCs w:val="24"/>
          <w:lang w:eastAsia="ru-RU"/>
        </w:rPr>
        <w:br/>
      </w:r>
      <w:r w:rsidR="00791732" w:rsidRPr="008D1CD8">
        <w:rPr>
          <w:rFonts w:ascii="Times New Roman" w:eastAsia="Times New Roman" w:hAnsi="Times New Roman" w:cs="Times New Roman"/>
          <w:sz w:val="24"/>
          <w:szCs w:val="24"/>
          <w:lang w:eastAsia="ru-RU"/>
        </w:rPr>
        <w:t>за исключением случаев размещения и хранения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 на площадках автостоянок, размещение и хранение на которых осуществляется на платной основе.</w:t>
      </w:r>
    </w:p>
    <w:p w14:paraId="47898F49" w14:textId="77777777" w:rsidR="00791732" w:rsidRPr="008D1CD8" w:rsidRDefault="008D1CD8" w:rsidP="005C649F">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15. </w:t>
      </w:r>
      <w:r w:rsidR="00791732" w:rsidRPr="008D1CD8">
        <w:rPr>
          <w:rFonts w:ascii="Times New Roman" w:eastAsia="Times New Roman" w:hAnsi="Times New Roman" w:cs="Times New Roman"/>
          <w:sz w:val="24"/>
          <w:szCs w:val="24"/>
          <w:lang w:eastAsia="ru-RU"/>
        </w:rPr>
        <w:t>Размещение и хранение транспортных с</w:t>
      </w:r>
      <w:r w:rsidR="005C649F">
        <w:rPr>
          <w:rFonts w:ascii="Times New Roman" w:eastAsia="Times New Roman" w:hAnsi="Times New Roman" w:cs="Times New Roman"/>
          <w:sz w:val="24"/>
          <w:szCs w:val="24"/>
          <w:lang w:eastAsia="ru-RU"/>
        </w:rPr>
        <w:t xml:space="preserve">редств на площадках автостоянок </w:t>
      </w:r>
      <w:r w:rsidR="00791732" w:rsidRPr="008D1CD8">
        <w:rPr>
          <w:rFonts w:ascii="Times New Roman" w:eastAsia="Times New Roman" w:hAnsi="Times New Roman" w:cs="Times New Roman"/>
          <w:sz w:val="24"/>
          <w:szCs w:val="24"/>
          <w:lang w:eastAsia="ru-RU"/>
        </w:rPr>
        <w:t>на платной основе запрещается на территориях, непосредственно прилегающих</w:t>
      </w:r>
      <w:r w:rsidRPr="008D1CD8">
        <w:rPr>
          <w:rFonts w:ascii="Times New Roman" w:eastAsia="Times New Roman" w:hAnsi="Times New Roman" w:cs="Times New Roman"/>
          <w:sz w:val="24"/>
          <w:szCs w:val="24"/>
          <w:lang w:eastAsia="ru-RU"/>
        </w:rPr>
        <w:br/>
      </w:r>
      <w:r w:rsidR="00791732" w:rsidRPr="008D1CD8">
        <w:rPr>
          <w:rFonts w:ascii="Times New Roman" w:eastAsia="Times New Roman" w:hAnsi="Times New Roman" w:cs="Times New Roman"/>
          <w:sz w:val="24"/>
          <w:szCs w:val="24"/>
          <w:lang w:eastAsia="ru-RU"/>
        </w:rPr>
        <w:t>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Администрация и организации, предоставляющие государственные и муниципальные услуги, а также на земельных участках, относящихся</w:t>
      </w:r>
      <w:r w:rsidRPr="008D1CD8">
        <w:rPr>
          <w:rFonts w:ascii="Times New Roman" w:eastAsia="Times New Roman" w:hAnsi="Times New Roman" w:cs="Times New Roman"/>
          <w:sz w:val="24"/>
          <w:szCs w:val="24"/>
          <w:lang w:eastAsia="ru-RU"/>
        </w:rPr>
        <w:t xml:space="preserve"> </w:t>
      </w:r>
      <w:r w:rsidR="00791732" w:rsidRPr="008D1CD8">
        <w:rPr>
          <w:rFonts w:ascii="Times New Roman" w:eastAsia="Times New Roman" w:hAnsi="Times New Roman" w:cs="Times New Roman"/>
          <w:sz w:val="24"/>
          <w:szCs w:val="24"/>
          <w:lang w:eastAsia="ru-RU"/>
        </w:rPr>
        <w:t xml:space="preserve">в соответствии с жилищным законодательством к общему имуществу многоквартирных домов. </w:t>
      </w:r>
    </w:p>
    <w:p w14:paraId="034ACF0C" w14:textId="77777777" w:rsidR="00791732" w:rsidRPr="008D1CD8" w:rsidRDefault="008D1CD8" w:rsidP="00791732">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16. </w:t>
      </w:r>
      <w:r w:rsidR="00791732" w:rsidRPr="008D1CD8">
        <w:rPr>
          <w:rFonts w:ascii="Times New Roman" w:eastAsia="Times New Roman" w:hAnsi="Times New Roman" w:cs="Times New Roman"/>
          <w:sz w:val="24"/>
          <w:szCs w:val="24"/>
          <w:lang w:eastAsia="ru-RU"/>
        </w:rPr>
        <w:t>Площадка автостоянки, на которой организованы размещение и хранение транспортных средств на платной основе, должна бы</w:t>
      </w:r>
      <w:r w:rsidRPr="008D1CD8">
        <w:rPr>
          <w:rFonts w:ascii="Times New Roman" w:eastAsia="Times New Roman" w:hAnsi="Times New Roman" w:cs="Times New Roman"/>
          <w:sz w:val="24"/>
          <w:szCs w:val="24"/>
          <w:lang w:eastAsia="ru-RU"/>
        </w:rPr>
        <w:t xml:space="preserve">ть обозначена дорожными знаками </w:t>
      </w:r>
      <w:r w:rsidR="00791732" w:rsidRPr="008D1CD8">
        <w:rPr>
          <w:rFonts w:ascii="Times New Roman" w:eastAsia="Times New Roman" w:hAnsi="Times New Roman" w:cs="Times New Roman"/>
          <w:sz w:val="24"/>
          <w:szCs w:val="24"/>
          <w:lang w:eastAsia="ru-RU"/>
        </w:rPr>
        <w:t xml:space="preserve">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   </w:t>
      </w:r>
    </w:p>
    <w:p w14:paraId="67F5A592"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p>
    <w:p w14:paraId="55DDC44E" w14:textId="77777777" w:rsidR="00152306" w:rsidRPr="008D1CD8" w:rsidRDefault="008D1CD8"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4</w:t>
      </w:r>
      <w:r w:rsidR="002657AA" w:rsidRPr="008D1CD8">
        <w:rPr>
          <w:rFonts w:ascii="Times New Roman" w:eastAsia="Times New Roman" w:hAnsi="Times New Roman" w:cs="Times New Roman"/>
          <w:sz w:val="24"/>
          <w:szCs w:val="24"/>
          <w:lang w:eastAsia="ru-RU"/>
        </w:rPr>
        <w:t>)</w:t>
      </w:r>
      <w:r w:rsidR="00152306" w:rsidRPr="008D1CD8">
        <w:rPr>
          <w:rFonts w:ascii="Times New Roman" w:eastAsia="Times New Roman" w:hAnsi="Times New Roman" w:cs="Times New Roman"/>
          <w:sz w:val="24"/>
          <w:szCs w:val="24"/>
          <w:lang w:eastAsia="ru-RU"/>
        </w:rPr>
        <w:t xml:space="preserve"> Статью</w:t>
      </w:r>
      <w:r w:rsidR="00A21D8A" w:rsidRPr="008D1CD8">
        <w:rPr>
          <w:rFonts w:ascii="Times New Roman" w:eastAsia="Times New Roman" w:hAnsi="Times New Roman" w:cs="Times New Roman"/>
          <w:sz w:val="24"/>
          <w:szCs w:val="24"/>
          <w:lang w:eastAsia="ru-RU"/>
        </w:rPr>
        <w:t xml:space="preserve"> 37</w:t>
      </w:r>
      <w:r w:rsidR="00152306" w:rsidRPr="008D1CD8">
        <w:rPr>
          <w:rFonts w:ascii="Times New Roman" w:eastAsia="Times New Roman" w:hAnsi="Times New Roman" w:cs="Times New Roman"/>
          <w:sz w:val="24"/>
          <w:szCs w:val="24"/>
          <w:lang w:eastAsia="ru-RU"/>
        </w:rPr>
        <w:t xml:space="preserve"> «Парки</w:t>
      </w:r>
      <w:r w:rsidR="00A21D8A" w:rsidRPr="008D1CD8">
        <w:rPr>
          <w:rFonts w:ascii="Times New Roman" w:eastAsia="Times New Roman" w:hAnsi="Times New Roman" w:cs="Times New Roman"/>
          <w:sz w:val="24"/>
          <w:szCs w:val="24"/>
          <w:lang w:eastAsia="ru-RU"/>
        </w:rPr>
        <w:t>»</w:t>
      </w:r>
      <w:r w:rsidR="00152306" w:rsidRPr="008D1CD8">
        <w:rPr>
          <w:rFonts w:ascii="Times New Roman" w:eastAsia="Times New Roman" w:hAnsi="Times New Roman" w:cs="Times New Roman"/>
          <w:sz w:val="24"/>
          <w:szCs w:val="24"/>
          <w:lang w:eastAsia="ru-RU"/>
        </w:rPr>
        <w:t xml:space="preserve"> изложить в следующей редакции:</w:t>
      </w:r>
    </w:p>
    <w:p w14:paraId="37C0D541"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«Статья </w:t>
      </w:r>
      <w:r w:rsidR="00A21D8A" w:rsidRPr="008D1CD8">
        <w:rPr>
          <w:rFonts w:ascii="Times New Roman" w:eastAsia="Times New Roman" w:hAnsi="Times New Roman" w:cs="Times New Roman"/>
          <w:sz w:val="24"/>
          <w:szCs w:val="24"/>
          <w:lang w:eastAsia="ru-RU"/>
        </w:rPr>
        <w:t>37</w:t>
      </w:r>
      <w:r w:rsidRPr="008D1CD8">
        <w:rPr>
          <w:rFonts w:ascii="Times New Roman" w:eastAsia="Times New Roman" w:hAnsi="Times New Roman" w:cs="Times New Roman"/>
          <w:sz w:val="24"/>
          <w:szCs w:val="24"/>
          <w:lang w:eastAsia="ru-RU"/>
        </w:rPr>
        <w:t>. Парки</w:t>
      </w:r>
      <w:r w:rsidR="00A70150">
        <w:rPr>
          <w:rFonts w:ascii="Times New Roman" w:eastAsia="Times New Roman" w:hAnsi="Times New Roman" w:cs="Times New Roman"/>
          <w:sz w:val="24"/>
          <w:szCs w:val="24"/>
          <w:lang w:eastAsia="ru-RU"/>
        </w:rPr>
        <w:t>.</w:t>
      </w:r>
    </w:p>
    <w:p w14:paraId="7BC1EE2F" w14:textId="77777777" w:rsidR="00152306" w:rsidRPr="008D1CD8" w:rsidRDefault="00A21D8A" w:rsidP="00535D80">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 </w:t>
      </w:r>
      <w:r w:rsidR="00152306" w:rsidRPr="008D1CD8">
        <w:rPr>
          <w:rFonts w:ascii="Times New Roman" w:eastAsia="Times New Roman" w:hAnsi="Times New Roman" w:cs="Times New Roman"/>
          <w:sz w:val="24"/>
          <w:szCs w:val="24"/>
          <w:lang w:eastAsia="ru-RU"/>
        </w:rPr>
        <w:t xml:space="preserve">На территории </w:t>
      </w:r>
      <w:r w:rsidRPr="008D1CD8">
        <w:rPr>
          <w:rFonts w:ascii="Times New Roman" w:eastAsia="Times New Roman" w:hAnsi="Times New Roman" w:cs="Times New Roman"/>
          <w:sz w:val="24"/>
          <w:szCs w:val="24"/>
          <w:lang w:eastAsia="ru-RU"/>
        </w:rPr>
        <w:t>городского округа Жуковский</w:t>
      </w:r>
      <w:r w:rsidR="00152306" w:rsidRPr="008D1CD8">
        <w:rPr>
          <w:rFonts w:ascii="Times New Roman" w:eastAsia="Times New Roman" w:hAnsi="Times New Roman" w:cs="Times New Roman"/>
          <w:sz w:val="24"/>
          <w:szCs w:val="24"/>
          <w:lang w:eastAsia="ru-RU"/>
        </w:rPr>
        <w:t xml:space="preserve"> проек</w:t>
      </w:r>
      <w:r w:rsidR="00535D80">
        <w:rPr>
          <w:rFonts w:ascii="Times New Roman" w:eastAsia="Times New Roman" w:hAnsi="Times New Roman" w:cs="Times New Roman"/>
          <w:sz w:val="24"/>
          <w:szCs w:val="24"/>
          <w:lang w:eastAsia="ru-RU"/>
        </w:rPr>
        <w:t>тируются следующие виды парков:</w:t>
      </w:r>
      <w:r w:rsidR="005C649F">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многофункциональные, специализ</w:t>
      </w:r>
      <w:r w:rsidR="005C649F">
        <w:rPr>
          <w:rFonts w:ascii="Times New Roman" w:eastAsia="Times New Roman" w:hAnsi="Times New Roman" w:cs="Times New Roman"/>
          <w:sz w:val="24"/>
          <w:szCs w:val="24"/>
          <w:lang w:eastAsia="ru-RU"/>
        </w:rPr>
        <w:t xml:space="preserve">ированные, парки жилых районов. </w:t>
      </w:r>
      <w:r w:rsidR="00152306" w:rsidRPr="008D1CD8">
        <w:rPr>
          <w:rFonts w:ascii="Times New Roman" w:eastAsia="Times New Roman" w:hAnsi="Times New Roman" w:cs="Times New Roman"/>
          <w:sz w:val="24"/>
          <w:szCs w:val="24"/>
          <w:lang w:eastAsia="ru-RU"/>
        </w:rPr>
        <w:t>Проектирование благоустройства парка зависит от его функционального назначения.</w:t>
      </w:r>
    </w:p>
    <w:p w14:paraId="59DB7D87"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Планировка и обустройство парков без приспособления для беспрепятственного доступа к ним и использования их инвалидами и другими мал</w:t>
      </w:r>
      <w:r w:rsidR="00AB0D23" w:rsidRPr="008D1CD8">
        <w:rPr>
          <w:rFonts w:ascii="Times New Roman" w:eastAsia="Times New Roman" w:hAnsi="Times New Roman" w:cs="Times New Roman"/>
          <w:sz w:val="24"/>
          <w:szCs w:val="24"/>
          <w:lang w:eastAsia="ru-RU"/>
        </w:rPr>
        <w:t xml:space="preserve">омобильными группами населения, </w:t>
      </w:r>
      <w:r w:rsidRPr="008D1CD8">
        <w:rPr>
          <w:rFonts w:ascii="Times New Roman" w:eastAsia="Times New Roman" w:hAnsi="Times New Roman" w:cs="Times New Roman"/>
          <w:sz w:val="24"/>
          <w:szCs w:val="24"/>
          <w:lang w:eastAsia="ru-RU"/>
        </w:rPr>
        <w:t xml:space="preserve">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 </w:t>
      </w:r>
    </w:p>
    <w:p w14:paraId="546B9901" w14:textId="77777777" w:rsidR="00152306" w:rsidRPr="008D1CD8" w:rsidRDefault="00152306" w:rsidP="005C649F">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Благоустройство парков в границах территорий объектов культурного наследия, являющихся произведениями ландшафтной архитектуры и садово-паркового искусства, осуществляется в соответствии с требованиями к осуществлению деятельности в границах территории данного объекта культурного наследия с соблюдением Федерального закона </w:t>
      </w:r>
      <w:r w:rsidR="005C649F">
        <w:rPr>
          <w:rFonts w:ascii="Times New Roman" w:eastAsia="Times New Roman" w:hAnsi="Times New Roman" w:cs="Times New Roman"/>
          <w:sz w:val="24"/>
          <w:szCs w:val="24"/>
          <w:lang w:eastAsia="ru-RU"/>
        </w:rPr>
        <w:br/>
      </w:r>
      <w:r w:rsidR="00A70150">
        <w:rPr>
          <w:rFonts w:ascii="Times New Roman" w:eastAsia="Times New Roman" w:hAnsi="Times New Roman" w:cs="Times New Roman"/>
          <w:sz w:val="24"/>
          <w:szCs w:val="24"/>
          <w:lang w:eastAsia="ru-RU"/>
        </w:rPr>
        <w:t xml:space="preserve">от 25.06.2002 </w:t>
      </w:r>
      <w:r w:rsidRPr="008D1CD8">
        <w:rPr>
          <w:rFonts w:ascii="Times New Roman" w:eastAsia="Times New Roman" w:hAnsi="Times New Roman" w:cs="Times New Roman"/>
          <w:sz w:val="24"/>
          <w:szCs w:val="24"/>
          <w:lang w:eastAsia="ru-RU"/>
        </w:rPr>
        <w:t>№ 73-ФЗ «Об объектах культурного наследия (памятниках истории и культуры) народов Российской Федерации».</w:t>
      </w:r>
    </w:p>
    <w:p w14:paraId="3ED9A9F5"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lastRenderedPageBreak/>
        <w:t>Благоустройство полос земли вдоль береговой линии водных объектов общего пользования, создание сооружений для обустройства пляжей, иное использование водных объектов общего пользования для целей благоустройства парков осуществляются на основании договоров водопользования, заключенных в соответствии с Водным кодексом Российской Федерации.</w:t>
      </w:r>
    </w:p>
    <w:p w14:paraId="3F59F9BD"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79CEAA6A"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В случае, если земельный участок многофункционального парка расположен в границах зоны с особыми условиями использования территории, предназначение такого парка подлежит уточнению исходя из установленных ограничений по использованию земельного участка. </w:t>
      </w:r>
    </w:p>
    <w:p w14:paraId="086C8DC9" w14:textId="77777777" w:rsidR="00152306"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В </w:t>
      </w:r>
      <w:r w:rsidR="00152306" w:rsidRPr="008D1CD8">
        <w:rPr>
          <w:rFonts w:ascii="Times New Roman" w:eastAsia="Times New Roman" w:hAnsi="Times New Roman" w:cs="Times New Roman"/>
          <w:sz w:val="24"/>
          <w:szCs w:val="24"/>
          <w:lang w:eastAsia="ru-RU"/>
        </w:rPr>
        <w:t xml:space="preserve">случае, если земельный участок многофункционального парка, предоставленный в постоянное (бессрочное) пользование муниципальному учреждению для осуществления рекреационной деятельности, расположен в границах земель лесного фонда, предназначение многофункционального парка определяется целевым назначением лесов и выполняемыми ими полезными функциями. </w:t>
      </w:r>
    </w:p>
    <w:p w14:paraId="47881370"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3. На территории многофункционального парка предусматривают: систему аллей, дорожек и площадок, парковые сооружения. Мероприятия благоустройства и плотность дорожек в различных зонах парка должны соответствовать допустимой рекреационной нагрузке, ограничениям по использованию земельного участка парка, а в случае, если земельный участок многофункционального парка расположен в границах земель лесного фонда – лесохозяйственному регламенту лесничества и получившему положительное заключение экспертизы проекту освоения лесов.</w:t>
      </w:r>
    </w:p>
    <w:p w14:paraId="4A5E8B1A" w14:textId="77777777" w:rsidR="00152306" w:rsidRPr="008D1CD8" w:rsidRDefault="008D1CD8"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77B47">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ограждение (парка в целом, зон аттракционов, отдельных площадок или насаждений); оборудование площадок; нестационарные торговые объекты; средства наружного освещения; носители информации о зоне парка и о парке в целом; туалеты. </w:t>
      </w:r>
    </w:p>
    <w:p w14:paraId="280B2F00"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В случае, если земельный участок многофункционального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не противоречащей установленным ограничениям по использованию земельного участка. </w:t>
      </w:r>
    </w:p>
    <w:p w14:paraId="5016E293"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В случае, если земельный участок многофункционального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экспертизы проектом освоения лесов.</w:t>
      </w:r>
    </w:p>
    <w:p w14:paraId="18FEF77F"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5.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 с учетом ограничений по использованию земельного участка, а в случае, если земельный участок специализированного парка расположен в границах земель лесного фонда, определяются получившим положительное заключение экспертизы проектом освоения лесов.</w:t>
      </w:r>
    </w:p>
    <w:p w14:paraId="086991AA" w14:textId="77777777" w:rsidR="00152306" w:rsidRPr="008D1CD8" w:rsidRDefault="008D1CD8"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6.</w:t>
      </w:r>
      <w:r w:rsidR="00535D80">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 </w:t>
      </w:r>
    </w:p>
    <w:p w14:paraId="5505E805"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lastRenderedPageBreak/>
        <w:t xml:space="preserve">В случае, если земельный участок специализированного парка расположен в границах зоны с особыми условиями использования территории, обязательный перечень элементов благоустройства применяется в части, не противоречащей установленным ограничениям по использованию земельного участка. </w:t>
      </w:r>
    </w:p>
    <w:p w14:paraId="5EA2E9AC"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В случае, если земельный участок специализированного парка, предоставлен в постоянное (бессрочное) пользование муниципальному учреждению для осуществления рекреационной деятельности, на территории такого парка благоустраиваются некапитальные строения, сооружения, не связанные с созданием лесной инфраструктуры, для осуществления рекреационной деятельности, в соответствии с получившим положительное заключение экспертизы проектом освоения лесов.</w:t>
      </w:r>
    </w:p>
    <w:p w14:paraId="2AEB4DDE"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7.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 </w:t>
      </w:r>
    </w:p>
    <w:p w14:paraId="20170415"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контейнеры; оборудование площадок; осветительное оборудование. </w:t>
      </w:r>
    </w:p>
    <w:p w14:paraId="2E046994"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9. При озеленении парка жилого района предусматривается цветочное оформление с использованием видов растений, характерных для данной климатической зоны. </w:t>
      </w:r>
    </w:p>
    <w:p w14:paraId="7A532555"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10. Возможно предусматривать ограждение территории парка и установку некапитальных и нестационарных сооружений питания (летние кафе). </w:t>
      </w:r>
    </w:p>
    <w:p w14:paraId="62CC3486" w14:textId="77777777" w:rsidR="00152306" w:rsidRPr="008D1CD8" w:rsidRDefault="00152306"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11. В мероприятия по благоустройству парков (парков культуры и отдыха) на территории городского округа, реализация которых осуществляется органами местного самоуправления, юридическими лицами, осуществляющими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w:t>
      </w:r>
      <w:r w:rsidR="00977B47">
        <w:rPr>
          <w:rFonts w:ascii="Times New Roman" w:eastAsia="Times New Roman" w:hAnsi="Times New Roman" w:cs="Times New Roman"/>
          <w:sz w:val="24"/>
          <w:szCs w:val="24"/>
          <w:lang w:eastAsia="ru-RU"/>
        </w:rPr>
        <w:t xml:space="preserve"> городского округа Жуковский</w:t>
      </w:r>
      <w:r w:rsidRPr="008D1CD8">
        <w:rPr>
          <w:rFonts w:ascii="Times New Roman" w:eastAsia="Times New Roman" w:hAnsi="Times New Roman" w:cs="Times New Roman"/>
          <w:sz w:val="24"/>
          <w:szCs w:val="24"/>
          <w:lang w:eastAsia="ru-RU"/>
        </w:rPr>
        <w:t>, в зависимости от вида, площади, функционального зонирования, местоположения парка на территории городского округа</w:t>
      </w:r>
      <w:r w:rsidR="00977B47">
        <w:rPr>
          <w:rFonts w:ascii="Times New Roman" w:eastAsia="Times New Roman" w:hAnsi="Times New Roman" w:cs="Times New Roman"/>
          <w:sz w:val="24"/>
          <w:szCs w:val="24"/>
          <w:lang w:eastAsia="ru-RU"/>
        </w:rPr>
        <w:t xml:space="preserve"> Жуковский</w:t>
      </w:r>
      <w:r w:rsidRPr="008D1CD8">
        <w:rPr>
          <w:rFonts w:ascii="Times New Roman" w:eastAsia="Times New Roman" w:hAnsi="Times New Roman" w:cs="Times New Roman"/>
          <w:sz w:val="24"/>
          <w:szCs w:val="24"/>
          <w:lang w:eastAsia="ru-RU"/>
        </w:rPr>
        <w:t>, результатов общественных обсуждений помимо благоустройства объектов благоустройства, элементов благоустройства допускается включать следующие мероприятия (работы):</w:t>
      </w:r>
    </w:p>
    <w:p w14:paraId="4F07E241" w14:textId="77777777" w:rsidR="00152306"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977B47">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разработку архитектурно-планировочной концепции, проекта благоустройства; </w:t>
      </w:r>
    </w:p>
    <w:p w14:paraId="7C7FAED4" w14:textId="77777777" w:rsidR="00152306" w:rsidRPr="008D1CD8" w:rsidRDefault="008D1CD8"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выполнение обследований существующих зданий, сооружений, инженерно-геодезических, инженерно-геологических, инженерно-экологиче</w:t>
      </w:r>
      <w:r>
        <w:rPr>
          <w:rFonts w:ascii="Times New Roman" w:eastAsia="Times New Roman" w:hAnsi="Times New Roman" w:cs="Times New Roman"/>
          <w:sz w:val="24"/>
          <w:szCs w:val="24"/>
          <w:lang w:eastAsia="ru-RU"/>
        </w:rPr>
        <w:t xml:space="preserve">ских, </w:t>
      </w:r>
      <w:r w:rsidR="00152306" w:rsidRPr="008D1CD8">
        <w:rPr>
          <w:rFonts w:ascii="Times New Roman" w:eastAsia="Times New Roman" w:hAnsi="Times New Roman" w:cs="Times New Roman"/>
          <w:sz w:val="24"/>
          <w:szCs w:val="24"/>
          <w:lang w:eastAsia="ru-RU"/>
        </w:rPr>
        <w:t xml:space="preserve">инженерно-геотехнических, дендрологических, археологических изысканий; </w:t>
      </w:r>
    </w:p>
    <w:p w14:paraId="4962E557" w14:textId="77777777" w:rsidR="00152306"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проведение оценки негативного воздействия на водные биологические ресурсы, разработку и проведение компенсационных мероприятий по устранению последствий негативного воздействия на состояние биоресурсов и среду их обитания;</w:t>
      </w:r>
    </w:p>
    <w:p w14:paraId="72050ADA" w14:textId="77777777" w:rsidR="00152306" w:rsidRPr="008D1CD8" w:rsidRDefault="00AB0D23" w:rsidP="00977B47">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выполнение проектной документации, сметной документации, создание, реконструкцию, капитальный ремонт, ремонт линейных объектов, водосбросных, водоспускных, водовыпускных сооружений, насосных станций, сооружений, предназначенных для водоснабжения и водоотве</w:t>
      </w:r>
      <w:r w:rsidR="00977B47">
        <w:rPr>
          <w:rFonts w:ascii="Times New Roman" w:eastAsia="Times New Roman" w:hAnsi="Times New Roman" w:cs="Times New Roman"/>
          <w:sz w:val="24"/>
          <w:szCs w:val="24"/>
          <w:lang w:eastAsia="ru-RU"/>
        </w:rPr>
        <w:t xml:space="preserve">дения, для защиты от наводнений </w:t>
      </w:r>
      <w:r w:rsidR="00152306" w:rsidRPr="008D1CD8">
        <w:rPr>
          <w:rFonts w:ascii="Times New Roman" w:eastAsia="Times New Roman" w:hAnsi="Times New Roman" w:cs="Times New Roman"/>
          <w:sz w:val="24"/>
          <w:szCs w:val="24"/>
          <w:lang w:eastAsia="ru-RU"/>
        </w:rPr>
        <w:t>и разрушений берегов водных объектов, комплексов объектов в составе гидротехнических сооружений, объектов водоснабжения, водоотведения, водоисточников технической</w:t>
      </w:r>
      <w:r w:rsidRPr="008D1CD8">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и питьевой воды; </w:t>
      </w:r>
    </w:p>
    <w:p w14:paraId="467E3BA4" w14:textId="77777777" w:rsidR="00152306"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выполнение лесохозяйственного регламента лесничества, получившим положительное заключение экспертизы проекта освоения лесов; </w:t>
      </w:r>
    </w:p>
    <w:p w14:paraId="73C2D286" w14:textId="77777777" w:rsidR="00152306"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разработку документации и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w:t>
      </w:r>
    </w:p>
    <w:p w14:paraId="1413579E" w14:textId="77777777" w:rsidR="00152306"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8F3D08">
        <w:rPr>
          <w:rFonts w:ascii="Times New Roman" w:eastAsia="Times New Roman" w:hAnsi="Times New Roman" w:cs="Times New Roman"/>
          <w:sz w:val="24"/>
          <w:szCs w:val="24"/>
          <w:lang w:eastAsia="ru-RU"/>
        </w:rPr>
        <w:t xml:space="preserve"> </w:t>
      </w:r>
      <w:r w:rsidR="00977B47">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проведение геотехнического мониторинга, рекультивации объекта благоустройства; </w:t>
      </w:r>
    </w:p>
    <w:p w14:paraId="45150278" w14:textId="77777777" w:rsidR="00152306" w:rsidRPr="008D1CD8" w:rsidRDefault="008F3D08"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52306" w:rsidRPr="008D1CD8">
        <w:rPr>
          <w:rFonts w:ascii="Times New Roman" w:eastAsia="Times New Roman" w:hAnsi="Times New Roman" w:cs="Times New Roman"/>
          <w:sz w:val="24"/>
          <w:szCs w:val="24"/>
          <w:lang w:eastAsia="ru-RU"/>
        </w:rPr>
        <w:t xml:space="preserve">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 </w:t>
      </w:r>
    </w:p>
    <w:p w14:paraId="520C86AA" w14:textId="77777777" w:rsidR="00152306" w:rsidRPr="008D1CD8" w:rsidRDefault="00AB0D23" w:rsidP="00977B47">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977B47">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организацию производства работ по благоустройству (строительного производства)</w:t>
      </w:r>
      <w:r w:rsidR="00977B47">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 </w:t>
      </w:r>
    </w:p>
    <w:p w14:paraId="45971621" w14:textId="77777777" w:rsidR="00152306" w:rsidRPr="008D1CD8" w:rsidRDefault="008F3D08"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 xml:space="preserve">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 </w:t>
      </w:r>
    </w:p>
    <w:p w14:paraId="5038B8D1" w14:textId="77777777" w:rsidR="00152306"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977B47">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приобретение и установку программно-технических комплексов видеонаблюдения;</w:t>
      </w:r>
    </w:p>
    <w:p w14:paraId="2B17190C" w14:textId="77777777" w:rsidR="003A4E23"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 </w:t>
      </w:r>
      <w:r w:rsidR="00152306" w:rsidRPr="008D1CD8">
        <w:rPr>
          <w:rFonts w:ascii="Times New Roman" w:eastAsia="Times New Roman" w:hAnsi="Times New Roman" w:cs="Times New Roman"/>
          <w:sz w:val="24"/>
          <w:szCs w:val="24"/>
          <w:lang w:eastAsia="ru-RU"/>
        </w:rPr>
        <w:t>иные работы (мероприятия), предусмотренные государственной (муниципальной) программой, целью которой является повышение качества и комфорта городской среды, концепцией развития парка культуры и отдыха (инфраструктуры парка культуры и отдыха).</w:t>
      </w:r>
      <w:r w:rsidR="00977B47">
        <w:rPr>
          <w:rFonts w:ascii="Times New Roman" w:eastAsia="Times New Roman" w:hAnsi="Times New Roman" w:cs="Times New Roman"/>
          <w:sz w:val="24"/>
          <w:szCs w:val="24"/>
          <w:lang w:eastAsia="ru-RU"/>
        </w:rPr>
        <w:t>».</w:t>
      </w:r>
    </w:p>
    <w:p w14:paraId="3028A326" w14:textId="77777777" w:rsidR="002D0D28" w:rsidRDefault="002D0D28"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p>
    <w:p w14:paraId="2207AEB7" w14:textId="77777777" w:rsidR="002D0D28" w:rsidRPr="002D0D28" w:rsidRDefault="002D0D28"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2D0D28">
        <w:rPr>
          <w:rFonts w:ascii="Times New Roman" w:eastAsia="Times New Roman" w:hAnsi="Times New Roman" w:cs="Times New Roman"/>
          <w:sz w:val="24"/>
          <w:szCs w:val="24"/>
          <w:lang w:eastAsia="ru-RU"/>
        </w:rPr>
        <w:t xml:space="preserve">Части 1, 2 статьи </w:t>
      </w:r>
      <w:r>
        <w:rPr>
          <w:rFonts w:ascii="Times New Roman" w:eastAsia="Times New Roman" w:hAnsi="Times New Roman" w:cs="Times New Roman"/>
          <w:sz w:val="24"/>
          <w:szCs w:val="24"/>
          <w:lang w:eastAsia="ru-RU"/>
        </w:rPr>
        <w:t xml:space="preserve">42 </w:t>
      </w:r>
      <w:r w:rsidRPr="002D0D28">
        <w:rPr>
          <w:rFonts w:ascii="Times New Roman" w:eastAsia="Times New Roman" w:hAnsi="Times New Roman" w:cs="Times New Roman"/>
          <w:sz w:val="24"/>
          <w:szCs w:val="24"/>
          <w:lang w:eastAsia="ru-RU"/>
        </w:rPr>
        <w:t xml:space="preserve">«Обеспечение сохранности зеленых насаждений» изложить в следующей редакции: </w:t>
      </w:r>
    </w:p>
    <w:p w14:paraId="1BC66804" w14:textId="77777777" w:rsidR="002D0D28" w:rsidRPr="002D0D28" w:rsidRDefault="002D0D28"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2D0D28">
        <w:rPr>
          <w:rFonts w:ascii="Times New Roman" w:eastAsia="Times New Roman" w:hAnsi="Times New Roman" w:cs="Times New Roman"/>
          <w:sz w:val="24"/>
          <w:szCs w:val="24"/>
          <w:lang w:eastAsia="ru-RU"/>
        </w:rPr>
        <w:t>«1. Посадка или пересадка деревьев и кустарников на объектах, указанных в подпунктах «г», «д» пункта</w:t>
      </w:r>
      <w:r>
        <w:rPr>
          <w:rFonts w:ascii="Times New Roman" w:eastAsia="Times New Roman" w:hAnsi="Times New Roman" w:cs="Times New Roman"/>
          <w:sz w:val="24"/>
          <w:szCs w:val="24"/>
          <w:lang w:eastAsia="ru-RU"/>
        </w:rPr>
        <w:t xml:space="preserve"> 1 статьи </w:t>
      </w:r>
      <w:r w:rsidR="00853B6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настоящих Правил</w:t>
      </w:r>
      <w:r w:rsidRPr="002D0D28">
        <w:rPr>
          <w:rFonts w:ascii="Times New Roman" w:eastAsia="Times New Roman" w:hAnsi="Times New Roman" w:cs="Times New Roman"/>
          <w:sz w:val="24"/>
          <w:szCs w:val="24"/>
          <w:lang w:eastAsia="ru-RU"/>
        </w:rPr>
        <w:t xml:space="preserve">, допускается при наличии разрешительной документации, выданной </w:t>
      </w:r>
      <w:r w:rsidR="00977B47">
        <w:rPr>
          <w:rFonts w:ascii="Times New Roman" w:eastAsia="Times New Roman" w:hAnsi="Times New Roman" w:cs="Times New Roman"/>
          <w:sz w:val="24"/>
          <w:szCs w:val="24"/>
          <w:lang w:eastAsia="ru-RU"/>
        </w:rPr>
        <w:t>Администрацией городского округа Жуковский</w:t>
      </w:r>
      <w:r w:rsidRPr="002D0D28">
        <w:rPr>
          <w:rFonts w:ascii="Times New Roman" w:eastAsia="Times New Roman" w:hAnsi="Times New Roman" w:cs="Times New Roman"/>
          <w:sz w:val="24"/>
          <w:szCs w:val="24"/>
          <w:lang w:eastAsia="ru-RU"/>
        </w:rPr>
        <w:t>, в следующих случаях:</w:t>
      </w:r>
    </w:p>
    <w:p w14:paraId="25912A83" w14:textId="77777777" w:rsidR="002D0D28" w:rsidRPr="002D0D28" w:rsidRDefault="002D0D28"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D0D28">
        <w:rPr>
          <w:rFonts w:ascii="Times New Roman" w:eastAsia="Times New Roman" w:hAnsi="Times New Roman" w:cs="Times New Roman"/>
          <w:sz w:val="24"/>
          <w:szCs w:val="24"/>
          <w:lang w:eastAsia="ru-RU"/>
        </w:rPr>
        <w:t xml:space="preserve">посадки или пересадки деревьев и кустарников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 </w:t>
      </w:r>
    </w:p>
    <w:p w14:paraId="4D189AE3" w14:textId="77777777" w:rsidR="002D0D28" w:rsidRPr="002D0D28" w:rsidRDefault="002D0D28"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D0D28">
        <w:rPr>
          <w:rFonts w:ascii="Times New Roman" w:eastAsia="Times New Roman" w:hAnsi="Times New Roman" w:cs="Times New Roman"/>
          <w:sz w:val="24"/>
          <w:szCs w:val="24"/>
          <w:lang w:eastAsia="ru-RU"/>
        </w:rPr>
        <w:t xml:space="preserve">посадки деревьев и кустарников физическими, юридическими лицами без предоставления земельных участков и установления сервитутов; </w:t>
      </w:r>
    </w:p>
    <w:p w14:paraId="43FAD241" w14:textId="77777777" w:rsidR="002D0D28" w:rsidRPr="002D0D28" w:rsidRDefault="002D0D28"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2D0D28">
        <w:rPr>
          <w:rFonts w:ascii="Times New Roman" w:eastAsia="Times New Roman" w:hAnsi="Times New Roman" w:cs="Times New Roman"/>
          <w:sz w:val="24"/>
          <w:szCs w:val="24"/>
          <w:lang w:eastAsia="ru-RU"/>
        </w:rPr>
        <w:t xml:space="preserve">посадки деревьев и кустарников физическими, юридическими лицами, производящими компенсационное озеленение. </w:t>
      </w:r>
    </w:p>
    <w:p w14:paraId="0860CEA6" w14:textId="77777777" w:rsidR="002D0D28" w:rsidRPr="002D0D28" w:rsidRDefault="002D0D28"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2D0D28">
        <w:rPr>
          <w:rFonts w:ascii="Times New Roman" w:eastAsia="Times New Roman" w:hAnsi="Times New Roman" w:cs="Times New Roman"/>
          <w:sz w:val="24"/>
          <w:szCs w:val="24"/>
          <w:lang w:eastAsia="ru-RU"/>
        </w:rPr>
        <w:t xml:space="preserve">2. Вырубка деревьев и кустарников производится только на основании разрешения на вырубку зеленых насаждений, выданного </w:t>
      </w:r>
      <w:r w:rsidR="007D32A9">
        <w:rPr>
          <w:rFonts w:ascii="Times New Roman" w:eastAsia="Times New Roman" w:hAnsi="Times New Roman" w:cs="Times New Roman"/>
          <w:sz w:val="24"/>
          <w:szCs w:val="24"/>
          <w:lang w:eastAsia="ru-RU"/>
        </w:rPr>
        <w:t xml:space="preserve">Администрацией </w:t>
      </w:r>
      <w:r w:rsidR="007D32A9" w:rsidRPr="007D32A9">
        <w:rPr>
          <w:rFonts w:ascii="Times New Roman" w:eastAsia="Times New Roman" w:hAnsi="Times New Roman" w:cs="Times New Roman"/>
          <w:sz w:val="24"/>
          <w:szCs w:val="24"/>
          <w:lang w:eastAsia="ru-RU"/>
        </w:rPr>
        <w:t>городского округа Жуковский</w:t>
      </w:r>
      <w:r w:rsidRPr="002D0D28">
        <w:rPr>
          <w:rFonts w:ascii="Times New Roman" w:eastAsia="Times New Roman" w:hAnsi="Times New Roman" w:cs="Times New Roman"/>
          <w:sz w:val="24"/>
          <w:szCs w:val="24"/>
          <w:lang w:eastAsia="ru-RU"/>
        </w:rPr>
        <w:t xml:space="preserve">. </w:t>
      </w:r>
    </w:p>
    <w:p w14:paraId="36FD9FF9" w14:textId="690975FF" w:rsidR="002D0D28" w:rsidRPr="002D0D28" w:rsidRDefault="002D0D28"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2D0D28">
        <w:rPr>
          <w:rFonts w:ascii="Times New Roman" w:eastAsia="Times New Roman" w:hAnsi="Times New Roman" w:cs="Times New Roman"/>
          <w:sz w:val="24"/>
          <w:szCs w:val="24"/>
          <w:lang w:eastAsia="ru-RU"/>
        </w:rPr>
        <w:t>Случаи и порядок выдачи разрешения на вырубку з</w:t>
      </w:r>
      <w:r w:rsidR="007D32A9">
        <w:rPr>
          <w:rFonts w:ascii="Times New Roman" w:eastAsia="Times New Roman" w:hAnsi="Times New Roman" w:cs="Times New Roman"/>
          <w:sz w:val="24"/>
          <w:szCs w:val="24"/>
          <w:lang w:eastAsia="ru-RU"/>
        </w:rPr>
        <w:t xml:space="preserve">еленых насаждений определяются </w:t>
      </w:r>
      <w:r w:rsidR="00C9625C">
        <w:rPr>
          <w:rFonts w:ascii="Times New Roman" w:eastAsia="Times New Roman" w:hAnsi="Times New Roman" w:cs="Times New Roman"/>
          <w:sz w:val="24"/>
          <w:szCs w:val="24"/>
          <w:lang w:eastAsia="ru-RU"/>
        </w:rPr>
        <w:t>нормативно-правовым актом, утвержденным Советом депутатов</w:t>
      </w:r>
      <w:r w:rsidR="002B76AD">
        <w:rPr>
          <w:rFonts w:ascii="Times New Roman" w:eastAsia="Times New Roman" w:hAnsi="Times New Roman" w:cs="Times New Roman"/>
          <w:sz w:val="24"/>
          <w:szCs w:val="24"/>
          <w:lang w:eastAsia="ru-RU"/>
        </w:rPr>
        <w:t xml:space="preserve"> </w:t>
      </w:r>
      <w:r w:rsidR="002653C1">
        <w:rPr>
          <w:rFonts w:ascii="Times New Roman" w:eastAsia="Times New Roman" w:hAnsi="Times New Roman" w:cs="Times New Roman"/>
          <w:sz w:val="24"/>
          <w:szCs w:val="24"/>
          <w:lang w:eastAsia="ru-RU"/>
        </w:rPr>
        <w:t>городского округа Жуковский Московской области</w:t>
      </w:r>
      <w:r w:rsidRPr="002D0D28">
        <w:rPr>
          <w:rFonts w:ascii="Times New Roman" w:eastAsia="Times New Roman" w:hAnsi="Times New Roman" w:cs="Times New Roman"/>
          <w:sz w:val="24"/>
          <w:szCs w:val="24"/>
          <w:lang w:eastAsia="ru-RU"/>
        </w:rPr>
        <w:t>.</w:t>
      </w:r>
    </w:p>
    <w:p w14:paraId="3AEEE0C9" w14:textId="77777777" w:rsidR="002D0D28" w:rsidRDefault="002D0D28"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2D0D28">
        <w:rPr>
          <w:rFonts w:ascii="Times New Roman" w:eastAsia="Times New Roman" w:hAnsi="Times New Roman" w:cs="Times New Roman"/>
          <w:sz w:val="24"/>
          <w:szCs w:val="24"/>
          <w:lang w:eastAsia="ru-RU"/>
        </w:rPr>
        <w:t>Разрешение на вырубку зеленых насаждений в отношении плодово-ягодных деревьев, декоративных и плодово-ягодных кустарников на земельных участках, находящихся в частной собственности и предназначенных для ведения садоводства и огородничества, индивидуального жилищного строительства, не требует</w:t>
      </w:r>
      <w:r w:rsidR="00853B61">
        <w:rPr>
          <w:rFonts w:ascii="Times New Roman" w:eastAsia="Times New Roman" w:hAnsi="Times New Roman" w:cs="Times New Roman"/>
          <w:sz w:val="24"/>
          <w:szCs w:val="24"/>
          <w:lang w:eastAsia="ru-RU"/>
        </w:rPr>
        <w:t>ся.».</w:t>
      </w:r>
    </w:p>
    <w:p w14:paraId="793243E0" w14:textId="77777777" w:rsidR="00853B61" w:rsidRDefault="00853B61" w:rsidP="002D0D28">
      <w:pPr>
        <w:widowControl w:val="0"/>
        <w:spacing w:after="0" w:line="240" w:lineRule="auto"/>
        <w:ind w:firstLine="567"/>
        <w:jc w:val="both"/>
        <w:outlineLvl w:val="0"/>
        <w:rPr>
          <w:rFonts w:ascii="Times New Roman" w:eastAsia="Times New Roman" w:hAnsi="Times New Roman" w:cs="Times New Roman"/>
          <w:sz w:val="24"/>
          <w:szCs w:val="24"/>
          <w:lang w:eastAsia="ru-RU"/>
        </w:rPr>
      </w:pPr>
    </w:p>
    <w:p w14:paraId="1862E5CF" w14:textId="77777777" w:rsidR="00853B61" w:rsidRPr="00853B61" w:rsidRDefault="00853B61" w:rsidP="00853B61">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части 2 статьи 65</w:t>
      </w:r>
      <w:r w:rsidRPr="00853B61">
        <w:rPr>
          <w:rFonts w:ascii="Times New Roman" w:eastAsia="Times New Roman" w:hAnsi="Times New Roman" w:cs="Times New Roman"/>
          <w:sz w:val="24"/>
          <w:szCs w:val="24"/>
          <w:lang w:eastAsia="ru-RU"/>
        </w:rPr>
        <w:t xml:space="preserve"> «Порядок определения границ прилегающих территорий»: </w:t>
      </w:r>
    </w:p>
    <w:p w14:paraId="2516EC60" w14:textId="77777777" w:rsidR="00853B61" w:rsidRPr="00853B61" w:rsidRDefault="00853B61" w:rsidP="00853B61">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53B61">
        <w:rPr>
          <w:rFonts w:ascii="Times New Roman" w:eastAsia="Times New Roman" w:hAnsi="Times New Roman" w:cs="Times New Roman"/>
          <w:sz w:val="24"/>
          <w:szCs w:val="24"/>
          <w:lang w:eastAsia="ru-RU"/>
        </w:rPr>
        <w:t xml:space="preserve">а) абзац третий пункта 1 изложить в следующей редакции: </w:t>
      </w:r>
    </w:p>
    <w:p w14:paraId="7B76DEDC" w14:textId="77777777" w:rsidR="00853B61" w:rsidRPr="00853B61" w:rsidRDefault="00853B61" w:rsidP="00335DB8">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53B61">
        <w:rPr>
          <w:rFonts w:ascii="Times New Roman" w:eastAsia="Times New Roman" w:hAnsi="Times New Roman" w:cs="Times New Roman"/>
          <w:sz w:val="24"/>
          <w:szCs w:val="24"/>
          <w:lang w:eastAsia="ru-RU"/>
        </w:rPr>
        <w:t xml:space="preserve">«домов блокированной застройки;»; </w:t>
      </w:r>
    </w:p>
    <w:p w14:paraId="1A50A2C6" w14:textId="77777777" w:rsidR="00853B61" w:rsidRDefault="00853B61" w:rsidP="00853B61">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53B61">
        <w:rPr>
          <w:rFonts w:ascii="Times New Roman" w:eastAsia="Times New Roman" w:hAnsi="Times New Roman" w:cs="Times New Roman"/>
          <w:sz w:val="24"/>
          <w:szCs w:val="24"/>
          <w:lang w:eastAsia="ru-RU"/>
        </w:rPr>
        <w:t xml:space="preserve">б) в абзаце первом пункта 3 слова «(малоэтажной многоквартирной жилой застройки, </w:t>
      </w:r>
      <w:proofErr w:type="spellStart"/>
      <w:r w:rsidRPr="00853B61">
        <w:rPr>
          <w:rFonts w:ascii="Times New Roman" w:eastAsia="Times New Roman" w:hAnsi="Times New Roman" w:cs="Times New Roman"/>
          <w:sz w:val="24"/>
          <w:szCs w:val="24"/>
          <w:lang w:eastAsia="ru-RU"/>
        </w:rPr>
        <w:t>среднеэтажной</w:t>
      </w:r>
      <w:proofErr w:type="spellEnd"/>
      <w:r w:rsidRPr="00853B61">
        <w:rPr>
          <w:rFonts w:ascii="Times New Roman" w:eastAsia="Times New Roman" w:hAnsi="Times New Roman" w:cs="Times New Roman"/>
          <w:sz w:val="24"/>
          <w:szCs w:val="24"/>
          <w:lang w:eastAsia="ru-RU"/>
        </w:rPr>
        <w:t xml:space="preserve"> жилой застройки, многоэтажной жилой застройки)» исключить.</w:t>
      </w:r>
    </w:p>
    <w:p w14:paraId="22813B5B" w14:textId="77777777" w:rsidR="00B75064" w:rsidRDefault="00B75064" w:rsidP="00853B61">
      <w:pPr>
        <w:widowControl w:val="0"/>
        <w:spacing w:after="0" w:line="240" w:lineRule="auto"/>
        <w:ind w:firstLine="567"/>
        <w:jc w:val="both"/>
        <w:outlineLvl w:val="0"/>
        <w:rPr>
          <w:rFonts w:ascii="Times New Roman" w:eastAsia="Times New Roman" w:hAnsi="Times New Roman" w:cs="Times New Roman"/>
          <w:sz w:val="24"/>
          <w:szCs w:val="24"/>
          <w:lang w:eastAsia="ru-RU"/>
        </w:rPr>
      </w:pPr>
    </w:p>
    <w:p w14:paraId="52CED917" w14:textId="77777777" w:rsidR="00B75064" w:rsidRDefault="00B75064" w:rsidP="00853B61">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 статье 69 «Полномочия органов местного самоуправления городского округа Жуковский»:</w:t>
      </w:r>
    </w:p>
    <w:p w14:paraId="646B28AF" w14:textId="77777777" w:rsidR="00B75064" w:rsidRDefault="00B75064" w:rsidP="00853B61">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подпункт 1.4 пункта 1 признать утратившим силу;</w:t>
      </w:r>
    </w:p>
    <w:p w14:paraId="7E04BFE6" w14:textId="77777777" w:rsidR="00B75064" w:rsidRDefault="00B75064" w:rsidP="00853B61">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пункт 2 дополнить подпунктом 2.23 следующего содержания:</w:t>
      </w:r>
    </w:p>
    <w:p w14:paraId="1742E433" w14:textId="77777777" w:rsidR="00B75064" w:rsidRPr="008D1CD8" w:rsidRDefault="00B75064" w:rsidP="00335DB8">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 Определяет специальные участки для вывоза уличного смета, остатков растительности, листвы и снега.».</w:t>
      </w:r>
    </w:p>
    <w:p w14:paraId="7C3945ED" w14:textId="77777777" w:rsidR="00DB41F7" w:rsidRPr="008D1CD8" w:rsidRDefault="00DB41F7"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lastRenderedPageBreak/>
        <w:t xml:space="preserve"> </w:t>
      </w:r>
    </w:p>
    <w:p w14:paraId="3C3C874A" w14:textId="77777777" w:rsidR="00AB0D23" w:rsidRPr="008D1CD8" w:rsidRDefault="00AB0D23" w:rsidP="00AB0D23">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2.  Приложение № 2 к  Правилам благоустройства территории городского округа Жуковский Московской области «Требования к архитектурно-художественному облику территорий городского округа в части требований к внешнему виду зданий, строений, сооружений» дополнить частью 9.1  следующего содержания:</w:t>
      </w:r>
    </w:p>
    <w:p w14:paraId="791EF4D3" w14:textId="77777777" w:rsidR="00AB0D23" w:rsidRPr="008D1CD8" w:rsidRDefault="00D92E70" w:rsidP="00AB0D23">
      <w:pPr>
        <w:widowControl w:val="0"/>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w:t>
      </w:r>
      <w:r w:rsidR="00AB0D23" w:rsidRPr="008D1CD8">
        <w:rPr>
          <w:rFonts w:ascii="Times New Roman" w:eastAsia="Times New Roman" w:hAnsi="Times New Roman" w:cs="Times New Roman"/>
          <w:sz w:val="24"/>
          <w:szCs w:val="24"/>
          <w:lang w:eastAsia="ru-RU"/>
        </w:rPr>
        <w:t>Для фасадов объектов системы охраны гидротехнического сооружения применяются требования к цвету, изображениям, привлекательности, содержанию, реконструктивным и иным работам, установленные в настоящей статье, за исключением фасадов объектов системы охраны гидротехнического сооружения, не имеющих помещений и расположенных 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для которых подлежат соблюдению требования к цвету, а также высоте, проницаемости для взгляда, материалу, структуре, изображению, расположению и поддержанию привлекательности внешнего вида, установленные в статье 27 «Требования к архитектурно-художественному облику территорий городского округа в части требований к внешнему виду ограждений».</w:t>
      </w:r>
    </w:p>
    <w:p w14:paraId="33A345C7" w14:textId="77777777" w:rsidR="00AB0D23" w:rsidRPr="008D1CD8" w:rsidRDefault="00AB0D23" w:rsidP="00152306">
      <w:pPr>
        <w:widowControl w:val="0"/>
        <w:spacing w:after="0" w:line="240" w:lineRule="auto"/>
        <w:ind w:firstLine="567"/>
        <w:jc w:val="both"/>
        <w:outlineLvl w:val="0"/>
        <w:rPr>
          <w:rFonts w:ascii="Times New Roman" w:eastAsia="Times New Roman" w:hAnsi="Times New Roman" w:cs="Times New Roman"/>
          <w:sz w:val="24"/>
          <w:szCs w:val="24"/>
          <w:lang w:eastAsia="ru-RU"/>
        </w:rPr>
      </w:pPr>
    </w:p>
    <w:p w14:paraId="19B8B857" w14:textId="77777777" w:rsidR="004B4E28" w:rsidRPr="008D1CD8" w:rsidRDefault="001368DA" w:rsidP="004B4E28">
      <w:pPr>
        <w:widowControl w:val="0"/>
        <w:spacing w:after="0" w:line="240" w:lineRule="auto"/>
        <w:ind w:firstLine="567"/>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3</w:t>
      </w:r>
      <w:r w:rsidR="004B4E28" w:rsidRPr="008D1CD8">
        <w:rPr>
          <w:rFonts w:ascii="Times New Roman" w:eastAsia="Times New Roman" w:hAnsi="Times New Roman" w:cs="Times New Roman"/>
          <w:sz w:val="24"/>
          <w:szCs w:val="24"/>
          <w:lang w:eastAsia="ru-RU"/>
        </w:rPr>
        <w:t>. Опубликовать настоящее решение в средствах массовой информации и разместить на сайте www.zhukovskiy.ru в информационно-телекоммуникационной сети «Интернет».</w:t>
      </w:r>
    </w:p>
    <w:p w14:paraId="5E849B4C" w14:textId="77777777" w:rsidR="004B4E28" w:rsidRPr="008D1CD8" w:rsidRDefault="004B4E28" w:rsidP="004B4E28">
      <w:pPr>
        <w:widowControl w:val="0"/>
        <w:spacing w:after="0" w:line="240" w:lineRule="auto"/>
        <w:outlineLvl w:val="0"/>
        <w:rPr>
          <w:rFonts w:ascii="Times New Roman" w:eastAsia="Times New Roman" w:hAnsi="Times New Roman" w:cs="Times New Roman"/>
          <w:sz w:val="24"/>
          <w:szCs w:val="24"/>
          <w:lang w:eastAsia="ru-RU"/>
        </w:rPr>
      </w:pPr>
    </w:p>
    <w:p w14:paraId="2046AD92" w14:textId="77777777" w:rsidR="004B4E28" w:rsidRDefault="004B4E28" w:rsidP="00363A39">
      <w:pPr>
        <w:widowControl w:val="0"/>
        <w:spacing w:after="0" w:line="240" w:lineRule="auto"/>
        <w:jc w:val="both"/>
        <w:outlineLvl w:val="0"/>
        <w:rPr>
          <w:rFonts w:ascii="Times New Roman" w:eastAsia="Times New Roman" w:hAnsi="Times New Roman" w:cs="Times New Roman"/>
          <w:sz w:val="24"/>
          <w:szCs w:val="24"/>
          <w:lang w:eastAsia="ru-RU"/>
        </w:rPr>
      </w:pPr>
    </w:p>
    <w:p w14:paraId="527D7049" w14:textId="77777777" w:rsidR="008F3D08" w:rsidRPr="008D1CD8" w:rsidRDefault="008F3D08" w:rsidP="00363A39">
      <w:pPr>
        <w:widowControl w:val="0"/>
        <w:spacing w:after="0" w:line="240" w:lineRule="auto"/>
        <w:jc w:val="both"/>
        <w:outlineLvl w:val="0"/>
        <w:rPr>
          <w:rFonts w:ascii="Times New Roman" w:eastAsia="Times New Roman" w:hAnsi="Times New Roman" w:cs="Times New Roman"/>
          <w:sz w:val="24"/>
          <w:szCs w:val="24"/>
          <w:lang w:eastAsia="ru-RU"/>
        </w:rPr>
      </w:pPr>
    </w:p>
    <w:p w14:paraId="31498DD7" w14:textId="77777777" w:rsidR="00363A39" w:rsidRPr="008D1CD8" w:rsidRDefault="00363A39" w:rsidP="00B26234">
      <w:pPr>
        <w:widowControl w:val="0"/>
        <w:spacing w:after="0" w:line="240" w:lineRule="auto"/>
        <w:jc w:val="both"/>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 xml:space="preserve">Председатель Совета депутатов </w:t>
      </w:r>
    </w:p>
    <w:p w14:paraId="6DD34B77" w14:textId="77777777" w:rsidR="00363A39"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городского округа Жуков</w:t>
      </w:r>
      <w:r w:rsidR="005F4516" w:rsidRPr="008D1CD8">
        <w:rPr>
          <w:rFonts w:ascii="Times New Roman" w:eastAsia="Times New Roman" w:hAnsi="Times New Roman" w:cs="Times New Roman"/>
          <w:sz w:val="24"/>
          <w:szCs w:val="24"/>
          <w:lang w:eastAsia="ru-RU"/>
        </w:rPr>
        <w:t>ский</w:t>
      </w:r>
      <w:r w:rsidR="005F4516" w:rsidRPr="008D1CD8">
        <w:rPr>
          <w:rFonts w:ascii="Times New Roman" w:eastAsia="Times New Roman" w:hAnsi="Times New Roman" w:cs="Times New Roman"/>
          <w:sz w:val="24"/>
          <w:szCs w:val="24"/>
          <w:lang w:eastAsia="ru-RU"/>
        </w:rPr>
        <w:tab/>
      </w:r>
      <w:r w:rsidR="005F4516" w:rsidRPr="008D1CD8">
        <w:rPr>
          <w:rFonts w:ascii="Times New Roman" w:eastAsia="Times New Roman" w:hAnsi="Times New Roman" w:cs="Times New Roman"/>
          <w:sz w:val="24"/>
          <w:szCs w:val="24"/>
          <w:lang w:eastAsia="ru-RU"/>
        </w:rPr>
        <w:tab/>
      </w:r>
      <w:r w:rsidR="005F4516" w:rsidRPr="008D1CD8">
        <w:rPr>
          <w:rFonts w:ascii="Times New Roman" w:eastAsia="Times New Roman" w:hAnsi="Times New Roman" w:cs="Times New Roman"/>
          <w:sz w:val="24"/>
          <w:szCs w:val="24"/>
          <w:lang w:eastAsia="ru-RU"/>
        </w:rPr>
        <w:tab/>
      </w:r>
      <w:r w:rsidR="005F4516" w:rsidRPr="008D1CD8">
        <w:rPr>
          <w:rFonts w:ascii="Times New Roman" w:eastAsia="Times New Roman" w:hAnsi="Times New Roman" w:cs="Times New Roman"/>
          <w:sz w:val="24"/>
          <w:szCs w:val="24"/>
          <w:lang w:eastAsia="ru-RU"/>
        </w:rPr>
        <w:tab/>
      </w:r>
      <w:r w:rsidR="005F4516" w:rsidRPr="008D1CD8">
        <w:rPr>
          <w:rFonts w:ascii="Times New Roman" w:eastAsia="Times New Roman" w:hAnsi="Times New Roman" w:cs="Times New Roman"/>
          <w:sz w:val="24"/>
          <w:szCs w:val="24"/>
          <w:lang w:eastAsia="ru-RU"/>
        </w:rPr>
        <w:tab/>
        <w:t xml:space="preserve">                    Б.</w:t>
      </w:r>
      <w:r w:rsidRPr="008D1CD8">
        <w:rPr>
          <w:rFonts w:ascii="Times New Roman" w:eastAsia="Times New Roman" w:hAnsi="Times New Roman" w:cs="Times New Roman"/>
          <w:sz w:val="24"/>
          <w:szCs w:val="24"/>
          <w:lang w:eastAsia="ru-RU"/>
        </w:rPr>
        <w:t>Е.</w:t>
      </w:r>
      <w:r w:rsidR="005F4516" w:rsidRPr="008D1CD8">
        <w:rPr>
          <w:rFonts w:ascii="Times New Roman" w:eastAsia="Times New Roman" w:hAnsi="Times New Roman" w:cs="Times New Roman"/>
          <w:sz w:val="24"/>
          <w:szCs w:val="24"/>
          <w:lang w:eastAsia="ru-RU"/>
        </w:rPr>
        <w:t xml:space="preserve"> </w:t>
      </w:r>
      <w:r w:rsidRPr="008D1CD8">
        <w:rPr>
          <w:rFonts w:ascii="Times New Roman" w:eastAsia="Times New Roman" w:hAnsi="Times New Roman" w:cs="Times New Roman"/>
          <w:sz w:val="24"/>
          <w:szCs w:val="24"/>
          <w:lang w:eastAsia="ru-RU"/>
        </w:rPr>
        <w:t xml:space="preserve"> Аубакиров</w:t>
      </w:r>
    </w:p>
    <w:p w14:paraId="5E0316AE" w14:textId="77777777" w:rsidR="00363A39"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p>
    <w:p w14:paraId="3789F431" w14:textId="77777777" w:rsidR="00EA51D6" w:rsidRPr="008D1CD8" w:rsidRDefault="00EA51D6" w:rsidP="00363A39">
      <w:pPr>
        <w:widowControl w:val="0"/>
        <w:spacing w:after="0" w:line="240" w:lineRule="auto"/>
        <w:outlineLvl w:val="0"/>
        <w:rPr>
          <w:rFonts w:ascii="Times New Roman" w:eastAsia="Times New Roman" w:hAnsi="Times New Roman" w:cs="Times New Roman"/>
          <w:sz w:val="24"/>
          <w:szCs w:val="24"/>
          <w:lang w:eastAsia="ru-RU"/>
        </w:rPr>
      </w:pPr>
    </w:p>
    <w:p w14:paraId="4269D39E" w14:textId="77777777" w:rsidR="00DF784F" w:rsidRPr="008D1CD8" w:rsidRDefault="00DF784F" w:rsidP="00363A39">
      <w:pPr>
        <w:widowControl w:val="0"/>
        <w:spacing w:after="0" w:line="240" w:lineRule="auto"/>
        <w:outlineLvl w:val="0"/>
        <w:rPr>
          <w:rFonts w:ascii="Times New Roman" w:eastAsia="Times New Roman" w:hAnsi="Times New Roman" w:cs="Times New Roman"/>
          <w:sz w:val="24"/>
          <w:szCs w:val="24"/>
          <w:lang w:eastAsia="ru-RU"/>
        </w:rPr>
      </w:pPr>
    </w:p>
    <w:p w14:paraId="70E829BD" w14:textId="77777777" w:rsidR="00363A39"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r w:rsidRPr="008D1CD8">
        <w:rPr>
          <w:rFonts w:ascii="Times New Roman" w:eastAsia="Times New Roman" w:hAnsi="Times New Roman" w:cs="Times New Roman"/>
          <w:sz w:val="24"/>
          <w:szCs w:val="24"/>
          <w:lang w:eastAsia="ru-RU"/>
        </w:rPr>
        <w:t>Глава городского округа  Жуко</w:t>
      </w:r>
      <w:r w:rsidR="005F4516" w:rsidRPr="008D1CD8">
        <w:rPr>
          <w:rFonts w:ascii="Times New Roman" w:eastAsia="Times New Roman" w:hAnsi="Times New Roman" w:cs="Times New Roman"/>
          <w:sz w:val="24"/>
          <w:szCs w:val="24"/>
          <w:lang w:eastAsia="ru-RU"/>
        </w:rPr>
        <w:t>вский</w:t>
      </w:r>
      <w:r w:rsidR="005F4516" w:rsidRPr="008D1CD8">
        <w:rPr>
          <w:rFonts w:ascii="Times New Roman" w:eastAsia="Times New Roman" w:hAnsi="Times New Roman" w:cs="Times New Roman"/>
          <w:sz w:val="24"/>
          <w:szCs w:val="24"/>
          <w:lang w:eastAsia="ru-RU"/>
        </w:rPr>
        <w:tab/>
      </w:r>
      <w:r w:rsidR="005F4516" w:rsidRPr="008D1CD8">
        <w:rPr>
          <w:rFonts w:ascii="Times New Roman" w:eastAsia="Times New Roman" w:hAnsi="Times New Roman" w:cs="Times New Roman"/>
          <w:sz w:val="24"/>
          <w:szCs w:val="24"/>
          <w:lang w:eastAsia="ru-RU"/>
        </w:rPr>
        <w:tab/>
      </w:r>
      <w:r w:rsidR="005F4516" w:rsidRPr="008D1CD8">
        <w:rPr>
          <w:rFonts w:ascii="Times New Roman" w:eastAsia="Times New Roman" w:hAnsi="Times New Roman" w:cs="Times New Roman"/>
          <w:sz w:val="24"/>
          <w:szCs w:val="24"/>
          <w:lang w:eastAsia="ru-RU"/>
        </w:rPr>
        <w:tab/>
      </w:r>
      <w:r w:rsidR="005F4516" w:rsidRPr="008D1CD8">
        <w:rPr>
          <w:rFonts w:ascii="Times New Roman" w:eastAsia="Times New Roman" w:hAnsi="Times New Roman" w:cs="Times New Roman"/>
          <w:sz w:val="24"/>
          <w:szCs w:val="24"/>
          <w:lang w:eastAsia="ru-RU"/>
        </w:rPr>
        <w:tab/>
        <w:t xml:space="preserve">                    Ю.</w:t>
      </w:r>
      <w:r w:rsidRPr="008D1CD8">
        <w:rPr>
          <w:rFonts w:ascii="Times New Roman" w:eastAsia="Times New Roman" w:hAnsi="Times New Roman" w:cs="Times New Roman"/>
          <w:sz w:val="24"/>
          <w:szCs w:val="24"/>
          <w:lang w:eastAsia="ru-RU"/>
        </w:rPr>
        <w:t>В.</w:t>
      </w:r>
      <w:r w:rsidR="005F4516" w:rsidRPr="008D1CD8">
        <w:rPr>
          <w:rFonts w:ascii="Times New Roman" w:eastAsia="Times New Roman" w:hAnsi="Times New Roman" w:cs="Times New Roman"/>
          <w:sz w:val="24"/>
          <w:szCs w:val="24"/>
          <w:lang w:eastAsia="ru-RU"/>
        </w:rPr>
        <w:t xml:space="preserve"> </w:t>
      </w:r>
      <w:r w:rsidRPr="008D1CD8">
        <w:rPr>
          <w:rFonts w:ascii="Times New Roman" w:eastAsia="Times New Roman" w:hAnsi="Times New Roman" w:cs="Times New Roman"/>
          <w:sz w:val="24"/>
          <w:szCs w:val="24"/>
          <w:lang w:eastAsia="ru-RU"/>
        </w:rPr>
        <w:t xml:space="preserve"> Прохоров</w:t>
      </w:r>
    </w:p>
    <w:p w14:paraId="15963398" w14:textId="77777777" w:rsidR="00363A39" w:rsidRPr="008D1CD8" w:rsidRDefault="00363A39" w:rsidP="00363A39">
      <w:pPr>
        <w:widowControl w:val="0"/>
        <w:spacing w:after="0" w:line="240" w:lineRule="auto"/>
        <w:outlineLvl w:val="0"/>
        <w:rPr>
          <w:rFonts w:ascii="Times New Roman" w:eastAsia="Times New Roman" w:hAnsi="Times New Roman" w:cs="Times New Roman"/>
          <w:sz w:val="24"/>
          <w:szCs w:val="24"/>
          <w:lang w:eastAsia="ru-RU"/>
        </w:rPr>
      </w:pPr>
    </w:p>
    <w:p w14:paraId="3E46127B" w14:textId="4523D1D7" w:rsidR="00EA51D6" w:rsidRDefault="00EA51D6" w:rsidP="00363A39">
      <w:pPr>
        <w:widowControl w:val="0"/>
        <w:spacing w:after="0" w:line="240" w:lineRule="auto"/>
        <w:outlineLvl w:val="0"/>
        <w:rPr>
          <w:rFonts w:ascii="Times New Roman" w:eastAsia="Times New Roman" w:hAnsi="Times New Roman" w:cs="Times New Roman"/>
          <w:sz w:val="24"/>
          <w:szCs w:val="24"/>
          <w:lang w:eastAsia="ru-RU"/>
        </w:rPr>
      </w:pPr>
    </w:p>
    <w:p w14:paraId="0A360C23" w14:textId="567C44D3" w:rsidR="004447FE" w:rsidRDefault="004447FE" w:rsidP="00363A39">
      <w:pPr>
        <w:widowControl w:val="0"/>
        <w:spacing w:after="0" w:line="240" w:lineRule="auto"/>
        <w:outlineLvl w:val="0"/>
        <w:rPr>
          <w:rFonts w:ascii="Times New Roman" w:eastAsia="Times New Roman" w:hAnsi="Times New Roman" w:cs="Times New Roman"/>
          <w:sz w:val="24"/>
          <w:szCs w:val="24"/>
          <w:lang w:eastAsia="ru-RU"/>
        </w:rPr>
      </w:pPr>
    </w:p>
    <w:p w14:paraId="78692FA3" w14:textId="76556A03" w:rsidR="004447FE" w:rsidRDefault="004447FE" w:rsidP="00363A39">
      <w:pPr>
        <w:widowControl w:val="0"/>
        <w:spacing w:after="0" w:line="240" w:lineRule="auto"/>
        <w:outlineLvl w:val="0"/>
        <w:rPr>
          <w:rFonts w:ascii="Times New Roman" w:eastAsia="Times New Roman" w:hAnsi="Times New Roman" w:cs="Times New Roman"/>
          <w:sz w:val="24"/>
          <w:szCs w:val="24"/>
          <w:lang w:eastAsia="ru-RU"/>
        </w:rPr>
      </w:pPr>
    </w:p>
    <w:p w14:paraId="45D0E136" w14:textId="795CB2A6" w:rsidR="004447FE" w:rsidRDefault="004447FE" w:rsidP="00363A39">
      <w:pPr>
        <w:widowControl w:val="0"/>
        <w:spacing w:after="0" w:line="240" w:lineRule="auto"/>
        <w:outlineLvl w:val="0"/>
        <w:rPr>
          <w:rFonts w:ascii="Times New Roman" w:eastAsia="Times New Roman" w:hAnsi="Times New Roman" w:cs="Times New Roman"/>
          <w:sz w:val="24"/>
          <w:szCs w:val="24"/>
          <w:lang w:eastAsia="ru-RU"/>
        </w:rPr>
      </w:pPr>
    </w:p>
    <w:p w14:paraId="743E88EE" w14:textId="1E1811C4" w:rsidR="004447FE" w:rsidRDefault="004447FE" w:rsidP="00363A39">
      <w:pPr>
        <w:widowControl w:val="0"/>
        <w:spacing w:after="0" w:line="240" w:lineRule="auto"/>
        <w:outlineLvl w:val="0"/>
        <w:rPr>
          <w:rFonts w:ascii="Times New Roman" w:eastAsia="Times New Roman" w:hAnsi="Times New Roman" w:cs="Times New Roman"/>
          <w:sz w:val="24"/>
          <w:szCs w:val="24"/>
          <w:lang w:eastAsia="ru-RU"/>
        </w:rPr>
      </w:pPr>
    </w:p>
    <w:p w14:paraId="1C6E570F" w14:textId="500E9F88" w:rsidR="004447FE" w:rsidRDefault="004447FE" w:rsidP="00363A39">
      <w:pPr>
        <w:widowControl w:val="0"/>
        <w:spacing w:after="0" w:line="240" w:lineRule="auto"/>
        <w:outlineLvl w:val="0"/>
        <w:rPr>
          <w:rFonts w:ascii="Times New Roman" w:eastAsia="Times New Roman" w:hAnsi="Times New Roman" w:cs="Times New Roman"/>
          <w:sz w:val="24"/>
          <w:szCs w:val="24"/>
          <w:lang w:eastAsia="ru-RU"/>
        </w:rPr>
      </w:pPr>
    </w:p>
    <w:p w14:paraId="5C0B1060" w14:textId="2F802943" w:rsidR="004447FE" w:rsidRDefault="004447FE" w:rsidP="00363A39">
      <w:pPr>
        <w:widowControl w:val="0"/>
        <w:spacing w:after="0" w:line="240" w:lineRule="auto"/>
        <w:outlineLvl w:val="0"/>
        <w:rPr>
          <w:rFonts w:ascii="Times New Roman" w:eastAsia="Times New Roman" w:hAnsi="Times New Roman" w:cs="Times New Roman"/>
          <w:sz w:val="24"/>
          <w:szCs w:val="24"/>
          <w:lang w:eastAsia="ru-RU"/>
        </w:rPr>
      </w:pPr>
    </w:p>
    <w:p w14:paraId="62BBC8E1" w14:textId="59163BE6" w:rsidR="004447FE" w:rsidRDefault="004447FE" w:rsidP="00363A39">
      <w:pPr>
        <w:widowControl w:val="0"/>
        <w:spacing w:after="0" w:line="240" w:lineRule="auto"/>
        <w:outlineLvl w:val="0"/>
        <w:rPr>
          <w:rFonts w:ascii="Times New Roman" w:eastAsia="Times New Roman" w:hAnsi="Times New Roman" w:cs="Times New Roman"/>
          <w:sz w:val="24"/>
          <w:szCs w:val="24"/>
          <w:lang w:eastAsia="ru-RU"/>
        </w:rPr>
      </w:pPr>
    </w:p>
    <w:p w14:paraId="4504D06E" w14:textId="77777777" w:rsidR="004447FE" w:rsidRPr="008D1CD8" w:rsidRDefault="004447FE" w:rsidP="00363A39">
      <w:pPr>
        <w:widowControl w:val="0"/>
        <w:spacing w:after="0" w:line="240" w:lineRule="auto"/>
        <w:outlineLvl w:val="0"/>
        <w:rPr>
          <w:rFonts w:ascii="Times New Roman" w:eastAsia="Times New Roman" w:hAnsi="Times New Roman" w:cs="Times New Roman"/>
          <w:sz w:val="24"/>
          <w:szCs w:val="24"/>
          <w:lang w:eastAsia="ru-RU"/>
        </w:rPr>
      </w:pPr>
    </w:p>
    <w:p w14:paraId="213FBE5E" w14:textId="77777777" w:rsidR="00EA51D6" w:rsidRPr="004447FE" w:rsidRDefault="00EA51D6" w:rsidP="004447FE">
      <w:pPr>
        <w:widowControl w:val="0"/>
        <w:spacing w:after="0" w:line="240" w:lineRule="auto"/>
        <w:outlineLvl w:val="0"/>
        <w:rPr>
          <w:rFonts w:ascii="Times New Roman" w:eastAsia="Times New Roman" w:hAnsi="Times New Roman" w:cs="Times New Roman"/>
          <w:lang w:eastAsia="ru-RU"/>
        </w:rPr>
      </w:pPr>
    </w:p>
    <w:p w14:paraId="5F5A817F" w14:textId="22DA3A74" w:rsidR="00363A39" w:rsidRPr="004447FE" w:rsidRDefault="00363A39" w:rsidP="004447FE">
      <w:pPr>
        <w:widowControl w:val="0"/>
        <w:spacing w:after="0" w:line="240" w:lineRule="auto"/>
        <w:outlineLvl w:val="0"/>
        <w:rPr>
          <w:rFonts w:ascii="Times New Roman" w:eastAsia="Times New Roman" w:hAnsi="Times New Roman" w:cs="Times New Roman"/>
          <w:lang w:eastAsia="ru-RU"/>
        </w:rPr>
      </w:pPr>
      <w:r w:rsidRPr="004447FE">
        <w:rPr>
          <w:rFonts w:ascii="Times New Roman" w:eastAsia="Times New Roman" w:hAnsi="Times New Roman" w:cs="Times New Roman"/>
          <w:lang w:eastAsia="ru-RU"/>
        </w:rPr>
        <w:t>Принято на заседании Совета депутатов</w:t>
      </w:r>
    </w:p>
    <w:p w14:paraId="2E26C1AD" w14:textId="3BD1B1C7" w:rsidR="00363A39" w:rsidRPr="004447FE" w:rsidRDefault="00363A39" w:rsidP="004447FE">
      <w:pPr>
        <w:widowControl w:val="0"/>
        <w:spacing w:after="0" w:line="240" w:lineRule="auto"/>
        <w:outlineLvl w:val="0"/>
        <w:rPr>
          <w:rFonts w:ascii="Times New Roman" w:eastAsia="Times New Roman" w:hAnsi="Times New Roman" w:cs="Times New Roman"/>
          <w:lang w:eastAsia="ru-RU"/>
        </w:rPr>
      </w:pPr>
      <w:r w:rsidRPr="004447FE">
        <w:rPr>
          <w:rFonts w:ascii="Times New Roman" w:eastAsia="Times New Roman" w:hAnsi="Times New Roman" w:cs="Times New Roman"/>
          <w:lang w:eastAsia="ru-RU"/>
        </w:rPr>
        <w:t xml:space="preserve">от </w:t>
      </w:r>
      <w:proofErr w:type="gramStart"/>
      <w:r w:rsidRPr="004447FE">
        <w:rPr>
          <w:rFonts w:ascii="Times New Roman" w:eastAsia="Times New Roman" w:hAnsi="Times New Roman" w:cs="Times New Roman"/>
          <w:lang w:eastAsia="ru-RU"/>
        </w:rPr>
        <w:t xml:space="preserve">«  </w:t>
      </w:r>
      <w:proofErr w:type="gramEnd"/>
      <w:r w:rsidRPr="004447FE">
        <w:rPr>
          <w:rFonts w:ascii="Times New Roman" w:eastAsia="Times New Roman" w:hAnsi="Times New Roman" w:cs="Times New Roman"/>
          <w:lang w:eastAsia="ru-RU"/>
        </w:rPr>
        <w:t xml:space="preserve">  »___________202</w:t>
      </w:r>
      <w:r w:rsidR="004447FE">
        <w:rPr>
          <w:rFonts w:ascii="Times New Roman" w:eastAsia="Times New Roman" w:hAnsi="Times New Roman" w:cs="Times New Roman"/>
          <w:lang w:eastAsia="ru-RU"/>
        </w:rPr>
        <w:t>3</w:t>
      </w:r>
      <w:r w:rsidRPr="004447FE">
        <w:rPr>
          <w:rFonts w:ascii="Times New Roman" w:eastAsia="Times New Roman" w:hAnsi="Times New Roman" w:cs="Times New Roman"/>
          <w:lang w:eastAsia="ru-RU"/>
        </w:rPr>
        <w:t xml:space="preserve"> г.</w:t>
      </w:r>
    </w:p>
    <w:p w14:paraId="1FE0C9D7" w14:textId="77777777" w:rsidR="00363A39" w:rsidRPr="004447FE" w:rsidRDefault="00363A39" w:rsidP="004447FE">
      <w:pPr>
        <w:widowControl w:val="0"/>
        <w:spacing w:after="0" w:line="240" w:lineRule="auto"/>
        <w:outlineLvl w:val="0"/>
        <w:rPr>
          <w:rFonts w:ascii="Times New Roman" w:eastAsia="Times New Roman" w:hAnsi="Times New Roman" w:cs="Times New Roman"/>
          <w:lang w:eastAsia="ru-RU"/>
        </w:rPr>
      </w:pPr>
    </w:p>
    <w:p w14:paraId="39C4920D" w14:textId="77777777" w:rsidR="004447FE" w:rsidRDefault="00363A39" w:rsidP="004447FE">
      <w:pPr>
        <w:widowControl w:val="0"/>
        <w:spacing w:after="0" w:line="240" w:lineRule="auto"/>
        <w:outlineLvl w:val="0"/>
        <w:rPr>
          <w:rFonts w:ascii="Times New Roman" w:eastAsia="Times New Roman" w:hAnsi="Times New Roman" w:cs="Times New Roman"/>
          <w:lang w:eastAsia="ru-RU"/>
        </w:rPr>
      </w:pPr>
      <w:r w:rsidRPr="004447FE">
        <w:rPr>
          <w:rFonts w:ascii="Times New Roman" w:eastAsia="Times New Roman" w:hAnsi="Times New Roman" w:cs="Times New Roman"/>
          <w:lang w:eastAsia="ru-RU"/>
        </w:rPr>
        <w:t>Подписано</w:t>
      </w:r>
    </w:p>
    <w:p w14:paraId="1FAB1816" w14:textId="24320D1F" w:rsidR="007F4E9F" w:rsidRPr="004447FE" w:rsidRDefault="00363A39" w:rsidP="004447FE">
      <w:pPr>
        <w:widowControl w:val="0"/>
        <w:spacing w:after="0" w:line="240" w:lineRule="auto"/>
        <w:outlineLvl w:val="0"/>
        <w:rPr>
          <w:rFonts w:ascii="Times New Roman" w:eastAsia="Times New Roman" w:hAnsi="Times New Roman" w:cs="Times New Roman"/>
          <w:lang w:eastAsia="ru-RU"/>
        </w:rPr>
      </w:pPr>
      <w:proofErr w:type="gramStart"/>
      <w:r w:rsidRPr="004447FE">
        <w:rPr>
          <w:rFonts w:ascii="Times New Roman" w:eastAsia="Times New Roman" w:hAnsi="Times New Roman" w:cs="Times New Roman"/>
          <w:lang w:eastAsia="ru-RU"/>
        </w:rPr>
        <w:t xml:space="preserve">«  </w:t>
      </w:r>
      <w:proofErr w:type="gramEnd"/>
      <w:r w:rsidRPr="004447FE">
        <w:rPr>
          <w:rFonts w:ascii="Times New Roman" w:eastAsia="Times New Roman" w:hAnsi="Times New Roman" w:cs="Times New Roman"/>
          <w:lang w:eastAsia="ru-RU"/>
        </w:rPr>
        <w:t xml:space="preserve">   »______________202</w:t>
      </w:r>
      <w:r w:rsidR="004447FE">
        <w:rPr>
          <w:rFonts w:ascii="Times New Roman" w:eastAsia="Times New Roman" w:hAnsi="Times New Roman" w:cs="Times New Roman"/>
          <w:lang w:eastAsia="ru-RU"/>
        </w:rPr>
        <w:t>3</w:t>
      </w:r>
      <w:r w:rsidRPr="004447FE">
        <w:rPr>
          <w:rFonts w:ascii="Times New Roman" w:eastAsia="Times New Roman" w:hAnsi="Times New Roman" w:cs="Times New Roman"/>
          <w:lang w:eastAsia="ru-RU"/>
        </w:rPr>
        <w:t xml:space="preserve"> г.</w:t>
      </w:r>
      <w:r w:rsidRPr="004447FE">
        <w:rPr>
          <w:rFonts w:ascii="Times New Roman" w:eastAsia="Times New Roman" w:hAnsi="Times New Roman" w:cs="Times New Roman"/>
          <w:lang w:eastAsia="ru-RU"/>
        </w:rPr>
        <w:tab/>
      </w:r>
    </w:p>
    <w:sectPr w:rsidR="007F4E9F" w:rsidRPr="004447FE" w:rsidSect="00B0554E">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F036" w14:textId="77777777" w:rsidR="00E11F9E" w:rsidRDefault="00E11F9E" w:rsidP="00C57DF2">
      <w:pPr>
        <w:spacing w:after="0" w:line="240" w:lineRule="auto"/>
      </w:pPr>
      <w:r>
        <w:separator/>
      </w:r>
    </w:p>
  </w:endnote>
  <w:endnote w:type="continuationSeparator" w:id="0">
    <w:p w14:paraId="0A132788" w14:textId="77777777" w:rsidR="00E11F9E" w:rsidRDefault="00E11F9E" w:rsidP="00C5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5E9C" w14:textId="77777777" w:rsidR="004079DC" w:rsidRDefault="004079D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6613" w14:textId="77777777" w:rsidR="004079DC" w:rsidRDefault="004079D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D2E9" w14:textId="77777777" w:rsidR="004079DC" w:rsidRDefault="004079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5899" w14:textId="77777777" w:rsidR="00E11F9E" w:rsidRDefault="00E11F9E" w:rsidP="00C57DF2">
      <w:pPr>
        <w:spacing w:after="0" w:line="240" w:lineRule="auto"/>
      </w:pPr>
      <w:r>
        <w:separator/>
      </w:r>
    </w:p>
  </w:footnote>
  <w:footnote w:type="continuationSeparator" w:id="0">
    <w:p w14:paraId="48F9BF1F" w14:textId="77777777" w:rsidR="00E11F9E" w:rsidRDefault="00E11F9E" w:rsidP="00C5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B654" w14:textId="77777777" w:rsidR="004079DC" w:rsidRDefault="004079D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856392"/>
      <w:docPartObj>
        <w:docPartGallery w:val="Page Numbers (Top of Page)"/>
        <w:docPartUnique/>
      </w:docPartObj>
    </w:sdtPr>
    <w:sdtContent>
      <w:p w14:paraId="75E0CA86" w14:textId="77777777" w:rsidR="004079DC" w:rsidRDefault="004079DC">
        <w:pPr>
          <w:pStyle w:val="a6"/>
          <w:jc w:val="center"/>
        </w:pPr>
        <w:r>
          <w:fldChar w:fldCharType="begin"/>
        </w:r>
        <w:r>
          <w:instrText>PAGE   \* MERGEFORMAT</w:instrText>
        </w:r>
        <w:r>
          <w:fldChar w:fldCharType="separate"/>
        </w:r>
        <w:r w:rsidR="003D6937">
          <w:rPr>
            <w:noProof/>
          </w:rPr>
          <w:t>3</w:t>
        </w:r>
        <w:r>
          <w:fldChar w:fldCharType="end"/>
        </w:r>
      </w:p>
    </w:sdtContent>
  </w:sdt>
  <w:p w14:paraId="4BC68019" w14:textId="77777777" w:rsidR="004079DC" w:rsidRDefault="004079D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8704" w14:textId="77777777" w:rsidR="004079DC" w:rsidRDefault="004079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7381"/>
    <w:multiLevelType w:val="hybridMultilevel"/>
    <w:tmpl w:val="F4F6286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3B81114E"/>
    <w:multiLevelType w:val="hybridMultilevel"/>
    <w:tmpl w:val="00B8E8B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08C7ACD"/>
    <w:multiLevelType w:val="hybridMultilevel"/>
    <w:tmpl w:val="D7FC96AE"/>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72672B70"/>
    <w:multiLevelType w:val="hybridMultilevel"/>
    <w:tmpl w:val="5842623A"/>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628974644">
    <w:abstractNumId w:val="2"/>
  </w:num>
  <w:num w:numId="2" w16cid:durableId="802389598">
    <w:abstractNumId w:val="0"/>
  </w:num>
  <w:num w:numId="3" w16cid:durableId="469595837">
    <w:abstractNumId w:val="4"/>
  </w:num>
  <w:num w:numId="4" w16cid:durableId="87779755">
    <w:abstractNumId w:val="3"/>
  </w:num>
  <w:num w:numId="5" w16cid:durableId="1114590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D2"/>
    <w:rsid w:val="00013687"/>
    <w:rsid w:val="00025988"/>
    <w:rsid w:val="00032CF4"/>
    <w:rsid w:val="00046E23"/>
    <w:rsid w:val="000505C2"/>
    <w:rsid w:val="000B0DFA"/>
    <w:rsid w:val="000D7D39"/>
    <w:rsid w:val="000E4B36"/>
    <w:rsid w:val="00104124"/>
    <w:rsid w:val="00110BC3"/>
    <w:rsid w:val="001368DA"/>
    <w:rsid w:val="00142285"/>
    <w:rsid w:val="00150658"/>
    <w:rsid w:val="00150A97"/>
    <w:rsid w:val="00152306"/>
    <w:rsid w:val="0017393B"/>
    <w:rsid w:val="001820A0"/>
    <w:rsid w:val="00182375"/>
    <w:rsid w:val="0021178C"/>
    <w:rsid w:val="002141DE"/>
    <w:rsid w:val="00231FE2"/>
    <w:rsid w:val="00241014"/>
    <w:rsid w:val="00251470"/>
    <w:rsid w:val="0025488C"/>
    <w:rsid w:val="002653C1"/>
    <w:rsid w:val="002657AA"/>
    <w:rsid w:val="0027362C"/>
    <w:rsid w:val="002B76AD"/>
    <w:rsid w:val="002C217D"/>
    <w:rsid w:val="002D0D28"/>
    <w:rsid w:val="002D4E59"/>
    <w:rsid w:val="002F13C5"/>
    <w:rsid w:val="002F56A3"/>
    <w:rsid w:val="002F5AC5"/>
    <w:rsid w:val="003147C8"/>
    <w:rsid w:val="00335DB8"/>
    <w:rsid w:val="00345A02"/>
    <w:rsid w:val="003500A0"/>
    <w:rsid w:val="003542CE"/>
    <w:rsid w:val="00355610"/>
    <w:rsid w:val="00363A39"/>
    <w:rsid w:val="00373E04"/>
    <w:rsid w:val="003873E5"/>
    <w:rsid w:val="003A4E23"/>
    <w:rsid w:val="003B1E63"/>
    <w:rsid w:val="003D6937"/>
    <w:rsid w:val="003F419E"/>
    <w:rsid w:val="004079DC"/>
    <w:rsid w:val="004447FE"/>
    <w:rsid w:val="00445F9D"/>
    <w:rsid w:val="004500BA"/>
    <w:rsid w:val="00470B50"/>
    <w:rsid w:val="004731F3"/>
    <w:rsid w:val="00490AA7"/>
    <w:rsid w:val="004B4E28"/>
    <w:rsid w:val="004C22F1"/>
    <w:rsid w:val="004C2894"/>
    <w:rsid w:val="00535D80"/>
    <w:rsid w:val="0054193E"/>
    <w:rsid w:val="00552517"/>
    <w:rsid w:val="00552AA0"/>
    <w:rsid w:val="0055482B"/>
    <w:rsid w:val="00560A69"/>
    <w:rsid w:val="005B3AD2"/>
    <w:rsid w:val="005C30C4"/>
    <w:rsid w:val="005C649F"/>
    <w:rsid w:val="005F4516"/>
    <w:rsid w:val="00602605"/>
    <w:rsid w:val="0060475C"/>
    <w:rsid w:val="00610CF7"/>
    <w:rsid w:val="0061352B"/>
    <w:rsid w:val="00615419"/>
    <w:rsid w:val="00627653"/>
    <w:rsid w:val="00640BC0"/>
    <w:rsid w:val="00645808"/>
    <w:rsid w:val="00671170"/>
    <w:rsid w:val="00682A5E"/>
    <w:rsid w:val="00691BFA"/>
    <w:rsid w:val="00692432"/>
    <w:rsid w:val="006C28F9"/>
    <w:rsid w:val="006C3156"/>
    <w:rsid w:val="006D079B"/>
    <w:rsid w:val="006F2790"/>
    <w:rsid w:val="006F634B"/>
    <w:rsid w:val="006F7B19"/>
    <w:rsid w:val="00701ACD"/>
    <w:rsid w:val="00736AD3"/>
    <w:rsid w:val="00756AF7"/>
    <w:rsid w:val="00784CCA"/>
    <w:rsid w:val="00791732"/>
    <w:rsid w:val="007A0277"/>
    <w:rsid w:val="007D32A9"/>
    <w:rsid w:val="007F1292"/>
    <w:rsid w:val="007F4E9F"/>
    <w:rsid w:val="00801CED"/>
    <w:rsid w:val="0080371A"/>
    <w:rsid w:val="008365CF"/>
    <w:rsid w:val="00837902"/>
    <w:rsid w:val="008433BB"/>
    <w:rsid w:val="00853B61"/>
    <w:rsid w:val="00862F09"/>
    <w:rsid w:val="008A0E24"/>
    <w:rsid w:val="008A2C4F"/>
    <w:rsid w:val="008D1CD8"/>
    <w:rsid w:val="008F3D08"/>
    <w:rsid w:val="00910603"/>
    <w:rsid w:val="00932B95"/>
    <w:rsid w:val="0094499D"/>
    <w:rsid w:val="009609B4"/>
    <w:rsid w:val="009779E0"/>
    <w:rsid w:val="00977B47"/>
    <w:rsid w:val="00990E76"/>
    <w:rsid w:val="009B1D5F"/>
    <w:rsid w:val="009B559F"/>
    <w:rsid w:val="009E0F32"/>
    <w:rsid w:val="00A03B2B"/>
    <w:rsid w:val="00A21D8A"/>
    <w:rsid w:val="00A34393"/>
    <w:rsid w:val="00A57D51"/>
    <w:rsid w:val="00A70150"/>
    <w:rsid w:val="00A747F8"/>
    <w:rsid w:val="00AB0D23"/>
    <w:rsid w:val="00AD23A7"/>
    <w:rsid w:val="00AD7E58"/>
    <w:rsid w:val="00B0073A"/>
    <w:rsid w:val="00B0554E"/>
    <w:rsid w:val="00B12278"/>
    <w:rsid w:val="00B26234"/>
    <w:rsid w:val="00B31D37"/>
    <w:rsid w:val="00B513E7"/>
    <w:rsid w:val="00B57B77"/>
    <w:rsid w:val="00B75064"/>
    <w:rsid w:val="00B83670"/>
    <w:rsid w:val="00B92E1F"/>
    <w:rsid w:val="00B952A5"/>
    <w:rsid w:val="00BC1111"/>
    <w:rsid w:val="00BC2AF0"/>
    <w:rsid w:val="00BC67B6"/>
    <w:rsid w:val="00BD018C"/>
    <w:rsid w:val="00BE0DEF"/>
    <w:rsid w:val="00BF0A47"/>
    <w:rsid w:val="00C43C68"/>
    <w:rsid w:val="00C534D6"/>
    <w:rsid w:val="00C55162"/>
    <w:rsid w:val="00C56225"/>
    <w:rsid w:val="00C57DF2"/>
    <w:rsid w:val="00C86E72"/>
    <w:rsid w:val="00C91E03"/>
    <w:rsid w:val="00C94BC7"/>
    <w:rsid w:val="00C9625C"/>
    <w:rsid w:val="00CC44FB"/>
    <w:rsid w:val="00CD3FA8"/>
    <w:rsid w:val="00CD7DD7"/>
    <w:rsid w:val="00CF79DC"/>
    <w:rsid w:val="00D12BDC"/>
    <w:rsid w:val="00D804D7"/>
    <w:rsid w:val="00D80FC1"/>
    <w:rsid w:val="00D92AE1"/>
    <w:rsid w:val="00D92E70"/>
    <w:rsid w:val="00DA2682"/>
    <w:rsid w:val="00DB41F7"/>
    <w:rsid w:val="00DC1EFF"/>
    <w:rsid w:val="00DE38A3"/>
    <w:rsid w:val="00DE7F8D"/>
    <w:rsid w:val="00DF784F"/>
    <w:rsid w:val="00E11F9E"/>
    <w:rsid w:val="00E16BFB"/>
    <w:rsid w:val="00E228F7"/>
    <w:rsid w:val="00E23638"/>
    <w:rsid w:val="00E650E5"/>
    <w:rsid w:val="00E915B1"/>
    <w:rsid w:val="00E91BA7"/>
    <w:rsid w:val="00EA51D6"/>
    <w:rsid w:val="00F040A5"/>
    <w:rsid w:val="00F04A99"/>
    <w:rsid w:val="00F273E1"/>
    <w:rsid w:val="00F40CA3"/>
    <w:rsid w:val="00F515F9"/>
    <w:rsid w:val="00F653FC"/>
    <w:rsid w:val="00F70A20"/>
    <w:rsid w:val="00F91BD3"/>
    <w:rsid w:val="00F97B6D"/>
    <w:rsid w:val="00FB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0109"/>
  <w15:docId w15:val="{350A8262-6F59-44D0-8B51-C38CE64C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A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2A5E"/>
    <w:rPr>
      <w:rFonts w:ascii="Segoe UI" w:hAnsi="Segoe UI" w:cs="Segoe UI"/>
      <w:sz w:val="18"/>
      <w:szCs w:val="18"/>
    </w:rPr>
  </w:style>
  <w:style w:type="character" w:styleId="a5">
    <w:name w:val="Hyperlink"/>
    <w:basedOn w:val="a0"/>
    <w:uiPriority w:val="99"/>
    <w:unhideWhenUsed/>
    <w:rsid w:val="00110BC3"/>
    <w:rPr>
      <w:color w:val="0563C1" w:themeColor="hyperlink"/>
      <w:u w:val="single"/>
    </w:rPr>
  </w:style>
  <w:style w:type="paragraph" w:styleId="a6">
    <w:name w:val="header"/>
    <w:basedOn w:val="a"/>
    <w:link w:val="a7"/>
    <w:uiPriority w:val="99"/>
    <w:unhideWhenUsed/>
    <w:rsid w:val="00C57D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DF2"/>
  </w:style>
  <w:style w:type="paragraph" w:styleId="a8">
    <w:name w:val="footer"/>
    <w:basedOn w:val="a"/>
    <w:link w:val="a9"/>
    <w:uiPriority w:val="99"/>
    <w:unhideWhenUsed/>
    <w:rsid w:val="00C57D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B6DB5-F2D3-4E6A-B33B-96F96F62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4421</Words>
  <Characters>25202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4</cp:revision>
  <cp:lastPrinted>2023-01-26T11:11:00Z</cp:lastPrinted>
  <dcterms:created xsi:type="dcterms:W3CDTF">2023-01-26T09:52:00Z</dcterms:created>
  <dcterms:modified xsi:type="dcterms:W3CDTF">2023-01-26T11:13:00Z</dcterms:modified>
</cp:coreProperties>
</file>