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C8985" w14:textId="77777777" w:rsidR="00C742BF" w:rsidRDefault="00C742BF" w:rsidP="00C742BF">
      <w:pPr>
        <w:rPr>
          <w:szCs w:val="28"/>
        </w:rPr>
      </w:pPr>
      <w:bookmarkStart w:id="0" w:name="_GoBack"/>
      <w:bookmarkEnd w:id="0"/>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4F91AE2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3754BB"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32AD6799" w14:textId="77777777" w:rsidR="00C742BF" w:rsidRDefault="00C742BF" w:rsidP="00C742BF">
      <w:pPr>
        <w:jc w:val="both"/>
        <w:rPr>
          <w:rFonts w:ascii="Arial" w:hAnsi="Arial"/>
          <w:b/>
          <w:sz w:val="22"/>
        </w:rPr>
      </w:pPr>
    </w:p>
    <w:p w14:paraId="06D3DFCB" w14:textId="77777777" w:rsidR="003965D2" w:rsidRDefault="003965D2" w:rsidP="003965D2">
      <w:pPr>
        <w:rPr>
          <w:sz w:val="18"/>
          <w:szCs w:val="18"/>
        </w:rPr>
      </w:pPr>
    </w:p>
    <w:p w14:paraId="06CFF37B" w14:textId="77777777" w:rsidR="003965D2" w:rsidRDefault="003965D2" w:rsidP="003965D2">
      <w:pPr>
        <w:rPr>
          <w:sz w:val="18"/>
          <w:szCs w:val="18"/>
        </w:rPr>
      </w:pPr>
    </w:p>
    <w:p w14:paraId="4203F117" w14:textId="77777777" w:rsidR="003965D2" w:rsidRDefault="003965D2" w:rsidP="003965D2">
      <w:pPr>
        <w:rPr>
          <w:sz w:val="18"/>
          <w:szCs w:val="18"/>
        </w:rPr>
      </w:pPr>
    </w:p>
    <w:p w14:paraId="69F691B2" w14:textId="59A534FF" w:rsidR="003965D2" w:rsidRPr="00B9165E" w:rsidRDefault="00B9165E" w:rsidP="003965D2">
      <w:pPr>
        <w:rPr>
          <w:sz w:val="24"/>
          <w:szCs w:val="24"/>
        </w:rPr>
      </w:pPr>
      <w:bookmarkStart w:id="1" w:name="_Hlk47686480"/>
      <w:r w:rsidRPr="00B9165E">
        <w:rPr>
          <w:sz w:val="24"/>
          <w:szCs w:val="24"/>
        </w:rPr>
        <w:lastRenderedPageBreak/>
        <w:t>от «_____» _______________20____г.</w:t>
      </w:r>
      <w:r w:rsidRPr="00B9165E">
        <w:rPr>
          <w:sz w:val="24"/>
          <w:szCs w:val="24"/>
        </w:rPr>
        <w:tab/>
      </w:r>
      <w:r w:rsidRPr="00B9165E">
        <w:rPr>
          <w:sz w:val="24"/>
          <w:szCs w:val="24"/>
        </w:rPr>
        <w:tab/>
      </w:r>
      <w:r w:rsidRPr="00B9165E">
        <w:rPr>
          <w:sz w:val="24"/>
          <w:szCs w:val="24"/>
        </w:rPr>
        <w:tab/>
      </w:r>
      <w:r w:rsidRPr="00B9165E">
        <w:rPr>
          <w:sz w:val="24"/>
          <w:szCs w:val="24"/>
        </w:rPr>
        <w:tab/>
      </w:r>
      <w:r w:rsidRPr="00B9165E">
        <w:rPr>
          <w:sz w:val="24"/>
          <w:szCs w:val="24"/>
        </w:rPr>
        <w:tab/>
      </w:r>
      <w:r w:rsidRPr="00B9165E">
        <w:rPr>
          <w:sz w:val="24"/>
          <w:szCs w:val="24"/>
        </w:rPr>
        <w:tab/>
        <w:t>№______________</w:t>
      </w:r>
    </w:p>
    <w:bookmarkEnd w:id="1"/>
    <w:p w14:paraId="4188E796" w14:textId="77777777" w:rsidR="003965D2" w:rsidRPr="00B9165E" w:rsidRDefault="003965D2" w:rsidP="003965D2">
      <w:pPr>
        <w:rPr>
          <w:sz w:val="24"/>
          <w:szCs w:val="24"/>
        </w:rPr>
      </w:pPr>
    </w:p>
    <w:p w14:paraId="15B46E73" w14:textId="77777777" w:rsidR="003965D2" w:rsidRDefault="003965D2" w:rsidP="003965D2">
      <w:pPr>
        <w:rPr>
          <w:sz w:val="18"/>
          <w:szCs w:val="18"/>
        </w:rPr>
      </w:pPr>
    </w:p>
    <w:p w14:paraId="67C4BBE0" w14:textId="77777777" w:rsidR="002279F2" w:rsidRPr="0032763B" w:rsidRDefault="002279F2" w:rsidP="002279F2">
      <w:pPr>
        <w:pStyle w:val="ConsPlusTitle"/>
        <w:rPr>
          <w:b w:val="0"/>
          <w:sz w:val="24"/>
          <w:szCs w:val="24"/>
        </w:rPr>
      </w:pPr>
      <w:r w:rsidRPr="0032763B">
        <w:rPr>
          <w:b w:val="0"/>
          <w:sz w:val="24"/>
          <w:szCs w:val="24"/>
        </w:rPr>
        <w:t xml:space="preserve">«Об утверждении Порядка определения </w:t>
      </w:r>
    </w:p>
    <w:p w14:paraId="0168733F" w14:textId="77777777" w:rsidR="002279F2" w:rsidRPr="0032763B" w:rsidRDefault="002279F2" w:rsidP="002279F2">
      <w:pPr>
        <w:pStyle w:val="ConsPlusTitle"/>
        <w:rPr>
          <w:b w:val="0"/>
          <w:sz w:val="24"/>
          <w:szCs w:val="24"/>
        </w:rPr>
      </w:pPr>
      <w:r w:rsidRPr="0032763B">
        <w:rPr>
          <w:b w:val="0"/>
          <w:sz w:val="24"/>
          <w:szCs w:val="24"/>
        </w:rPr>
        <w:t xml:space="preserve">годовой арендной платы и внесения годовой арендной </w:t>
      </w:r>
    </w:p>
    <w:p w14:paraId="1F19D676" w14:textId="77777777" w:rsidR="002279F2" w:rsidRDefault="002279F2" w:rsidP="002279F2">
      <w:pPr>
        <w:pStyle w:val="ConsPlusTitle"/>
        <w:rPr>
          <w:b w:val="0"/>
          <w:sz w:val="24"/>
          <w:szCs w:val="24"/>
        </w:rPr>
      </w:pPr>
      <w:r w:rsidRPr="0032763B">
        <w:rPr>
          <w:b w:val="0"/>
          <w:sz w:val="24"/>
          <w:szCs w:val="24"/>
        </w:rPr>
        <w:t xml:space="preserve">платы при аренде земельных участков </w:t>
      </w:r>
    </w:p>
    <w:p w14:paraId="3D45248A" w14:textId="7FD54AA6" w:rsidR="002279F2" w:rsidRPr="0032763B" w:rsidRDefault="002279F2" w:rsidP="002279F2">
      <w:pPr>
        <w:pStyle w:val="ConsPlusTitle"/>
        <w:rPr>
          <w:b w:val="0"/>
          <w:sz w:val="24"/>
          <w:szCs w:val="24"/>
        </w:rPr>
      </w:pPr>
      <w:r>
        <w:rPr>
          <w:b w:val="0"/>
          <w:sz w:val="24"/>
          <w:szCs w:val="24"/>
        </w:rPr>
        <w:t xml:space="preserve">без проведения торгов </w:t>
      </w:r>
      <w:r w:rsidRPr="0032763B">
        <w:rPr>
          <w:b w:val="0"/>
          <w:sz w:val="24"/>
          <w:szCs w:val="24"/>
        </w:rPr>
        <w:t>в городском округе Жуковский»</w:t>
      </w:r>
    </w:p>
    <w:p w14:paraId="2097A5E7" w14:textId="77777777" w:rsidR="002279F2" w:rsidRPr="0032763B" w:rsidRDefault="002279F2" w:rsidP="002279F2">
      <w:pPr>
        <w:pStyle w:val="ConsPlusTitle"/>
        <w:rPr>
          <w:sz w:val="24"/>
          <w:szCs w:val="24"/>
        </w:rPr>
      </w:pPr>
    </w:p>
    <w:p w14:paraId="74C44FF4" w14:textId="584FB1FC" w:rsidR="002279F2" w:rsidRPr="0032763B" w:rsidRDefault="002279F2" w:rsidP="003D60CF">
      <w:pPr>
        <w:ind w:firstLine="709"/>
        <w:jc w:val="both"/>
        <w:rPr>
          <w:sz w:val="24"/>
          <w:szCs w:val="24"/>
        </w:rPr>
      </w:pPr>
      <w:r w:rsidRPr="0032763B">
        <w:rPr>
          <w:sz w:val="24"/>
          <w:szCs w:val="24"/>
        </w:rPr>
        <w:t xml:space="preserve">В соответствии с Земельным кодексом Российской Федерации, Федеральным </w:t>
      </w:r>
      <w:hyperlink r:id="rId8" w:history="1">
        <w:r w:rsidRPr="0032763B">
          <w:rPr>
            <w:color w:val="0000FF"/>
            <w:sz w:val="24"/>
            <w:szCs w:val="24"/>
          </w:rPr>
          <w:t>законом</w:t>
        </w:r>
      </w:hyperlink>
      <w:r w:rsidRPr="0032763B">
        <w:rPr>
          <w:sz w:val="24"/>
          <w:szCs w:val="24"/>
        </w:rPr>
        <w:t xml:space="preserve"> от 06.10.2003 № 131-ФЗ «Об общих принципах организации местного самоуправления в Российской Федерации», Законом Московской области</w:t>
      </w:r>
      <w:r>
        <w:rPr>
          <w:sz w:val="24"/>
          <w:szCs w:val="24"/>
        </w:rPr>
        <w:t xml:space="preserve"> </w:t>
      </w:r>
      <w:r w:rsidRPr="0032763B">
        <w:rPr>
          <w:sz w:val="24"/>
          <w:szCs w:val="24"/>
        </w:rPr>
        <w:t>от 07.06.1996 № 23/96-</w:t>
      </w:r>
      <w:r w:rsidR="003D60CF">
        <w:rPr>
          <w:sz w:val="24"/>
          <w:szCs w:val="24"/>
        </w:rPr>
        <w:t>ОЗ                             «</w:t>
      </w:r>
      <w:r w:rsidRPr="0032763B">
        <w:rPr>
          <w:sz w:val="24"/>
          <w:szCs w:val="24"/>
        </w:rPr>
        <w:t xml:space="preserve">О регулировании земельных отношений в Московской области», руководствуясь Уставом городского округа Жуковский Московской области, </w:t>
      </w:r>
    </w:p>
    <w:p w14:paraId="2A3C36F5" w14:textId="77777777" w:rsidR="002279F2" w:rsidRPr="0032763B" w:rsidRDefault="002279F2" w:rsidP="002279F2">
      <w:pPr>
        <w:ind w:firstLine="709"/>
        <w:jc w:val="both"/>
        <w:rPr>
          <w:sz w:val="24"/>
          <w:szCs w:val="24"/>
        </w:rPr>
      </w:pPr>
    </w:p>
    <w:p w14:paraId="63151D75" w14:textId="77777777" w:rsidR="002279F2" w:rsidRPr="0032763B" w:rsidRDefault="002279F2" w:rsidP="002279F2">
      <w:pPr>
        <w:pStyle w:val="af"/>
        <w:rPr>
          <w:sz w:val="24"/>
          <w:szCs w:val="24"/>
        </w:rPr>
      </w:pPr>
      <w:r w:rsidRPr="0032763B">
        <w:rPr>
          <w:sz w:val="24"/>
          <w:szCs w:val="24"/>
        </w:rPr>
        <w:t xml:space="preserve">        </w:t>
      </w:r>
      <w:r w:rsidRPr="0032763B">
        <w:rPr>
          <w:sz w:val="24"/>
          <w:szCs w:val="24"/>
        </w:rPr>
        <w:tab/>
      </w:r>
      <w:r w:rsidRPr="0032763B">
        <w:rPr>
          <w:sz w:val="24"/>
          <w:szCs w:val="24"/>
        </w:rPr>
        <w:tab/>
      </w:r>
      <w:r w:rsidRPr="0032763B">
        <w:rPr>
          <w:sz w:val="24"/>
          <w:szCs w:val="24"/>
        </w:rPr>
        <w:tab/>
        <w:t xml:space="preserve">                 СОВЕТ  ДЕПУТАТОВ  РЕШИЛ:</w:t>
      </w:r>
    </w:p>
    <w:p w14:paraId="3C180425" w14:textId="3BC82557" w:rsidR="002279F2" w:rsidRPr="0032763B" w:rsidRDefault="002279F2" w:rsidP="002279F2">
      <w:pPr>
        <w:ind w:firstLine="720"/>
        <w:jc w:val="both"/>
        <w:rPr>
          <w:sz w:val="24"/>
          <w:szCs w:val="24"/>
        </w:rPr>
      </w:pPr>
      <w:r w:rsidRPr="0032763B">
        <w:rPr>
          <w:sz w:val="24"/>
          <w:szCs w:val="24"/>
        </w:rPr>
        <w:lastRenderedPageBreak/>
        <w:t>1. Утвердить Порядок</w:t>
      </w:r>
      <w:hyperlink w:anchor="P37" w:history="1"/>
      <w:r w:rsidRPr="0032763B">
        <w:rPr>
          <w:sz w:val="24"/>
          <w:szCs w:val="24"/>
        </w:rPr>
        <w:t xml:space="preserve"> определения годовой арендной платы и внесения годовой арендной платы при аренде земельных участков </w:t>
      </w:r>
      <w:r w:rsidR="008D6FEA">
        <w:rPr>
          <w:sz w:val="24"/>
          <w:szCs w:val="24"/>
        </w:rPr>
        <w:t xml:space="preserve">без проведения торгов </w:t>
      </w:r>
      <w:r w:rsidRPr="0032763B">
        <w:rPr>
          <w:sz w:val="24"/>
          <w:szCs w:val="24"/>
        </w:rPr>
        <w:t>в городском округе Жуковский согласно приложению.</w:t>
      </w:r>
    </w:p>
    <w:p w14:paraId="0063D5D7" w14:textId="77777777" w:rsidR="002279F2" w:rsidRPr="0032763B" w:rsidRDefault="002279F2" w:rsidP="002279F2">
      <w:pPr>
        <w:ind w:firstLine="720"/>
        <w:jc w:val="both"/>
        <w:rPr>
          <w:sz w:val="24"/>
          <w:szCs w:val="24"/>
        </w:rPr>
      </w:pPr>
      <w:r w:rsidRPr="0032763B">
        <w:rPr>
          <w:sz w:val="24"/>
          <w:szCs w:val="24"/>
        </w:rPr>
        <w:t xml:space="preserve">2. Признать утратившим силу пункт 1 </w:t>
      </w:r>
      <w:r>
        <w:rPr>
          <w:sz w:val="24"/>
          <w:szCs w:val="24"/>
        </w:rPr>
        <w:t>р</w:t>
      </w:r>
      <w:r w:rsidRPr="0032763B">
        <w:rPr>
          <w:sz w:val="24"/>
          <w:szCs w:val="24"/>
        </w:rPr>
        <w:t xml:space="preserve">ешения Совета депутатов </w:t>
      </w:r>
      <w:r w:rsidRPr="0032763B">
        <w:rPr>
          <w:rFonts w:eastAsiaTheme="minorHAnsi"/>
          <w:sz w:val="24"/>
          <w:szCs w:val="24"/>
          <w:lang w:eastAsia="en-US"/>
        </w:rPr>
        <w:t xml:space="preserve">городского округа Жуковский Московской области </w:t>
      </w:r>
      <w:r w:rsidRPr="0032763B">
        <w:rPr>
          <w:sz w:val="24"/>
          <w:szCs w:val="24"/>
        </w:rPr>
        <w:t xml:space="preserve">от 25 декабря 2019 года № 64/СД </w:t>
      </w:r>
      <w:r w:rsidRPr="0032763B">
        <w:rPr>
          <w:color w:val="392C69"/>
          <w:sz w:val="24"/>
          <w:szCs w:val="24"/>
        </w:rPr>
        <w:t>«</w:t>
      </w:r>
      <w:r w:rsidRPr="0032763B">
        <w:rPr>
          <w:sz w:val="24"/>
          <w:szCs w:val="24"/>
        </w:rPr>
        <w:t>Об утверждении Порядка определения годовой арендной платы и внесения годовой арендной платы при аренде земельных участков</w:t>
      </w:r>
      <w:r w:rsidRPr="0032763B">
        <w:rPr>
          <w:b/>
          <w:sz w:val="24"/>
          <w:szCs w:val="24"/>
        </w:rPr>
        <w:t xml:space="preserve"> </w:t>
      </w:r>
      <w:r w:rsidRPr="0032763B">
        <w:rPr>
          <w:sz w:val="24"/>
          <w:szCs w:val="24"/>
        </w:rPr>
        <w:t>в городском округе Жуковский»</w:t>
      </w:r>
    </w:p>
    <w:p w14:paraId="110F36C8" w14:textId="77777777" w:rsidR="002279F2" w:rsidRPr="0032763B" w:rsidRDefault="002279F2" w:rsidP="002279F2">
      <w:pPr>
        <w:autoSpaceDE w:val="0"/>
        <w:autoSpaceDN w:val="0"/>
        <w:adjustRightInd w:val="0"/>
        <w:jc w:val="both"/>
        <w:rPr>
          <w:sz w:val="24"/>
          <w:szCs w:val="24"/>
        </w:rPr>
      </w:pPr>
      <w:r w:rsidRPr="0032763B">
        <w:rPr>
          <w:sz w:val="24"/>
          <w:szCs w:val="24"/>
        </w:rPr>
        <w:t xml:space="preserve">            3. Настоящее решение в ступает в силу с 01 января 2021 года.</w:t>
      </w:r>
    </w:p>
    <w:p w14:paraId="0FB54770" w14:textId="77777777" w:rsidR="002279F2" w:rsidRPr="0032763B" w:rsidRDefault="002279F2" w:rsidP="002279F2">
      <w:pPr>
        <w:ind w:firstLine="720"/>
        <w:jc w:val="both"/>
        <w:rPr>
          <w:sz w:val="24"/>
          <w:szCs w:val="24"/>
        </w:rPr>
      </w:pPr>
      <w:r w:rsidRPr="0032763B">
        <w:rPr>
          <w:sz w:val="24"/>
          <w:szCs w:val="24"/>
        </w:rPr>
        <w:t>4. Опубликовать настоящее решение в городских средствах массовой информации.</w:t>
      </w:r>
    </w:p>
    <w:p w14:paraId="38825F0C" w14:textId="77777777" w:rsidR="002279F2" w:rsidRPr="0032763B" w:rsidRDefault="002279F2" w:rsidP="002279F2">
      <w:pPr>
        <w:ind w:firstLine="720"/>
        <w:jc w:val="both"/>
        <w:rPr>
          <w:sz w:val="24"/>
          <w:szCs w:val="24"/>
        </w:rPr>
      </w:pPr>
    </w:p>
    <w:p w14:paraId="7C8526B4" w14:textId="77777777" w:rsidR="002279F2" w:rsidRPr="0032763B" w:rsidRDefault="002279F2" w:rsidP="002279F2">
      <w:pPr>
        <w:rPr>
          <w:sz w:val="24"/>
          <w:szCs w:val="24"/>
        </w:rPr>
      </w:pPr>
      <w:r w:rsidRPr="0032763B">
        <w:rPr>
          <w:sz w:val="24"/>
          <w:szCs w:val="24"/>
        </w:rPr>
        <w:t>Председатель Совета депутатов</w:t>
      </w:r>
    </w:p>
    <w:p w14:paraId="1B2AC785" w14:textId="77777777" w:rsidR="002279F2" w:rsidRPr="0032763B" w:rsidRDefault="002279F2" w:rsidP="002279F2">
      <w:pPr>
        <w:rPr>
          <w:sz w:val="24"/>
          <w:szCs w:val="24"/>
        </w:rPr>
      </w:pPr>
      <w:r w:rsidRPr="0032763B">
        <w:rPr>
          <w:sz w:val="24"/>
          <w:szCs w:val="24"/>
        </w:rPr>
        <w:t>городского округа Жуковский                                                                         Б.Е Аубакиров</w:t>
      </w:r>
    </w:p>
    <w:p w14:paraId="5335042B" w14:textId="77777777" w:rsidR="002279F2" w:rsidRPr="0032763B" w:rsidRDefault="002279F2" w:rsidP="002279F2">
      <w:pPr>
        <w:rPr>
          <w:sz w:val="24"/>
          <w:szCs w:val="24"/>
        </w:rPr>
      </w:pPr>
    </w:p>
    <w:p w14:paraId="33EDD112" w14:textId="77777777" w:rsidR="002279F2" w:rsidRPr="0032763B" w:rsidRDefault="002279F2" w:rsidP="002279F2">
      <w:pPr>
        <w:rPr>
          <w:sz w:val="24"/>
          <w:szCs w:val="24"/>
        </w:rPr>
      </w:pPr>
    </w:p>
    <w:p w14:paraId="457A6526" w14:textId="77777777" w:rsidR="002279F2" w:rsidRPr="0032763B" w:rsidRDefault="002279F2" w:rsidP="002279F2">
      <w:pPr>
        <w:rPr>
          <w:sz w:val="24"/>
          <w:szCs w:val="24"/>
        </w:rPr>
      </w:pPr>
      <w:r w:rsidRPr="0032763B">
        <w:rPr>
          <w:sz w:val="24"/>
          <w:szCs w:val="24"/>
        </w:rPr>
        <w:t>Глава городского округа Жуковский                                                              Ю.В. Прохоров</w:t>
      </w:r>
    </w:p>
    <w:p w14:paraId="038732D5" w14:textId="77777777" w:rsidR="002279F2" w:rsidRPr="0032763B" w:rsidRDefault="002279F2" w:rsidP="002279F2">
      <w:pPr>
        <w:rPr>
          <w:sz w:val="24"/>
          <w:szCs w:val="24"/>
        </w:rPr>
      </w:pPr>
    </w:p>
    <w:p w14:paraId="74B5C88D" w14:textId="77777777" w:rsidR="002279F2" w:rsidRPr="0032763B" w:rsidRDefault="002279F2" w:rsidP="002279F2">
      <w:pPr>
        <w:rPr>
          <w:sz w:val="24"/>
          <w:szCs w:val="24"/>
        </w:rPr>
      </w:pPr>
    </w:p>
    <w:p w14:paraId="7CDBCBBF" w14:textId="77777777" w:rsidR="002279F2" w:rsidRPr="0032763B" w:rsidRDefault="002279F2" w:rsidP="002279F2">
      <w:pPr>
        <w:rPr>
          <w:sz w:val="24"/>
          <w:szCs w:val="24"/>
        </w:rPr>
      </w:pPr>
      <w:r w:rsidRPr="0032763B">
        <w:rPr>
          <w:sz w:val="24"/>
          <w:szCs w:val="24"/>
        </w:rPr>
        <w:lastRenderedPageBreak/>
        <w:t>Принято на заседании Совета депутатов</w:t>
      </w:r>
    </w:p>
    <w:p w14:paraId="1724486A" w14:textId="77777777" w:rsidR="002279F2" w:rsidRPr="0032763B" w:rsidRDefault="002279F2" w:rsidP="002279F2">
      <w:pPr>
        <w:rPr>
          <w:sz w:val="24"/>
          <w:szCs w:val="24"/>
        </w:rPr>
      </w:pPr>
      <w:r w:rsidRPr="0032763B">
        <w:rPr>
          <w:sz w:val="24"/>
          <w:szCs w:val="24"/>
        </w:rPr>
        <w:t>От «</w:t>
      </w:r>
      <w:r w:rsidRPr="0032763B">
        <w:rPr>
          <w:sz w:val="24"/>
          <w:szCs w:val="24"/>
          <w:u w:val="single"/>
        </w:rPr>
        <w:t xml:space="preserve">       </w:t>
      </w:r>
      <w:r w:rsidRPr="0032763B">
        <w:rPr>
          <w:sz w:val="24"/>
          <w:szCs w:val="24"/>
        </w:rPr>
        <w:t xml:space="preserve">» </w:t>
      </w:r>
      <w:r w:rsidRPr="0032763B">
        <w:rPr>
          <w:sz w:val="24"/>
          <w:szCs w:val="24"/>
          <w:u w:val="single"/>
        </w:rPr>
        <w:t xml:space="preserve">                                        </w:t>
      </w:r>
      <w:r w:rsidRPr="0032763B">
        <w:rPr>
          <w:sz w:val="24"/>
          <w:szCs w:val="24"/>
        </w:rPr>
        <w:t>2020 г.</w:t>
      </w:r>
    </w:p>
    <w:p w14:paraId="65FABEE1" w14:textId="77777777" w:rsidR="002279F2" w:rsidRPr="0032763B" w:rsidRDefault="002279F2" w:rsidP="002279F2">
      <w:pPr>
        <w:rPr>
          <w:sz w:val="24"/>
          <w:szCs w:val="24"/>
        </w:rPr>
      </w:pPr>
      <w:r w:rsidRPr="0032763B">
        <w:rPr>
          <w:sz w:val="24"/>
          <w:szCs w:val="24"/>
        </w:rPr>
        <w:t>Подписано</w:t>
      </w:r>
    </w:p>
    <w:p w14:paraId="5F79BCAA" w14:textId="77777777" w:rsidR="002279F2" w:rsidRPr="0032763B" w:rsidRDefault="002279F2" w:rsidP="002279F2">
      <w:pPr>
        <w:rPr>
          <w:sz w:val="24"/>
          <w:szCs w:val="24"/>
        </w:rPr>
      </w:pPr>
      <w:r w:rsidRPr="0032763B">
        <w:rPr>
          <w:sz w:val="24"/>
          <w:szCs w:val="24"/>
        </w:rPr>
        <w:t>«</w:t>
      </w:r>
      <w:r w:rsidRPr="0032763B">
        <w:rPr>
          <w:sz w:val="24"/>
          <w:szCs w:val="24"/>
          <w:u w:val="single"/>
        </w:rPr>
        <w:t xml:space="preserve">       </w:t>
      </w:r>
      <w:r w:rsidRPr="0032763B">
        <w:rPr>
          <w:sz w:val="24"/>
          <w:szCs w:val="24"/>
        </w:rPr>
        <w:t xml:space="preserve">» </w:t>
      </w:r>
      <w:r w:rsidRPr="0032763B">
        <w:rPr>
          <w:sz w:val="24"/>
          <w:szCs w:val="24"/>
          <w:u w:val="single"/>
        </w:rPr>
        <w:t xml:space="preserve">                                              </w:t>
      </w:r>
      <w:r w:rsidRPr="0032763B">
        <w:rPr>
          <w:sz w:val="24"/>
          <w:szCs w:val="24"/>
        </w:rPr>
        <w:t>2020 г.</w:t>
      </w:r>
    </w:p>
    <w:p w14:paraId="5C47BA6B" w14:textId="73D7AE6E" w:rsidR="002279F2" w:rsidRPr="00345156" w:rsidRDefault="002279F2" w:rsidP="002279F2">
      <w:pPr>
        <w:jc w:val="center"/>
        <w:rPr>
          <w:sz w:val="26"/>
          <w:szCs w:val="26"/>
        </w:rPr>
      </w:pPr>
    </w:p>
    <w:p w14:paraId="46C793F5" w14:textId="77777777" w:rsidR="002279F2" w:rsidRPr="00345156" w:rsidRDefault="002279F2" w:rsidP="002279F2">
      <w:pPr>
        <w:rPr>
          <w:sz w:val="26"/>
          <w:szCs w:val="26"/>
        </w:rPr>
      </w:pPr>
    </w:p>
    <w:p w14:paraId="7183E5DC" w14:textId="77777777" w:rsidR="002279F2" w:rsidRPr="00345156" w:rsidRDefault="002279F2" w:rsidP="002279F2">
      <w:pPr>
        <w:ind w:firstLine="720"/>
        <w:jc w:val="both"/>
        <w:rPr>
          <w:sz w:val="26"/>
          <w:szCs w:val="26"/>
        </w:rPr>
      </w:pPr>
    </w:p>
    <w:tbl>
      <w:tblPr>
        <w:tblW w:w="10385" w:type="dxa"/>
        <w:tblInd w:w="-655" w:type="dxa"/>
        <w:tblLayout w:type="fixed"/>
        <w:tblLook w:val="0000" w:firstRow="0" w:lastRow="0" w:firstColumn="0" w:lastColumn="0" w:noHBand="0" w:noVBand="0"/>
      </w:tblPr>
      <w:tblGrid>
        <w:gridCol w:w="5048"/>
        <w:gridCol w:w="1822"/>
        <w:gridCol w:w="281"/>
        <w:gridCol w:w="841"/>
        <w:gridCol w:w="2393"/>
      </w:tblGrid>
      <w:tr w:rsidR="002279F2" w:rsidRPr="00345156" w14:paraId="0B6D55F5" w14:textId="77777777" w:rsidTr="00F252BC">
        <w:trPr>
          <w:trHeight w:val="324"/>
        </w:trPr>
        <w:tc>
          <w:tcPr>
            <w:tcW w:w="5048" w:type="dxa"/>
          </w:tcPr>
          <w:p w14:paraId="6C160A2D" w14:textId="77777777" w:rsidR="002279F2" w:rsidRPr="00345156" w:rsidRDefault="002279F2" w:rsidP="00F252BC">
            <w:pPr>
              <w:ind w:right="-1"/>
              <w:rPr>
                <w:sz w:val="26"/>
                <w:szCs w:val="26"/>
              </w:rPr>
            </w:pPr>
            <w:r w:rsidRPr="00345156">
              <w:rPr>
                <w:sz w:val="26"/>
                <w:szCs w:val="26"/>
              </w:rPr>
              <w:t xml:space="preserve">            Согласовано:</w:t>
            </w:r>
          </w:p>
        </w:tc>
        <w:tc>
          <w:tcPr>
            <w:tcW w:w="1822" w:type="dxa"/>
          </w:tcPr>
          <w:p w14:paraId="249157DC" w14:textId="77777777" w:rsidR="002279F2" w:rsidRPr="00345156" w:rsidRDefault="002279F2" w:rsidP="00F252BC">
            <w:pPr>
              <w:ind w:right="-1"/>
              <w:jc w:val="center"/>
              <w:rPr>
                <w:sz w:val="26"/>
                <w:szCs w:val="26"/>
              </w:rPr>
            </w:pPr>
          </w:p>
        </w:tc>
        <w:tc>
          <w:tcPr>
            <w:tcW w:w="281" w:type="dxa"/>
          </w:tcPr>
          <w:p w14:paraId="76E461F8" w14:textId="77777777" w:rsidR="002279F2" w:rsidRPr="00345156" w:rsidRDefault="002279F2" w:rsidP="00F252BC">
            <w:pPr>
              <w:ind w:right="-1"/>
              <w:rPr>
                <w:sz w:val="26"/>
                <w:szCs w:val="26"/>
              </w:rPr>
            </w:pPr>
          </w:p>
        </w:tc>
        <w:tc>
          <w:tcPr>
            <w:tcW w:w="841" w:type="dxa"/>
          </w:tcPr>
          <w:p w14:paraId="328F5923" w14:textId="77777777" w:rsidR="002279F2" w:rsidRPr="00345156" w:rsidRDefault="002279F2" w:rsidP="00F252BC">
            <w:pPr>
              <w:ind w:right="-1"/>
              <w:rPr>
                <w:sz w:val="26"/>
                <w:szCs w:val="26"/>
              </w:rPr>
            </w:pPr>
          </w:p>
        </w:tc>
        <w:tc>
          <w:tcPr>
            <w:tcW w:w="2393" w:type="dxa"/>
          </w:tcPr>
          <w:p w14:paraId="405B58E0" w14:textId="77777777" w:rsidR="002279F2" w:rsidRPr="00345156" w:rsidRDefault="002279F2" w:rsidP="00F252BC">
            <w:pPr>
              <w:ind w:right="-1"/>
              <w:rPr>
                <w:sz w:val="26"/>
                <w:szCs w:val="26"/>
              </w:rPr>
            </w:pPr>
            <w:r w:rsidRPr="00345156">
              <w:rPr>
                <w:sz w:val="26"/>
                <w:szCs w:val="26"/>
              </w:rPr>
              <w:t xml:space="preserve"> Рассылка:</w:t>
            </w:r>
          </w:p>
        </w:tc>
      </w:tr>
      <w:tr w:rsidR="002279F2" w:rsidRPr="00345156" w14:paraId="6A900310" w14:textId="77777777" w:rsidTr="00F252BC">
        <w:trPr>
          <w:trHeight w:val="1296"/>
        </w:trPr>
        <w:tc>
          <w:tcPr>
            <w:tcW w:w="5048" w:type="dxa"/>
          </w:tcPr>
          <w:p w14:paraId="7C873D8A" w14:textId="77777777" w:rsidR="002279F2" w:rsidRPr="00345156" w:rsidRDefault="002279F2" w:rsidP="00F252BC">
            <w:pPr>
              <w:ind w:right="-1"/>
              <w:rPr>
                <w:sz w:val="26"/>
                <w:szCs w:val="26"/>
              </w:rPr>
            </w:pPr>
            <w:r>
              <w:rPr>
                <w:sz w:val="26"/>
                <w:szCs w:val="26"/>
              </w:rPr>
              <w:t>Первый з</w:t>
            </w:r>
            <w:r w:rsidRPr="00345156">
              <w:rPr>
                <w:sz w:val="26"/>
                <w:szCs w:val="26"/>
              </w:rPr>
              <w:t xml:space="preserve">аместитель </w:t>
            </w:r>
            <w:r>
              <w:rPr>
                <w:sz w:val="26"/>
                <w:szCs w:val="26"/>
              </w:rPr>
              <w:t>Главы</w:t>
            </w:r>
            <w:r w:rsidRPr="00345156">
              <w:rPr>
                <w:sz w:val="26"/>
                <w:szCs w:val="26"/>
              </w:rPr>
              <w:t xml:space="preserve"> Администрации </w:t>
            </w:r>
          </w:p>
          <w:p w14:paraId="6B50D768" w14:textId="77777777" w:rsidR="002279F2" w:rsidRDefault="002279F2" w:rsidP="00F252BC">
            <w:pPr>
              <w:ind w:right="-1"/>
              <w:rPr>
                <w:sz w:val="26"/>
                <w:szCs w:val="26"/>
              </w:rPr>
            </w:pPr>
            <w:r>
              <w:rPr>
                <w:sz w:val="26"/>
                <w:szCs w:val="26"/>
              </w:rPr>
              <w:t>Т.З. Кимов</w:t>
            </w:r>
          </w:p>
          <w:p w14:paraId="1764AFCA" w14:textId="77777777" w:rsidR="002279F2" w:rsidRDefault="002279F2" w:rsidP="00F252BC">
            <w:pPr>
              <w:ind w:right="-1"/>
              <w:rPr>
                <w:sz w:val="26"/>
                <w:szCs w:val="26"/>
              </w:rPr>
            </w:pPr>
          </w:p>
          <w:p w14:paraId="0CB8875E" w14:textId="77777777" w:rsidR="002279F2" w:rsidRPr="00345156" w:rsidRDefault="002279F2" w:rsidP="00F252BC">
            <w:pPr>
              <w:ind w:right="-1"/>
              <w:rPr>
                <w:sz w:val="26"/>
                <w:szCs w:val="26"/>
              </w:rPr>
            </w:pPr>
            <w:r w:rsidRPr="00345156">
              <w:rPr>
                <w:sz w:val="26"/>
                <w:szCs w:val="26"/>
              </w:rPr>
              <w:t xml:space="preserve">Заместитель </w:t>
            </w:r>
            <w:r>
              <w:rPr>
                <w:sz w:val="26"/>
                <w:szCs w:val="26"/>
              </w:rPr>
              <w:t>Главы</w:t>
            </w:r>
            <w:r w:rsidRPr="00345156">
              <w:rPr>
                <w:sz w:val="26"/>
                <w:szCs w:val="26"/>
              </w:rPr>
              <w:t xml:space="preserve"> Администрации </w:t>
            </w:r>
          </w:p>
          <w:p w14:paraId="1E2DD05B" w14:textId="77777777" w:rsidR="002279F2" w:rsidRPr="00345156" w:rsidRDefault="002279F2" w:rsidP="00F252BC">
            <w:pPr>
              <w:ind w:right="-1"/>
              <w:rPr>
                <w:sz w:val="26"/>
                <w:szCs w:val="26"/>
              </w:rPr>
            </w:pPr>
            <w:r>
              <w:rPr>
                <w:sz w:val="26"/>
                <w:szCs w:val="26"/>
              </w:rPr>
              <w:t xml:space="preserve">Н.А. Казанова                     </w:t>
            </w:r>
          </w:p>
        </w:tc>
        <w:tc>
          <w:tcPr>
            <w:tcW w:w="1822" w:type="dxa"/>
          </w:tcPr>
          <w:p w14:paraId="5E9EF72B" w14:textId="77777777" w:rsidR="002279F2" w:rsidRPr="00345156" w:rsidRDefault="002279F2" w:rsidP="00F252BC">
            <w:pPr>
              <w:ind w:right="-1"/>
              <w:rPr>
                <w:sz w:val="26"/>
                <w:szCs w:val="26"/>
              </w:rPr>
            </w:pPr>
          </w:p>
          <w:p w14:paraId="137D0ABC" w14:textId="77777777" w:rsidR="002279F2" w:rsidRPr="00345156" w:rsidRDefault="002279F2" w:rsidP="00F252BC">
            <w:pPr>
              <w:ind w:right="-1"/>
              <w:rPr>
                <w:sz w:val="26"/>
                <w:szCs w:val="26"/>
              </w:rPr>
            </w:pPr>
            <w:r w:rsidRPr="00345156">
              <w:rPr>
                <w:sz w:val="26"/>
                <w:szCs w:val="26"/>
              </w:rPr>
              <w:t xml:space="preserve"> ____________</w:t>
            </w:r>
          </w:p>
        </w:tc>
        <w:tc>
          <w:tcPr>
            <w:tcW w:w="281" w:type="dxa"/>
          </w:tcPr>
          <w:p w14:paraId="3F11872B" w14:textId="77777777" w:rsidR="002279F2" w:rsidRPr="00345156" w:rsidRDefault="002279F2" w:rsidP="00F252BC">
            <w:pPr>
              <w:ind w:right="-1"/>
              <w:rPr>
                <w:sz w:val="26"/>
                <w:szCs w:val="26"/>
              </w:rPr>
            </w:pPr>
          </w:p>
        </w:tc>
        <w:tc>
          <w:tcPr>
            <w:tcW w:w="841" w:type="dxa"/>
          </w:tcPr>
          <w:p w14:paraId="1E7B514B" w14:textId="77777777" w:rsidR="002279F2" w:rsidRPr="00345156" w:rsidRDefault="002279F2" w:rsidP="00F252BC">
            <w:pPr>
              <w:ind w:left="-108" w:right="-108"/>
              <w:jc w:val="center"/>
              <w:rPr>
                <w:sz w:val="26"/>
                <w:szCs w:val="26"/>
              </w:rPr>
            </w:pPr>
            <w:r w:rsidRPr="00345156">
              <w:rPr>
                <w:sz w:val="26"/>
                <w:szCs w:val="26"/>
              </w:rPr>
              <w:t xml:space="preserve">   1-2</w:t>
            </w:r>
          </w:p>
        </w:tc>
        <w:tc>
          <w:tcPr>
            <w:tcW w:w="2393" w:type="dxa"/>
          </w:tcPr>
          <w:p w14:paraId="7BEA6776" w14:textId="77777777" w:rsidR="002279F2" w:rsidRPr="00345156" w:rsidRDefault="002279F2" w:rsidP="00F252BC">
            <w:pPr>
              <w:ind w:right="-1"/>
              <w:rPr>
                <w:sz w:val="26"/>
                <w:szCs w:val="26"/>
              </w:rPr>
            </w:pPr>
            <w:r w:rsidRPr="00345156">
              <w:rPr>
                <w:sz w:val="26"/>
                <w:szCs w:val="26"/>
              </w:rPr>
              <w:t xml:space="preserve"> СД</w:t>
            </w:r>
          </w:p>
        </w:tc>
      </w:tr>
      <w:tr w:rsidR="002279F2" w:rsidRPr="00345156" w14:paraId="5ED433E6" w14:textId="77777777" w:rsidTr="00F252BC">
        <w:trPr>
          <w:trHeight w:val="648"/>
        </w:trPr>
        <w:tc>
          <w:tcPr>
            <w:tcW w:w="5048" w:type="dxa"/>
          </w:tcPr>
          <w:p w14:paraId="31D27DEA" w14:textId="77777777" w:rsidR="002279F2" w:rsidRPr="002279F2" w:rsidRDefault="002279F2" w:rsidP="00F252BC">
            <w:pPr>
              <w:ind w:right="-1"/>
              <w:rPr>
                <w:sz w:val="26"/>
                <w:szCs w:val="26"/>
              </w:rPr>
            </w:pPr>
          </w:p>
          <w:p w14:paraId="73355292" w14:textId="77777777" w:rsidR="002279F2" w:rsidRPr="002279F2" w:rsidRDefault="002279F2" w:rsidP="00F252BC">
            <w:pPr>
              <w:pStyle w:val="af3"/>
              <w:rPr>
                <w:sz w:val="26"/>
                <w:szCs w:val="26"/>
              </w:rPr>
            </w:pPr>
            <w:r w:rsidRPr="002279F2">
              <w:rPr>
                <w:sz w:val="26"/>
                <w:szCs w:val="26"/>
              </w:rPr>
              <w:t>Заместитель начальника Управления</w:t>
            </w:r>
          </w:p>
          <w:p w14:paraId="5FAD9FB3" w14:textId="77777777" w:rsidR="002279F2" w:rsidRPr="002279F2" w:rsidRDefault="002279F2" w:rsidP="00F252BC">
            <w:pPr>
              <w:pStyle w:val="af3"/>
              <w:rPr>
                <w:sz w:val="26"/>
                <w:szCs w:val="26"/>
              </w:rPr>
            </w:pPr>
            <w:r w:rsidRPr="002279F2">
              <w:rPr>
                <w:sz w:val="26"/>
                <w:szCs w:val="26"/>
              </w:rPr>
              <w:t>земельно-имущественных отношений</w:t>
            </w:r>
          </w:p>
          <w:p w14:paraId="22D48F30" w14:textId="77777777" w:rsidR="002279F2" w:rsidRPr="002279F2" w:rsidRDefault="002279F2" w:rsidP="00F252BC">
            <w:pPr>
              <w:pStyle w:val="af3"/>
              <w:rPr>
                <w:sz w:val="26"/>
                <w:szCs w:val="26"/>
              </w:rPr>
            </w:pPr>
            <w:r w:rsidRPr="002279F2">
              <w:rPr>
                <w:sz w:val="26"/>
                <w:szCs w:val="26"/>
              </w:rPr>
              <w:lastRenderedPageBreak/>
              <w:t>- начальник отдела земельного контроля</w:t>
            </w:r>
          </w:p>
          <w:p w14:paraId="4F85F343" w14:textId="77777777" w:rsidR="002279F2" w:rsidRPr="002279F2" w:rsidRDefault="002279F2" w:rsidP="00F252BC">
            <w:pPr>
              <w:pStyle w:val="af3"/>
              <w:rPr>
                <w:sz w:val="26"/>
                <w:szCs w:val="26"/>
              </w:rPr>
            </w:pPr>
            <w:r w:rsidRPr="002279F2">
              <w:rPr>
                <w:sz w:val="26"/>
                <w:szCs w:val="26"/>
              </w:rPr>
              <w:t xml:space="preserve"> Управления земельно-имущественных </w:t>
            </w:r>
          </w:p>
          <w:p w14:paraId="60D22E79" w14:textId="77777777" w:rsidR="002279F2" w:rsidRPr="002279F2" w:rsidRDefault="002279F2" w:rsidP="00F252BC">
            <w:pPr>
              <w:ind w:right="-1"/>
              <w:rPr>
                <w:sz w:val="26"/>
                <w:szCs w:val="26"/>
              </w:rPr>
            </w:pPr>
            <w:r w:rsidRPr="002279F2">
              <w:rPr>
                <w:sz w:val="26"/>
                <w:szCs w:val="26"/>
              </w:rPr>
              <w:t>отношений Администрации                                                            О.А. Кузнецова</w:t>
            </w:r>
          </w:p>
        </w:tc>
        <w:tc>
          <w:tcPr>
            <w:tcW w:w="1822" w:type="dxa"/>
          </w:tcPr>
          <w:p w14:paraId="7A4DCFB0" w14:textId="77777777" w:rsidR="002279F2" w:rsidRPr="00345156" w:rsidRDefault="002279F2" w:rsidP="00F252BC">
            <w:pPr>
              <w:ind w:right="-1"/>
              <w:rPr>
                <w:sz w:val="26"/>
                <w:szCs w:val="26"/>
              </w:rPr>
            </w:pPr>
            <w:r w:rsidRPr="00345156">
              <w:rPr>
                <w:sz w:val="26"/>
                <w:szCs w:val="26"/>
              </w:rPr>
              <w:lastRenderedPageBreak/>
              <w:t>____________</w:t>
            </w:r>
          </w:p>
          <w:p w14:paraId="16259D2F" w14:textId="77777777" w:rsidR="002279F2" w:rsidRPr="00345156" w:rsidRDefault="002279F2" w:rsidP="00F252BC">
            <w:pPr>
              <w:ind w:right="-1"/>
              <w:rPr>
                <w:sz w:val="26"/>
                <w:szCs w:val="26"/>
              </w:rPr>
            </w:pPr>
          </w:p>
          <w:p w14:paraId="3C0BCC7F" w14:textId="77777777" w:rsidR="002279F2" w:rsidRDefault="002279F2" w:rsidP="00F252BC">
            <w:pPr>
              <w:ind w:right="-1"/>
              <w:rPr>
                <w:sz w:val="26"/>
                <w:szCs w:val="26"/>
              </w:rPr>
            </w:pPr>
          </w:p>
          <w:p w14:paraId="2BB0F55C" w14:textId="77777777" w:rsidR="002279F2" w:rsidRDefault="002279F2" w:rsidP="00F252BC">
            <w:pPr>
              <w:ind w:right="-1"/>
              <w:rPr>
                <w:sz w:val="26"/>
                <w:szCs w:val="26"/>
              </w:rPr>
            </w:pPr>
          </w:p>
          <w:p w14:paraId="3EC1A05D" w14:textId="77777777" w:rsidR="002279F2" w:rsidRDefault="002279F2" w:rsidP="00F252BC">
            <w:pPr>
              <w:ind w:right="-1"/>
              <w:rPr>
                <w:sz w:val="26"/>
                <w:szCs w:val="26"/>
              </w:rPr>
            </w:pPr>
          </w:p>
          <w:p w14:paraId="2531F6BD" w14:textId="77777777" w:rsidR="002279F2" w:rsidRDefault="002279F2" w:rsidP="00F252BC">
            <w:pPr>
              <w:ind w:right="-1"/>
              <w:rPr>
                <w:sz w:val="26"/>
                <w:szCs w:val="26"/>
              </w:rPr>
            </w:pPr>
          </w:p>
          <w:p w14:paraId="08D37A2B" w14:textId="77777777" w:rsidR="002279F2" w:rsidRDefault="002279F2" w:rsidP="00F252BC">
            <w:pPr>
              <w:ind w:right="-1"/>
              <w:rPr>
                <w:sz w:val="26"/>
                <w:szCs w:val="26"/>
              </w:rPr>
            </w:pPr>
          </w:p>
          <w:p w14:paraId="34027E5E" w14:textId="77777777" w:rsidR="002279F2" w:rsidRPr="00345156" w:rsidRDefault="002279F2" w:rsidP="00F252BC">
            <w:pPr>
              <w:ind w:right="-1"/>
              <w:rPr>
                <w:sz w:val="26"/>
                <w:szCs w:val="26"/>
              </w:rPr>
            </w:pPr>
            <w:r w:rsidRPr="00345156">
              <w:rPr>
                <w:sz w:val="26"/>
                <w:szCs w:val="26"/>
              </w:rPr>
              <w:t>____________</w:t>
            </w:r>
          </w:p>
        </w:tc>
        <w:tc>
          <w:tcPr>
            <w:tcW w:w="281" w:type="dxa"/>
          </w:tcPr>
          <w:p w14:paraId="5EB69F35" w14:textId="77777777" w:rsidR="002279F2" w:rsidRPr="00345156" w:rsidRDefault="002279F2" w:rsidP="00F252BC">
            <w:pPr>
              <w:ind w:right="-1"/>
              <w:rPr>
                <w:sz w:val="26"/>
                <w:szCs w:val="26"/>
              </w:rPr>
            </w:pPr>
          </w:p>
        </w:tc>
        <w:tc>
          <w:tcPr>
            <w:tcW w:w="841" w:type="dxa"/>
          </w:tcPr>
          <w:p w14:paraId="1F06A3E6" w14:textId="77777777" w:rsidR="002279F2" w:rsidRPr="00345156" w:rsidRDefault="002279F2" w:rsidP="00F252BC">
            <w:pPr>
              <w:tabs>
                <w:tab w:val="left" w:pos="34"/>
              </w:tabs>
              <w:ind w:right="-108"/>
              <w:jc w:val="center"/>
              <w:rPr>
                <w:sz w:val="26"/>
                <w:szCs w:val="26"/>
              </w:rPr>
            </w:pPr>
            <w:r w:rsidRPr="00345156">
              <w:rPr>
                <w:sz w:val="26"/>
                <w:szCs w:val="26"/>
              </w:rPr>
              <w:t xml:space="preserve"> 3</w:t>
            </w:r>
          </w:p>
        </w:tc>
        <w:tc>
          <w:tcPr>
            <w:tcW w:w="2393" w:type="dxa"/>
          </w:tcPr>
          <w:p w14:paraId="5CCA7AC1" w14:textId="77777777" w:rsidR="002279F2" w:rsidRPr="00345156" w:rsidRDefault="002279F2" w:rsidP="00F252BC">
            <w:pPr>
              <w:ind w:right="-1"/>
              <w:rPr>
                <w:sz w:val="26"/>
                <w:szCs w:val="26"/>
              </w:rPr>
            </w:pPr>
            <w:r w:rsidRPr="00345156">
              <w:rPr>
                <w:sz w:val="26"/>
                <w:szCs w:val="26"/>
              </w:rPr>
              <w:t xml:space="preserve">Отдел по работе с обращениями граждан, </w:t>
            </w:r>
            <w:r w:rsidRPr="00345156">
              <w:rPr>
                <w:sz w:val="26"/>
                <w:szCs w:val="26"/>
              </w:rPr>
              <w:lastRenderedPageBreak/>
              <w:t>организаций и обеспечению документооборота</w:t>
            </w:r>
          </w:p>
        </w:tc>
      </w:tr>
      <w:tr w:rsidR="002279F2" w:rsidRPr="00345156" w14:paraId="3599EEE0" w14:textId="77777777" w:rsidTr="00F252BC">
        <w:trPr>
          <w:trHeight w:val="1619"/>
        </w:trPr>
        <w:tc>
          <w:tcPr>
            <w:tcW w:w="5048" w:type="dxa"/>
          </w:tcPr>
          <w:p w14:paraId="0DD7ED14" w14:textId="77777777" w:rsidR="002279F2" w:rsidRPr="002279F2" w:rsidRDefault="002279F2" w:rsidP="00F252BC">
            <w:pPr>
              <w:ind w:right="-1"/>
              <w:rPr>
                <w:sz w:val="26"/>
                <w:szCs w:val="26"/>
              </w:rPr>
            </w:pPr>
          </w:p>
          <w:p w14:paraId="2FAEC8AC" w14:textId="77777777" w:rsidR="002279F2" w:rsidRPr="002279F2" w:rsidRDefault="002279F2" w:rsidP="00F252BC">
            <w:pPr>
              <w:ind w:right="-1"/>
              <w:rPr>
                <w:sz w:val="26"/>
                <w:szCs w:val="26"/>
              </w:rPr>
            </w:pPr>
            <w:r w:rsidRPr="002279F2">
              <w:rPr>
                <w:sz w:val="26"/>
                <w:szCs w:val="26"/>
              </w:rPr>
              <w:t xml:space="preserve">Начальник Правового управления Администрации </w:t>
            </w:r>
          </w:p>
          <w:p w14:paraId="5F552EFF" w14:textId="77777777" w:rsidR="002279F2" w:rsidRPr="002279F2" w:rsidRDefault="002279F2" w:rsidP="00F252BC">
            <w:pPr>
              <w:ind w:right="-1"/>
              <w:rPr>
                <w:sz w:val="26"/>
                <w:szCs w:val="26"/>
              </w:rPr>
            </w:pPr>
            <w:r w:rsidRPr="002279F2">
              <w:rPr>
                <w:sz w:val="26"/>
                <w:szCs w:val="26"/>
              </w:rPr>
              <w:t>А.А. Азаров</w:t>
            </w:r>
          </w:p>
          <w:p w14:paraId="61F8D589" w14:textId="77777777" w:rsidR="002279F2" w:rsidRPr="002279F2" w:rsidRDefault="002279F2" w:rsidP="00F252BC">
            <w:pPr>
              <w:ind w:right="-1"/>
              <w:rPr>
                <w:sz w:val="26"/>
                <w:szCs w:val="26"/>
              </w:rPr>
            </w:pPr>
          </w:p>
          <w:p w14:paraId="2224CE00" w14:textId="77777777" w:rsidR="002279F2" w:rsidRPr="002279F2" w:rsidRDefault="002279F2" w:rsidP="00F252BC">
            <w:pPr>
              <w:ind w:right="-1"/>
              <w:rPr>
                <w:sz w:val="26"/>
                <w:szCs w:val="26"/>
              </w:rPr>
            </w:pPr>
            <w:r w:rsidRPr="002279F2">
              <w:rPr>
                <w:sz w:val="26"/>
                <w:szCs w:val="26"/>
              </w:rPr>
              <w:t xml:space="preserve">Начальник отдела земельных отношений Управления земельно-имущественных отношений Администрации </w:t>
            </w:r>
          </w:p>
          <w:p w14:paraId="78FF98AF" w14:textId="77777777" w:rsidR="002279F2" w:rsidRPr="002279F2" w:rsidRDefault="002279F2" w:rsidP="00F252BC">
            <w:pPr>
              <w:ind w:right="-1"/>
              <w:rPr>
                <w:sz w:val="26"/>
                <w:szCs w:val="26"/>
              </w:rPr>
            </w:pPr>
            <w:r w:rsidRPr="002279F2">
              <w:rPr>
                <w:sz w:val="26"/>
                <w:szCs w:val="26"/>
              </w:rPr>
              <w:t>В.В. Куц</w:t>
            </w:r>
          </w:p>
        </w:tc>
        <w:tc>
          <w:tcPr>
            <w:tcW w:w="1822" w:type="dxa"/>
          </w:tcPr>
          <w:p w14:paraId="009164BE" w14:textId="77777777" w:rsidR="002279F2" w:rsidRPr="00345156" w:rsidRDefault="002279F2" w:rsidP="00F252BC">
            <w:pPr>
              <w:ind w:right="-1"/>
              <w:rPr>
                <w:sz w:val="26"/>
                <w:szCs w:val="26"/>
              </w:rPr>
            </w:pPr>
          </w:p>
          <w:p w14:paraId="64D2878A" w14:textId="77777777" w:rsidR="002279F2" w:rsidRPr="00345156" w:rsidRDefault="002279F2" w:rsidP="00F252BC">
            <w:pPr>
              <w:ind w:right="-1"/>
              <w:rPr>
                <w:sz w:val="26"/>
                <w:szCs w:val="26"/>
              </w:rPr>
            </w:pPr>
          </w:p>
          <w:p w14:paraId="7BA6B403" w14:textId="77777777" w:rsidR="002279F2" w:rsidRDefault="002279F2" w:rsidP="00F252BC">
            <w:pPr>
              <w:ind w:right="-1"/>
              <w:rPr>
                <w:sz w:val="26"/>
                <w:szCs w:val="26"/>
              </w:rPr>
            </w:pPr>
          </w:p>
          <w:p w14:paraId="4554DE8F" w14:textId="77777777" w:rsidR="002279F2" w:rsidRPr="00345156" w:rsidRDefault="002279F2" w:rsidP="00F252BC">
            <w:pPr>
              <w:ind w:right="-1"/>
              <w:rPr>
                <w:sz w:val="26"/>
                <w:szCs w:val="26"/>
              </w:rPr>
            </w:pPr>
            <w:r w:rsidRPr="00345156">
              <w:rPr>
                <w:sz w:val="26"/>
                <w:szCs w:val="26"/>
              </w:rPr>
              <w:t>____________</w:t>
            </w:r>
          </w:p>
          <w:p w14:paraId="63EAFD5F" w14:textId="77777777" w:rsidR="002279F2" w:rsidRPr="00345156" w:rsidRDefault="002279F2" w:rsidP="00F252BC">
            <w:pPr>
              <w:ind w:right="-1"/>
              <w:rPr>
                <w:sz w:val="26"/>
                <w:szCs w:val="26"/>
              </w:rPr>
            </w:pPr>
          </w:p>
          <w:p w14:paraId="49071528" w14:textId="77777777" w:rsidR="002279F2" w:rsidRDefault="002279F2" w:rsidP="00F252BC">
            <w:pPr>
              <w:ind w:right="-1"/>
              <w:rPr>
                <w:sz w:val="26"/>
                <w:szCs w:val="26"/>
              </w:rPr>
            </w:pPr>
          </w:p>
          <w:p w14:paraId="2FC36BBC" w14:textId="77777777" w:rsidR="002279F2" w:rsidRDefault="002279F2" w:rsidP="00F252BC">
            <w:pPr>
              <w:ind w:right="-1"/>
              <w:rPr>
                <w:sz w:val="26"/>
                <w:szCs w:val="26"/>
              </w:rPr>
            </w:pPr>
          </w:p>
          <w:p w14:paraId="7708DAB8" w14:textId="77777777" w:rsidR="002279F2" w:rsidRPr="00345156" w:rsidRDefault="002279F2" w:rsidP="00F252BC">
            <w:pPr>
              <w:ind w:right="-1"/>
              <w:rPr>
                <w:sz w:val="26"/>
                <w:szCs w:val="26"/>
              </w:rPr>
            </w:pPr>
            <w:r w:rsidRPr="00345156">
              <w:rPr>
                <w:sz w:val="26"/>
                <w:szCs w:val="26"/>
              </w:rPr>
              <w:t xml:space="preserve">____________         </w:t>
            </w:r>
          </w:p>
        </w:tc>
        <w:tc>
          <w:tcPr>
            <w:tcW w:w="281" w:type="dxa"/>
          </w:tcPr>
          <w:p w14:paraId="29BBB35D" w14:textId="77777777" w:rsidR="002279F2" w:rsidRPr="00345156" w:rsidRDefault="002279F2" w:rsidP="00F252BC">
            <w:pPr>
              <w:ind w:right="-1"/>
              <w:rPr>
                <w:sz w:val="26"/>
                <w:szCs w:val="26"/>
              </w:rPr>
            </w:pPr>
          </w:p>
        </w:tc>
        <w:tc>
          <w:tcPr>
            <w:tcW w:w="841" w:type="dxa"/>
          </w:tcPr>
          <w:p w14:paraId="20DCCDA1" w14:textId="77777777" w:rsidR="002279F2" w:rsidRPr="00345156" w:rsidRDefault="002279F2" w:rsidP="00F252BC">
            <w:pPr>
              <w:tabs>
                <w:tab w:val="left" w:pos="247"/>
              </w:tabs>
              <w:ind w:right="-1"/>
              <w:rPr>
                <w:sz w:val="26"/>
                <w:szCs w:val="26"/>
              </w:rPr>
            </w:pPr>
            <w:r w:rsidRPr="00345156">
              <w:rPr>
                <w:sz w:val="26"/>
                <w:szCs w:val="26"/>
              </w:rPr>
              <w:t xml:space="preserve">     4</w:t>
            </w:r>
          </w:p>
        </w:tc>
        <w:tc>
          <w:tcPr>
            <w:tcW w:w="2393" w:type="dxa"/>
          </w:tcPr>
          <w:p w14:paraId="51C960F8" w14:textId="77777777" w:rsidR="002279F2" w:rsidRPr="00345156" w:rsidRDefault="002279F2" w:rsidP="00F252BC">
            <w:pPr>
              <w:ind w:right="-1"/>
              <w:rPr>
                <w:sz w:val="26"/>
                <w:szCs w:val="26"/>
              </w:rPr>
            </w:pPr>
            <w:r w:rsidRPr="00345156">
              <w:rPr>
                <w:sz w:val="26"/>
                <w:szCs w:val="26"/>
              </w:rPr>
              <w:t>Правовое управление</w:t>
            </w:r>
          </w:p>
        </w:tc>
      </w:tr>
      <w:tr w:rsidR="002279F2" w:rsidRPr="00345156" w14:paraId="06509946" w14:textId="77777777" w:rsidTr="00F252BC">
        <w:trPr>
          <w:trHeight w:val="648"/>
        </w:trPr>
        <w:tc>
          <w:tcPr>
            <w:tcW w:w="5048" w:type="dxa"/>
          </w:tcPr>
          <w:p w14:paraId="6D6DC69D" w14:textId="77777777" w:rsidR="002279F2" w:rsidRDefault="002279F2" w:rsidP="00F252BC">
            <w:pPr>
              <w:ind w:right="-1"/>
              <w:rPr>
                <w:sz w:val="26"/>
                <w:szCs w:val="26"/>
              </w:rPr>
            </w:pPr>
            <w:r>
              <w:rPr>
                <w:sz w:val="26"/>
                <w:szCs w:val="26"/>
              </w:rPr>
              <w:t xml:space="preserve"> </w:t>
            </w:r>
          </w:p>
          <w:p w14:paraId="27695A91" w14:textId="77777777" w:rsidR="002279F2" w:rsidRDefault="002279F2" w:rsidP="00F252BC">
            <w:pPr>
              <w:ind w:right="-1"/>
              <w:rPr>
                <w:sz w:val="26"/>
                <w:szCs w:val="26"/>
              </w:rPr>
            </w:pPr>
          </w:p>
          <w:p w14:paraId="0FC424F3" w14:textId="77777777" w:rsidR="002279F2" w:rsidRDefault="002279F2" w:rsidP="00F252BC">
            <w:pPr>
              <w:ind w:right="-1"/>
              <w:rPr>
                <w:sz w:val="26"/>
                <w:szCs w:val="26"/>
              </w:rPr>
            </w:pPr>
          </w:p>
          <w:p w14:paraId="72CA418F" w14:textId="77777777" w:rsidR="002279F2" w:rsidRDefault="002279F2" w:rsidP="00F252BC">
            <w:pPr>
              <w:ind w:right="-1"/>
              <w:rPr>
                <w:sz w:val="26"/>
                <w:szCs w:val="26"/>
              </w:rPr>
            </w:pPr>
          </w:p>
          <w:p w14:paraId="54420F7F" w14:textId="77777777" w:rsidR="002279F2" w:rsidRDefault="002279F2" w:rsidP="00F252BC">
            <w:pPr>
              <w:ind w:right="-1"/>
              <w:rPr>
                <w:sz w:val="26"/>
                <w:szCs w:val="26"/>
              </w:rPr>
            </w:pPr>
          </w:p>
          <w:p w14:paraId="0559616B" w14:textId="77777777" w:rsidR="002279F2" w:rsidRDefault="002279F2" w:rsidP="00F252BC">
            <w:pPr>
              <w:ind w:right="-1"/>
              <w:rPr>
                <w:sz w:val="26"/>
                <w:szCs w:val="26"/>
              </w:rPr>
            </w:pPr>
          </w:p>
          <w:p w14:paraId="50FAF706" w14:textId="77777777" w:rsidR="002279F2" w:rsidRDefault="002279F2" w:rsidP="00F252BC">
            <w:pPr>
              <w:ind w:right="-1"/>
              <w:rPr>
                <w:sz w:val="26"/>
                <w:szCs w:val="26"/>
              </w:rPr>
            </w:pPr>
            <w:r>
              <w:rPr>
                <w:sz w:val="26"/>
                <w:szCs w:val="26"/>
              </w:rPr>
              <w:t>Исполнитель:</w:t>
            </w:r>
          </w:p>
          <w:p w14:paraId="46E38103" w14:textId="77777777" w:rsidR="002279F2" w:rsidRPr="00345156" w:rsidRDefault="002279F2" w:rsidP="00F252BC">
            <w:pPr>
              <w:ind w:right="-1"/>
              <w:rPr>
                <w:sz w:val="26"/>
                <w:szCs w:val="26"/>
              </w:rPr>
            </w:pPr>
            <w:r>
              <w:rPr>
                <w:sz w:val="26"/>
                <w:szCs w:val="26"/>
              </w:rPr>
              <w:t>Зименкова Т.В. 84955569860</w:t>
            </w:r>
          </w:p>
        </w:tc>
        <w:tc>
          <w:tcPr>
            <w:tcW w:w="1822" w:type="dxa"/>
          </w:tcPr>
          <w:p w14:paraId="20D93625" w14:textId="77777777" w:rsidR="002279F2" w:rsidRPr="00345156" w:rsidRDefault="002279F2" w:rsidP="00F252BC">
            <w:pPr>
              <w:ind w:right="-1"/>
              <w:rPr>
                <w:sz w:val="26"/>
                <w:szCs w:val="26"/>
              </w:rPr>
            </w:pPr>
          </w:p>
          <w:p w14:paraId="47FEEC0D" w14:textId="77777777" w:rsidR="002279F2" w:rsidRPr="00345156" w:rsidRDefault="002279F2" w:rsidP="00F252BC">
            <w:pPr>
              <w:ind w:right="-1"/>
              <w:rPr>
                <w:sz w:val="26"/>
                <w:szCs w:val="26"/>
              </w:rPr>
            </w:pPr>
          </w:p>
          <w:p w14:paraId="19B29AEC" w14:textId="77777777" w:rsidR="002279F2" w:rsidRPr="00345156" w:rsidRDefault="002279F2" w:rsidP="00F252BC">
            <w:pPr>
              <w:ind w:right="-1"/>
              <w:rPr>
                <w:sz w:val="26"/>
                <w:szCs w:val="26"/>
              </w:rPr>
            </w:pPr>
          </w:p>
          <w:p w14:paraId="73EE0E4C" w14:textId="77777777" w:rsidR="002279F2" w:rsidRPr="00345156" w:rsidRDefault="002279F2" w:rsidP="00F252BC">
            <w:pPr>
              <w:ind w:right="-1"/>
              <w:rPr>
                <w:sz w:val="26"/>
                <w:szCs w:val="26"/>
              </w:rPr>
            </w:pPr>
          </w:p>
          <w:p w14:paraId="0EA76D27" w14:textId="77777777" w:rsidR="002279F2" w:rsidRPr="00345156" w:rsidRDefault="002279F2" w:rsidP="00F252BC">
            <w:pPr>
              <w:ind w:right="-1"/>
              <w:rPr>
                <w:sz w:val="26"/>
                <w:szCs w:val="26"/>
              </w:rPr>
            </w:pPr>
          </w:p>
          <w:p w14:paraId="4813283D" w14:textId="77777777" w:rsidR="002279F2" w:rsidRPr="00345156" w:rsidRDefault="002279F2" w:rsidP="00F252BC">
            <w:pPr>
              <w:ind w:right="-1"/>
              <w:rPr>
                <w:sz w:val="26"/>
                <w:szCs w:val="26"/>
              </w:rPr>
            </w:pPr>
          </w:p>
        </w:tc>
        <w:tc>
          <w:tcPr>
            <w:tcW w:w="281" w:type="dxa"/>
          </w:tcPr>
          <w:p w14:paraId="21FB9968" w14:textId="77777777" w:rsidR="002279F2" w:rsidRPr="00345156" w:rsidRDefault="002279F2" w:rsidP="00F252BC">
            <w:pPr>
              <w:ind w:right="-1"/>
              <w:rPr>
                <w:sz w:val="26"/>
                <w:szCs w:val="26"/>
              </w:rPr>
            </w:pPr>
          </w:p>
        </w:tc>
        <w:tc>
          <w:tcPr>
            <w:tcW w:w="841" w:type="dxa"/>
          </w:tcPr>
          <w:p w14:paraId="4C38FE2D" w14:textId="77777777" w:rsidR="002279F2" w:rsidRPr="00345156" w:rsidRDefault="002279F2" w:rsidP="00F252BC">
            <w:pPr>
              <w:tabs>
                <w:tab w:val="left" w:pos="415"/>
              </w:tabs>
              <w:ind w:right="-124"/>
              <w:rPr>
                <w:sz w:val="26"/>
                <w:szCs w:val="26"/>
              </w:rPr>
            </w:pPr>
            <w:r w:rsidRPr="00345156">
              <w:rPr>
                <w:sz w:val="26"/>
                <w:szCs w:val="26"/>
              </w:rPr>
              <w:t xml:space="preserve">    5-6</w:t>
            </w:r>
          </w:p>
        </w:tc>
        <w:tc>
          <w:tcPr>
            <w:tcW w:w="2393" w:type="dxa"/>
          </w:tcPr>
          <w:p w14:paraId="417BE48E" w14:textId="77777777" w:rsidR="002279F2" w:rsidRPr="00345156" w:rsidRDefault="002279F2" w:rsidP="00F252BC">
            <w:pPr>
              <w:ind w:right="-108"/>
              <w:rPr>
                <w:sz w:val="26"/>
                <w:szCs w:val="26"/>
              </w:rPr>
            </w:pPr>
            <w:r w:rsidRPr="00345156">
              <w:rPr>
                <w:sz w:val="26"/>
                <w:szCs w:val="26"/>
              </w:rPr>
              <w:t>Управление земельно-</w:t>
            </w:r>
            <w:r w:rsidRPr="00345156">
              <w:rPr>
                <w:sz w:val="26"/>
                <w:szCs w:val="26"/>
              </w:rPr>
              <w:lastRenderedPageBreak/>
              <w:t>имущественных отношений</w:t>
            </w:r>
          </w:p>
          <w:p w14:paraId="48FBFE1E" w14:textId="77777777" w:rsidR="002279F2" w:rsidRPr="00345156" w:rsidRDefault="002279F2" w:rsidP="00F252BC">
            <w:pPr>
              <w:ind w:right="-108"/>
              <w:rPr>
                <w:sz w:val="26"/>
                <w:szCs w:val="26"/>
              </w:rPr>
            </w:pPr>
          </w:p>
        </w:tc>
      </w:tr>
    </w:tbl>
    <w:p w14:paraId="5D14B3C5" w14:textId="77777777" w:rsidR="002279F2" w:rsidRDefault="002279F2" w:rsidP="002279F2">
      <w:pPr>
        <w:pStyle w:val="ConsPlusNormal"/>
        <w:jc w:val="right"/>
        <w:outlineLvl w:val="0"/>
        <w:rPr>
          <w:sz w:val="24"/>
          <w:szCs w:val="24"/>
        </w:rPr>
      </w:pPr>
    </w:p>
    <w:p w14:paraId="7E41863F" w14:textId="77777777" w:rsidR="002279F2" w:rsidRDefault="002279F2" w:rsidP="002279F2">
      <w:pPr>
        <w:pStyle w:val="ConsPlusNormal"/>
        <w:jc w:val="right"/>
        <w:outlineLvl w:val="0"/>
        <w:rPr>
          <w:sz w:val="24"/>
          <w:szCs w:val="24"/>
        </w:rPr>
      </w:pPr>
    </w:p>
    <w:p w14:paraId="32C81E7E" w14:textId="77777777" w:rsidR="002279F2" w:rsidRDefault="002279F2" w:rsidP="002279F2">
      <w:pPr>
        <w:pStyle w:val="ConsPlusNormal"/>
        <w:jc w:val="right"/>
        <w:outlineLvl w:val="0"/>
        <w:rPr>
          <w:sz w:val="24"/>
          <w:szCs w:val="24"/>
        </w:rPr>
      </w:pPr>
    </w:p>
    <w:p w14:paraId="42468823" w14:textId="77777777" w:rsidR="002279F2" w:rsidRDefault="002279F2" w:rsidP="002279F2">
      <w:pPr>
        <w:pStyle w:val="ConsPlusNormal"/>
        <w:jc w:val="right"/>
        <w:outlineLvl w:val="0"/>
        <w:rPr>
          <w:sz w:val="24"/>
          <w:szCs w:val="24"/>
        </w:rPr>
      </w:pPr>
    </w:p>
    <w:p w14:paraId="26E181AE" w14:textId="77777777" w:rsidR="002279F2" w:rsidRDefault="002279F2" w:rsidP="002279F2">
      <w:pPr>
        <w:pStyle w:val="ConsPlusNormal"/>
        <w:jc w:val="right"/>
        <w:outlineLvl w:val="0"/>
        <w:rPr>
          <w:sz w:val="24"/>
          <w:szCs w:val="24"/>
        </w:rPr>
      </w:pPr>
    </w:p>
    <w:p w14:paraId="3438B752" w14:textId="77777777" w:rsidR="002279F2" w:rsidRDefault="002279F2" w:rsidP="002279F2">
      <w:pPr>
        <w:pStyle w:val="ConsPlusNormal"/>
        <w:jc w:val="right"/>
        <w:outlineLvl w:val="0"/>
        <w:rPr>
          <w:sz w:val="24"/>
          <w:szCs w:val="24"/>
        </w:rPr>
      </w:pPr>
    </w:p>
    <w:p w14:paraId="7EDD86B9" w14:textId="77777777" w:rsidR="002279F2" w:rsidRDefault="002279F2" w:rsidP="002279F2">
      <w:pPr>
        <w:pStyle w:val="ConsPlusNormal"/>
        <w:jc w:val="right"/>
        <w:outlineLvl w:val="0"/>
        <w:rPr>
          <w:sz w:val="24"/>
          <w:szCs w:val="24"/>
        </w:rPr>
      </w:pPr>
    </w:p>
    <w:p w14:paraId="1386616B" w14:textId="77777777" w:rsidR="002279F2" w:rsidRDefault="002279F2" w:rsidP="002279F2">
      <w:pPr>
        <w:pStyle w:val="ConsPlusNormal"/>
        <w:jc w:val="right"/>
        <w:outlineLvl w:val="0"/>
        <w:rPr>
          <w:sz w:val="24"/>
          <w:szCs w:val="24"/>
        </w:rPr>
      </w:pPr>
    </w:p>
    <w:p w14:paraId="2554033D" w14:textId="77777777" w:rsidR="002279F2" w:rsidRDefault="002279F2" w:rsidP="002279F2">
      <w:pPr>
        <w:pStyle w:val="ConsPlusNormal"/>
        <w:jc w:val="right"/>
        <w:outlineLvl w:val="0"/>
        <w:rPr>
          <w:sz w:val="24"/>
          <w:szCs w:val="24"/>
        </w:rPr>
      </w:pPr>
    </w:p>
    <w:p w14:paraId="230D0BEF" w14:textId="77777777" w:rsidR="002279F2" w:rsidRDefault="002279F2" w:rsidP="002279F2">
      <w:pPr>
        <w:pStyle w:val="ConsPlusNormal"/>
        <w:jc w:val="right"/>
        <w:outlineLvl w:val="0"/>
        <w:rPr>
          <w:sz w:val="24"/>
          <w:szCs w:val="24"/>
        </w:rPr>
      </w:pPr>
    </w:p>
    <w:p w14:paraId="468FA252" w14:textId="77777777" w:rsidR="002279F2" w:rsidRDefault="002279F2" w:rsidP="002279F2">
      <w:pPr>
        <w:pStyle w:val="ConsPlusNormal"/>
        <w:jc w:val="right"/>
        <w:outlineLvl w:val="0"/>
        <w:rPr>
          <w:sz w:val="24"/>
          <w:szCs w:val="24"/>
        </w:rPr>
      </w:pPr>
    </w:p>
    <w:p w14:paraId="0F52FD1B" w14:textId="77777777" w:rsidR="002279F2" w:rsidRDefault="002279F2" w:rsidP="002279F2">
      <w:pPr>
        <w:pStyle w:val="ConsPlusNormal"/>
        <w:jc w:val="right"/>
        <w:outlineLvl w:val="0"/>
        <w:rPr>
          <w:sz w:val="24"/>
          <w:szCs w:val="24"/>
        </w:rPr>
      </w:pPr>
    </w:p>
    <w:p w14:paraId="25A4DE70" w14:textId="77777777" w:rsidR="002279F2" w:rsidRPr="00A56942" w:rsidRDefault="002279F2" w:rsidP="002279F2">
      <w:pPr>
        <w:pStyle w:val="ConsPlusNormal"/>
        <w:jc w:val="right"/>
        <w:outlineLvl w:val="0"/>
        <w:rPr>
          <w:rFonts w:ascii="Times New Roman" w:hAnsi="Times New Roman" w:cs="Times New Roman"/>
          <w:sz w:val="24"/>
          <w:szCs w:val="24"/>
        </w:rPr>
      </w:pPr>
      <w:r w:rsidRPr="00A56942">
        <w:rPr>
          <w:rFonts w:ascii="Times New Roman" w:hAnsi="Times New Roman" w:cs="Times New Roman"/>
          <w:sz w:val="24"/>
          <w:szCs w:val="24"/>
        </w:rPr>
        <w:t xml:space="preserve">Приложение к </w:t>
      </w:r>
    </w:p>
    <w:p w14:paraId="40F64621" w14:textId="77777777" w:rsidR="002279F2" w:rsidRPr="00A56942" w:rsidRDefault="002279F2" w:rsidP="002279F2">
      <w:pPr>
        <w:pStyle w:val="ConsPlusNormal"/>
        <w:jc w:val="right"/>
        <w:outlineLvl w:val="0"/>
        <w:rPr>
          <w:rFonts w:ascii="Times New Roman" w:hAnsi="Times New Roman" w:cs="Times New Roman"/>
          <w:sz w:val="24"/>
          <w:szCs w:val="24"/>
        </w:rPr>
      </w:pPr>
      <w:r w:rsidRPr="00A56942">
        <w:rPr>
          <w:rFonts w:ascii="Times New Roman" w:hAnsi="Times New Roman" w:cs="Times New Roman"/>
          <w:sz w:val="24"/>
          <w:szCs w:val="24"/>
        </w:rPr>
        <w:lastRenderedPageBreak/>
        <w:t xml:space="preserve">решению Совета депутатов городского округа Жуковский </w:t>
      </w:r>
    </w:p>
    <w:p w14:paraId="42ED38DA" w14:textId="77777777" w:rsidR="002279F2" w:rsidRPr="00A56942" w:rsidRDefault="002279F2" w:rsidP="002279F2">
      <w:pPr>
        <w:pStyle w:val="ConsPlusNormal"/>
        <w:jc w:val="right"/>
        <w:outlineLvl w:val="0"/>
        <w:rPr>
          <w:rFonts w:ascii="Times New Roman" w:hAnsi="Times New Roman" w:cs="Times New Roman"/>
          <w:sz w:val="24"/>
          <w:szCs w:val="24"/>
        </w:rPr>
      </w:pPr>
      <w:r w:rsidRPr="00A56942">
        <w:rPr>
          <w:rFonts w:ascii="Times New Roman" w:hAnsi="Times New Roman" w:cs="Times New Roman"/>
          <w:sz w:val="24"/>
          <w:szCs w:val="24"/>
        </w:rPr>
        <w:t>от ___________№ _____</w:t>
      </w:r>
    </w:p>
    <w:p w14:paraId="21AAED5F" w14:textId="77777777" w:rsidR="002279F2" w:rsidRPr="00A56942" w:rsidRDefault="002279F2" w:rsidP="002279F2">
      <w:pPr>
        <w:pStyle w:val="ConsPlusNormal"/>
        <w:jc w:val="both"/>
        <w:rPr>
          <w:rFonts w:ascii="Times New Roman" w:hAnsi="Times New Roman" w:cs="Times New Roman"/>
          <w:sz w:val="24"/>
          <w:szCs w:val="24"/>
        </w:rPr>
      </w:pPr>
    </w:p>
    <w:p w14:paraId="68D8EA1A" w14:textId="410FBDD9" w:rsidR="002279F2" w:rsidRDefault="002279F2" w:rsidP="00A56942">
      <w:pPr>
        <w:pStyle w:val="ConsPlusTitle"/>
        <w:jc w:val="center"/>
        <w:rPr>
          <w:sz w:val="24"/>
          <w:szCs w:val="24"/>
        </w:rPr>
      </w:pPr>
      <w:bookmarkStart w:id="2" w:name="P37"/>
      <w:bookmarkEnd w:id="2"/>
      <w:r w:rsidRPr="00A56942">
        <w:rPr>
          <w:sz w:val="24"/>
          <w:szCs w:val="24"/>
        </w:rPr>
        <w:t>ПОРЯДОК ОПРЕДЕЛЕНИЯ ГОДОВОЙ АРЕНДНОЙ ПЛАТЫ И ВНЕСЕНИЯ ГОДОВОЙ АРЕНДНОЙ ПЛАТЫ ПРИ АРЕНДЕ ЗЕМЕЛЬНЫХ УЧАСТКОВ БЕЗ ПРОВЕДЕНИЯ ТОРГОВ В ГОРОДСКОМ ОКРУГЕ ЖУКОВСКИЙ</w:t>
      </w:r>
    </w:p>
    <w:p w14:paraId="29F26999" w14:textId="77777777" w:rsidR="00A56942" w:rsidRPr="00A56942" w:rsidRDefault="00A56942" w:rsidP="00A56942">
      <w:pPr>
        <w:pStyle w:val="ConsPlusTitle"/>
        <w:jc w:val="center"/>
        <w:rPr>
          <w:sz w:val="24"/>
          <w:szCs w:val="24"/>
        </w:rPr>
      </w:pPr>
    </w:p>
    <w:p w14:paraId="6499E0FA" w14:textId="77777777" w:rsidR="002279F2" w:rsidRPr="00A56942" w:rsidRDefault="002279F2" w:rsidP="002279F2">
      <w:pPr>
        <w:autoSpaceDE w:val="0"/>
        <w:autoSpaceDN w:val="0"/>
        <w:adjustRightInd w:val="0"/>
        <w:ind w:firstLine="540"/>
        <w:jc w:val="both"/>
        <w:rPr>
          <w:sz w:val="24"/>
          <w:szCs w:val="24"/>
        </w:rPr>
      </w:pPr>
      <w:r w:rsidRPr="00A56942">
        <w:rPr>
          <w:rFonts w:eastAsiaTheme="minorHAnsi"/>
          <w:sz w:val="24"/>
          <w:szCs w:val="24"/>
          <w:lang w:eastAsia="en-US"/>
        </w:rPr>
        <w:t>1. Определение арендной платы при аренде земельных участков</w:t>
      </w:r>
      <w:r w:rsidRPr="00A56942">
        <w:rPr>
          <w:sz w:val="24"/>
          <w:szCs w:val="24"/>
        </w:rPr>
        <w:t>, находящиеся на территории Муниципального образования – городской округ Жуковский Московской области, осуществляется, по следующей формуле:</w:t>
      </w:r>
    </w:p>
    <w:p w14:paraId="7E58C87C"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Апл = Аб x Кд x Пкд x Км x S,</w:t>
      </w:r>
    </w:p>
    <w:p w14:paraId="2F102BF1"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где:</w:t>
      </w:r>
    </w:p>
    <w:p w14:paraId="1A728FCC"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Аб - базовый размер арендной платы;</w:t>
      </w:r>
    </w:p>
    <w:p w14:paraId="38035762"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Кд - коэффициент, учитывающий вид разрешенного использования земельного участка;</w:t>
      </w:r>
    </w:p>
    <w:p w14:paraId="733C0F02"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Пкд - корректирующий коэффициент;</w:t>
      </w:r>
    </w:p>
    <w:p w14:paraId="6218B9B5"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Км - коэффициент, учитывающий местоположение земельного участка на территории муниципального образования;</w:t>
      </w:r>
    </w:p>
    <w:p w14:paraId="699949DD" w14:textId="77777777" w:rsidR="002279F2" w:rsidRPr="00A56942" w:rsidRDefault="002279F2" w:rsidP="002279F2">
      <w:pPr>
        <w:autoSpaceDE w:val="0"/>
        <w:autoSpaceDN w:val="0"/>
        <w:adjustRightInd w:val="0"/>
        <w:ind w:firstLine="540"/>
        <w:jc w:val="both"/>
        <w:rPr>
          <w:sz w:val="24"/>
          <w:szCs w:val="24"/>
        </w:rPr>
      </w:pPr>
      <w:r w:rsidRPr="00A56942">
        <w:rPr>
          <w:sz w:val="24"/>
          <w:szCs w:val="24"/>
        </w:rPr>
        <w:lastRenderedPageBreak/>
        <w:t>S - площадь арендуемого земельного участка.</w:t>
      </w:r>
    </w:p>
    <w:p w14:paraId="5E06EA6B" w14:textId="64663BC4" w:rsidR="002279F2" w:rsidRDefault="002279F2" w:rsidP="00A56942">
      <w:pPr>
        <w:autoSpaceDE w:val="0"/>
        <w:autoSpaceDN w:val="0"/>
        <w:adjustRightInd w:val="0"/>
        <w:ind w:firstLine="540"/>
        <w:jc w:val="both"/>
        <w:rPr>
          <w:sz w:val="24"/>
          <w:szCs w:val="24"/>
        </w:rPr>
      </w:pPr>
      <w:r w:rsidRPr="00A56942">
        <w:rPr>
          <w:sz w:val="24"/>
          <w:szCs w:val="24"/>
        </w:rPr>
        <w:t>1.1. Настоящим Порядком устанавливаются следующие корректирующие коэффициенты (Пкд):</w:t>
      </w:r>
    </w:p>
    <w:p w14:paraId="13F2FA0A" w14:textId="77777777" w:rsidR="00A56942" w:rsidRPr="00A56942" w:rsidRDefault="00A56942" w:rsidP="00A56942">
      <w:pPr>
        <w:autoSpaceDE w:val="0"/>
        <w:autoSpaceDN w:val="0"/>
        <w:adjustRightInd w:val="0"/>
        <w:ind w:firstLine="540"/>
        <w:jc w:val="both"/>
        <w:rPr>
          <w:sz w:val="24"/>
          <w:szCs w:val="24"/>
        </w:rPr>
      </w:pPr>
    </w:p>
    <w:tbl>
      <w:tblPr>
        <w:tblW w:w="9694" w:type="dxa"/>
        <w:tblLayout w:type="fixed"/>
        <w:tblCellMar>
          <w:top w:w="102" w:type="dxa"/>
          <w:left w:w="62" w:type="dxa"/>
          <w:bottom w:w="102" w:type="dxa"/>
          <w:right w:w="62" w:type="dxa"/>
        </w:tblCellMar>
        <w:tblLook w:val="0000" w:firstRow="0" w:lastRow="0" w:firstColumn="0" w:lastColumn="0" w:noHBand="0" w:noVBand="0"/>
      </w:tblPr>
      <w:tblGrid>
        <w:gridCol w:w="680"/>
        <w:gridCol w:w="6860"/>
        <w:gridCol w:w="1077"/>
        <w:gridCol w:w="1077"/>
      </w:tblGrid>
      <w:tr w:rsidR="002279F2" w:rsidRPr="00A56942" w14:paraId="272BC7E3" w14:textId="77777777" w:rsidTr="00F252BC">
        <w:tc>
          <w:tcPr>
            <w:tcW w:w="680" w:type="dxa"/>
            <w:tcBorders>
              <w:top w:val="single" w:sz="4" w:space="0" w:color="auto"/>
              <w:left w:val="single" w:sz="4" w:space="0" w:color="auto"/>
              <w:bottom w:val="single" w:sz="4" w:space="0" w:color="auto"/>
              <w:right w:val="single" w:sz="4" w:space="0" w:color="auto"/>
            </w:tcBorders>
          </w:tcPr>
          <w:p w14:paraId="4A5BEE60"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N п/п</w:t>
            </w:r>
          </w:p>
        </w:tc>
        <w:tc>
          <w:tcPr>
            <w:tcW w:w="6860" w:type="dxa"/>
            <w:tcBorders>
              <w:top w:val="single" w:sz="4" w:space="0" w:color="auto"/>
              <w:left w:val="single" w:sz="4" w:space="0" w:color="auto"/>
              <w:bottom w:val="single" w:sz="4" w:space="0" w:color="auto"/>
              <w:right w:val="single" w:sz="4" w:space="0" w:color="auto"/>
            </w:tcBorders>
          </w:tcPr>
          <w:p w14:paraId="43D4BB1B"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 xml:space="preserve">Вид разрешенного использования земельного участка </w:t>
            </w:r>
            <w:hyperlink w:anchor="Par139" w:history="1">
              <w:r w:rsidRPr="00A56942">
                <w:rPr>
                  <w:rFonts w:eastAsiaTheme="minorHAnsi"/>
                  <w:color w:val="0000FF"/>
                  <w:sz w:val="24"/>
                  <w:szCs w:val="24"/>
                  <w:lang w:eastAsia="en-US"/>
                </w:rPr>
                <w:t>&lt;*&gt;</w:t>
              </w:r>
            </w:hyperlink>
          </w:p>
        </w:tc>
        <w:tc>
          <w:tcPr>
            <w:tcW w:w="1077" w:type="dxa"/>
            <w:tcBorders>
              <w:top w:val="single" w:sz="4" w:space="0" w:color="auto"/>
              <w:left w:val="single" w:sz="4" w:space="0" w:color="auto"/>
              <w:bottom w:val="single" w:sz="4" w:space="0" w:color="auto"/>
              <w:right w:val="single" w:sz="4" w:space="0" w:color="auto"/>
            </w:tcBorders>
          </w:tcPr>
          <w:p w14:paraId="531AD9AB"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Кд</w:t>
            </w:r>
          </w:p>
        </w:tc>
        <w:tc>
          <w:tcPr>
            <w:tcW w:w="1077" w:type="dxa"/>
            <w:tcBorders>
              <w:top w:val="single" w:sz="4" w:space="0" w:color="auto"/>
              <w:left w:val="single" w:sz="4" w:space="0" w:color="auto"/>
              <w:bottom w:val="single" w:sz="4" w:space="0" w:color="auto"/>
              <w:right w:val="single" w:sz="4" w:space="0" w:color="auto"/>
            </w:tcBorders>
          </w:tcPr>
          <w:p w14:paraId="481D4D50" w14:textId="6DFE8981" w:rsidR="002279F2" w:rsidRPr="00A56942" w:rsidRDefault="008D6FEA" w:rsidP="008D6FEA">
            <w:pPr>
              <w:autoSpaceDE w:val="0"/>
              <w:autoSpaceDN w:val="0"/>
              <w:adjustRightInd w:val="0"/>
              <w:jc w:val="center"/>
              <w:rPr>
                <w:sz w:val="24"/>
                <w:szCs w:val="24"/>
              </w:rPr>
            </w:pPr>
            <w:r w:rsidRPr="00A56942">
              <w:rPr>
                <w:sz w:val="24"/>
                <w:szCs w:val="24"/>
              </w:rPr>
              <w:t>Пкд</w:t>
            </w:r>
          </w:p>
        </w:tc>
      </w:tr>
      <w:tr w:rsidR="002279F2" w:rsidRPr="00A56942" w14:paraId="00DFFABF" w14:textId="77777777" w:rsidTr="00F252BC">
        <w:tc>
          <w:tcPr>
            <w:tcW w:w="680" w:type="dxa"/>
            <w:tcBorders>
              <w:top w:val="single" w:sz="4" w:space="0" w:color="auto"/>
              <w:left w:val="single" w:sz="4" w:space="0" w:color="auto"/>
              <w:bottom w:val="single" w:sz="4" w:space="0" w:color="auto"/>
              <w:right w:val="single" w:sz="4" w:space="0" w:color="auto"/>
            </w:tcBorders>
          </w:tcPr>
          <w:p w14:paraId="55A0106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6860" w:type="dxa"/>
            <w:tcBorders>
              <w:top w:val="single" w:sz="4" w:space="0" w:color="auto"/>
              <w:left w:val="single" w:sz="4" w:space="0" w:color="auto"/>
              <w:bottom w:val="single" w:sz="4" w:space="0" w:color="auto"/>
              <w:right w:val="single" w:sz="4" w:space="0" w:color="auto"/>
            </w:tcBorders>
          </w:tcPr>
          <w:p w14:paraId="78A311F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Сельскохозяйственное использование</w:t>
            </w:r>
          </w:p>
        </w:tc>
        <w:tc>
          <w:tcPr>
            <w:tcW w:w="1077" w:type="dxa"/>
            <w:tcBorders>
              <w:top w:val="single" w:sz="4" w:space="0" w:color="auto"/>
              <w:left w:val="single" w:sz="4" w:space="0" w:color="auto"/>
              <w:bottom w:val="single" w:sz="4" w:space="0" w:color="auto"/>
              <w:right w:val="single" w:sz="4" w:space="0" w:color="auto"/>
            </w:tcBorders>
          </w:tcPr>
          <w:p w14:paraId="22F43D6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0EE4F6E2"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4DF2E04C" w14:textId="77777777" w:rsidTr="00F252BC">
        <w:tc>
          <w:tcPr>
            <w:tcW w:w="680" w:type="dxa"/>
            <w:tcBorders>
              <w:top w:val="single" w:sz="4" w:space="0" w:color="auto"/>
              <w:left w:val="single" w:sz="4" w:space="0" w:color="auto"/>
              <w:bottom w:val="single" w:sz="4" w:space="0" w:color="auto"/>
              <w:right w:val="single" w:sz="4" w:space="0" w:color="auto"/>
            </w:tcBorders>
          </w:tcPr>
          <w:p w14:paraId="2BA31F2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w:t>
            </w:r>
          </w:p>
        </w:tc>
        <w:tc>
          <w:tcPr>
            <w:tcW w:w="6860" w:type="dxa"/>
            <w:tcBorders>
              <w:top w:val="single" w:sz="4" w:space="0" w:color="auto"/>
              <w:left w:val="single" w:sz="4" w:space="0" w:color="auto"/>
              <w:bottom w:val="single" w:sz="4" w:space="0" w:color="auto"/>
              <w:right w:val="single" w:sz="4" w:space="0" w:color="auto"/>
            </w:tcBorders>
          </w:tcPr>
          <w:p w14:paraId="2BEF8DCA"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Жилая застройка</w:t>
            </w:r>
          </w:p>
        </w:tc>
        <w:tc>
          <w:tcPr>
            <w:tcW w:w="1077" w:type="dxa"/>
            <w:tcBorders>
              <w:top w:val="single" w:sz="4" w:space="0" w:color="auto"/>
              <w:left w:val="single" w:sz="4" w:space="0" w:color="auto"/>
              <w:bottom w:val="single" w:sz="4" w:space="0" w:color="auto"/>
              <w:right w:val="single" w:sz="4" w:space="0" w:color="auto"/>
            </w:tcBorders>
          </w:tcPr>
          <w:p w14:paraId="201F433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4,2</w:t>
            </w:r>
          </w:p>
        </w:tc>
        <w:tc>
          <w:tcPr>
            <w:tcW w:w="1077" w:type="dxa"/>
            <w:tcBorders>
              <w:top w:val="single" w:sz="4" w:space="0" w:color="auto"/>
              <w:left w:val="single" w:sz="4" w:space="0" w:color="auto"/>
              <w:bottom w:val="single" w:sz="4" w:space="0" w:color="auto"/>
              <w:right w:val="single" w:sz="4" w:space="0" w:color="auto"/>
            </w:tcBorders>
          </w:tcPr>
          <w:p w14:paraId="6A6208A7"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5925DDBA" w14:textId="77777777" w:rsidTr="00F252BC">
        <w:tc>
          <w:tcPr>
            <w:tcW w:w="680" w:type="dxa"/>
            <w:tcBorders>
              <w:top w:val="single" w:sz="4" w:space="0" w:color="auto"/>
              <w:left w:val="single" w:sz="4" w:space="0" w:color="auto"/>
              <w:bottom w:val="single" w:sz="4" w:space="0" w:color="auto"/>
              <w:right w:val="single" w:sz="4" w:space="0" w:color="auto"/>
            </w:tcBorders>
          </w:tcPr>
          <w:p w14:paraId="79939BD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w:t>
            </w:r>
          </w:p>
        </w:tc>
        <w:tc>
          <w:tcPr>
            <w:tcW w:w="6860" w:type="dxa"/>
            <w:tcBorders>
              <w:top w:val="single" w:sz="4" w:space="0" w:color="auto"/>
              <w:left w:val="single" w:sz="4" w:space="0" w:color="auto"/>
              <w:bottom w:val="single" w:sz="4" w:space="0" w:color="auto"/>
              <w:right w:val="single" w:sz="4" w:space="0" w:color="auto"/>
            </w:tcBorders>
          </w:tcPr>
          <w:p w14:paraId="2ECFB92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комплексного освоения территории в целях жилищного строительства</w:t>
            </w:r>
          </w:p>
        </w:tc>
        <w:tc>
          <w:tcPr>
            <w:tcW w:w="1077" w:type="dxa"/>
            <w:tcBorders>
              <w:top w:val="single" w:sz="4" w:space="0" w:color="auto"/>
              <w:left w:val="single" w:sz="4" w:space="0" w:color="auto"/>
              <w:bottom w:val="single" w:sz="4" w:space="0" w:color="auto"/>
              <w:right w:val="single" w:sz="4" w:space="0" w:color="auto"/>
            </w:tcBorders>
          </w:tcPr>
          <w:p w14:paraId="71FF638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4,2</w:t>
            </w:r>
          </w:p>
        </w:tc>
        <w:tc>
          <w:tcPr>
            <w:tcW w:w="1077" w:type="dxa"/>
            <w:tcBorders>
              <w:top w:val="single" w:sz="4" w:space="0" w:color="auto"/>
              <w:left w:val="single" w:sz="4" w:space="0" w:color="auto"/>
              <w:bottom w:val="single" w:sz="4" w:space="0" w:color="auto"/>
              <w:right w:val="single" w:sz="4" w:space="0" w:color="auto"/>
            </w:tcBorders>
          </w:tcPr>
          <w:p w14:paraId="6D9A7275"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06883C24" w14:textId="77777777" w:rsidTr="00F252BC">
        <w:tc>
          <w:tcPr>
            <w:tcW w:w="680" w:type="dxa"/>
            <w:tcBorders>
              <w:top w:val="single" w:sz="4" w:space="0" w:color="auto"/>
              <w:left w:val="single" w:sz="4" w:space="0" w:color="auto"/>
              <w:bottom w:val="single" w:sz="4" w:space="0" w:color="auto"/>
              <w:right w:val="single" w:sz="4" w:space="0" w:color="auto"/>
            </w:tcBorders>
          </w:tcPr>
          <w:p w14:paraId="1CB7FFB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w:t>
            </w:r>
          </w:p>
        </w:tc>
        <w:tc>
          <w:tcPr>
            <w:tcW w:w="6860" w:type="dxa"/>
            <w:tcBorders>
              <w:top w:val="single" w:sz="4" w:space="0" w:color="auto"/>
              <w:left w:val="single" w:sz="4" w:space="0" w:color="auto"/>
              <w:bottom w:val="single" w:sz="4" w:space="0" w:color="auto"/>
              <w:right w:val="single" w:sz="4" w:space="0" w:color="auto"/>
            </w:tcBorders>
          </w:tcPr>
          <w:p w14:paraId="59D9CC7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Передвижное жилье</w:t>
            </w:r>
          </w:p>
        </w:tc>
        <w:tc>
          <w:tcPr>
            <w:tcW w:w="1077" w:type="dxa"/>
            <w:tcBorders>
              <w:top w:val="single" w:sz="4" w:space="0" w:color="auto"/>
              <w:left w:val="single" w:sz="4" w:space="0" w:color="auto"/>
              <w:bottom w:val="single" w:sz="4" w:space="0" w:color="auto"/>
              <w:right w:val="single" w:sz="4" w:space="0" w:color="auto"/>
            </w:tcBorders>
          </w:tcPr>
          <w:p w14:paraId="1386124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4,2</w:t>
            </w:r>
          </w:p>
        </w:tc>
        <w:tc>
          <w:tcPr>
            <w:tcW w:w="1077" w:type="dxa"/>
            <w:tcBorders>
              <w:top w:val="single" w:sz="4" w:space="0" w:color="auto"/>
              <w:left w:val="single" w:sz="4" w:space="0" w:color="auto"/>
              <w:bottom w:val="single" w:sz="4" w:space="0" w:color="auto"/>
              <w:right w:val="single" w:sz="4" w:space="0" w:color="auto"/>
            </w:tcBorders>
          </w:tcPr>
          <w:p w14:paraId="1977085B" w14:textId="77777777" w:rsidR="002279F2" w:rsidRPr="00A56942" w:rsidRDefault="002279F2" w:rsidP="00F252BC">
            <w:pPr>
              <w:autoSpaceDE w:val="0"/>
              <w:autoSpaceDN w:val="0"/>
              <w:adjustRightInd w:val="0"/>
              <w:jc w:val="center"/>
              <w:rPr>
                <w:sz w:val="24"/>
                <w:szCs w:val="24"/>
              </w:rPr>
            </w:pPr>
            <w:r w:rsidRPr="00A56942">
              <w:rPr>
                <w:sz w:val="24"/>
                <w:szCs w:val="24"/>
              </w:rPr>
              <w:t>1,6</w:t>
            </w:r>
          </w:p>
        </w:tc>
      </w:tr>
      <w:tr w:rsidR="002279F2" w:rsidRPr="00A56942" w14:paraId="34C018E8" w14:textId="77777777" w:rsidTr="00F252BC">
        <w:tc>
          <w:tcPr>
            <w:tcW w:w="680" w:type="dxa"/>
            <w:tcBorders>
              <w:top w:val="single" w:sz="4" w:space="0" w:color="auto"/>
              <w:left w:val="single" w:sz="4" w:space="0" w:color="auto"/>
              <w:bottom w:val="single" w:sz="4" w:space="0" w:color="auto"/>
              <w:right w:val="single" w:sz="4" w:space="0" w:color="auto"/>
            </w:tcBorders>
          </w:tcPr>
          <w:p w14:paraId="3377E39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5</w:t>
            </w:r>
          </w:p>
        </w:tc>
        <w:tc>
          <w:tcPr>
            <w:tcW w:w="6860" w:type="dxa"/>
            <w:tcBorders>
              <w:top w:val="single" w:sz="4" w:space="0" w:color="auto"/>
              <w:left w:val="single" w:sz="4" w:space="0" w:color="auto"/>
              <w:bottom w:val="single" w:sz="4" w:space="0" w:color="auto"/>
              <w:right w:val="single" w:sz="4" w:space="0" w:color="auto"/>
            </w:tcBorders>
          </w:tcPr>
          <w:p w14:paraId="19628EF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Коммунальное обслуживание</w:t>
            </w:r>
          </w:p>
        </w:tc>
        <w:tc>
          <w:tcPr>
            <w:tcW w:w="1077" w:type="dxa"/>
            <w:tcBorders>
              <w:top w:val="single" w:sz="4" w:space="0" w:color="auto"/>
              <w:left w:val="single" w:sz="4" w:space="0" w:color="auto"/>
              <w:bottom w:val="single" w:sz="4" w:space="0" w:color="auto"/>
              <w:right w:val="single" w:sz="4" w:space="0" w:color="auto"/>
            </w:tcBorders>
          </w:tcPr>
          <w:p w14:paraId="751275C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603D8FBC"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50341EBD" w14:textId="77777777" w:rsidTr="00F252BC">
        <w:tc>
          <w:tcPr>
            <w:tcW w:w="680" w:type="dxa"/>
            <w:tcBorders>
              <w:top w:val="single" w:sz="4" w:space="0" w:color="auto"/>
              <w:left w:val="single" w:sz="4" w:space="0" w:color="auto"/>
              <w:bottom w:val="single" w:sz="4" w:space="0" w:color="auto"/>
              <w:right w:val="single" w:sz="4" w:space="0" w:color="auto"/>
            </w:tcBorders>
          </w:tcPr>
          <w:p w14:paraId="48884E8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6860" w:type="dxa"/>
            <w:tcBorders>
              <w:top w:val="single" w:sz="4" w:space="0" w:color="auto"/>
              <w:left w:val="single" w:sz="4" w:space="0" w:color="auto"/>
              <w:bottom w:val="single" w:sz="4" w:space="0" w:color="auto"/>
              <w:right w:val="single" w:sz="4" w:space="0" w:color="auto"/>
            </w:tcBorders>
          </w:tcPr>
          <w:p w14:paraId="303A61F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Бытовое обслуживание</w:t>
            </w:r>
          </w:p>
        </w:tc>
        <w:tc>
          <w:tcPr>
            <w:tcW w:w="1077" w:type="dxa"/>
            <w:tcBorders>
              <w:top w:val="single" w:sz="4" w:space="0" w:color="auto"/>
              <w:left w:val="single" w:sz="4" w:space="0" w:color="auto"/>
              <w:bottom w:val="single" w:sz="4" w:space="0" w:color="auto"/>
              <w:right w:val="single" w:sz="4" w:space="0" w:color="auto"/>
            </w:tcBorders>
          </w:tcPr>
          <w:p w14:paraId="4ACE474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tcPr>
          <w:p w14:paraId="66907DB9"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7B01DCD" w14:textId="77777777" w:rsidTr="00F252BC">
        <w:tc>
          <w:tcPr>
            <w:tcW w:w="680" w:type="dxa"/>
            <w:tcBorders>
              <w:top w:val="single" w:sz="4" w:space="0" w:color="auto"/>
              <w:left w:val="single" w:sz="4" w:space="0" w:color="auto"/>
              <w:bottom w:val="single" w:sz="4" w:space="0" w:color="auto"/>
              <w:right w:val="single" w:sz="4" w:space="0" w:color="auto"/>
            </w:tcBorders>
          </w:tcPr>
          <w:p w14:paraId="7A8C0E2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lastRenderedPageBreak/>
              <w:t>7</w:t>
            </w:r>
          </w:p>
        </w:tc>
        <w:tc>
          <w:tcPr>
            <w:tcW w:w="6860" w:type="dxa"/>
            <w:tcBorders>
              <w:top w:val="single" w:sz="4" w:space="0" w:color="auto"/>
              <w:left w:val="single" w:sz="4" w:space="0" w:color="auto"/>
              <w:bottom w:val="single" w:sz="4" w:space="0" w:color="auto"/>
              <w:right w:val="single" w:sz="4" w:space="0" w:color="auto"/>
            </w:tcBorders>
          </w:tcPr>
          <w:p w14:paraId="6A07D1A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Культурное развитие (за исключением строки 41)</w:t>
            </w:r>
          </w:p>
        </w:tc>
        <w:tc>
          <w:tcPr>
            <w:tcW w:w="1077" w:type="dxa"/>
            <w:tcBorders>
              <w:top w:val="single" w:sz="4" w:space="0" w:color="auto"/>
              <w:left w:val="single" w:sz="4" w:space="0" w:color="auto"/>
              <w:bottom w:val="single" w:sz="4" w:space="0" w:color="auto"/>
              <w:right w:val="single" w:sz="4" w:space="0" w:color="auto"/>
            </w:tcBorders>
          </w:tcPr>
          <w:p w14:paraId="490395B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tcPr>
          <w:p w14:paraId="29936C57"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3B33099A" w14:textId="77777777" w:rsidTr="00F252BC">
        <w:tc>
          <w:tcPr>
            <w:tcW w:w="680" w:type="dxa"/>
            <w:tcBorders>
              <w:top w:val="single" w:sz="4" w:space="0" w:color="auto"/>
              <w:left w:val="single" w:sz="4" w:space="0" w:color="auto"/>
              <w:bottom w:val="single" w:sz="4" w:space="0" w:color="auto"/>
              <w:right w:val="single" w:sz="4" w:space="0" w:color="auto"/>
            </w:tcBorders>
          </w:tcPr>
          <w:p w14:paraId="5A73ECE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8</w:t>
            </w:r>
          </w:p>
        </w:tc>
        <w:tc>
          <w:tcPr>
            <w:tcW w:w="6860" w:type="dxa"/>
            <w:tcBorders>
              <w:top w:val="single" w:sz="4" w:space="0" w:color="auto"/>
              <w:left w:val="single" w:sz="4" w:space="0" w:color="auto"/>
              <w:bottom w:val="single" w:sz="4" w:space="0" w:color="auto"/>
              <w:right w:val="single" w:sz="4" w:space="0" w:color="auto"/>
            </w:tcBorders>
          </w:tcPr>
          <w:p w14:paraId="2C554DCA"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Религиозное использование</w:t>
            </w:r>
          </w:p>
        </w:tc>
        <w:tc>
          <w:tcPr>
            <w:tcW w:w="1077" w:type="dxa"/>
            <w:tcBorders>
              <w:top w:val="single" w:sz="4" w:space="0" w:color="auto"/>
              <w:left w:val="single" w:sz="4" w:space="0" w:color="auto"/>
              <w:bottom w:val="single" w:sz="4" w:space="0" w:color="auto"/>
              <w:right w:val="single" w:sz="4" w:space="0" w:color="auto"/>
            </w:tcBorders>
          </w:tcPr>
          <w:p w14:paraId="5F96045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193256A7"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0CFFC076" w14:textId="77777777" w:rsidTr="00F252BC">
        <w:tc>
          <w:tcPr>
            <w:tcW w:w="680" w:type="dxa"/>
            <w:tcBorders>
              <w:top w:val="single" w:sz="4" w:space="0" w:color="auto"/>
              <w:left w:val="single" w:sz="4" w:space="0" w:color="auto"/>
              <w:bottom w:val="single" w:sz="4" w:space="0" w:color="auto"/>
              <w:right w:val="single" w:sz="4" w:space="0" w:color="auto"/>
            </w:tcBorders>
          </w:tcPr>
          <w:p w14:paraId="300436F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9</w:t>
            </w:r>
          </w:p>
        </w:tc>
        <w:tc>
          <w:tcPr>
            <w:tcW w:w="6860" w:type="dxa"/>
            <w:tcBorders>
              <w:top w:val="single" w:sz="4" w:space="0" w:color="auto"/>
              <w:left w:val="single" w:sz="4" w:space="0" w:color="auto"/>
              <w:bottom w:val="single" w:sz="4" w:space="0" w:color="auto"/>
              <w:right w:val="single" w:sz="4" w:space="0" w:color="auto"/>
            </w:tcBorders>
          </w:tcPr>
          <w:p w14:paraId="2CBE137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Ветеринарное обслуживание</w:t>
            </w:r>
          </w:p>
        </w:tc>
        <w:tc>
          <w:tcPr>
            <w:tcW w:w="1077" w:type="dxa"/>
            <w:tcBorders>
              <w:top w:val="single" w:sz="4" w:space="0" w:color="auto"/>
              <w:left w:val="single" w:sz="4" w:space="0" w:color="auto"/>
              <w:bottom w:val="single" w:sz="4" w:space="0" w:color="auto"/>
              <w:right w:val="single" w:sz="4" w:space="0" w:color="auto"/>
            </w:tcBorders>
          </w:tcPr>
          <w:p w14:paraId="12FCFB9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tcPr>
          <w:p w14:paraId="0E4BCCE2"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7CCA3371" w14:textId="77777777" w:rsidTr="00F252BC">
        <w:tc>
          <w:tcPr>
            <w:tcW w:w="680" w:type="dxa"/>
            <w:tcBorders>
              <w:top w:val="single" w:sz="4" w:space="0" w:color="auto"/>
              <w:left w:val="single" w:sz="4" w:space="0" w:color="auto"/>
              <w:bottom w:val="single" w:sz="4" w:space="0" w:color="auto"/>
              <w:right w:val="single" w:sz="4" w:space="0" w:color="auto"/>
            </w:tcBorders>
          </w:tcPr>
          <w:p w14:paraId="4A8737D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10</w:t>
            </w:r>
          </w:p>
        </w:tc>
        <w:tc>
          <w:tcPr>
            <w:tcW w:w="6860" w:type="dxa"/>
            <w:tcBorders>
              <w:top w:val="single" w:sz="4" w:space="0" w:color="auto"/>
              <w:left w:val="single" w:sz="4" w:space="0" w:color="auto"/>
              <w:bottom w:val="single" w:sz="4" w:space="0" w:color="auto"/>
              <w:right w:val="single" w:sz="4" w:space="0" w:color="auto"/>
            </w:tcBorders>
          </w:tcPr>
          <w:p w14:paraId="4076568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Предпринимательство</w:t>
            </w:r>
          </w:p>
        </w:tc>
        <w:tc>
          <w:tcPr>
            <w:tcW w:w="1077" w:type="dxa"/>
            <w:tcBorders>
              <w:top w:val="single" w:sz="4" w:space="0" w:color="auto"/>
              <w:left w:val="single" w:sz="4" w:space="0" w:color="auto"/>
              <w:bottom w:val="single" w:sz="4" w:space="0" w:color="auto"/>
              <w:right w:val="single" w:sz="4" w:space="0" w:color="auto"/>
            </w:tcBorders>
          </w:tcPr>
          <w:p w14:paraId="16E2329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7EBB9182"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5484FF11" w14:textId="77777777" w:rsidTr="00F252BC">
        <w:tc>
          <w:tcPr>
            <w:tcW w:w="680" w:type="dxa"/>
            <w:tcBorders>
              <w:top w:val="single" w:sz="4" w:space="0" w:color="auto"/>
              <w:left w:val="single" w:sz="4" w:space="0" w:color="auto"/>
              <w:bottom w:val="single" w:sz="4" w:space="0" w:color="auto"/>
              <w:right w:val="single" w:sz="4" w:space="0" w:color="auto"/>
            </w:tcBorders>
          </w:tcPr>
          <w:p w14:paraId="742462C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6860" w:type="dxa"/>
            <w:tcBorders>
              <w:top w:val="single" w:sz="4" w:space="0" w:color="auto"/>
              <w:left w:val="single" w:sz="4" w:space="0" w:color="auto"/>
              <w:bottom w:val="single" w:sz="4" w:space="0" w:color="auto"/>
              <w:right w:val="single" w:sz="4" w:space="0" w:color="auto"/>
            </w:tcBorders>
          </w:tcPr>
          <w:p w14:paraId="32EE0EF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Развлечения</w:t>
            </w:r>
          </w:p>
        </w:tc>
        <w:tc>
          <w:tcPr>
            <w:tcW w:w="1077" w:type="dxa"/>
            <w:tcBorders>
              <w:top w:val="single" w:sz="4" w:space="0" w:color="auto"/>
              <w:left w:val="single" w:sz="4" w:space="0" w:color="auto"/>
              <w:bottom w:val="single" w:sz="4" w:space="0" w:color="auto"/>
              <w:right w:val="single" w:sz="4" w:space="0" w:color="auto"/>
            </w:tcBorders>
          </w:tcPr>
          <w:p w14:paraId="71C1B748"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2FA127EA"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51AB1757" w14:textId="77777777" w:rsidTr="00F252BC">
        <w:tc>
          <w:tcPr>
            <w:tcW w:w="680" w:type="dxa"/>
            <w:tcBorders>
              <w:top w:val="single" w:sz="4" w:space="0" w:color="auto"/>
              <w:left w:val="single" w:sz="4" w:space="0" w:color="auto"/>
              <w:bottom w:val="single" w:sz="4" w:space="0" w:color="auto"/>
              <w:right w:val="single" w:sz="4" w:space="0" w:color="auto"/>
            </w:tcBorders>
          </w:tcPr>
          <w:p w14:paraId="0D3A1ED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12</w:t>
            </w:r>
          </w:p>
        </w:tc>
        <w:tc>
          <w:tcPr>
            <w:tcW w:w="6860" w:type="dxa"/>
            <w:tcBorders>
              <w:top w:val="single" w:sz="4" w:space="0" w:color="auto"/>
              <w:left w:val="single" w:sz="4" w:space="0" w:color="auto"/>
              <w:bottom w:val="single" w:sz="4" w:space="0" w:color="auto"/>
              <w:right w:val="single" w:sz="4" w:space="0" w:color="auto"/>
            </w:tcBorders>
          </w:tcPr>
          <w:p w14:paraId="09BD2A7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Объекты дорожного сервиса</w:t>
            </w:r>
          </w:p>
        </w:tc>
        <w:tc>
          <w:tcPr>
            <w:tcW w:w="1077" w:type="dxa"/>
            <w:tcBorders>
              <w:top w:val="single" w:sz="4" w:space="0" w:color="auto"/>
              <w:left w:val="single" w:sz="4" w:space="0" w:color="auto"/>
              <w:bottom w:val="single" w:sz="4" w:space="0" w:color="auto"/>
              <w:right w:val="single" w:sz="4" w:space="0" w:color="auto"/>
            </w:tcBorders>
          </w:tcPr>
          <w:p w14:paraId="3913F33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4D65B3AF"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65D489F9" w14:textId="77777777" w:rsidTr="00F252BC">
        <w:tc>
          <w:tcPr>
            <w:tcW w:w="680" w:type="dxa"/>
            <w:tcBorders>
              <w:top w:val="single" w:sz="4" w:space="0" w:color="auto"/>
              <w:left w:val="single" w:sz="4" w:space="0" w:color="auto"/>
              <w:bottom w:val="single" w:sz="4" w:space="0" w:color="auto"/>
              <w:right w:val="single" w:sz="4" w:space="0" w:color="auto"/>
            </w:tcBorders>
          </w:tcPr>
          <w:p w14:paraId="2BAB4B7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13</w:t>
            </w:r>
          </w:p>
        </w:tc>
        <w:tc>
          <w:tcPr>
            <w:tcW w:w="6860" w:type="dxa"/>
            <w:tcBorders>
              <w:top w:val="single" w:sz="4" w:space="0" w:color="auto"/>
              <w:left w:val="single" w:sz="4" w:space="0" w:color="auto"/>
              <w:bottom w:val="single" w:sz="4" w:space="0" w:color="auto"/>
              <w:right w:val="single" w:sz="4" w:space="0" w:color="auto"/>
            </w:tcBorders>
          </w:tcPr>
          <w:p w14:paraId="657B969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Выставочно-ярмарочная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514CB75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0723071D"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739A7D0F" w14:textId="77777777" w:rsidTr="00F252BC">
        <w:tc>
          <w:tcPr>
            <w:tcW w:w="680" w:type="dxa"/>
            <w:tcBorders>
              <w:top w:val="single" w:sz="4" w:space="0" w:color="auto"/>
              <w:left w:val="single" w:sz="4" w:space="0" w:color="auto"/>
              <w:bottom w:val="single" w:sz="4" w:space="0" w:color="auto"/>
              <w:right w:val="single" w:sz="4" w:space="0" w:color="auto"/>
            </w:tcBorders>
          </w:tcPr>
          <w:p w14:paraId="25BDF64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14</w:t>
            </w:r>
          </w:p>
        </w:tc>
        <w:tc>
          <w:tcPr>
            <w:tcW w:w="6860" w:type="dxa"/>
            <w:tcBorders>
              <w:top w:val="single" w:sz="4" w:space="0" w:color="auto"/>
              <w:left w:val="single" w:sz="4" w:space="0" w:color="auto"/>
              <w:bottom w:val="single" w:sz="4" w:space="0" w:color="auto"/>
              <w:right w:val="single" w:sz="4" w:space="0" w:color="auto"/>
            </w:tcBorders>
          </w:tcPr>
          <w:p w14:paraId="039D5C4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рекламных конструкций</w:t>
            </w:r>
          </w:p>
        </w:tc>
        <w:tc>
          <w:tcPr>
            <w:tcW w:w="1077" w:type="dxa"/>
            <w:tcBorders>
              <w:top w:val="single" w:sz="4" w:space="0" w:color="auto"/>
              <w:left w:val="single" w:sz="4" w:space="0" w:color="auto"/>
              <w:bottom w:val="single" w:sz="4" w:space="0" w:color="auto"/>
              <w:right w:val="single" w:sz="4" w:space="0" w:color="auto"/>
            </w:tcBorders>
          </w:tcPr>
          <w:p w14:paraId="46E9036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74336AF0"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195AE534" w14:textId="77777777" w:rsidTr="00F252BC">
        <w:tc>
          <w:tcPr>
            <w:tcW w:w="680" w:type="dxa"/>
            <w:tcBorders>
              <w:top w:val="single" w:sz="4" w:space="0" w:color="auto"/>
              <w:left w:val="single" w:sz="4" w:space="0" w:color="auto"/>
              <w:bottom w:val="single" w:sz="4" w:space="0" w:color="auto"/>
              <w:right w:val="single" w:sz="4" w:space="0" w:color="auto"/>
            </w:tcBorders>
          </w:tcPr>
          <w:p w14:paraId="08BC9CA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6860" w:type="dxa"/>
            <w:tcBorders>
              <w:top w:val="single" w:sz="4" w:space="0" w:color="auto"/>
              <w:left w:val="single" w:sz="4" w:space="0" w:color="auto"/>
              <w:bottom w:val="single" w:sz="4" w:space="0" w:color="auto"/>
              <w:right w:val="single" w:sz="4" w:space="0" w:color="auto"/>
            </w:tcBorders>
          </w:tcPr>
          <w:p w14:paraId="46D2F51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объектов охранной деятельности</w:t>
            </w:r>
          </w:p>
        </w:tc>
        <w:tc>
          <w:tcPr>
            <w:tcW w:w="1077" w:type="dxa"/>
            <w:tcBorders>
              <w:top w:val="single" w:sz="4" w:space="0" w:color="auto"/>
              <w:left w:val="single" w:sz="4" w:space="0" w:color="auto"/>
              <w:bottom w:val="single" w:sz="4" w:space="0" w:color="auto"/>
              <w:right w:val="single" w:sz="4" w:space="0" w:color="auto"/>
            </w:tcBorders>
          </w:tcPr>
          <w:p w14:paraId="2611F45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19D84850"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10C9EFF4" w14:textId="77777777" w:rsidTr="00F252BC">
        <w:tc>
          <w:tcPr>
            <w:tcW w:w="680" w:type="dxa"/>
            <w:tcBorders>
              <w:top w:val="single" w:sz="4" w:space="0" w:color="auto"/>
              <w:left w:val="single" w:sz="4" w:space="0" w:color="auto"/>
              <w:bottom w:val="single" w:sz="4" w:space="0" w:color="auto"/>
              <w:right w:val="single" w:sz="4" w:space="0" w:color="auto"/>
            </w:tcBorders>
          </w:tcPr>
          <w:p w14:paraId="4F17C1F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lastRenderedPageBreak/>
              <w:t>16</w:t>
            </w:r>
          </w:p>
        </w:tc>
        <w:tc>
          <w:tcPr>
            <w:tcW w:w="6860" w:type="dxa"/>
            <w:tcBorders>
              <w:top w:val="single" w:sz="4" w:space="0" w:color="auto"/>
              <w:left w:val="single" w:sz="4" w:space="0" w:color="auto"/>
              <w:bottom w:val="single" w:sz="4" w:space="0" w:color="auto"/>
              <w:right w:val="single" w:sz="4" w:space="0" w:color="auto"/>
            </w:tcBorders>
          </w:tcPr>
          <w:p w14:paraId="5D785AB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Производственная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6D3E388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070CCABA" w14:textId="77777777" w:rsidR="002279F2" w:rsidRPr="00A56942" w:rsidRDefault="002279F2" w:rsidP="00F252BC">
            <w:pPr>
              <w:autoSpaceDE w:val="0"/>
              <w:autoSpaceDN w:val="0"/>
              <w:adjustRightInd w:val="0"/>
              <w:jc w:val="center"/>
              <w:rPr>
                <w:color w:val="392C69"/>
                <w:sz w:val="24"/>
                <w:szCs w:val="24"/>
              </w:rPr>
            </w:pPr>
            <w:r w:rsidRPr="00A56942">
              <w:rPr>
                <w:color w:val="392C69"/>
                <w:sz w:val="24"/>
                <w:szCs w:val="24"/>
              </w:rPr>
              <w:t>1</w:t>
            </w:r>
          </w:p>
        </w:tc>
      </w:tr>
      <w:tr w:rsidR="002279F2" w:rsidRPr="00A56942" w14:paraId="1746DB7B" w14:textId="77777777" w:rsidTr="00F252BC">
        <w:tc>
          <w:tcPr>
            <w:tcW w:w="680" w:type="dxa"/>
            <w:tcBorders>
              <w:top w:val="single" w:sz="4" w:space="0" w:color="auto"/>
              <w:left w:val="single" w:sz="4" w:space="0" w:color="auto"/>
              <w:bottom w:val="single" w:sz="4" w:space="0" w:color="auto"/>
              <w:right w:val="single" w:sz="4" w:space="0" w:color="auto"/>
            </w:tcBorders>
          </w:tcPr>
          <w:p w14:paraId="2E0727D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17</w:t>
            </w:r>
          </w:p>
        </w:tc>
        <w:tc>
          <w:tcPr>
            <w:tcW w:w="6860" w:type="dxa"/>
            <w:tcBorders>
              <w:top w:val="single" w:sz="4" w:space="0" w:color="auto"/>
              <w:left w:val="single" w:sz="4" w:space="0" w:color="auto"/>
              <w:bottom w:val="single" w:sz="4" w:space="0" w:color="auto"/>
              <w:right w:val="single" w:sz="4" w:space="0" w:color="auto"/>
            </w:tcBorders>
          </w:tcPr>
          <w:p w14:paraId="638FAEB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Тяжелая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1A2F170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1B93FC68"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C8F8C58" w14:textId="77777777" w:rsidTr="00F252BC">
        <w:tc>
          <w:tcPr>
            <w:tcW w:w="680" w:type="dxa"/>
            <w:tcBorders>
              <w:top w:val="single" w:sz="4" w:space="0" w:color="auto"/>
              <w:left w:val="single" w:sz="4" w:space="0" w:color="auto"/>
              <w:bottom w:val="single" w:sz="4" w:space="0" w:color="auto"/>
              <w:right w:val="single" w:sz="4" w:space="0" w:color="auto"/>
            </w:tcBorders>
          </w:tcPr>
          <w:p w14:paraId="145EABE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18</w:t>
            </w:r>
          </w:p>
        </w:tc>
        <w:tc>
          <w:tcPr>
            <w:tcW w:w="6860" w:type="dxa"/>
            <w:tcBorders>
              <w:top w:val="single" w:sz="4" w:space="0" w:color="auto"/>
              <w:left w:val="single" w:sz="4" w:space="0" w:color="auto"/>
              <w:bottom w:val="single" w:sz="4" w:space="0" w:color="auto"/>
              <w:right w:val="single" w:sz="4" w:space="0" w:color="auto"/>
            </w:tcBorders>
          </w:tcPr>
          <w:p w14:paraId="0EF60C9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Автомобилестроительная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104EF6B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405BCB35"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27F4446B" w14:textId="77777777" w:rsidTr="00F252BC">
        <w:tc>
          <w:tcPr>
            <w:tcW w:w="680" w:type="dxa"/>
            <w:tcBorders>
              <w:top w:val="single" w:sz="4" w:space="0" w:color="auto"/>
              <w:left w:val="single" w:sz="4" w:space="0" w:color="auto"/>
              <w:bottom w:val="single" w:sz="4" w:space="0" w:color="auto"/>
              <w:right w:val="single" w:sz="4" w:space="0" w:color="auto"/>
            </w:tcBorders>
          </w:tcPr>
          <w:p w14:paraId="4A07C88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19</w:t>
            </w:r>
          </w:p>
        </w:tc>
        <w:tc>
          <w:tcPr>
            <w:tcW w:w="6860" w:type="dxa"/>
            <w:tcBorders>
              <w:top w:val="single" w:sz="4" w:space="0" w:color="auto"/>
              <w:left w:val="single" w:sz="4" w:space="0" w:color="auto"/>
              <w:bottom w:val="single" w:sz="4" w:space="0" w:color="auto"/>
              <w:right w:val="single" w:sz="4" w:space="0" w:color="auto"/>
            </w:tcBorders>
          </w:tcPr>
          <w:p w14:paraId="27A41A7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Легкая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5D97142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07ECF15D"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1DC24DE" w14:textId="77777777" w:rsidTr="00F252BC">
        <w:tc>
          <w:tcPr>
            <w:tcW w:w="680" w:type="dxa"/>
            <w:tcBorders>
              <w:top w:val="single" w:sz="4" w:space="0" w:color="auto"/>
              <w:left w:val="single" w:sz="4" w:space="0" w:color="auto"/>
              <w:bottom w:val="single" w:sz="4" w:space="0" w:color="auto"/>
              <w:right w:val="single" w:sz="4" w:space="0" w:color="auto"/>
            </w:tcBorders>
          </w:tcPr>
          <w:p w14:paraId="60F1893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20</w:t>
            </w:r>
          </w:p>
        </w:tc>
        <w:tc>
          <w:tcPr>
            <w:tcW w:w="6860" w:type="dxa"/>
            <w:tcBorders>
              <w:top w:val="single" w:sz="4" w:space="0" w:color="auto"/>
              <w:left w:val="single" w:sz="4" w:space="0" w:color="auto"/>
              <w:bottom w:val="single" w:sz="4" w:space="0" w:color="auto"/>
              <w:right w:val="single" w:sz="4" w:space="0" w:color="auto"/>
            </w:tcBorders>
          </w:tcPr>
          <w:p w14:paraId="2D2A2D1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Фармацевтическая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460FCB7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66FCF8A8"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475735F8" w14:textId="77777777" w:rsidTr="00F252BC">
        <w:tc>
          <w:tcPr>
            <w:tcW w:w="680" w:type="dxa"/>
            <w:tcBorders>
              <w:top w:val="single" w:sz="4" w:space="0" w:color="auto"/>
              <w:left w:val="single" w:sz="4" w:space="0" w:color="auto"/>
              <w:bottom w:val="single" w:sz="4" w:space="0" w:color="auto"/>
              <w:right w:val="single" w:sz="4" w:space="0" w:color="auto"/>
            </w:tcBorders>
          </w:tcPr>
          <w:p w14:paraId="457F185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21</w:t>
            </w:r>
          </w:p>
        </w:tc>
        <w:tc>
          <w:tcPr>
            <w:tcW w:w="6860" w:type="dxa"/>
            <w:tcBorders>
              <w:top w:val="single" w:sz="4" w:space="0" w:color="auto"/>
              <w:left w:val="single" w:sz="4" w:space="0" w:color="auto"/>
              <w:bottom w:val="single" w:sz="4" w:space="0" w:color="auto"/>
              <w:right w:val="single" w:sz="4" w:space="0" w:color="auto"/>
            </w:tcBorders>
          </w:tcPr>
          <w:p w14:paraId="37D58438"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Пищевая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153E1E2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0B188948"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EAD71CC" w14:textId="77777777" w:rsidTr="00F252BC">
        <w:tc>
          <w:tcPr>
            <w:tcW w:w="680" w:type="dxa"/>
            <w:tcBorders>
              <w:top w:val="single" w:sz="4" w:space="0" w:color="auto"/>
              <w:left w:val="single" w:sz="4" w:space="0" w:color="auto"/>
              <w:bottom w:val="single" w:sz="4" w:space="0" w:color="auto"/>
              <w:right w:val="single" w:sz="4" w:space="0" w:color="auto"/>
            </w:tcBorders>
          </w:tcPr>
          <w:p w14:paraId="77BE486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22</w:t>
            </w:r>
          </w:p>
        </w:tc>
        <w:tc>
          <w:tcPr>
            <w:tcW w:w="6860" w:type="dxa"/>
            <w:tcBorders>
              <w:top w:val="single" w:sz="4" w:space="0" w:color="auto"/>
              <w:left w:val="single" w:sz="4" w:space="0" w:color="auto"/>
              <w:bottom w:val="single" w:sz="4" w:space="0" w:color="auto"/>
              <w:right w:val="single" w:sz="4" w:space="0" w:color="auto"/>
            </w:tcBorders>
          </w:tcPr>
          <w:p w14:paraId="59EB908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Нефтехимическая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3D15267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6F72B598"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77987A9C" w14:textId="77777777" w:rsidTr="00F252BC">
        <w:tc>
          <w:tcPr>
            <w:tcW w:w="680" w:type="dxa"/>
            <w:tcBorders>
              <w:top w:val="single" w:sz="4" w:space="0" w:color="auto"/>
              <w:left w:val="single" w:sz="4" w:space="0" w:color="auto"/>
              <w:bottom w:val="single" w:sz="4" w:space="0" w:color="auto"/>
              <w:right w:val="single" w:sz="4" w:space="0" w:color="auto"/>
            </w:tcBorders>
          </w:tcPr>
          <w:p w14:paraId="7EF3500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23</w:t>
            </w:r>
          </w:p>
        </w:tc>
        <w:tc>
          <w:tcPr>
            <w:tcW w:w="6860" w:type="dxa"/>
            <w:tcBorders>
              <w:top w:val="single" w:sz="4" w:space="0" w:color="auto"/>
              <w:left w:val="single" w:sz="4" w:space="0" w:color="auto"/>
              <w:bottom w:val="single" w:sz="4" w:space="0" w:color="auto"/>
              <w:right w:val="single" w:sz="4" w:space="0" w:color="auto"/>
            </w:tcBorders>
          </w:tcPr>
          <w:p w14:paraId="57525A8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Строительная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0D69125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12F261A4"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43B78FC1" w14:textId="77777777" w:rsidTr="00F252BC">
        <w:tc>
          <w:tcPr>
            <w:tcW w:w="680" w:type="dxa"/>
            <w:tcBorders>
              <w:top w:val="single" w:sz="4" w:space="0" w:color="auto"/>
              <w:left w:val="single" w:sz="4" w:space="0" w:color="auto"/>
              <w:bottom w:val="single" w:sz="4" w:space="0" w:color="auto"/>
              <w:right w:val="single" w:sz="4" w:space="0" w:color="auto"/>
            </w:tcBorders>
          </w:tcPr>
          <w:p w14:paraId="2FA4AF0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24</w:t>
            </w:r>
          </w:p>
        </w:tc>
        <w:tc>
          <w:tcPr>
            <w:tcW w:w="6860" w:type="dxa"/>
            <w:tcBorders>
              <w:top w:val="single" w:sz="4" w:space="0" w:color="auto"/>
              <w:left w:val="single" w:sz="4" w:space="0" w:color="auto"/>
              <w:bottom w:val="single" w:sz="4" w:space="0" w:color="auto"/>
              <w:right w:val="single" w:sz="4" w:space="0" w:color="auto"/>
            </w:tcBorders>
          </w:tcPr>
          <w:p w14:paraId="5BDC73A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Энергетика</w:t>
            </w:r>
          </w:p>
        </w:tc>
        <w:tc>
          <w:tcPr>
            <w:tcW w:w="1077" w:type="dxa"/>
            <w:tcBorders>
              <w:top w:val="single" w:sz="4" w:space="0" w:color="auto"/>
              <w:left w:val="single" w:sz="4" w:space="0" w:color="auto"/>
              <w:bottom w:val="single" w:sz="4" w:space="0" w:color="auto"/>
              <w:right w:val="single" w:sz="4" w:space="0" w:color="auto"/>
            </w:tcBorders>
          </w:tcPr>
          <w:p w14:paraId="334D465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368FBFA3"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2B21C3BD" w14:textId="77777777" w:rsidTr="00F252BC">
        <w:tc>
          <w:tcPr>
            <w:tcW w:w="680" w:type="dxa"/>
            <w:tcBorders>
              <w:top w:val="single" w:sz="4" w:space="0" w:color="auto"/>
              <w:left w:val="single" w:sz="4" w:space="0" w:color="auto"/>
              <w:bottom w:val="single" w:sz="4" w:space="0" w:color="auto"/>
              <w:right w:val="single" w:sz="4" w:space="0" w:color="auto"/>
            </w:tcBorders>
          </w:tcPr>
          <w:p w14:paraId="7412BA2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lastRenderedPageBreak/>
              <w:t>25</w:t>
            </w:r>
          </w:p>
        </w:tc>
        <w:tc>
          <w:tcPr>
            <w:tcW w:w="6860" w:type="dxa"/>
            <w:tcBorders>
              <w:top w:val="single" w:sz="4" w:space="0" w:color="auto"/>
              <w:left w:val="single" w:sz="4" w:space="0" w:color="auto"/>
              <w:bottom w:val="single" w:sz="4" w:space="0" w:color="auto"/>
              <w:right w:val="single" w:sz="4" w:space="0" w:color="auto"/>
            </w:tcBorders>
          </w:tcPr>
          <w:p w14:paraId="0D7C383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Связь</w:t>
            </w:r>
          </w:p>
        </w:tc>
        <w:tc>
          <w:tcPr>
            <w:tcW w:w="1077" w:type="dxa"/>
            <w:tcBorders>
              <w:top w:val="single" w:sz="4" w:space="0" w:color="auto"/>
              <w:left w:val="single" w:sz="4" w:space="0" w:color="auto"/>
              <w:bottom w:val="single" w:sz="4" w:space="0" w:color="auto"/>
              <w:right w:val="single" w:sz="4" w:space="0" w:color="auto"/>
            </w:tcBorders>
          </w:tcPr>
          <w:p w14:paraId="718686DA"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50F03B5A"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5B382B28" w14:textId="77777777" w:rsidTr="00F252BC">
        <w:tc>
          <w:tcPr>
            <w:tcW w:w="680" w:type="dxa"/>
            <w:tcBorders>
              <w:top w:val="single" w:sz="4" w:space="0" w:color="auto"/>
              <w:left w:val="single" w:sz="4" w:space="0" w:color="auto"/>
              <w:bottom w:val="single" w:sz="4" w:space="0" w:color="auto"/>
              <w:right w:val="single" w:sz="4" w:space="0" w:color="auto"/>
            </w:tcBorders>
          </w:tcPr>
          <w:p w14:paraId="495EED8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26</w:t>
            </w:r>
          </w:p>
        </w:tc>
        <w:tc>
          <w:tcPr>
            <w:tcW w:w="6860" w:type="dxa"/>
            <w:tcBorders>
              <w:top w:val="single" w:sz="4" w:space="0" w:color="auto"/>
              <w:left w:val="single" w:sz="4" w:space="0" w:color="auto"/>
              <w:bottom w:val="single" w:sz="4" w:space="0" w:color="auto"/>
              <w:right w:val="single" w:sz="4" w:space="0" w:color="auto"/>
            </w:tcBorders>
          </w:tcPr>
          <w:p w14:paraId="59CBDD1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Склады (в том числе складские площадки)</w:t>
            </w:r>
          </w:p>
        </w:tc>
        <w:tc>
          <w:tcPr>
            <w:tcW w:w="1077" w:type="dxa"/>
            <w:tcBorders>
              <w:top w:val="single" w:sz="4" w:space="0" w:color="auto"/>
              <w:left w:val="single" w:sz="4" w:space="0" w:color="auto"/>
              <w:bottom w:val="single" w:sz="4" w:space="0" w:color="auto"/>
              <w:right w:val="single" w:sz="4" w:space="0" w:color="auto"/>
            </w:tcBorders>
          </w:tcPr>
          <w:p w14:paraId="7CEC9A68"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1BEC81B1"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6FEC45C9" w14:textId="77777777" w:rsidTr="00F252BC">
        <w:tc>
          <w:tcPr>
            <w:tcW w:w="680" w:type="dxa"/>
            <w:tcBorders>
              <w:top w:val="single" w:sz="4" w:space="0" w:color="auto"/>
              <w:left w:val="single" w:sz="4" w:space="0" w:color="auto"/>
              <w:bottom w:val="single" w:sz="4" w:space="0" w:color="auto"/>
              <w:right w:val="single" w:sz="4" w:space="0" w:color="auto"/>
            </w:tcBorders>
          </w:tcPr>
          <w:p w14:paraId="14DC7EC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27</w:t>
            </w:r>
          </w:p>
        </w:tc>
        <w:tc>
          <w:tcPr>
            <w:tcW w:w="6860" w:type="dxa"/>
            <w:tcBorders>
              <w:top w:val="single" w:sz="4" w:space="0" w:color="auto"/>
              <w:left w:val="single" w:sz="4" w:space="0" w:color="auto"/>
              <w:bottom w:val="single" w:sz="4" w:space="0" w:color="auto"/>
              <w:right w:val="single" w:sz="4" w:space="0" w:color="auto"/>
            </w:tcBorders>
          </w:tcPr>
          <w:p w14:paraId="69F8DC6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Целлюлозно-бумажная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0B2B5CA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198DCC88"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75466954" w14:textId="77777777" w:rsidTr="00F252BC">
        <w:tc>
          <w:tcPr>
            <w:tcW w:w="680" w:type="dxa"/>
            <w:tcBorders>
              <w:top w:val="single" w:sz="4" w:space="0" w:color="auto"/>
              <w:left w:val="single" w:sz="4" w:space="0" w:color="auto"/>
              <w:bottom w:val="single" w:sz="4" w:space="0" w:color="auto"/>
              <w:right w:val="single" w:sz="4" w:space="0" w:color="auto"/>
            </w:tcBorders>
          </w:tcPr>
          <w:p w14:paraId="563E1BB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28</w:t>
            </w:r>
          </w:p>
        </w:tc>
        <w:tc>
          <w:tcPr>
            <w:tcW w:w="6860" w:type="dxa"/>
            <w:tcBorders>
              <w:top w:val="single" w:sz="4" w:space="0" w:color="auto"/>
              <w:left w:val="single" w:sz="4" w:space="0" w:color="auto"/>
              <w:bottom w:val="single" w:sz="4" w:space="0" w:color="auto"/>
              <w:right w:val="single" w:sz="4" w:space="0" w:color="auto"/>
            </w:tcBorders>
          </w:tcPr>
          <w:p w14:paraId="27B92FE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Научно-производственная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066F087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6CA4470B"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6CFAC2FB" w14:textId="77777777" w:rsidTr="00F252BC">
        <w:tc>
          <w:tcPr>
            <w:tcW w:w="680" w:type="dxa"/>
            <w:tcBorders>
              <w:top w:val="single" w:sz="4" w:space="0" w:color="auto"/>
              <w:left w:val="single" w:sz="4" w:space="0" w:color="auto"/>
              <w:bottom w:val="single" w:sz="4" w:space="0" w:color="auto"/>
              <w:right w:val="single" w:sz="4" w:space="0" w:color="auto"/>
            </w:tcBorders>
          </w:tcPr>
          <w:p w14:paraId="2943B0E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29</w:t>
            </w:r>
          </w:p>
        </w:tc>
        <w:tc>
          <w:tcPr>
            <w:tcW w:w="6860" w:type="dxa"/>
            <w:tcBorders>
              <w:top w:val="single" w:sz="4" w:space="0" w:color="auto"/>
              <w:left w:val="single" w:sz="4" w:space="0" w:color="auto"/>
              <w:bottom w:val="single" w:sz="4" w:space="0" w:color="auto"/>
              <w:right w:val="single" w:sz="4" w:space="0" w:color="auto"/>
            </w:tcBorders>
          </w:tcPr>
          <w:p w14:paraId="24E7663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Транспорт</w:t>
            </w:r>
          </w:p>
        </w:tc>
        <w:tc>
          <w:tcPr>
            <w:tcW w:w="1077" w:type="dxa"/>
            <w:tcBorders>
              <w:top w:val="single" w:sz="4" w:space="0" w:color="auto"/>
              <w:left w:val="single" w:sz="4" w:space="0" w:color="auto"/>
              <w:bottom w:val="single" w:sz="4" w:space="0" w:color="auto"/>
              <w:right w:val="single" w:sz="4" w:space="0" w:color="auto"/>
            </w:tcBorders>
          </w:tcPr>
          <w:p w14:paraId="5C4917F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7B28F2E2"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3CDDB8D3" w14:textId="77777777" w:rsidTr="00F252BC">
        <w:tc>
          <w:tcPr>
            <w:tcW w:w="680" w:type="dxa"/>
            <w:tcBorders>
              <w:top w:val="single" w:sz="4" w:space="0" w:color="auto"/>
              <w:left w:val="single" w:sz="4" w:space="0" w:color="auto"/>
              <w:bottom w:val="single" w:sz="4" w:space="0" w:color="auto"/>
              <w:right w:val="single" w:sz="4" w:space="0" w:color="auto"/>
            </w:tcBorders>
          </w:tcPr>
          <w:p w14:paraId="6B17133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30</w:t>
            </w:r>
          </w:p>
        </w:tc>
        <w:tc>
          <w:tcPr>
            <w:tcW w:w="6860" w:type="dxa"/>
            <w:tcBorders>
              <w:top w:val="single" w:sz="4" w:space="0" w:color="auto"/>
              <w:left w:val="single" w:sz="4" w:space="0" w:color="auto"/>
              <w:bottom w:val="single" w:sz="4" w:space="0" w:color="auto"/>
              <w:right w:val="single" w:sz="4" w:space="0" w:color="auto"/>
            </w:tcBorders>
          </w:tcPr>
          <w:p w14:paraId="6F4809F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Обеспечение обороны и безопасности</w:t>
            </w:r>
          </w:p>
        </w:tc>
        <w:tc>
          <w:tcPr>
            <w:tcW w:w="1077" w:type="dxa"/>
            <w:tcBorders>
              <w:top w:val="single" w:sz="4" w:space="0" w:color="auto"/>
              <w:left w:val="single" w:sz="4" w:space="0" w:color="auto"/>
              <w:bottom w:val="single" w:sz="4" w:space="0" w:color="auto"/>
              <w:right w:val="single" w:sz="4" w:space="0" w:color="auto"/>
            </w:tcBorders>
          </w:tcPr>
          <w:p w14:paraId="39B2B6A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1816C705"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4B352045" w14:textId="77777777" w:rsidTr="00F252BC">
        <w:tc>
          <w:tcPr>
            <w:tcW w:w="680" w:type="dxa"/>
            <w:tcBorders>
              <w:top w:val="single" w:sz="4" w:space="0" w:color="auto"/>
              <w:left w:val="single" w:sz="4" w:space="0" w:color="auto"/>
              <w:bottom w:val="single" w:sz="4" w:space="0" w:color="auto"/>
              <w:right w:val="single" w:sz="4" w:space="0" w:color="auto"/>
            </w:tcBorders>
          </w:tcPr>
          <w:p w14:paraId="21083E5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31</w:t>
            </w:r>
          </w:p>
        </w:tc>
        <w:tc>
          <w:tcPr>
            <w:tcW w:w="6860" w:type="dxa"/>
            <w:tcBorders>
              <w:top w:val="single" w:sz="4" w:space="0" w:color="auto"/>
              <w:left w:val="single" w:sz="4" w:space="0" w:color="auto"/>
              <w:bottom w:val="single" w:sz="4" w:space="0" w:color="auto"/>
              <w:right w:val="single" w:sz="4" w:space="0" w:color="auto"/>
            </w:tcBorders>
          </w:tcPr>
          <w:p w14:paraId="544D22B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Курортная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2E3AAC4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w:t>
            </w:r>
          </w:p>
        </w:tc>
        <w:tc>
          <w:tcPr>
            <w:tcW w:w="1077" w:type="dxa"/>
            <w:tcBorders>
              <w:top w:val="single" w:sz="4" w:space="0" w:color="auto"/>
              <w:left w:val="single" w:sz="4" w:space="0" w:color="auto"/>
              <w:bottom w:val="single" w:sz="4" w:space="0" w:color="auto"/>
              <w:right w:val="single" w:sz="4" w:space="0" w:color="auto"/>
            </w:tcBorders>
          </w:tcPr>
          <w:p w14:paraId="1BEF6CFE"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3B1B2727" w14:textId="77777777" w:rsidTr="00F252BC">
        <w:tc>
          <w:tcPr>
            <w:tcW w:w="680" w:type="dxa"/>
            <w:tcBorders>
              <w:top w:val="single" w:sz="4" w:space="0" w:color="auto"/>
              <w:left w:val="single" w:sz="4" w:space="0" w:color="auto"/>
              <w:bottom w:val="single" w:sz="4" w:space="0" w:color="auto"/>
              <w:right w:val="single" w:sz="4" w:space="0" w:color="auto"/>
            </w:tcBorders>
          </w:tcPr>
          <w:p w14:paraId="5023C24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32</w:t>
            </w:r>
          </w:p>
        </w:tc>
        <w:tc>
          <w:tcPr>
            <w:tcW w:w="6860" w:type="dxa"/>
            <w:tcBorders>
              <w:top w:val="single" w:sz="4" w:space="0" w:color="auto"/>
              <w:left w:val="single" w:sz="4" w:space="0" w:color="auto"/>
              <w:bottom w:val="single" w:sz="4" w:space="0" w:color="auto"/>
              <w:right w:val="single" w:sz="4" w:space="0" w:color="auto"/>
            </w:tcBorders>
          </w:tcPr>
          <w:p w14:paraId="06E19F2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Гидротехнические сооружения</w:t>
            </w:r>
          </w:p>
        </w:tc>
        <w:tc>
          <w:tcPr>
            <w:tcW w:w="1077" w:type="dxa"/>
            <w:tcBorders>
              <w:top w:val="single" w:sz="4" w:space="0" w:color="auto"/>
              <w:left w:val="single" w:sz="4" w:space="0" w:color="auto"/>
              <w:bottom w:val="single" w:sz="4" w:space="0" w:color="auto"/>
              <w:right w:val="single" w:sz="4" w:space="0" w:color="auto"/>
            </w:tcBorders>
          </w:tcPr>
          <w:p w14:paraId="18A4325A"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6E2C7897"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3305541" w14:textId="77777777" w:rsidTr="00F252BC">
        <w:tc>
          <w:tcPr>
            <w:tcW w:w="680" w:type="dxa"/>
            <w:tcBorders>
              <w:top w:val="single" w:sz="4" w:space="0" w:color="auto"/>
              <w:left w:val="single" w:sz="4" w:space="0" w:color="auto"/>
              <w:bottom w:val="single" w:sz="4" w:space="0" w:color="auto"/>
              <w:right w:val="single" w:sz="4" w:space="0" w:color="auto"/>
            </w:tcBorders>
          </w:tcPr>
          <w:p w14:paraId="1BB9C508"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33</w:t>
            </w:r>
          </w:p>
        </w:tc>
        <w:tc>
          <w:tcPr>
            <w:tcW w:w="6860" w:type="dxa"/>
            <w:tcBorders>
              <w:top w:val="single" w:sz="4" w:space="0" w:color="auto"/>
              <w:left w:val="single" w:sz="4" w:space="0" w:color="auto"/>
              <w:bottom w:val="single" w:sz="4" w:space="0" w:color="auto"/>
              <w:right w:val="single" w:sz="4" w:space="0" w:color="auto"/>
            </w:tcBorders>
          </w:tcPr>
          <w:p w14:paraId="40C890C8"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Улично-дорожная сеть</w:t>
            </w:r>
          </w:p>
        </w:tc>
        <w:tc>
          <w:tcPr>
            <w:tcW w:w="1077" w:type="dxa"/>
            <w:tcBorders>
              <w:top w:val="single" w:sz="4" w:space="0" w:color="auto"/>
              <w:left w:val="single" w:sz="4" w:space="0" w:color="auto"/>
              <w:bottom w:val="single" w:sz="4" w:space="0" w:color="auto"/>
              <w:right w:val="single" w:sz="4" w:space="0" w:color="auto"/>
            </w:tcBorders>
          </w:tcPr>
          <w:p w14:paraId="6967306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2,5</w:t>
            </w:r>
          </w:p>
        </w:tc>
        <w:tc>
          <w:tcPr>
            <w:tcW w:w="1077" w:type="dxa"/>
            <w:tcBorders>
              <w:top w:val="single" w:sz="4" w:space="0" w:color="auto"/>
              <w:left w:val="single" w:sz="4" w:space="0" w:color="auto"/>
              <w:bottom w:val="single" w:sz="4" w:space="0" w:color="auto"/>
              <w:right w:val="single" w:sz="4" w:space="0" w:color="auto"/>
            </w:tcBorders>
          </w:tcPr>
          <w:p w14:paraId="36B9DBC1" w14:textId="77777777" w:rsidR="002279F2" w:rsidRPr="00A56942" w:rsidRDefault="002279F2" w:rsidP="00F252BC">
            <w:pPr>
              <w:autoSpaceDE w:val="0"/>
              <w:autoSpaceDN w:val="0"/>
              <w:adjustRightInd w:val="0"/>
              <w:jc w:val="center"/>
              <w:rPr>
                <w:sz w:val="24"/>
                <w:szCs w:val="24"/>
              </w:rPr>
            </w:pPr>
            <w:r w:rsidRPr="00A56942">
              <w:rPr>
                <w:sz w:val="24"/>
                <w:szCs w:val="24"/>
              </w:rPr>
              <w:t>1,6</w:t>
            </w:r>
          </w:p>
        </w:tc>
      </w:tr>
      <w:tr w:rsidR="002279F2" w:rsidRPr="00A56942" w14:paraId="72EED698" w14:textId="77777777" w:rsidTr="00F252BC">
        <w:tc>
          <w:tcPr>
            <w:tcW w:w="680" w:type="dxa"/>
            <w:tcBorders>
              <w:top w:val="single" w:sz="4" w:space="0" w:color="auto"/>
              <w:left w:val="single" w:sz="4" w:space="0" w:color="auto"/>
              <w:bottom w:val="single" w:sz="4" w:space="0" w:color="auto"/>
              <w:right w:val="single" w:sz="4" w:space="0" w:color="auto"/>
            </w:tcBorders>
          </w:tcPr>
          <w:p w14:paraId="404365C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lastRenderedPageBreak/>
              <w:t>34</w:t>
            </w:r>
          </w:p>
        </w:tc>
        <w:tc>
          <w:tcPr>
            <w:tcW w:w="6860" w:type="dxa"/>
            <w:tcBorders>
              <w:top w:val="single" w:sz="4" w:space="0" w:color="auto"/>
              <w:left w:val="single" w:sz="4" w:space="0" w:color="auto"/>
              <w:bottom w:val="single" w:sz="4" w:space="0" w:color="auto"/>
              <w:right w:val="single" w:sz="4" w:space="0" w:color="auto"/>
            </w:tcBorders>
          </w:tcPr>
          <w:p w14:paraId="74A50C0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Благоустройство территории</w:t>
            </w:r>
          </w:p>
        </w:tc>
        <w:tc>
          <w:tcPr>
            <w:tcW w:w="1077" w:type="dxa"/>
            <w:tcBorders>
              <w:top w:val="single" w:sz="4" w:space="0" w:color="auto"/>
              <w:left w:val="single" w:sz="4" w:space="0" w:color="auto"/>
              <w:bottom w:val="single" w:sz="4" w:space="0" w:color="auto"/>
              <w:right w:val="single" w:sz="4" w:space="0" w:color="auto"/>
            </w:tcBorders>
          </w:tcPr>
          <w:p w14:paraId="7ACAC52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4FFB3360"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64CBC5FE" w14:textId="77777777" w:rsidTr="00F252BC">
        <w:tc>
          <w:tcPr>
            <w:tcW w:w="680" w:type="dxa"/>
            <w:tcBorders>
              <w:top w:val="single" w:sz="4" w:space="0" w:color="auto"/>
              <w:left w:val="single" w:sz="4" w:space="0" w:color="auto"/>
              <w:bottom w:val="single" w:sz="4" w:space="0" w:color="auto"/>
              <w:right w:val="single" w:sz="4" w:space="0" w:color="auto"/>
            </w:tcBorders>
          </w:tcPr>
          <w:p w14:paraId="4FAB749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35</w:t>
            </w:r>
          </w:p>
        </w:tc>
        <w:tc>
          <w:tcPr>
            <w:tcW w:w="6860" w:type="dxa"/>
            <w:tcBorders>
              <w:top w:val="single" w:sz="4" w:space="0" w:color="auto"/>
              <w:left w:val="single" w:sz="4" w:space="0" w:color="auto"/>
              <w:bottom w:val="single" w:sz="4" w:space="0" w:color="auto"/>
              <w:right w:val="single" w:sz="4" w:space="0" w:color="auto"/>
            </w:tcBorders>
          </w:tcPr>
          <w:p w14:paraId="7FA38F2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Ритуальная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40B7B90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63418D04"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676F2F58" w14:textId="77777777" w:rsidTr="00F252BC">
        <w:tc>
          <w:tcPr>
            <w:tcW w:w="680" w:type="dxa"/>
            <w:tcBorders>
              <w:top w:val="single" w:sz="4" w:space="0" w:color="auto"/>
              <w:left w:val="single" w:sz="4" w:space="0" w:color="auto"/>
              <w:bottom w:val="single" w:sz="4" w:space="0" w:color="auto"/>
              <w:right w:val="single" w:sz="4" w:space="0" w:color="auto"/>
            </w:tcBorders>
          </w:tcPr>
          <w:p w14:paraId="78777E8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36</w:t>
            </w:r>
          </w:p>
        </w:tc>
        <w:tc>
          <w:tcPr>
            <w:tcW w:w="6860" w:type="dxa"/>
            <w:tcBorders>
              <w:top w:val="single" w:sz="4" w:space="0" w:color="auto"/>
              <w:left w:val="single" w:sz="4" w:space="0" w:color="auto"/>
              <w:bottom w:val="single" w:sz="4" w:space="0" w:color="auto"/>
              <w:right w:val="single" w:sz="4" w:space="0" w:color="auto"/>
            </w:tcBorders>
          </w:tcPr>
          <w:p w14:paraId="1B3F134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Специальная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5DD2A69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10</w:t>
            </w:r>
          </w:p>
        </w:tc>
        <w:tc>
          <w:tcPr>
            <w:tcW w:w="1077" w:type="dxa"/>
            <w:tcBorders>
              <w:top w:val="single" w:sz="4" w:space="0" w:color="auto"/>
              <w:left w:val="single" w:sz="4" w:space="0" w:color="auto"/>
              <w:bottom w:val="single" w:sz="4" w:space="0" w:color="auto"/>
              <w:right w:val="single" w:sz="4" w:space="0" w:color="auto"/>
            </w:tcBorders>
          </w:tcPr>
          <w:p w14:paraId="754EB47E"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7EAD3F12" w14:textId="77777777" w:rsidTr="00F252BC">
        <w:tc>
          <w:tcPr>
            <w:tcW w:w="680" w:type="dxa"/>
            <w:tcBorders>
              <w:top w:val="single" w:sz="4" w:space="0" w:color="auto"/>
              <w:left w:val="single" w:sz="4" w:space="0" w:color="auto"/>
              <w:bottom w:val="single" w:sz="4" w:space="0" w:color="auto"/>
              <w:right w:val="single" w:sz="4" w:space="0" w:color="auto"/>
            </w:tcBorders>
          </w:tcPr>
          <w:p w14:paraId="2F7840A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37</w:t>
            </w:r>
          </w:p>
        </w:tc>
        <w:tc>
          <w:tcPr>
            <w:tcW w:w="6860" w:type="dxa"/>
            <w:tcBorders>
              <w:top w:val="single" w:sz="4" w:space="0" w:color="auto"/>
              <w:left w:val="single" w:sz="4" w:space="0" w:color="auto"/>
              <w:bottom w:val="single" w:sz="4" w:space="0" w:color="auto"/>
              <w:right w:val="single" w:sz="4" w:space="0" w:color="auto"/>
            </w:tcBorders>
          </w:tcPr>
          <w:p w14:paraId="3354050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объектов общественного питания, обслуживающих учреждения образования</w:t>
            </w:r>
          </w:p>
        </w:tc>
        <w:tc>
          <w:tcPr>
            <w:tcW w:w="1077" w:type="dxa"/>
            <w:tcBorders>
              <w:top w:val="single" w:sz="4" w:space="0" w:color="auto"/>
              <w:left w:val="single" w:sz="4" w:space="0" w:color="auto"/>
              <w:bottom w:val="single" w:sz="4" w:space="0" w:color="auto"/>
              <w:right w:val="single" w:sz="4" w:space="0" w:color="auto"/>
            </w:tcBorders>
          </w:tcPr>
          <w:p w14:paraId="3952B62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tcPr>
          <w:p w14:paraId="35224491"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06C1900" w14:textId="77777777" w:rsidTr="00F252BC">
        <w:tc>
          <w:tcPr>
            <w:tcW w:w="680" w:type="dxa"/>
            <w:tcBorders>
              <w:top w:val="single" w:sz="4" w:space="0" w:color="auto"/>
              <w:left w:val="single" w:sz="4" w:space="0" w:color="auto"/>
              <w:bottom w:val="single" w:sz="4" w:space="0" w:color="auto"/>
              <w:right w:val="single" w:sz="4" w:space="0" w:color="auto"/>
            </w:tcBorders>
          </w:tcPr>
          <w:p w14:paraId="575991E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38</w:t>
            </w:r>
          </w:p>
        </w:tc>
        <w:tc>
          <w:tcPr>
            <w:tcW w:w="6860" w:type="dxa"/>
            <w:tcBorders>
              <w:top w:val="single" w:sz="4" w:space="0" w:color="auto"/>
              <w:left w:val="single" w:sz="4" w:space="0" w:color="auto"/>
              <w:bottom w:val="single" w:sz="4" w:space="0" w:color="auto"/>
              <w:right w:val="single" w:sz="4" w:space="0" w:color="auto"/>
            </w:tcBorders>
          </w:tcPr>
          <w:p w14:paraId="223FD24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Отдых (рекреация) (за исключением строки 41)</w:t>
            </w:r>
          </w:p>
        </w:tc>
        <w:tc>
          <w:tcPr>
            <w:tcW w:w="1077" w:type="dxa"/>
            <w:tcBorders>
              <w:top w:val="single" w:sz="4" w:space="0" w:color="auto"/>
              <w:left w:val="single" w:sz="4" w:space="0" w:color="auto"/>
              <w:bottom w:val="single" w:sz="4" w:space="0" w:color="auto"/>
              <w:right w:val="single" w:sz="4" w:space="0" w:color="auto"/>
            </w:tcBorders>
          </w:tcPr>
          <w:p w14:paraId="05734CA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w:t>
            </w:r>
          </w:p>
        </w:tc>
        <w:tc>
          <w:tcPr>
            <w:tcW w:w="1077" w:type="dxa"/>
            <w:tcBorders>
              <w:top w:val="single" w:sz="4" w:space="0" w:color="auto"/>
              <w:left w:val="single" w:sz="4" w:space="0" w:color="auto"/>
              <w:bottom w:val="single" w:sz="4" w:space="0" w:color="auto"/>
              <w:right w:val="single" w:sz="4" w:space="0" w:color="auto"/>
            </w:tcBorders>
          </w:tcPr>
          <w:p w14:paraId="334F9DF9"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6CA58634" w14:textId="77777777" w:rsidTr="00F252BC">
        <w:tc>
          <w:tcPr>
            <w:tcW w:w="680" w:type="dxa"/>
            <w:tcBorders>
              <w:top w:val="single" w:sz="4" w:space="0" w:color="auto"/>
              <w:left w:val="single" w:sz="4" w:space="0" w:color="auto"/>
              <w:bottom w:val="single" w:sz="4" w:space="0" w:color="auto"/>
              <w:right w:val="single" w:sz="4" w:space="0" w:color="auto"/>
            </w:tcBorders>
          </w:tcPr>
          <w:p w14:paraId="1E07C9A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39</w:t>
            </w:r>
          </w:p>
        </w:tc>
        <w:tc>
          <w:tcPr>
            <w:tcW w:w="6860" w:type="dxa"/>
            <w:tcBorders>
              <w:top w:val="single" w:sz="4" w:space="0" w:color="auto"/>
              <w:left w:val="single" w:sz="4" w:space="0" w:color="auto"/>
              <w:bottom w:val="single" w:sz="4" w:space="0" w:color="auto"/>
              <w:right w:val="single" w:sz="4" w:space="0" w:color="auto"/>
            </w:tcBorders>
          </w:tcPr>
          <w:p w14:paraId="2BD0BFE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платной автостоянки и парковки</w:t>
            </w:r>
          </w:p>
        </w:tc>
        <w:tc>
          <w:tcPr>
            <w:tcW w:w="1077" w:type="dxa"/>
            <w:tcBorders>
              <w:top w:val="single" w:sz="4" w:space="0" w:color="auto"/>
              <w:left w:val="single" w:sz="4" w:space="0" w:color="auto"/>
              <w:bottom w:val="single" w:sz="4" w:space="0" w:color="auto"/>
              <w:right w:val="single" w:sz="4" w:space="0" w:color="auto"/>
            </w:tcBorders>
          </w:tcPr>
          <w:p w14:paraId="025FA4E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2,5</w:t>
            </w:r>
          </w:p>
        </w:tc>
        <w:tc>
          <w:tcPr>
            <w:tcW w:w="1077" w:type="dxa"/>
            <w:tcBorders>
              <w:top w:val="single" w:sz="4" w:space="0" w:color="auto"/>
              <w:left w:val="single" w:sz="4" w:space="0" w:color="auto"/>
              <w:bottom w:val="single" w:sz="4" w:space="0" w:color="auto"/>
              <w:right w:val="single" w:sz="4" w:space="0" w:color="auto"/>
            </w:tcBorders>
          </w:tcPr>
          <w:p w14:paraId="2A46793B" w14:textId="77777777" w:rsidR="002279F2" w:rsidRPr="00A56942" w:rsidRDefault="002279F2" w:rsidP="00F252BC">
            <w:pPr>
              <w:autoSpaceDE w:val="0"/>
              <w:autoSpaceDN w:val="0"/>
              <w:adjustRightInd w:val="0"/>
              <w:jc w:val="center"/>
              <w:rPr>
                <w:sz w:val="24"/>
                <w:szCs w:val="24"/>
              </w:rPr>
            </w:pPr>
            <w:r w:rsidRPr="00A56942">
              <w:rPr>
                <w:sz w:val="24"/>
                <w:szCs w:val="24"/>
              </w:rPr>
              <w:t>1,6</w:t>
            </w:r>
          </w:p>
        </w:tc>
      </w:tr>
      <w:tr w:rsidR="002279F2" w:rsidRPr="00A56942" w14:paraId="4D9D11F3" w14:textId="77777777" w:rsidTr="00F252BC">
        <w:tc>
          <w:tcPr>
            <w:tcW w:w="680" w:type="dxa"/>
            <w:tcBorders>
              <w:top w:val="single" w:sz="4" w:space="0" w:color="auto"/>
              <w:left w:val="single" w:sz="4" w:space="0" w:color="auto"/>
              <w:bottom w:val="single" w:sz="4" w:space="0" w:color="auto"/>
              <w:right w:val="single" w:sz="4" w:space="0" w:color="auto"/>
            </w:tcBorders>
          </w:tcPr>
          <w:p w14:paraId="251A6B7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40</w:t>
            </w:r>
          </w:p>
        </w:tc>
        <w:tc>
          <w:tcPr>
            <w:tcW w:w="6860" w:type="dxa"/>
            <w:tcBorders>
              <w:top w:val="single" w:sz="4" w:space="0" w:color="auto"/>
              <w:left w:val="single" w:sz="4" w:space="0" w:color="auto"/>
              <w:bottom w:val="single" w:sz="4" w:space="0" w:color="auto"/>
              <w:right w:val="single" w:sz="4" w:space="0" w:color="auto"/>
            </w:tcBorders>
          </w:tcPr>
          <w:p w14:paraId="0199370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базовой станции сотовой связи</w:t>
            </w:r>
          </w:p>
        </w:tc>
        <w:tc>
          <w:tcPr>
            <w:tcW w:w="1077" w:type="dxa"/>
            <w:tcBorders>
              <w:top w:val="single" w:sz="4" w:space="0" w:color="auto"/>
              <w:left w:val="single" w:sz="4" w:space="0" w:color="auto"/>
              <w:bottom w:val="single" w:sz="4" w:space="0" w:color="auto"/>
              <w:right w:val="single" w:sz="4" w:space="0" w:color="auto"/>
            </w:tcBorders>
          </w:tcPr>
          <w:p w14:paraId="6DDFF07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10</w:t>
            </w:r>
          </w:p>
        </w:tc>
        <w:tc>
          <w:tcPr>
            <w:tcW w:w="1077" w:type="dxa"/>
            <w:tcBorders>
              <w:top w:val="single" w:sz="4" w:space="0" w:color="auto"/>
              <w:left w:val="single" w:sz="4" w:space="0" w:color="auto"/>
              <w:bottom w:val="single" w:sz="4" w:space="0" w:color="auto"/>
              <w:right w:val="single" w:sz="4" w:space="0" w:color="auto"/>
            </w:tcBorders>
          </w:tcPr>
          <w:p w14:paraId="4319BE0F"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51FDBF2A" w14:textId="77777777" w:rsidTr="00F252BC">
        <w:tc>
          <w:tcPr>
            <w:tcW w:w="680" w:type="dxa"/>
            <w:tcBorders>
              <w:top w:val="single" w:sz="4" w:space="0" w:color="auto"/>
              <w:left w:val="single" w:sz="4" w:space="0" w:color="auto"/>
              <w:bottom w:val="single" w:sz="4" w:space="0" w:color="auto"/>
              <w:right w:val="single" w:sz="4" w:space="0" w:color="auto"/>
            </w:tcBorders>
          </w:tcPr>
          <w:p w14:paraId="1DC6829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41</w:t>
            </w:r>
          </w:p>
        </w:tc>
        <w:tc>
          <w:tcPr>
            <w:tcW w:w="6860" w:type="dxa"/>
            <w:tcBorders>
              <w:top w:val="single" w:sz="4" w:space="0" w:color="auto"/>
              <w:left w:val="single" w:sz="4" w:space="0" w:color="auto"/>
              <w:bottom w:val="single" w:sz="4" w:space="0" w:color="auto"/>
              <w:right w:val="single" w:sz="4" w:space="0" w:color="auto"/>
            </w:tcBorders>
          </w:tcPr>
          <w:p w14:paraId="638C1F6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объектов досуга и отдыха детей и подростков</w:t>
            </w:r>
          </w:p>
        </w:tc>
        <w:tc>
          <w:tcPr>
            <w:tcW w:w="1077" w:type="dxa"/>
            <w:tcBorders>
              <w:top w:val="single" w:sz="4" w:space="0" w:color="auto"/>
              <w:left w:val="single" w:sz="4" w:space="0" w:color="auto"/>
              <w:bottom w:val="single" w:sz="4" w:space="0" w:color="auto"/>
              <w:right w:val="single" w:sz="4" w:space="0" w:color="auto"/>
            </w:tcBorders>
          </w:tcPr>
          <w:p w14:paraId="119EE3F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179BE06F"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0F04921A" w14:textId="77777777" w:rsidTr="00F252BC">
        <w:tc>
          <w:tcPr>
            <w:tcW w:w="680" w:type="dxa"/>
            <w:tcBorders>
              <w:top w:val="single" w:sz="4" w:space="0" w:color="auto"/>
              <w:left w:val="single" w:sz="4" w:space="0" w:color="auto"/>
              <w:bottom w:val="single" w:sz="4" w:space="0" w:color="auto"/>
              <w:right w:val="single" w:sz="4" w:space="0" w:color="auto"/>
            </w:tcBorders>
          </w:tcPr>
          <w:p w14:paraId="0E9B9AF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42</w:t>
            </w:r>
          </w:p>
        </w:tc>
        <w:tc>
          <w:tcPr>
            <w:tcW w:w="6860" w:type="dxa"/>
            <w:tcBorders>
              <w:top w:val="single" w:sz="4" w:space="0" w:color="auto"/>
              <w:left w:val="single" w:sz="4" w:space="0" w:color="auto"/>
              <w:bottom w:val="single" w:sz="4" w:space="0" w:color="auto"/>
              <w:right w:val="single" w:sz="4" w:space="0" w:color="auto"/>
            </w:tcBorders>
          </w:tcPr>
          <w:p w14:paraId="0295582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аптеки, аптечных пунктов, аптечных киосков</w:t>
            </w:r>
          </w:p>
        </w:tc>
        <w:tc>
          <w:tcPr>
            <w:tcW w:w="1077" w:type="dxa"/>
            <w:tcBorders>
              <w:top w:val="single" w:sz="4" w:space="0" w:color="auto"/>
              <w:left w:val="single" w:sz="4" w:space="0" w:color="auto"/>
              <w:bottom w:val="single" w:sz="4" w:space="0" w:color="auto"/>
              <w:right w:val="single" w:sz="4" w:space="0" w:color="auto"/>
            </w:tcBorders>
          </w:tcPr>
          <w:p w14:paraId="366419F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39445F30"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3</w:t>
            </w:r>
          </w:p>
        </w:tc>
      </w:tr>
      <w:tr w:rsidR="002279F2" w:rsidRPr="00A56942" w14:paraId="44B404E9" w14:textId="77777777" w:rsidTr="00F252BC">
        <w:tc>
          <w:tcPr>
            <w:tcW w:w="680" w:type="dxa"/>
            <w:tcBorders>
              <w:top w:val="single" w:sz="4" w:space="0" w:color="auto"/>
              <w:left w:val="single" w:sz="4" w:space="0" w:color="auto"/>
              <w:bottom w:val="single" w:sz="4" w:space="0" w:color="auto"/>
              <w:right w:val="single" w:sz="4" w:space="0" w:color="auto"/>
            </w:tcBorders>
          </w:tcPr>
          <w:p w14:paraId="3D65A4D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lastRenderedPageBreak/>
              <w:t>43</w:t>
            </w:r>
          </w:p>
        </w:tc>
        <w:tc>
          <w:tcPr>
            <w:tcW w:w="6860" w:type="dxa"/>
            <w:tcBorders>
              <w:top w:val="single" w:sz="4" w:space="0" w:color="auto"/>
              <w:left w:val="single" w:sz="4" w:space="0" w:color="auto"/>
              <w:bottom w:val="single" w:sz="4" w:space="0" w:color="auto"/>
              <w:right w:val="single" w:sz="4" w:space="0" w:color="auto"/>
            </w:tcBorders>
          </w:tcPr>
          <w:p w14:paraId="7F72C60A"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иной коммерческой деятельности</w:t>
            </w:r>
          </w:p>
        </w:tc>
        <w:tc>
          <w:tcPr>
            <w:tcW w:w="1077" w:type="dxa"/>
            <w:tcBorders>
              <w:top w:val="single" w:sz="4" w:space="0" w:color="auto"/>
              <w:left w:val="single" w:sz="4" w:space="0" w:color="auto"/>
              <w:bottom w:val="single" w:sz="4" w:space="0" w:color="auto"/>
              <w:right w:val="single" w:sz="4" w:space="0" w:color="auto"/>
            </w:tcBorders>
          </w:tcPr>
          <w:p w14:paraId="7124755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w:t>
            </w:r>
          </w:p>
        </w:tc>
        <w:tc>
          <w:tcPr>
            <w:tcW w:w="1077" w:type="dxa"/>
            <w:tcBorders>
              <w:top w:val="single" w:sz="4" w:space="0" w:color="auto"/>
              <w:left w:val="single" w:sz="4" w:space="0" w:color="auto"/>
              <w:bottom w:val="single" w:sz="4" w:space="0" w:color="auto"/>
              <w:right w:val="single" w:sz="4" w:space="0" w:color="auto"/>
            </w:tcBorders>
          </w:tcPr>
          <w:p w14:paraId="1EB5EF8F"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1</w:t>
            </w:r>
          </w:p>
        </w:tc>
      </w:tr>
      <w:tr w:rsidR="002279F2" w:rsidRPr="00A56942" w14:paraId="266CC955" w14:textId="77777777" w:rsidTr="00F252BC">
        <w:tc>
          <w:tcPr>
            <w:tcW w:w="680" w:type="dxa"/>
            <w:tcBorders>
              <w:top w:val="single" w:sz="4" w:space="0" w:color="auto"/>
              <w:left w:val="single" w:sz="4" w:space="0" w:color="auto"/>
              <w:bottom w:val="single" w:sz="4" w:space="0" w:color="auto"/>
              <w:right w:val="single" w:sz="4" w:space="0" w:color="auto"/>
            </w:tcBorders>
          </w:tcPr>
          <w:p w14:paraId="492D2ED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44</w:t>
            </w:r>
          </w:p>
        </w:tc>
        <w:tc>
          <w:tcPr>
            <w:tcW w:w="6860" w:type="dxa"/>
            <w:tcBorders>
              <w:top w:val="single" w:sz="4" w:space="0" w:color="auto"/>
              <w:left w:val="single" w:sz="4" w:space="0" w:color="auto"/>
              <w:bottom w:val="single" w:sz="4" w:space="0" w:color="auto"/>
              <w:right w:val="single" w:sz="4" w:space="0" w:color="auto"/>
            </w:tcBorders>
          </w:tcPr>
          <w:p w14:paraId="6569EF6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иной некоммерческой деятельности</w:t>
            </w:r>
          </w:p>
        </w:tc>
        <w:tc>
          <w:tcPr>
            <w:tcW w:w="1077" w:type="dxa"/>
            <w:tcBorders>
              <w:top w:val="single" w:sz="4" w:space="0" w:color="auto"/>
              <w:left w:val="single" w:sz="4" w:space="0" w:color="auto"/>
              <w:bottom w:val="single" w:sz="4" w:space="0" w:color="auto"/>
              <w:right w:val="single" w:sz="4" w:space="0" w:color="auto"/>
            </w:tcBorders>
          </w:tcPr>
          <w:p w14:paraId="2C12165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tcPr>
          <w:p w14:paraId="4CEFCBDD"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1</w:t>
            </w:r>
          </w:p>
        </w:tc>
      </w:tr>
    </w:tbl>
    <w:p w14:paraId="367498DF" w14:textId="77777777" w:rsidR="002279F2" w:rsidRPr="00A56942" w:rsidRDefault="002279F2" w:rsidP="002279F2">
      <w:pPr>
        <w:autoSpaceDE w:val="0"/>
        <w:autoSpaceDN w:val="0"/>
        <w:adjustRightInd w:val="0"/>
        <w:jc w:val="both"/>
        <w:rPr>
          <w:sz w:val="24"/>
          <w:szCs w:val="24"/>
        </w:rPr>
      </w:pPr>
    </w:p>
    <w:p w14:paraId="56BA136D" w14:textId="746A8697" w:rsidR="008D6FEA" w:rsidRPr="00A56942" w:rsidRDefault="008D6FEA" w:rsidP="002279F2">
      <w:pPr>
        <w:autoSpaceDE w:val="0"/>
        <w:autoSpaceDN w:val="0"/>
        <w:adjustRightInd w:val="0"/>
        <w:jc w:val="both"/>
        <w:rPr>
          <w:sz w:val="24"/>
          <w:szCs w:val="24"/>
        </w:rPr>
      </w:pPr>
      <w:r w:rsidRPr="00A56942">
        <w:rPr>
          <w:sz w:val="24"/>
          <w:szCs w:val="24"/>
          <w:lang w:eastAsia="en-US"/>
        </w:rPr>
        <w:t xml:space="preserve">&lt;*&gt; За исключением земельных участков, </w:t>
      </w:r>
      <w:r w:rsidRPr="00A56942">
        <w:rPr>
          <w:rFonts w:eastAsiaTheme="minorHAnsi"/>
          <w:sz w:val="24"/>
          <w:szCs w:val="24"/>
          <w:lang w:eastAsia="en-US"/>
        </w:rPr>
        <w:t xml:space="preserve">предоставленных для размещения объектов, предусмотренных </w:t>
      </w:r>
      <w:r w:rsidRPr="00A56942">
        <w:rPr>
          <w:sz w:val="24"/>
          <w:szCs w:val="24"/>
        </w:rPr>
        <w:t>пунктами 2-13 П</w:t>
      </w:r>
      <w:r w:rsidRPr="00A56942">
        <w:rPr>
          <w:rFonts w:eastAsiaTheme="minorHAnsi"/>
          <w:sz w:val="24"/>
          <w:szCs w:val="24"/>
          <w:lang w:eastAsia="en-US"/>
        </w:rPr>
        <w:t>орядка:</w:t>
      </w:r>
    </w:p>
    <w:p w14:paraId="3219786E" w14:textId="77777777" w:rsidR="002279F2" w:rsidRPr="00A56942" w:rsidRDefault="002279F2" w:rsidP="002279F2">
      <w:pPr>
        <w:autoSpaceDE w:val="0"/>
        <w:autoSpaceDN w:val="0"/>
        <w:adjustRightInd w:val="0"/>
        <w:jc w:val="both"/>
        <w:rPr>
          <w:rFonts w:eastAsiaTheme="minorHAnsi"/>
          <w:sz w:val="24"/>
          <w:szCs w:val="24"/>
          <w:lang w:eastAsia="en-US"/>
        </w:rPr>
      </w:pPr>
    </w:p>
    <w:p w14:paraId="162DF080"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Если на земельном участке арендатор осуществляет различные виды деятельности или условия использования им земельного участка различны, значение Кд применяется в соответствии с видом разрешенного использования земельного участка.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 из всех возможных значений Кд применяется наибольшее.</w:t>
      </w:r>
    </w:p>
    <w:p w14:paraId="7B701E7C"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1.2. На период строительства (реконструкции) устанавливается Кд, равный 1,5, за исключением жилищного строительства, в том числе индивидуального жилищного строительства, комплексного освоения территории в целях жилищного строительства.</w:t>
      </w:r>
    </w:p>
    <w:p w14:paraId="174E7FE6" w14:textId="77777777" w:rsidR="002279F2" w:rsidRPr="00A56942" w:rsidRDefault="002279F2" w:rsidP="002279F2">
      <w:pPr>
        <w:autoSpaceDE w:val="0"/>
        <w:autoSpaceDN w:val="0"/>
        <w:adjustRightInd w:val="0"/>
        <w:ind w:firstLine="540"/>
        <w:jc w:val="both"/>
        <w:rPr>
          <w:sz w:val="24"/>
          <w:szCs w:val="24"/>
        </w:rPr>
      </w:pPr>
      <w:r w:rsidRPr="00A56942">
        <w:rPr>
          <w:sz w:val="24"/>
          <w:szCs w:val="24"/>
        </w:rPr>
        <w:lastRenderedPageBreak/>
        <w:t>Указанное значение коэффициента устанавливается на три года с даты подписания договора аренды земельного участка, а в случае, если стороны установили, что условия заключенного ими договора применяются к отношениям, возникшим до заключения договора, - с даты возникновения арендных отношений.</w:t>
      </w:r>
    </w:p>
    <w:p w14:paraId="398D4FFB"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В случае изменения вида разрешенного использования земельного участка на вид разрешенного использования, предусматривающий строительство (реконструкцию), Кд, равный 1,5, применяется с даты принятия соответствующего правового акта, но не более чем на три года.</w:t>
      </w:r>
    </w:p>
    <w:p w14:paraId="7D421736"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Кд, равный 1,5, на период строительства (реконструкции) применяется однократно вне зависимости от изменения вида разрешенного использования земельного участка.</w:t>
      </w:r>
    </w:p>
    <w:p w14:paraId="6B817A4F"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По истечении срока, установленного настоящей частью, вне зависимости от ввода объекта в эксплуатацию применяется Кд в соответствии с Порядком.</w:t>
      </w:r>
    </w:p>
    <w:p w14:paraId="613E271A"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В случае, если в соответствии с Порядком значение коэффициента, учитывающего вид разрешенного использования земельного участка, установлено в размере менее 1,5, то Кд, равный 1,5, на период строительства (реконструкции) не применяется.</w:t>
      </w:r>
    </w:p>
    <w:p w14:paraId="286EFAC5"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1.3. Настоящим Порядком устанавливается коэффициент, учитывающий местоположение земельного участка на территории Муниципального образования -городской округ Жуковский Московской области, Км = 1.</w:t>
      </w:r>
    </w:p>
    <w:p w14:paraId="449727BD" w14:textId="77777777" w:rsidR="002279F2" w:rsidRPr="00A56942" w:rsidRDefault="002279F2" w:rsidP="002279F2">
      <w:pPr>
        <w:autoSpaceDE w:val="0"/>
        <w:autoSpaceDN w:val="0"/>
        <w:adjustRightInd w:val="0"/>
        <w:ind w:firstLine="540"/>
        <w:jc w:val="both"/>
        <w:rPr>
          <w:sz w:val="24"/>
          <w:szCs w:val="24"/>
        </w:rPr>
      </w:pPr>
      <w:r w:rsidRPr="00A56942">
        <w:rPr>
          <w:sz w:val="24"/>
          <w:szCs w:val="24"/>
        </w:rPr>
        <w:lastRenderedPageBreak/>
        <w:t>1.4. Пкд и Км не могут носить индивидуального характера и пересматриваться чаще одного раза в год.</w:t>
      </w:r>
    </w:p>
    <w:p w14:paraId="75DC6522"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1.5. Определение арендной платы, в том числе и для ранее заключенных договоров аренды, с применением нового порядка определения размера арендной платы или с применением новых значений показателей (кадастровая стоимость земельного участка, размер уровня инфляции, Кд, Пкд, Км, Аб) осуществляется с 1 января года, следующего за годом вступления в силу нормативного правового акта, устанавливающего новый порядок определения размера арендной платы или новые значения показателей.</w:t>
      </w:r>
    </w:p>
    <w:p w14:paraId="2320C3A3"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В случае перевода земельного участка из одной категории в другую или отнесения земельного участка к определенной категории, изменения или установления вида разрешенного использования земельного участка, арендная плата подлежит уплате с применением соответствующих значений показателей с даты принятия правового акта об изменении категории или отнесении к категории, изменении или установлении вида разрешенного использования земельного участка.</w:t>
      </w:r>
    </w:p>
    <w:p w14:paraId="3AFE087A"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1.6. В случае если здание (помещения в нем), находящееся на неделимом земельном участке, принадлежит нескольким правообладателям, арендная плата за земельный участок определяется пропорционально площади занимаемых помещений в здании.</w:t>
      </w:r>
    </w:p>
    <w:p w14:paraId="3E97F601" w14:textId="77777777" w:rsidR="002279F2" w:rsidRPr="00A56942" w:rsidRDefault="002279F2" w:rsidP="002279F2">
      <w:pPr>
        <w:autoSpaceDE w:val="0"/>
        <w:autoSpaceDN w:val="0"/>
        <w:adjustRightInd w:val="0"/>
        <w:ind w:firstLine="540"/>
        <w:jc w:val="both"/>
        <w:rPr>
          <w:sz w:val="24"/>
          <w:szCs w:val="24"/>
        </w:rPr>
      </w:pPr>
      <w:r w:rsidRPr="00A56942">
        <w:rPr>
          <w:sz w:val="24"/>
          <w:szCs w:val="24"/>
        </w:rPr>
        <w:lastRenderedPageBreak/>
        <w:t>1.7. Порядок и условия внесения арендной платы определяются договором аренды земельного участка.</w:t>
      </w:r>
    </w:p>
    <w:p w14:paraId="66C55B5A"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 xml:space="preserve">Юридические и физические лица вносят арендную плату ежеквартально в полном объеме в размере, не позднее 15 числа последнего месяца текущего квартала включительно, путем внесения денежных средств безналичным порядком с обязательным указанием в платежном документе назначения платежа, номера и даты настоящего договора. </w:t>
      </w:r>
    </w:p>
    <w:p w14:paraId="3C4E877A"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sz w:val="24"/>
          <w:szCs w:val="24"/>
        </w:rPr>
        <w:t xml:space="preserve">1.8. </w:t>
      </w:r>
      <w:r w:rsidRPr="00A56942">
        <w:rPr>
          <w:rFonts w:eastAsiaTheme="minorHAnsi"/>
          <w:sz w:val="24"/>
          <w:szCs w:val="24"/>
          <w:lang w:eastAsia="en-US"/>
        </w:rPr>
        <w:t>В случае, если по истечении трех лет с даты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таком земельном участке объект недвижимости, арендная плата за такой земельный участок устанавливается в соответствии с настоящей статьей, но не может быть менее двукратной налоговой ставки земельного налога на соответствующий земельный участок.</w:t>
      </w:r>
    </w:p>
    <w:p w14:paraId="2BB02FDC"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 xml:space="preserve">1.9. Арендная плата за земельный участок, предоставленный в соответствии с </w:t>
      </w:r>
      <w:hyperlink r:id="rId9" w:history="1">
        <w:r w:rsidRPr="00A56942">
          <w:rPr>
            <w:rFonts w:eastAsiaTheme="minorHAnsi"/>
            <w:color w:val="0000FF"/>
            <w:sz w:val="24"/>
            <w:szCs w:val="24"/>
            <w:lang w:eastAsia="en-US"/>
          </w:rPr>
          <w:t>пунктом 15 статьи 3</w:t>
        </w:r>
      </w:hyperlink>
      <w:r w:rsidRPr="00A56942">
        <w:rPr>
          <w:rFonts w:eastAsiaTheme="minorHAnsi"/>
          <w:sz w:val="24"/>
          <w:szCs w:val="24"/>
          <w:lang w:eastAsia="en-US"/>
        </w:rPr>
        <w:t xml:space="preserve"> Федерального закона от 25 октября 2001 года N 137-ФЗ "О введении в действие Земельного кодекса Российской Федерации" для жилищного строительства, устанавливается в соответствии с </w:t>
      </w:r>
      <w:hyperlink r:id="rId10" w:history="1">
        <w:r w:rsidRPr="00A56942">
          <w:rPr>
            <w:rFonts w:eastAsiaTheme="minorHAnsi"/>
            <w:color w:val="0000FF"/>
            <w:sz w:val="24"/>
            <w:szCs w:val="24"/>
            <w:lang w:eastAsia="en-US"/>
          </w:rPr>
          <w:t xml:space="preserve">пунктом </w:t>
        </w:r>
      </w:hyperlink>
      <w:r w:rsidRPr="00A56942">
        <w:rPr>
          <w:rFonts w:eastAsiaTheme="minorHAnsi"/>
          <w:sz w:val="24"/>
          <w:szCs w:val="24"/>
          <w:lang w:eastAsia="en-US"/>
        </w:rPr>
        <w:t>1 настоящего Порядка.</w:t>
      </w:r>
    </w:p>
    <w:p w14:paraId="2128CAEA"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lastRenderedPageBreak/>
        <w:t>В случае, если объекты недвижимости на таком земельном участке не введены в эксплуатацию по истечении двух лет с даты заключения договора аренды земельного участка, арендная плата не может быть менее двух с половиной процентов от кадастровой стоимости земельного участка.</w:t>
      </w:r>
    </w:p>
    <w:p w14:paraId="34FD2B21"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В случае, если объекты недвижимости на таком земельном участке не введены в эксплуатацию по истечении трех лет с даты заключения договора аренды земельного участка, арендная плата не может быть менее пяти процентов от кадастровой стоимости земельного участка.</w:t>
      </w:r>
    </w:p>
    <w:p w14:paraId="6F6C6CB3"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1.10. Арендная плата за пользование ранее учтенным в Едином государственном реестре недвижимости земельным участком, в отношении которого не проведен кадастровый учет в связи с уточнением описания местоположения границ или не установлены категория, вид разрешенного использования земельного участка и который предоставлен юридическому лицу или индивидуальному предпринимателю для сельскохозяйственного производства, в том числе растениеводства, животноводства, рыболовства, рыбоводства, охоты, сенокошения, выпаса скота, осуществления крестьянским (фермерским) хозяйством его деятельности, устанавливается в размере двукратного базового размера арендной платы за земли сельскохозяйственного назначения соответствующего городского округа за 1 кв. метр в год.</w:t>
      </w:r>
    </w:p>
    <w:p w14:paraId="2D92F575" w14:textId="77777777" w:rsidR="002279F2" w:rsidRPr="00A56942" w:rsidRDefault="002279F2" w:rsidP="002279F2">
      <w:pPr>
        <w:autoSpaceDE w:val="0"/>
        <w:autoSpaceDN w:val="0"/>
        <w:adjustRightInd w:val="0"/>
        <w:ind w:firstLine="540"/>
        <w:jc w:val="both"/>
        <w:rPr>
          <w:rFonts w:eastAsiaTheme="minorHAnsi"/>
          <w:sz w:val="24"/>
          <w:szCs w:val="24"/>
          <w:lang w:eastAsia="en-US"/>
        </w:rPr>
      </w:pPr>
    </w:p>
    <w:p w14:paraId="05F3A6AF" w14:textId="3BB59AFF" w:rsidR="002279F2" w:rsidRPr="00A56942" w:rsidRDefault="002279F2" w:rsidP="002279F2">
      <w:pPr>
        <w:autoSpaceDE w:val="0"/>
        <w:autoSpaceDN w:val="0"/>
        <w:adjustRightInd w:val="0"/>
        <w:ind w:firstLine="540"/>
        <w:jc w:val="both"/>
        <w:rPr>
          <w:sz w:val="24"/>
          <w:szCs w:val="24"/>
        </w:rPr>
      </w:pPr>
      <w:r w:rsidRPr="00A56942">
        <w:rPr>
          <w:rFonts w:eastAsiaTheme="minorHAnsi"/>
          <w:sz w:val="24"/>
          <w:szCs w:val="24"/>
          <w:lang w:eastAsia="en-US"/>
        </w:rPr>
        <w:lastRenderedPageBreak/>
        <w:t>2. В</w:t>
      </w:r>
      <w:r w:rsidRPr="00A56942">
        <w:rPr>
          <w:rFonts w:eastAsiaTheme="minorHAnsi"/>
          <w:sz w:val="24"/>
          <w:szCs w:val="24"/>
        </w:rPr>
        <w:t xml:space="preserve"> случае переоформления юридическими лицами права постоянного (бессрочного) пользования земельными участками на право аренды земельных участков арендная плата определяется в размере:</w:t>
      </w:r>
    </w:p>
    <w:p w14:paraId="6F4E440A" w14:textId="77777777" w:rsidR="002279F2" w:rsidRPr="00A56942" w:rsidRDefault="002279F2" w:rsidP="002279F2">
      <w:pPr>
        <w:autoSpaceDE w:val="0"/>
        <w:autoSpaceDN w:val="0"/>
        <w:adjustRightInd w:val="0"/>
        <w:jc w:val="both"/>
        <w:rPr>
          <w:rFonts w:eastAsiaTheme="minorHAnsi"/>
          <w:sz w:val="24"/>
          <w:szCs w:val="24"/>
          <w:lang w:eastAsia="en-US"/>
        </w:rPr>
      </w:pPr>
      <w:r w:rsidRPr="00A56942">
        <w:rPr>
          <w:sz w:val="24"/>
          <w:szCs w:val="24"/>
        </w:rPr>
        <w:t xml:space="preserve"> </w:t>
      </w:r>
      <w:r w:rsidRPr="00A56942">
        <w:rPr>
          <w:rFonts w:eastAsiaTheme="minorHAnsi"/>
          <w:sz w:val="24"/>
          <w:szCs w:val="24"/>
          <w:lang w:eastAsia="en-US"/>
        </w:rPr>
        <w:t>двух процентов кадастровой стоимости арендуемых земельных участков;</w:t>
      </w:r>
    </w:p>
    <w:p w14:paraId="289523E1" w14:textId="77777777" w:rsidR="002279F2" w:rsidRPr="00A56942" w:rsidRDefault="002279F2" w:rsidP="002279F2">
      <w:pPr>
        <w:autoSpaceDE w:val="0"/>
        <w:autoSpaceDN w:val="0"/>
        <w:adjustRightInd w:val="0"/>
        <w:jc w:val="both"/>
        <w:rPr>
          <w:rFonts w:eastAsiaTheme="minorHAnsi"/>
          <w:sz w:val="24"/>
          <w:szCs w:val="24"/>
          <w:lang w:eastAsia="en-US"/>
        </w:rPr>
      </w:pPr>
      <w:r w:rsidRPr="00A56942">
        <w:rPr>
          <w:sz w:val="24"/>
          <w:szCs w:val="24"/>
        </w:rPr>
        <w:t xml:space="preserve"> </w:t>
      </w:r>
      <w:r w:rsidRPr="00A56942">
        <w:rPr>
          <w:rFonts w:eastAsiaTheme="minorHAnsi"/>
          <w:sz w:val="24"/>
          <w:szCs w:val="24"/>
          <w:lang w:eastAsia="en-US"/>
        </w:rPr>
        <w:t>трех десятых процента кадастровой стоимости арендуемых земельных участков из земель сельскохозяйственного назначения;</w:t>
      </w:r>
    </w:p>
    <w:p w14:paraId="7C8E261B" w14:textId="77777777" w:rsidR="002279F2" w:rsidRPr="00A56942" w:rsidRDefault="002279F2" w:rsidP="002279F2">
      <w:pPr>
        <w:autoSpaceDE w:val="0"/>
        <w:autoSpaceDN w:val="0"/>
        <w:adjustRightInd w:val="0"/>
        <w:jc w:val="both"/>
        <w:rPr>
          <w:rFonts w:eastAsiaTheme="minorHAnsi"/>
          <w:sz w:val="24"/>
          <w:szCs w:val="24"/>
          <w:lang w:eastAsia="en-US"/>
        </w:rPr>
      </w:pPr>
      <w:r w:rsidRPr="00A56942">
        <w:rPr>
          <w:sz w:val="24"/>
          <w:szCs w:val="24"/>
        </w:rPr>
        <w:t xml:space="preserve"> </w:t>
      </w:r>
      <w:r w:rsidRPr="00A56942">
        <w:rPr>
          <w:rFonts w:eastAsiaTheme="minorHAnsi"/>
          <w:sz w:val="24"/>
          <w:szCs w:val="24"/>
          <w:lang w:eastAsia="en-US"/>
        </w:rPr>
        <w:t>полутора процентов кадастровой стоимости арендуемых земельных участков, изъятых из оборота или ограниченных в обороте;</w:t>
      </w:r>
    </w:p>
    <w:p w14:paraId="7458E2ED" w14:textId="77777777" w:rsidR="002279F2" w:rsidRPr="00A56942" w:rsidRDefault="002279F2" w:rsidP="002279F2">
      <w:pPr>
        <w:autoSpaceDE w:val="0"/>
        <w:autoSpaceDN w:val="0"/>
        <w:adjustRightInd w:val="0"/>
        <w:jc w:val="both"/>
        <w:rPr>
          <w:sz w:val="24"/>
          <w:szCs w:val="24"/>
        </w:rPr>
      </w:pPr>
      <w:r w:rsidRPr="00A56942">
        <w:rPr>
          <w:rFonts w:eastAsiaTheme="minorHAnsi"/>
          <w:sz w:val="24"/>
          <w:szCs w:val="24"/>
          <w:lang w:eastAsia="en-US"/>
        </w:rPr>
        <w:t>в случаях, указанных в настоящем пункте, размер арендной платы не должен превышать более чем в два раза размер земельного налога в отн</w:t>
      </w:r>
      <w:r w:rsidRPr="00A56942">
        <w:rPr>
          <w:sz w:val="24"/>
          <w:szCs w:val="24"/>
        </w:rPr>
        <w:t xml:space="preserve">ошении таких земельных участков. </w:t>
      </w:r>
    </w:p>
    <w:p w14:paraId="11068786" w14:textId="3A3519AE" w:rsidR="002279F2" w:rsidRPr="00A56942" w:rsidRDefault="008D6FEA" w:rsidP="002279F2">
      <w:pPr>
        <w:autoSpaceDE w:val="0"/>
        <w:autoSpaceDN w:val="0"/>
        <w:adjustRightInd w:val="0"/>
        <w:ind w:firstLine="540"/>
        <w:jc w:val="both"/>
        <w:rPr>
          <w:rFonts w:eastAsiaTheme="minorHAnsi"/>
          <w:sz w:val="24"/>
          <w:szCs w:val="24"/>
        </w:rPr>
      </w:pPr>
      <w:r w:rsidRPr="00A56942">
        <w:rPr>
          <w:rFonts w:eastAsiaTheme="minorHAnsi"/>
          <w:sz w:val="24"/>
          <w:szCs w:val="24"/>
          <w:lang w:eastAsia="en-US"/>
        </w:rPr>
        <w:t>3</w:t>
      </w:r>
      <w:r w:rsidR="002279F2" w:rsidRPr="00A56942">
        <w:rPr>
          <w:rFonts w:eastAsiaTheme="minorHAnsi"/>
          <w:sz w:val="24"/>
          <w:szCs w:val="24"/>
          <w:lang w:eastAsia="en-US"/>
        </w:rPr>
        <w:t>. А</w:t>
      </w:r>
      <w:r w:rsidR="002279F2" w:rsidRPr="00A56942">
        <w:rPr>
          <w:rFonts w:eastAsiaTheme="minorHAnsi"/>
          <w:sz w:val="24"/>
          <w:szCs w:val="24"/>
        </w:rPr>
        <w:t>рендная плата за земельные участки сельскохозяйственного назначения, предоставленные для сельскохозяйственного использования сельскохозяйственным организациям, определяется в размере трех десятых процента от кадастровой стоимости арендуемых земельных участков. Для целей настоящей статьи под сельскохозяйственными организациями понимаются юридические лица, индивидуальные предприниматели, крестьянские (фермерские) хозяйства, основными видами деятель</w:t>
      </w:r>
      <w:r w:rsidR="002279F2" w:rsidRPr="00A56942">
        <w:rPr>
          <w:rFonts w:eastAsiaTheme="minorHAnsi"/>
          <w:sz w:val="24"/>
          <w:szCs w:val="24"/>
        </w:rPr>
        <w:lastRenderedPageBreak/>
        <w:t>ности которых являются производство или производство и переработка сельскохозяйственной продукции, выручка от реализации которой составляет не менее 50 процентов общей суммы выручки за календарный год.</w:t>
      </w:r>
    </w:p>
    <w:p w14:paraId="4289E909" w14:textId="77777777" w:rsidR="002279F2" w:rsidRPr="00A56942" w:rsidRDefault="002279F2" w:rsidP="002279F2">
      <w:pPr>
        <w:autoSpaceDE w:val="0"/>
        <w:autoSpaceDN w:val="0"/>
        <w:adjustRightInd w:val="0"/>
        <w:ind w:firstLine="540"/>
        <w:jc w:val="both"/>
        <w:rPr>
          <w:sz w:val="24"/>
          <w:szCs w:val="24"/>
        </w:rPr>
      </w:pPr>
      <w:r w:rsidRPr="00A56942">
        <w:rPr>
          <w:rFonts w:eastAsiaTheme="minorHAnsi"/>
          <w:sz w:val="24"/>
          <w:szCs w:val="24"/>
          <w:lang w:eastAsia="en-US"/>
        </w:rPr>
        <w:t>Предоставление документов, подтверждающих отнесение юридических лиц, индивидуальных предпринимателей, крестьянских (фермерских) хозяйств к сельскохозяйственным организациям для целей настоящей статьи, осуществляется в порядке, установленном уполномоченным органом Московской области.</w:t>
      </w:r>
      <w:r w:rsidRPr="00A56942">
        <w:rPr>
          <w:sz w:val="24"/>
          <w:szCs w:val="24"/>
        </w:rPr>
        <w:t xml:space="preserve"> </w:t>
      </w:r>
    </w:p>
    <w:p w14:paraId="3FBDD171" w14:textId="4DFF38F6" w:rsidR="002279F2" w:rsidRPr="00A56942" w:rsidRDefault="008D6FEA"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4</w:t>
      </w:r>
      <w:r w:rsidR="002279F2" w:rsidRPr="00A56942">
        <w:rPr>
          <w:rFonts w:eastAsiaTheme="minorHAnsi"/>
          <w:sz w:val="24"/>
          <w:szCs w:val="24"/>
          <w:lang w:eastAsia="en-US"/>
        </w:rPr>
        <w:t>. 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садоводства, огородничества, включая земельные участки общего назначения, сенокошения, животноводства (включая земли, занятые строениями и сооружениями), выпаса сельскохозяйственных животных, а также некоммерческим организациям, созданным гражданами для ведения садоводства или огородничества, арендная плата определяется в размере трех десятых процента кадастровой стоимости арендуемых земельных участков.</w:t>
      </w:r>
    </w:p>
    <w:p w14:paraId="7018A75A" w14:textId="3397611D" w:rsidR="002279F2" w:rsidRPr="00A56942" w:rsidRDefault="008D6FEA"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5</w:t>
      </w:r>
      <w:r w:rsidR="002279F2" w:rsidRPr="00A56942">
        <w:rPr>
          <w:rFonts w:eastAsiaTheme="minorHAnsi"/>
          <w:sz w:val="24"/>
          <w:szCs w:val="24"/>
          <w:lang w:eastAsia="en-US"/>
        </w:rPr>
        <w:t xml:space="preserve">. Размер арендной платы за земельные участки, предоставленные без проведения торгов для размещения объектов, предусмотренных </w:t>
      </w:r>
      <w:hyperlink r:id="rId11" w:history="1">
        <w:r w:rsidR="002279F2" w:rsidRPr="00A56942">
          <w:rPr>
            <w:rFonts w:eastAsiaTheme="minorHAnsi"/>
            <w:color w:val="0000FF"/>
            <w:sz w:val="24"/>
            <w:szCs w:val="24"/>
            <w:lang w:eastAsia="en-US"/>
          </w:rPr>
          <w:t>подпунктом 2 статьи 49</w:t>
        </w:r>
      </w:hyperlink>
      <w:r w:rsidR="002279F2" w:rsidRPr="00A56942">
        <w:rPr>
          <w:rFonts w:eastAsiaTheme="minorHAnsi"/>
          <w:sz w:val="24"/>
          <w:szCs w:val="24"/>
          <w:lang w:eastAsia="en-US"/>
        </w:rPr>
        <w:t xml:space="preserve"> Земельного кодекса Российской </w:t>
      </w:r>
      <w:r w:rsidR="002279F2" w:rsidRPr="00A56942">
        <w:rPr>
          <w:rFonts w:eastAsiaTheme="minorHAnsi"/>
          <w:sz w:val="24"/>
          <w:szCs w:val="24"/>
          <w:lang w:eastAsia="en-US"/>
        </w:rPr>
        <w:lastRenderedPageBreak/>
        <w:t xml:space="preserve">Федерации, а также для проведения работ, связанных с пользованием недрами, определяется в соответствии с </w:t>
      </w:r>
      <w:hyperlink r:id="rId12" w:history="1">
        <w:r w:rsidR="002279F2" w:rsidRPr="00A56942">
          <w:rPr>
            <w:rFonts w:eastAsiaTheme="minorHAnsi"/>
            <w:color w:val="0000FF"/>
            <w:sz w:val="24"/>
            <w:szCs w:val="24"/>
            <w:lang w:eastAsia="en-US"/>
          </w:rPr>
          <w:t>Правилами</w:t>
        </w:r>
      </w:hyperlink>
      <w:r w:rsidR="002279F2" w:rsidRPr="00A56942">
        <w:rPr>
          <w:rFonts w:eastAsiaTheme="minorHAnsi"/>
          <w:sz w:val="24"/>
          <w:szCs w:val="24"/>
          <w:lang w:eastAsia="en-US"/>
        </w:rPr>
        <w:t xml:space="preserve">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14:paraId="418D4E5F" w14:textId="77777777" w:rsidR="008D6FEA" w:rsidRPr="00A56942" w:rsidRDefault="008D6FEA" w:rsidP="002279F2">
      <w:pPr>
        <w:autoSpaceDE w:val="0"/>
        <w:autoSpaceDN w:val="0"/>
        <w:adjustRightInd w:val="0"/>
        <w:ind w:firstLine="540"/>
        <w:jc w:val="both"/>
        <w:rPr>
          <w:sz w:val="24"/>
          <w:szCs w:val="24"/>
        </w:rPr>
      </w:pPr>
      <w:r w:rsidRPr="00A56942">
        <w:rPr>
          <w:rFonts w:eastAsiaTheme="minorHAnsi"/>
          <w:sz w:val="24"/>
          <w:szCs w:val="24"/>
          <w:lang w:eastAsia="en-US"/>
        </w:rPr>
        <w:t>6</w:t>
      </w:r>
      <w:r w:rsidR="002279F2" w:rsidRPr="00A56942">
        <w:rPr>
          <w:rFonts w:eastAsiaTheme="minorHAnsi"/>
          <w:sz w:val="24"/>
          <w:szCs w:val="24"/>
          <w:lang w:eastAsia="en-US"/>
        </w:rPr>
        <w:t>. В случае предоставления земельного участка в аренду без проведения торгов в порядке исполнения обязательств Московской области, органов местного самоуправления по концессионному соглашению годовой размер арендной платы составляет полтора процента кадастровой стоимости арендуемого земельного участка, но не более размера земельного налога для соответствующего вида деятельности.</w:t>
      </w:r>
    </w:p>
    <w:p w14:paraId="7CD91696" w14:textId="7475A8AA" w:rsidR="002279F2" w:rsidRPr="00A56942" w:rsidRDefault="008D6FEA" w:rsidP="002279F2">
      <w:pPr>
        <w:autoSpaceDE w:val="0"/>
        <w:autoSpaceDN w:val="0"/>
        <w:adjustRightInd w:val="0"/>
        <w:ind w:firstLine="540"/>
        <w:jc w:val="both"/>
        <w:rPr>
          <w:sz w:val="24"/>
          <w:szCs w:val="24"/>
        </w:rPr>
      </w:pPr>
      <w:r w:rsidRPr="00A56942">
        <w:rPr>
          <w:sz w:val="24"/>
          <w:szCs w:val="24"/>
        </w:rPr>
        <w:t>7</w:t>
      </w:r>
      <w:r w:rsidR="002279F2" w:rsidRPr="00A56942">
        <w:rPr>
          <w:sz w:val="24"/>
          <w:szCs w:val="24"/>
        </w:rPr>
        <w:t>. В случаях предоставления в аренду земельных участков гражданам и их некоммерческим объединениям для размещения индивидуальных и кооперативных гаражей, включая земли общего пользования, коэффициенты Кд, Пкд и Км равны 1.</w:t>
      </w:r>
    </w:p>
    <w:p w14:paraId="2F44721A" w14:textId="39083469" w:rsidR="002279F2" w:rsidRPr="00A56942" w:rsidRDefault="008D6FEA" w:rsidP="002279F2">
      <w:pPr>
        <w:autoSpaceDE w:val="0"/>
        <w:autoSpaceDN w:val="0"/>
        <w:adjustRightInd w:val="0"/>
        <w:ind w:firstLine="540"/>
        <w:jc w:val="both"/>
        <w:rPr>
          <w:sz w:val="24"/>
          <w:szCs w:val="24"/>
        </w:rPr>
      </w:pPr>
      <w:r w:rsidRPr="00A56942">
        <w:rPr>
          <w:sz w:val="24"/>
          <w:szCs w:val="24"/>
        </w:rPr>
        <w:lastRenderedPageBreak/>
        <w:t>8</w:t>
      </w:r>
      <w:r w:rsidR="002279F2" w:rsidRPr="00A56942">
        <w:rPr>
          <w:sz w:val="24"/>
          <w:szCs w:val="24"/>
        </w:rPr>
        <w:t>. В случаях предоставления в аренду земельных участков лицам, владеющим на праве аренды объектами культурного наследия, расположенными на указанных земельных участках и находящимися в неудовлетворительном состоянии в соответствии с перечнем, который утверждается Правительством Московской области, коэффициенты Кд, Пкд и Км равны 1 на весь срок действия договора аренды земельного участка.</w:t>
      </w:r>
    </w:p>
    <w:p w14:paraId="6FDA21CA" w14:textId="0D4D660F" w:rsidR="002279F2" w:rsidRPr="00A56942" w:rsidRDefault="008D6FEA" w:rsidP="002279F2">
      <w:pPr>
        <w:autoSpaceDE w:val="0"/>
        <w:autoSpaceDN w:val="0"/>
        <w:adjustRightInd w:val="0"/>
        <w:ind w:firstLine="540"/>
        <w:jc w:val="both"/>
        <w:rPr>
          <w:sz w:val="24"/>
          <w:szCs w:val="24"/>
        </w:rPr>
      </w:pPr>
      <w:r w:rsidRPr="00A56942">
        <w:rPr>
          <w:sz w:val="24"/>
          <w:szCs w:val="24"/>
        </w:rPr>
        <w:t>9</w:t>
      </w:r>
      <w:r w:rsidR="002279F2" w:rsidRPr="00A56942">
        <w:rPr>
          <w:sz w:val="24"/>
          <w:szCs w:val="24"/>
        </w:rPr>
        <w:t>. В случае размещения на земельном участке кладбища арендная плата за пользование земельным участком в границах городов устанавливается в размере 1 руб. 03 коп. за 1 кв. метр в год, в остальных случаях - 0 руб. 57 коп. за 1 кв. метр в год. Для закрытых кладбищ арендная плата за пользование земельным участком независимо от его местоположения устанавливается в размере 0 руб. 5 коп. за 1 кв. метр в год.</w:t>
      </w:r>
    </w:p>
    <w:p w14:paraId="643D5B24" w14:textId="77777777" w:rsidR="008D6FEA" w:rsidRPr="00A56942" w:rsidRDefault="002279F2" w:rsidP="008D6FEA">
      <w:pPr>
        <w:autoSpaceDE w:val="0"/>
        <w:autoSpaceDN w:val="0"/>
        <w:adjustRightInd w:val="0"/>
        <w:ind w:firstLine="540"/>
        <w:jc w:val="both"/>
        <w:rPr>
          <w:sz w:val="24"/>
          <w:szCs w:val="24"/>
        </w:rPr>
      </w:pPr>
      <w:r w:rsidRPr="00A56942">
        <w:rPr>
          <w:sz w:val="24"/>
          <w:szCs w:val="24"/>
        </w:rPr>
        <w:t>В случае размещения на земельном участке захоронения, объявленного памятником культурного наследия федерального значения, памятником культурного наследия регионального значения или памятником культурного наследия местного (муниципального) значения, арендная плата за пользование земельным участком устанавливается в размере 1 руб. за 1 га в год.</w:t>
      </w:r>
    </w:p>
    <w:p w14:paraId="283E2357" w14:textId="5B135FB2" w:rsidR="008D6FEA" w:rsidRPr="00A56942" w:rsidRDefault="008D6FEA" w:rsidP="008D6FEA">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10.</w:t>
      </w:r>
      <w:r w:rsidRPr="00A56942">
        <w:rPr>
          <w:sz w:val="24"/>
          <w:szCs w:val="24"/>
        </w:rPr>
        <w:t xml:space="preserve"> </w:t>
      </w:r>
      <w:r w:rsidRPr="00A56942">
        <w:rPr>
          <w:rFonts w:eastAsiaTheme="minorHAnsi"/>
          <w:sz w:val="24"/>
          <w:szCs w:val="24"/>
          <w:lang w:eastAsia="en-US"/>
        </w:rPr>
        <w:t xml:space="preserve">В случае размещения на земельном участке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w:t>
      </w:r>
      <w:r w:rsidRPr="00A56942">
        <w:rPr>
          <w:rFonts w:eastAsiaTheme="minorHAnsi"/>
          <w:sz w:val="24"/>
          <w:szCs w:val="24"/>
          <w:lang w:eastAsia="en-US"/>
        </w:rPr>
        <w:lastRenderedPageBreak/>
        <w:t>автомобильной дороги, содержащей платные участки, годовой размер арендной платы определяется в договоре аренды и определяется в размере одного процента кадастровой стоимости таких участков.</w:t>
      </w:r>
    </w:p>
    <w:p w14:paraId="18058EA6" w14:textId="465B0C43" w:rsidR="008D6FEA" w:rsidRPr="00A56942" w:rsidRDefault="008D6FEA" w:rsidP="008D6FEA">
      <w:pPr>
        <w:autoSpaceDE w:val="0"/>
        <w:autoSpaceDN w:val="0"/>
        <w:adjustRightInd w:val="0"/>
        <w:jc w:val="both"/>
        <w:rPr>
          <w:sz w:val="24"/>
          <w:szCs w:val="24"/>
        </w:rPr>
      </w:pPr>
      <w:r w:rsidRPr="00A56942">
        <w:rPr>
          <w:rFonts w:eastAsiaTheme="minorHAnsi"/>
          <w:sz w:val="24"/>
          <w:szCs w:val="24"/>
          <w:lang w:eastAsia="en-US"/>
        </w:rPr>
        <w:t xml:space="preserve">         11. В случае размещения на земельном участке с видом разрешенного использования "автомобилестроительная промышленность" объектов капитального строительства, создаваемых во исполнение обязательств по специальному инвестиционному контракту, заключенному в соответствии с Федеральным </w:t>
      </w:r>
      <w:hyperlink r:id="rId13" w:history="1">
        <w:r w:rsidRPr="00A56942">
          <w:rPr>
            <w:rFonts w:eastAsiaTheme="minorHAnsi"/>
            <w:color w:val="0000FF"/>
            <w:sz w:val="24"/>
            <w:szCs w:val="24"/>
            <w:lang w:eastAsia="en-US"/>
          </w:rPr>
          <w:t>законом</w:t>
        </w:r>
      </w:hyperlink>
      <w:r w:rsidRPr="00A56942">
        <w:rPr>
          <w:rFonts w:eastAsiaTheme="minorHAnsi"/>
          <w:sz w:val="24"/>
          <w:szCs w:val="24"/>
          <w:lang w:eastAsia="en-US"/>
        </w:rPr>
        <w:t xml:space="preserve"> от 31 декабря 2014 года N 488-ФЗ "О промышленной политике в Российской Федерации", сторонами которого являются Российская Федерация и Московская область, арендная плата за такой земельный участок устанавливается в размере 1 руб. 24 коп. за 1 кв. метр в год.</w:t>
      </w:r>
    </w:p>
    <w:p w14:paraId="5F8F7F46" w14:textId="4E289B9D" w:rsidR="002279F2" w:rsidRPr="00A56942" w:rsidRDefault="008D6FEA" w:rsidP="002279F2">
      <w:pPr>
        <w:autoSpaceDE w:val="0"/>
        <w:autoSpaceDN w:val="0"/>
        <w:adjustRightInd w:val="0"/>
        <w:ind w:firstLine="540"/>
        <w:jc w:val="both"/>
        <w:rPr>
          <w:sz w:val="24"/>
          <w:szCs w:val="24"/>
        </w:rPr>
      </w:pPr>
      <w:r w:rsidRPr="00A56942">
        <w:rPr>
          <w:sz w:val="24"/>
          <w:szCs w:val="24"/>
        </w:rPr>
        <w:t>12.</w:t>
      </w:r>
      <w:r w:rsidR="002279F2" w:rsidRPr="00A56942">
        <w:rPr>
          <w:sz w:val="24"/>
          <w:szCs w:val="24"/>
        </w:rPr>
        <w:t xml:space="preserve"> В случае предоставления в аренду земельного участка, находящегося в муниципальной собственности, или земельного участка, государственная собственность на который не разграничена, лицу, с которым в порядке, установленном законодательством Российской Федерации о градостроительной деятельности, заключен договор о развитии застроенной территории, арендная плата устанавливается в размере земельного налога за соответствующий земельный участок. </w:t>
      </w:r>
    </w:p>
    <w:p w14:paraId="1F127D7E" w14:textId="5D034C9C" w:rsidR="002279F2" w:rsidRPr="00A56942" w:rsidRDefault="008D6FEA" w:rsidP="008D6FEA">
      <w:pPr>
        <w:autoSpaceDE w:val="0"/>
        <w:autoSpaceDN w:val="0"/>
        <w:adjustRightInd w:val="0"/>
        <w:ind w:firstLine="540"/>
        <w:jc w:val="both"/>
        <w:rPr>
          <w:sz w:val="24"/>
          <w:szCs w:val="24"/>
        </w:rPr>
      </w:pPr>
      <w:r w:rsidRPr="00A56942">
        <w:rPr>
          <w:sz w:val="24"/>
          <w:szCs w:val="24"/>
        </w:rPr>
        <w:t>13</w:t>
      </w:r>
      <w:r w:rsidR="002279F2" w:rsidRPr="00A56942">
        <w:rPr>
          <w:sz w:val="24"/>
          <w:szCs w:val="24"/>
        </w:rPr>
        <w:t xml:space="preserve">. </w:t>
      </w:r>
      <w:r w:rsidR="002279F2" w:rsidRPr="00A56942">
        <w:rPr>
          <w:rFonts w:eastAsiaTheme="minorHAnsi"/>
          <w:sz w:val="24"/>
          <w:szCs w:val="24"/>
          <w:lang w:eastAsia="en-US"/>
        </w:rPr>
        <w:t>Размер арендной платы за земельные участки, для которых установлены виды разрешенного использования, являющиеся социально значимыми (социально значимые виды деятельности), уста</w:t>
      </w:r>
      <w:r w:rsidR="002279F2" w:rsidRPr="00A56942">
        <w:rPr>
          <w:rFonts w:eastAsiaTheme="minorHAnsi"/>
          <w:sz w:val="24"/>
          <w:szCs w:val="24"/>
          <w:lang w:eastAsia="en-US"/>
        </w:rPr>
        <w:lastRenderedPageBreak/>
        <w:t>навливается в размере, равном земельному налогу, за исключением земельных участков, предоставленных на торгах, а также в иных случаях, установленных законодательством Российской Федерации.</w:t>
      </w:r>
    </w:p>
    <w:p w14:paraId="2365152E"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Виды разрешенного использования земельных участков, являющихся социально значимыми (социально значимые виды деятельности), устанавливаются Правительством Московской области.</w:t>
      </w:r>
    </w:p>
    <w:p w14:paraId="71BFFFAA" w14:textId="29ED849F" w:rsidR="002279F2" w:rsidRPr="00A56942" w:rsidRDefault="002279F2" w:rsidP="008D6FEA">
      <w:pPr>
        <w:autoSpaceDE w:val="0"/>
        <w:autoSpaceDN w:val="0"/>
        <w:adjustRightInd w:val="0"/>
        <w:jc w:val="both"/>
        <w:rPr>
          <w:rFonts w:eastAsiaTheme="minorHAnsi"/>
          <w:sz w:val="24"/>
          <w:szCs w:val="24"/>
          <w:lang w:eastAsia="en-US"/>
        </w:rPr>
      </w:pPr>
      <w:r w:rsidRPr="00A56942">
        <w:rPr>
          <w:rFonts w:eastAsiaTheme="minorHAnsi"/>
          <w:sz w:val="24"/>
          <w:szCs w:val="24"/>
          <w:lang w:eastAsia="en-US"/>
        </w:rPr>
        <w:t xml:space="preserve">          </w:t>
      </w:r>
    </w:p>
    <w:p w14:paraId="6DC010F8" w14:textId="77777777" w:rsidR="002279F2" w:rsidRPr="00A56942" w:rsidRDefault="002279F2" w:rsidP="002279F2">
      <w:pPr>
        <w:autoSpaceDE w:val="0"/>
        <w:autoSpaceDN w:val="0"/>
        <w:adjustRightInd w:val="0"/>
        <w:ind w:firstLine="540"/>
        <w:jc w:val="both"/>
        <w:rPr>
          <w:sz w:val="24"/>
          <w:szCs w:val="24"/>
        </w:rPr>
      </w:pPr>
    </w:p>
    <w:p w14:paraId="7C57EFCE" w14:textId="77777777" w:rsidR="002279F2" w:rsidRPr="00A56942" w:rsidRDefault="002279F2" w:rsidP="002279F2">
      <w:pPr>
        <w:autoSpaceDE w:val="0"/>
        <w:autoSpaceDN w:val="0"/>
        <w:adjustRightInd w:val="0"/>
        <w:ind w:firstLine="540"/>
        <w:jc w:val="both"/>
        <w:rPr>
          <w:rFonts w:eastAsiaTheme="minorHAnsi"/>
          <w:sz w:val="24"/>
          <w:szCs w:val="24"/>
          <w:lang w:eastAsia="en-US"/>
        </w:rPr>
      </w:pPr>
    </w:p>
    <w:p w14:paraId="54979976" w14:textId="77777777" w:rsidR="002279F2" w:rsidRPr="00A56942" w:rsidRDefault="002279F2" w:rsidP="002279F2">
      <w:pPr>
        <w:autoSpaceDE w:val="0"/>
        <w:autoSpaceDN w:val="0"/>
        <w:adjustRightInd w:val="0"/>
        <w:ind w:firstLine="540"/>
        <w:jc w:val="both"/>
        <w:rPr>
          <w:sz w:val="27"/>
          <w:szCs w:val="27"/>
        </w:rPr>
      </w:pPr>
    </w:p>
    <w:p w14:paraId="56E725CC" w14:textId="77777777" w:rsidR="002279F2" w:rsidRPr="00A56942" w:rsidRDefault="002279F2" w:rsidP="002279F2">
      <w:pPr>
        <w:autoSpaceDE w:val="0"/>
        <w:autoSpaceDN w:val="0"/>
        <w:adjustRightInd w:val="0"/>
        <w:ind w:firstLine="540"/>
        <w:jc w:val="both"/>
        <w:rPr>
          <w:sz w:val="27"/>
          <w:szCs w:val="27"/>
        </w:rPr>
      </w:pPr>
    </w:p>
    <w:p w14:paraId="7CA1EC75" w14:textId="77777777" w:rsidR="002279F2" w:rsidRPr="00A56942" w:rsidRDefault="002279F2" w:rsidP="002279F2">
      <w:pPr>
        <w:pStyle w:val="ConsPlusNormal"/>
        <w:jc w:val="both"/>
        <w:rPr>
          <w:rFonts w:ascii="Times New Roman" w:hAnsi="Times New Roman" w:cs="Times New Roman"/>
          <w:sz w:val="27"/>
          <w:szCs w:val="27"/>
        </w:rPr>
      </w:pPr>
    </w:p>
    <w:p w14:paraId="6AF92D2D" w14:textId="77777777" w:rsidR="002279F2" w:rsidRPr="00A56942" w:rsidRDefault="002279F2" w:rsidP="002279F2">
      <w:pPr>
        <w:autoSpaceDE w:val="0"/>
        <w:autoSpaceDN w:val="0"/>
        <w:adjustRightInd w:val="0"/>
        <w:ind w:firstLine="540"/>
        <w:jc w:val="both"/>
        <w:rPr>
          <w:sz w:val="27"/>
          <w:szCs w:val="27"/>
        </w:rPr>
      </w:pPr>
    </w:p>
    <w:p w14:paraId="74470E1B" w14:textId="77777777" w:rsidR="002279F2" w:rsidRPr="00A56942" w:rsidRDefault="002279F2" w:rsidP="002279F2">
      <w:pPr>
        <w:autoSpaceDE w:val="0"/>
        <w:autoSpaceDN w:val="0"/>
        <w:adjustRightInd w:val="0"/>
        <w:ind w:firstLine="540"/>
        <w:jc w:val="both"/>
        <w:rPr>
          <w:sz w:val="27"/>
          <w:szCs w:val="27"/>
        </w:rPr>
      </w:pPr>
    </w:p>
    <w:p w14:paraId="64F51E43" w14:textId="77777777" w:rsidR="002279F2" w:rsidRPr="00A56942" w:rsidRDefault="002279F2" w:rsidP="002279F2">
      <w:pPr>
        <w:autoSpaceDE w:val="0"/>
        <w:autoSpaceDN w:val="0"/>
        <w:adjustRightInd w:val="0"/>
        <w:ind w:firstLine="540"/>
        <w:jc w:val="both"/>
        <w:rPr>
          <w:sz w:val="27"/>
          <w:szCs w:val="27"/>
        </w:rPr>
      </w:pPr>
    </w:p>
    <w:p w14:paraId="2A96E54E" w14:textId="77777777" w:rsidR="002279F2" w:rsidRPr="00A56942" w:rsidRDefault="002279F2" w:rsidP="002279F2">
      <w:pPr>
        <w:autoSpaceDE w:val="0"/>
        <w:autoSpaceDN w:val="0"/>
        <w:adjustRightInd w:val="0"/>
        <w:ind w:firstLine="540"/>
        <w:jc w:val="both"/>
        <w:rPr>
          <w:sz w:val="27"/>
          <w:szCs w:val="27"/>
        </w:rPr>
      </w:pPr>
    </w:p>
    <w:p w14:paraId="79E7A990" w14:textId="77777777" w:rsidR="002279F2" w:rsidRPr="00A56942" w:rsidRDefault="002279F2" w:rsidP="002279F2">
      <w:pPr>
        <w:autoSpaceDE w:val="0"/>
        <w:autoSpaceDN w:val="0"/>
        <w:adjustRightInd w:val="0"/>
        <w:ind w:firstLine="540"/>
        <w:jc w:val="both"/>
        <w:rPr>
          <w:sz w:val="27"/>
          <w:szCs w:val="27"/>
        </w:rPr>
      </w:pPr>
    </w:p>
    <w:p w14:paraId="4760FD69" w14:textId="77777777" w:rsidR="002279F2" w:rsidRPr="00A56942" w:rsidRDefault="002279F2" w:rsidP="002279F2">
      <w:pPr>
        <w:autoSpaceDE w:val="0"/>
        <w:autoSpaceDN w:val="0"/>
        <w:adjustRightInd w:val="0"/>
        <w:ind w:firstLine="540"/>
        <w:jc w:val="both"/>
        <w:rPr>
          <w:sz w:val="27"/>
          <w:szCs w:val="27"/>
        </w:rPr>
      </w:pPr>
    </w:p>
    <w:p w14:paraId="6EE687F9" w14:textId="77777777" w:rsidR="002279F2" w:rsidRPr="0032763B" w:rsidRDefault="002279F2" w:rsidP="002279F2">
      <w:pPr>
        <w:autoSpaceDE w:val="0"/>
        <w:autoSpaceDN w:val="0"/>
        <w:adjustRightInd w:val="0"/>
        <w:ind w:firstLine="540"/>
        <w:jc w:val="both"/>
        <w:rPr>
          <w:sz w:val="24"/>
          <w:szCs w:val="24"/>
        </w:rPr>
      </w:pPr>
    </w:p>
    <w:p w14:paraId="1CFB4BB4" w14:textId="77777777" w:rsidR="002279F2" w:rsidRPr="0032763B" w:rsidRDefault="002279F2" w:rsidP="002279F2">
      <w:pPr>
        <w:autoSpaceDE w:val="0"/>
        <w:autoSpaceDN w:val="0"/>
        <w:adjustRightInd w:val="0"/>
        <w:ind w:firstLine="540"/>
        <w:jc w:val="both"/>
        <w:rPr>
          <w:sz w:val="24"/>
          <w:szCs w:val="24"/>
        </w:rPr>
      </w:pPr>
    </w:p>
    <w:p w14:paraId="6F93EFC3" w14:textId="77777777" w:rsidR="002279F2" w:rsidRPr="0032763B" w:rsidRDefault="002279F2" w:rsidP="002279F2">
      <w:pPr>
        <w:autoSpaceDE w:val="0"/>
        <w:autoSpaceDN w:val="0"/>
        <w:adjustRightInd w:val="0"/>
        <w:ind w:firstLine="540"/>
        <w:jc w:val="both"/>
        <w:rPr>
          <w:sz w:val="24"/>
          <w:szCs w:val="24"/>
        </w:rPr>
      </w:pPr>
    </w:p>
    <w:p w14:paraId="1961EE99" w14:textId="77777777" w:rsidR="002279F2" w:rsidRPr="0032763B" w:rsidRDefault="002279F2" w:rsidP="002279F2">
      <w:pPr>
        <w:autoSpaceDE w:val="0"/>
        <w:autoSpaceDN w:val="0"/>
        <w:adjustRightInd w:val="0"/>
        <w:ind w:firstLine="540"/>
        <w:jc w:val="both"/>
        <w:rPr>
          <w:sz w:val="24"/>
          <w:szCs w:val="24"/>
        </w:rPr>
      </w:pPr>
    </w:p>
    <w:p w14:paraId="5D0B26A4" w14:textId="77777777" w:rsidR="002279F2" w:rsidRPr="0032763B" w:rsidRDefault="002279F2" w:rsidP="002279F2">
      <w:pPr>
        <w:autoSpaceDE w:val="0"/>
        <w:autoSpaceDN w:val="0"/>
        <w:adjustRightInd w:val="0"/>
        <w:ind w:firstLine="540"/>
        <w:jc w:val="both"/>
        <w:rPr>
          <w:sz w:val="24"/>
          <w:szCs w:val="24"/>
        </w:rPr>
      </w:pPr>
    </w:p>
    <w:p w14:paraId="0FD65139" w14:textId="77777777" w:rsidR="002279F2" w:rsidRPr="0032763B" w:rsidRDefault="002279F2" w:rsidP="002279F2">
      <w:pPr>
        <w:autoSpaceDE w:val="0"/>
        <w:autoSpaceDN w:val="0"/>
        <w:adjustRightInd w:val="0"/>
        <w:ind w:firstLine="540"/>
        <w:jc w:val="both"/>
        <w:rPr>
          <w:sz w:val="24"/>
          <w:szCs w:val="24"/>
        </w:rPr>
      </w:pPr>
    </w:p>
    <w:p w14:paraId="2BF6C3E9" w14:textId="77777777" w:rsidR="002279F2" w:rsidRPr="0032763B" w:rsidRDefault="002279F2" w:rsidP="002279F2">
      <w:pPr>
        <w:autoSpaceDE w:val="0"/>
        <w:autoSpaceDN w:val="0"/>
        <w:adjustRightInd w:val="0"/>
        <w:ind w:firstLine="540"/>
        <w:jc w:val="both"/>
        <w:rPr>
          <w:sz w:val="24"/>
          <w:szCs w:val="24"/>
        </w:rPr>
      </w:pPr>
    </w:p>
    <w:p w14:paraId="34C69112" w14:textId="77777777" w:rsidR="002279F2" w:rsidRPr="0032763B" w:rsidRDefault="002279F2" w:rsidP="002279F2">
      <w:pPr>
        <w:autoSpaceDE w:val="0"/>
        <w:autoSpaceDN w:val="0"/>
        <w:adjustRightInd w:val="0"/>
        <w:ind w:firstLine="540"/>
        <w:jc w:val="both"/>
        <w:rPr>
          <w:sz w:val="24"/>
          <w:szCs w:val="24"/>
        </w:rPr>
      </w:pPr>
    </w:p>
    <w:p w14:paraId="40B827B2" w14:textId="77777777" w:rsidR="002279F2" w:rsidRPr="0032763B" w:rsidRDefault="002279F2" w:rsidP="002279F2">
      <w:pPr>
        <w:autoSpaceDE w:val="0"/>
        <w:autoSpaceDN w:val="0"/>
        <w:adjustRightInd w:val="0"/>
        <w:ind w:firstLine="540"/>
        <w:jc w:val="both"/>
        <w:rPr>
          <w:sz w:val="24"/>
          <w:szCs w:val="24"/>
        </w:rPr>
      </w:pPr>
    </w:p>
    <w:p w14:paraId="3AAC6521" w14:textId="77777777" w:rsidR="003965D2" w:rsidRDefault="003965D2" w:rsidP="003965D2">
      <w:pPr>
        <w:rPr>
          <w:sz w:val="18"/>
          <w:szCs w:val="18"/>
        </w:rPr>
      </w:pPr>
    </w:p>
    <w:p w14:paraId="446A4873" w14:textId="77777777" w:rsidR="003965D2" w:rsidRDefault="003965D2" w:rsidP="003965D2">
      <w:pPr>
        <w:rPr>
          <w:sz w:val="18"/>
          <w:szCs w:val="18"/>
        </w:rPr>
      </w:pPr>
    </w:p>
    <w:p w14:paraId="54D5E789" w14:textId="77777777" w:rsidR="003965D2" w:rsidRDefault="003965D2" w:rsidP="003965D2">
      <w:pPr>
        <w:rPr>
          <w:sz w:val="18"/>
          <w:szCs w:val="18"/>
        </w:rPr>
      </w:pPr>
    </w:p>
    <w:p w14:paraId="4C4FE106" w14:textId="77777777" w:rsidR="003965D2" w:rsidRDefault="003965D2" w:rsidP="003965D2">
      <w:pPr>
        <w:rPr>
          <w:sz w:val="18"/>
          <w:szCs w:val="18"/>
        </w:rPr>
      </w:pPr>
    </w:p>
    <w:p w14:paraId="3BF0DF88" w14:textId="77777777" w:rsidR="003965D2" w:rsidRDefault="003965D2" w:rsidP="003965D2">
      <w:pPr>
        <w:rPr>
          <w:sz w:val="18"/>
          <w:szCs w:val="18"/>
        </w:rPr>
      </w:pPr>
    </w:p>
    <w:p w14:paraId="2BB25CCB" w14:textId="77777777" w:rsidR="003965D2" w:rsidRDefault="003965D2" w:rsidP="003965D2">
      <w:pPr>
        <w:rPr>
          <w:sz w:val="18"/>
          <w:szCs w:val="18"/>
        </w:rPr>
      </w:pPr>
    </w:p>
    <w:p w14:paraId="02892D49" w14:textId="77777777" w:rsidR="003965D2" w:rsidRDefault="003965D2" w:rsidP="003965D2">
      <w:pPr>
        <w:rPr>
          <w:sz w:val="18"/>
          <w:szCs w:val="18"/>
        </w:rPr>
      </w:pPr>
    </w:p>
    <w:p w14:paraId="4D8681B0" w14:textId="77777777" w:rsidR="003965D2" w:rsidRDefault="003965D2" w:rsidP="003965D2">
      <w:pPr>
        <w:rPr>
          <w:sz w:val="18"/>
          <w:szCs w:val="18"/>
        </w:rPr>
      </w:pPr>
    </w:p>
    <w:p w14:paraId="3667FA14" w14:textId="77777777" w:rsidR="003965D2" w:rsidRDefault="003965D2" w:rsidP="003965D2">
      <w:pPr>
        <w:rPr>
          <w:sz w:val="18"/>
          <w:szCs w:val="18"/>
        </w:rPr>
      </w:pPr>
    </w:p>
    <w:p w14:paraId="47FF41DB" w14:textId="77777777" w:rsidR="003965D2" w:rsidRDefault="003965D2" w:rsidP="003965D2">
      <w:pPr>
        <w:rPr>
          <w:sz w:val="18"/>
          <w:szCs w:val="18"/>
        </w:rPr>
      </w:pPr>
    </w:p>
    <w:p w14:paraId="3BAD2087" w14:textId="77777777" w:rsidR="003965D2" w:rsidRDefault="003965D2" w:rsidP="003965D2">
      <w:pPr>
        <w:rPr>
          <w:sz w:val="18"/>
          <w:szCs w:val="18"/>
        </w:rPr>
      </w:pPr>
    </w:p>
    <w:p w14:paraId="6BA7A909" w14:textId="77777777" w:rsidR="003965D2" w:rsidRDefault="003965D2" w:rsidP="003965D2">
      <w:pPr>
        <w:rPr>
          <w:sz w:val="18"/>
          <w:szCs w:val="18"/>
        </w:rPr>
      </w:pPr>
    </w:p>
    <w:p w14:paraId="766134C9" w14:textId="77777777" w:rsidR="003965D2" w:rsidRDefault="003965D2" w:rsidP="003965D2">
      <w:pPr>
        <w:rPr>
          <w:sz w:val="18"/>
          <w:szCs w:val="18"/>
        </w:rPr>
      </w:pPr>
    </w:p>
    <w:p w14:paraId="6290CD8F" w14:textId="77777777" w:rsidR="003965D2" w:rsidRDefault="003965D2" w:rsidP="003965D2">
      <w:pPr>
        <w:rPr>
          <w:sz w:val="18"/>
          <w:szCs w:val="18"/>
        </w:rPr>
      </w:pPr>
    </w:p>
    <w:p w14:paraId="4C15ECD6" w14:textId="77777777" w:rsidR="003965D2" w:rsidRDefault="003965D2" w:rsidP="003965D2">
      <w:pPr>
        <w:rPr>
          <w:sz w:val="18"/>
          <w:szCs w:val="18"/>
        </w:rPr>
      </w:pPr>
    </w:p>
    <w:p w14:paraId="28AB8F91" w14:textId="77777777" w:rsidR="003965D2" w:rsidRDefault="003965D2" w:rsidP="003965D2">
      <w:pPr>
        <w:rPr>
          <w:sz w:val="18"/>
          <w:szCs w:val="18"/>
        </w:rPr>
      </w:pPr>
    </w:p>
    <w:p w14:paraId="5D5F7C02" w14:textId="77777777" w:rsidR="003965D2" w:rsidRDefault="003965D2" w:rsidP="003965D2">
      <w:pPr>
        <w:rPr>
          <w:sz w:val="18"/>
          <w:szCs w:val="18"/>
        </w:rPr>
      </w:pPr>
    </w:p>
    <w:p w14:paraId="34961BE9" w14:textId="77777777" w:rsidR="003965D2" w:rsidRDefault="003965D2" w:rsidP="003965D2">
      <w:pPr>
        <w:rPr>
          <w:sz w:val="18"/>
          <w:szCs w:val="18"/>
        </w:rPr>
      </w:pPr>
    </w:p>
    <w:p w14:paraId="511A07B6" w14:textId="77777777" w:rsidR="003965D2" w:rsidRDefault="003965D2" w:rsidP="003965D2">
      <w:pPr>
        <w:rPr>
          <w:sz w:val="18"/>
          <w:szCs w:val="18"/>
        </w:rPr>
      </w:pPr>
    </w:p>
    <w:p w14:paraId="0E51E424" w14:textId="77777777" w:rsidR="003965D2" w:rsidRDefault="003965D2" w:rsidP="003965D2">
      <w:pPr>
        <w:rPr>
          <w:sz w:val="18"/>
          <w:szCs w:val="18"/>
        </w:rPr>
      </w:pPr>
    </w:p>
    <w:p w14:paraId="6FC256CF" w14:textId="77777777" w:rsidR="003965D2" w:rsidRDefault="003965D2" w:rsidP="003965D2">
      <w:pPr>
        <w:rPr>
          <w:sz w:val="18"/>
          <w:szCs w:val="18"/>
        </w:rPr>
      </w:pPr>
    </w:p>
    <w:p w14:paraId="61C9C7C1" w14:textId="05F3C12D" w:rsidR="003965D2" w:rsidRDefault="003965D2" w:rsidP="003965D2">
      <w:pPr>
        <w:rPr>
          <w:sz w:val="18"/>
          <w:szCs w:val="18"/>
        </w:rPr>
      </w:pPr>
    </w:p>
    <w:p w14:paraId="734689F3" w14:textId="74272EBA" w:rsidR="003965D2" w:rsidRDefault="003965D2" w:rsidP="003965D2">
      <w:pPr>
        <w:rPr>
          <w:sz w:val="18"/>
          <w:szCs w:val="18"/>
        </w:rPr>
      </w:pPr>
    </w:p>
    <w:p w14:paraId="1E3894BA" w14:textId="7BAE607C" w:rsidR="003965D2" w:rsidRDefault="003965D2" w:rsidP="003965D2">
      <w:pPr>
        <w:rPr>
          <w:sz w:val="18"/>
          <w:szCs w:val="18"/>
        </w:rPr>
      </w:pPr>
    </w:p>
    <w:p w14:paraId="6BB868BC" w14:textId="1C96DF86" w:rsidR="003965D2" w:rsidRDefault="003965D2" w:rsidP="003965D2">
      <w:pPr>
        <w:rPr>
          <w:sz w:val="18"/>
          <w:szCs w:val="18"/>
        </w:rPr>
      </w:pPr>
    </w:p>
    <w:p w14:paraId="6309C875" w14:textId="095C13DD" w:rsidR="003965D2" w:rsidRDefault="003965D2" w:rsidP="003965D2">
      <w:pPr>
        <w:rPr>
          <w:sz w:val="18"/>
          <w:szCs w:val="18"/>
        </w:rPr>
      </w:pPr>
    </w:p>
    <w:p w14:paraId="2C72B338" w14:textId="47522C15" w:rsidR="003965D2" w:rsidRDefault="003965D2" w:rsidP="003965D2">
      <w:pPr>
        <w:rPr>
          <w:sz w:val="18"/>
          <w:szCs w:val="18"/>
        </w:rPr>
      </w:pPr>
    </w:p>
    <w:p w14:paraId="3671F912" w14:textId="4D6D0067" w:rsidR="003965D2" w:rsidRDefault="003965D2" w:rsidP="003965D2">
      <w:pPr>
        <w:rPr>
          <w:sz w:val="18"/>
          <w:szCs w:val="18"/>
        </w:rPr>
      </w:pPr>
    </w:p>
    <w:p w14:paraId="69B55997" w14:textId="6D3ADE74" w:rsidR="003965D2" w:rsidRDefault="003965D2" w:rsidP="003965D2">
      <w:pPr>
        <w:rPr>
          <w:sz w:val="18"/>
          <w:szCs w:val="18"/>
        </w:rPr>
      </w:pPr>
    </w:p>
    <w:p w14:paraId="0674F7DD" w14:textId="5055862B" w:rsidR="003965D2" w:rsidRDefault="003965D2" w:rsidP="003965D2">
      <w:pPr>
        <w:rPr>
          <w:sz w:val="18"/>
          <w:szCs w:val="18"/>
        </w:rPr>
      </w:pPr>
    </w:p>
    <w:p w14:paraId="7C08F1E4" w14:textId="7E34A299" w:rsidR="003965D2" w:rsidRDefault="003965D2" w:rsidP="003965D2">
      <w:pPr>
        <w:rPr>
          <w:sz w:val="18"/>
          <w:szCs w:val="18"/>
        </w:rPr>
      </w:pPr>
    </w:p>
    <w:p w14:paraId="444EC1A4" w14:textId="77777777" w:rsidR="003965D2" w:rsidRDefault="003965D2" w:rsidP="003965D2">
      <w:pPr>
        <w:rPr>
          <w:sz w:val="18"/>
          <w:szCs w:val="18"/>
        </w:rPr>
      </w:pPr>
    </w:p>
    <w:p w14:paraId="68FC23E2" w14:textId="77777777" w:rsidR="003965D2" w:rsidRDefault="003965D2" w:rsidP="003965D2">
      <w:pPr>
        <w:rPr>
          <w:sz w:val="18"/>
          <w:szCs w:val="18"/>
        </w:rPr>
      </w:pPr>
    </w:p>
    <w:p w14:paraId="1D91A929" w14:textId="77777777" w:rsidR="003965D2" w:rsidRDefault="003965D2" w:rsidP="003965D2">
      <w:pPr>
        <w:rPr>
          <w:sz w:val="18"/>
          <w:szCs w:val="18"/>
        </w:rPr>
      </w:pPr>
    </w:p>
    <w:p w14:paraId="190BAA4F" w14:textId="77777777" w:rsidR="003965D2" w:rsidRDefault="003965D2" w:rsidP="003965D2">
      <w:pPr>
        <w:rPr>
          <w:sz w:val="18"/>
          <w:szCs w:val="18"/>
        </w:rPr>
      </w:pPr>
    </w:p>
    <w:p w14:paraId="38403CB0" w14:textId="77777777" w:rsidR="003965D2" w:rsidRDefault="003965D2" w:rsidP="003965D2">
      <w:pPr>
        <w:rPr>
          <w:sz w:val="18"/>
          <w:szCs w:val="18"/>
        </w:rPr>
      </w:pPr>
    </w:p>
    <w:p w14:paraId="23B88AB2" w14:textId="77777777" w:rsidR="003965D2" w:rsidRDefault="003965D2" w:rsidP="003965D2">
      <w:pPr>
        <w:rPr>
          <w:sz w:val="18"/>
          <w:szCs w:val="18"/>
        </w:rPr>
      </w:pPr>
    </w:p>
    <w:sectPr w:rsidR="003965D2" w:rsidSect="0075554C">
      <w:footerReference w:type="default" r:id="rId14"/>
      <w:pgSz w:w="11907" w:h="16840"/>
      <w:pgMar w:top="1276" w:right="992"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E5432" w14:textId="77777777" w:rsidR="005C3970" w:rsidRDefault="005C3970" w:rsidP="00D6378E">
      <w:r>
        <w:separator/>
      </w:r>
    </w:p>
  </w:endnote>
  <w:endnote w:type="continuationSeparator" w:id="0">
    <w:p w14:paraId="26ED011E" w14:textId="77777777" w:rsidR="005C3970" w:rsidRDefault="005C3970"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19A75" w14:textId="77777777"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BAEF6" w14:textId="77777777" w:rsidR="005C3970" w:rsidRDefault="005C3970" w:rsidP="00D6378E">
      <w:r>
        <w:separator/>
      </w:r>
    </w:p>
  </w:footnote>
  <w:footnote w:type="continuationSeparator" w:id="0">
    <w:p w14:paraId="1AC8A70D" w14:textId="77777777" w:rsidR="005C3970" w:rsidRDefault="005C3970" w:rsidP="00D63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abstractNumId w:val="3"/>
    <w:lvlOverride w:ilvl="0">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71"/>
    <w:rsid w:val="0001366A"/>
    <w:rsid w:val="0003137A"/>
    <w:rsid w:val="000535FC"/>
    <w:rsid w:val="00070908"/>
    <w:rsid w:val="0007543A"/>
    <w:rsid w:val="00080A61"/>
    <w:rsid w:val="000836C6"/>
    <w:rsid w:val="000878D8"/>
    <w:rsid w:val="00091529"/>
    <w:rsid w:val="000B2255"/>
    <w:rsid w:val="000B5CD6"/>
    <w:rsid w:val="000C410B"/>
    <w:rsid w:val="000D7464"/>
    <w:rsid w:val="000E0C0A"/>
    <w:rsid w:val="000E6C6A"/>
    <w:rsid w:val="000F0666"/>
    <w:rsid w:val="000F5759"/>
    <w:rsid w:val="00100F98"/>
    <w:rsid w:val="001069D7"/>
    <w:rsid w:val="00106ECA"/>
    <w:rsid w:val="00120DD3"/>
    <w:rsid w:val="001372BC"/>
    <w:rsid w:val="001437B0"/>
    <w:rsid w:val="00152632"/>
    <w:rsid w:val="00157865"/>
    <w:rsid w:val="00161AD2"/>
    <w:rsid w:val="0018712D"/>
    <w:rsid w:val="00190F03"/>
    <w:rsid w:val="00192C47"/>
    <w:rsid w:val="001943A4"/>
    <w:rsid w:val="0019507A"/>
    <w:rsid w:val="001959F0"/>
    <w:rsid w:val="001A2E48"/>
    <w:rsid w:val="001B6233"/>
    <w:rsid w:val="001B68B0"/>
    <w:rsid w:val="001C51E0"/>
    <w:rsid w:val="001D4D55"/>
    <w:rsid w:val="001E21CE"/>
    <w:rsid w:val="001E5563"/>
    <w:rsid w:val="00205E78"/>
    <w:rsid w:val="002207BB"/>
    <w:rsid w:val="00220EC6"/>
    <w:rsid w:val="002279F2"/>
    <w:rsid w:val="00230AD9"/>
    <w:rsid w:val="00261A47"/>
    <w:rsid w:val="00266F85"/>
    <w:rsid w:val="00277689"/>
    <w:rsid w:val="002A72D8"/>
    <w:rsid w:val="002C162C"/>
    <w:rsid w:val="002C37BB"/>
    <w:rsid w:val="002C5CAB"/>
    <w:rsid w:val="002C6184"/>
    <w:rsid w:val="002E164B"/>
    <w:rsid w:val="002E7CFC"/>
    <w:rsid w:val="002F246A"/>
    <w:rsid w:val="00306ECB"/>
    <w:rsid w:val="00327605"/>
    <w:rsid w:val="00355366"/>
    <w:rsid w:val="00357554"/>
    <w:rsid w:val="003607BF"/>
    <w:rsid w:val="0036640D"/>
    <w:rsid w:val="00367ED9"/>
    <w:rsid w:val="003761CB"/>
    <w:rsid w:val="003965D2"/>
    <w:rsid w:val="003B5213"/>
    <w:rsid w:val="003D60CF"/>
    <w:rsid w:val="003D7A2B"/>
    <w:rsid w:val="004111E7"/>
    <w:rsid w:val="00416C04"/>
    <w:rsid w:val="004272E5"/>
    <w:rsid w:val="00430308"/>
    <w:rsid w:val="00447B71"/>
    <w:rsid w:val="00450EAB"/>
    <w:rsid w:val="00452BAA"/>
    <w:rsid w:val="00464BF6"/>
    <w:rsid w:val="004872DB"/>
    <w:rsid w:val="00495395"/>
    <w:rsid w:val="004B0206"/>
    <w:rsid w:val="004D5529"/>
    <w:rsid w:val="004D7BF9"/>
    <w:rsid w:val="004E65F1"/>
    <w:rsid w:val="004F444E"/>
    <w:rsid w:val="00512E63"/>
    <w:rsid w:val="00516737"/>
    <w:rsid w:val="005178E6"/>
    <w:rsid w:val="00520346"/>
    <w:rsid w:val="00527E8B"/>
    <w:rsid w:val="00535451"/>
    <w:rsid w:val="005448C1"/>
    <w:rsid w:val="00560899"/>
    <w:rsid w:val="00561754"/>
    <w:rsid w:val="005735EF"/>
    <w:rsid w:val="005811AA"/>
    <w:rsid w:val="0059265A"/>
    <w:rsid w:val="005C289A"/>
    <w:rsid w:val="005C3970"/>
    <w:rsid w:val="005C4F60"/>
    <w:rsid w:val="005D6162"/>
    <w:rsid w:val="005D7157"/>
    <w:rsid w:val="0060316A"/>
    <w:rsid w:val="00623A94"/>
    <w:rsid w:val="00625BE7"/>
    <w:rsid w:val="006441BC"/>
    <w:rsid w:val="00647D29"/>
    <w:rsid w:val="006502E3"/>
    <w:rsid w:val="00663F07"/>
    <w:rsid w:val="00664F35"/>
    <w:rsid w:val="00695384"/>
    <w:rsid w:val="006A4930"/>
    <w:rsid w:val="006B04E0"/>
    <w:rsid w:val="006B2448"/>
    <w:rsid w:val="006B6C3D"/>
    <w:rsid w:val="006E36A1"/>
    <w:rsid w:val="006E5627"/>
    <w:rsid w:val="006F00D5"/>
    <w:rsid w:val="006F53CB"/>
    <w:rsid w:val="007054DE"/>
    <w:rsid w:val="00720366"/>
    <w:rsid w:val="00724194"/>
    <w:rsid w:val="0072442A"/>
    <w:rsid w:val="007322C9"/>
    <w:rsid w:val="0073683F"/>
    <w:rsid w:val="00737119"/>
    <w:rsid w:val="0074357D"/>
    <w:rsid w:val="00746625"/>
    <w:rsid w:val="00747459"/>
    <w:rsid w:val="00754272"/>
    <w:rsid w:val="007548FB"/>
    <w:rsid w:val="0075554C"/>
    <w:rsid w:val="007638CA"/>
    <w:rsid w:val="00774ACB"/>
    <w:rsid w:val="00780C46"/>
    <w:rsid w:val="007936AF"/>
    <w:rsid w:val="007B07FD"/>
    <w:rsid w:val="007C30DE"/>
    <w:rsid w:val="007C385D"/>
    <w:rsid w:val="007C6B90"/>
    <w:rsid w:val="007F0A84"/>
    <w:rsid w:val="007F5F39"/>
    <w:rsid w:val="008040B9"/>
    <w:rsid w:val="00807546"/>
    <w:rsid w:val="00815093"/>
    <w:rsid w:val="00824391"/>
    <w:rsid w:val="00834EE6"/>
    <w:rsid w:val="00836559"/>
    <w:rsid w:val="008471D7"/>
    <w:rsid w:val="008506C5"/>
    <w:rsid w:val="008545AD"/>
    <w:rsid w:val="008631DC"/>
    <w:rsid w:val="00863E9A"/>
    <w:rsid w:val="00875787"/>
    <w:rsid w:val="00876D87"/>
    <w:rsid w:val="00883F00"/>
    <w:rsid w:val="008875EC"/>
    <w:rsid w:val="008970DE"/>
    <w:rsid w:val="008B4062"/>
    <w:rsid w:val="008D193A"/>
    <w:rsid w:val="008D1FD9"/>
    <w:rsid w:val="008D2329"/>
    <w:rsid w:val="008D5F08"/>
    <w:rsid w:val="008D6FEA"/>
    <w:rsid w:val="008E11DB"/>
    <w:rsid w:val="008E5C63"/>
    <w:rsid w:val="008F64AC"/>
    <w:rsid w:val="008F65FD"/>
    <w:rsid w:val="00900E01"/>
    <w:rsid w:val="00913CC9"/>
    <w:rsid w:val="00923B6F"/>
    <w:rsid w:val="00933783"/>
    <w:rsid w:val="009341AC"/>
    <w:rsid w:val="00937967"/>
    <w:rsid w:val="009439F6"/>
    <w:rsid w:val="0095162F"/>
    <w:rsid w:val="00970676"/>
    <w:rsid w:val="00976889"/>
    <w:rsid w:val="0098424C"/>
    <w:rsid w:val="009A2418"/>
    <w:rsid w:val="009B04A3"/>
    <w:rsid w:val="009C0648"/>
    <w:rsid w:val="009C1D0C"/>
    <w:rsid w:val="009C4F3E"/>
    <w:rsid w:val="009E40A6"/>
    <w:rsid w:val="009E7F1A"/>
    <w:rsid w:val="00A00459"/>
    <w:rsid w:val="00A0671F"/>
    <w:rsid w:val="00A20FB7"/>
    <w:rsid w:val="00A36E37"/>
    <w:rsid w:val="00A55C18"/>
    <w:rsid w:val="00A56942"/>
    <w:rsid w:val="00A821E0"/>
    <w:rsid w:val="00A9090A"/>
    <w:rsid w:val="00AB01AD"/>
    <w:rsid w:val="00AB193B"/>
    <w:rsid w:val="00AC5D4B"/>
    <w:rsid w:val="00AD6F5D"/>
    <w:rsid w:val="00AE7CB9"/>
    <w:rsid w:val="00AF28D6"/>
    <w:rsid w:val="00B01E3C"/>
    <w:rsid w:val="00B030E7"/>
    <w:rsid w:val="00B05389"/>
    <w:rsid w:val="00B164EB"/>
    <w:rsid w:val="00B3690A"/>
    <w:rsid w:val="00B47A30"/>
    <w:rsid w:val="00B76A00"/>
    <w:rsid w:val="00B8139F"/>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5D1A"/>
    <w:rsid w:val="00C32ABC"/>
    <w:rsid w:val="00C337C6"/>
    <w:rsid w:val="00C371EB"/>
    <w:rsid w:val="00C37F92"/>
    <w:rsid w:val="00C47761"/>
    <w:rsid w:val="00C6025E"/>
    <w:rsid w:val="00C64BA0"/>
    <w:rsid w:val="00C742BF"/>
    <w:rsid w:val="00C82508"/>
    <w:rsid w:val="00C866D6"/>
    <w:rsid w:val="00C86D25"/>
    <w:rsid w:val="00CA349C"/>
    <w:rsid w:val="00CB212A"/>
    <w:rsid w:val="00CC13FF"/>
    <w:rsid w:val="00CC6CCF"/>
    <w:rsid w:val="00CC7F08"/>
    <w:rsid w:val="00CD454A"/>
    <w:rsid w:val="00CD4D9E"/>
    <w:rsid w:val="00CD54F4"/>
    <w:rsid w:val="00CD553C"/>
    <w:rsid w:val="00CD5A46"/>
    <w:rsid w:val="00D3538F"/>
    <w:rsid w:val="00D35BED"/>
    <w:rsid w:val="00D422B2"/>
    <w:rsid w:val="00D6378E"/>
    <w:rsid w:val="00D75FAE"/>
    <w:rsid w:val="00D801A2"/>
    <w:rsid w:val="00D908B7"/>
    <w:rsid w:val="00DA22BD"/>
    <w:rsid w:val="00DD7501"/>
    <w:rsid w:val="00DE3F51"/>
    <w:rsid w:val="00DF0D41"/>
    <w:rsid w:val="00DF30FB"/>
    <w:rsid w:val="00DF78E4"/>
    <w:rsid w:val="00E102EC"/>
    <w:rsid w:val="00E1696A"/>
    <w:rsid w:val="00E208A9"/>
    <w:rsid w:val="00E20C4A"/>
    <w:rsid w:val="00E213D0"/>
    <w:rsid w:val="00E31341"/>
    <w:rsid w:val="00E5180F"/>
    <w:rsid w:val="00E65E9F"/>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F267D"/>
    <w:rsid w:val="00EF5954"/>
    <w:rsid w:val="00F24731"/>
    <w:rsid w:val="00F33ECB"/>
    <w:rsid w:val="00F444C8"/>
    <w:rsid w:val="00F5122C"/>
    <w:rsid w:val="00F639BE"/>
    <w:rsid w:val="00F67362"/>
    <w:rsid w:val="00F722FE"/>
    <w:rsid w:val="00F84716"/>
    <w:rsid w:val="00FB0B98"/>
    <w:rsid w:val="00FB1176"/>
    <w:rsid w:val="00FB53F8"/>
    <w:rsid w:val="00FB6CDB"/>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Название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unhideWhenUsed/>
    <w:rsid w:val="008471D7"/>
    <w:pPr>
      <w:jc w:val="both"/>
    </w:pPr>
    <w:rPr>
      <w:sz w:val="22"/>
    </w:rPr>
  </w:style>
  <w:style w:type="character" w:customStyle="1" w:styleId="af0">
    <w:name w:val="Основной текст Знак"/>
    <w:basedOn w:val="a0"/>
    <w:link w:val="af"/>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paragraph" w:styleId="af3">
    <w:name w:val="No Spacing"/>
    <w:uiPriority w:val="1"/>
    <w:qFormat/>
    <w:rsid w:val="002279F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9447CC7B1DAD73636F56999852B53721098E7A2EEB77D3802F11B9CBAE0A4996B75A1785454A55D5132F74A3C3L" TargetMode="External"/><Relationship Id="rId13" Type="http://schemas.openxmlformats.org/officeDocument/2006/relationships/hyperlink" Target="consultantplus://offline/ref=B07CAF46C2B5474F2A6C4144919914BB3CD51CBFA1A5FB988C14866E67C3A21F85FA88318A09FCDE0ACCF45045Z4W0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B51E7C5F218F92D3958879E37D81B0D95D3FBCC614C941E8684D44236782FD36D1C4FC041CAFBFB3FD2107DD0DF2A9C379F5864A471655F4u4P6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51E7C5F218F92D3958879E37D81B0D95D3FB8CC1EC941E8684D44236782FD36D1C4FC041EA9B8BAA97B17D944A6A0DC7CE9994A5916u5P5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B9518A20BF4464317EFDA05DC38883C0C79834A726A75B846549AB53A48ECB7766C9F780B69DB9AF3F1682134E3DCC9E417E0F1C4FBA963pF77H" TargetMode="External"/><Relationship Id="rId4" Type="http://schemas.openxmlformats.org/officeDocument/2006/relationships/webSettings" Target="webSettings.xml"/><Relationship Id="rId9" Type="http://schemas.openxmlformats.org/officeDocument/2006/relationships/hyperlink" Target="consultantplus://offline/ref=7B9518A20BF4464317EFDB0BC938883C0C7E8249796D75B846549AB53A48ECB7766C9F780B69D39DFBF1682134E3DCC9E417E0F1C4FBA963pF77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2876</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Колыманова Е.А.</cp:lastModifiedBy>
  <cp:revision>2</cp:revision>
  <cp:lastPrinted>2020-12-15T09:04:00Z</cp:lastPrinted>
  <dcterms:created xsi:type="dcterms:W3CDTF">2020-12-16T09:45:00Z</dcterms:created>
  <dcterms:modified xsi:type="dcterms:W3CDTF">2020-12-16T09:45:00Z</dcterms:modified>
</cp:coreProperties>
</file>