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97" w:rsidRPr="00E321F9" w:rsidRDefault="00864B97" w:rsidP="00864B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321F9">
        <w:rPr>
          <w:rFonts w:ascii="Arial" w:hAnsi="Arial" w:cs="Arial"/>
          <w:sz w:val="24"/>
          <w:szCs w:val="24"/>
        </w:rPr>
        <w:t>РОССИЙСКАЯ ФЕДЕРАЦИЯ</w:t>
      </w:r>
    </w:p>
    <w:p w:rsidR="00864B97" w:rsidRPr="003914A5" w:rsidRDefault="00864B97" w:rsidP="00864B9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3914A5">
        <w:rPr>
          <w:rFonts w:ascii="Arial" w:hAnsi="Arial" w:cs="Arial"/>
          <w:b w:val="0"/>
          <w:sz w:val="24"/>
          <w:szCs w:val="24"/>
        </w:rPr>
        <w:t>МОСКОВСКАЯ ОБЛАСТЬ</w:t>
      </w:r>
    </w:p>
    <w:p w:rsidR="00864B97" w:rsidRPr="003914A5" w:rsidRDefault="00864B97" w:rsidP="00864B9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914A5">
        <w:rPr>
          <w:rFonts w:ascii="Arial" w:hAnsi="Arial" w:cs="Arial"/>
          <w:b w:val="0"/>
          <w:sz w:val="24"/>
          <w:szCs w:val="24"/>
        </w:rPr>
        <w:t>ГОРОДСКОЙ ОКРУГ ЖУКОВСКИЙ</w:t>
      </w:r>
    </w:p>
    <w:p w:rsidR="00864B97" w:rsidRPr="003914A5" w:rsidRDefault="00864B97" w:rsidP="00864B9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914A5">
        <w:rPr>
          <w:rFonts w:ascii="Arial" w:hAnsi="Arial" w:cs="Arial"/>
          <w:b w:val="0"/>
          <w:sz w:val="24"/>
          <w:szCs w:val="24"/>
        </w:rPr>
        <w:t>АДМИНИСТРАЦИЯ ГОРОДСКОГО ОКРУГА</w:t>
      </w:r>
    </w:p>
    <w:p w:rsidR="00864B97" w:rsidRPr="003914A5" w:rsidRDefault="00864B97" w:rsidP="00864B9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864B97" w:rsidRPr="003914A5" w:rsidRDefault="00864B97" w:rsidP="00864B9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914A5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864B97" w:rsidRDefault="00864B9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D14F3" w:rsidRPr="00864B97" w:rsidRDefault="00BD14F3" w:rsidP="00864B97">
      <w:pPr>
        <w:pStyle w:val="ConsPlusTitle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 xml:space="preserve">от </w:t>
      </w:r>
      <w:r w:rsidR="00864B97" w:rsidRPr="00864B97">
        <w:rPr>
          <w:rFonts w:ascii="Arial" w:hAnsi="Arial" w:cs="Arial"/>
          <w:sz w:val="24"/>
          <w:szCs w:val="24"/>
          <w:u w:val="single"/>
        </w:rPr>
        <w:t>«</w:t>
      </w:r>
      <w:proofErr w:type="gramStart"/>
      <w:r w:rsidRPr="00864B97">
        <w:rPr>
          <w:rFonts w:ascii="Arial" w:hAnsi="Arial" w:cs="Arial"/>
          <w:sz w:val="24"/>
          <w:szCs w:val="24"/>
          <w:u w:val="single"/>
        </w:rPr>
        <w:t>23</w:t>
      </w:r>
      <w:r w:rsidR="00864B97" w:rsidRPr="00864B97">
        <w:rPr>
          <w:rFonts w:ascii="Arial" w:hAnsi="Arial" w:cs="Arial"/>
          <w:sz w:val="24"/>
          <w:szCs w:val="24"/>
          <w:u w:val="single"/>
        </w:rPr>
        <w:t xml:space="preserve">»   </w:t>
      </w:r>
      <w:proofErr w:type="gramEnd"/>
      <w:r w:rsidR="00864B97" w:rsidRPr="00864B97">
        <w:rPr>
          <w:rFonts w:ascii="Arial" w:hAnsi="Arial" w:cs="Arial"/>
          <w:sz w:val="24"/>
          <w:szCs w:val="24"/>
          <w:u w:val="single"/>
        </w:rPr>
        <w:t>05   2014</w:t>
      </w:r>
      <w:r w:rsidR="00864B97">
        <w:rPr>
          <w:rFonts w:ascii="Arial" w:hAnsi="Arial" w:cs="Arial"/>
          <w:sz w:val="24"/>
          <w:szCs w:val="24"/>
        </w:rPr>
        <w:t xml:space="preserve"> г.</w:t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</w:r>
      <w:r w:rsidR="00864B97">
        <w:rPr>
          <w:rFonts w:ascii="Arial" w:hAnsi="Arial" w:cs="Arial"/>
          <w:sz w:val="24"/>
          <w:szCs w:val="24"/>
        </w:rPr>
        <w:tab/>
        <w:t xml:space="preserve">           №</w:t>
      </w:r>
      <w:r w:rsidRPr="00864B97">
        <w:rPr>
          <w:rFonts w:ascii="Arial" w:hAnsi="Arial" w:cs="Arial"/>
          <w:sz w:val="24"/>
          <w:szCs w:val="24"/>
        </w:rPr>
        <w:t xml:space="preserve"> </w:t>
      </w:r>
      <w:r w:rsidRPr="00864B97">
        <w:rPr>
          <w:rFonts w:ascii="Arial" w:hAnsi="Arial" w:cs="Arial"/>
          <w:sz w:val="24"/>
          <w:szCs w:val="24"/>
          <w:u w:val="single"/>
        </w:rPr>
        <w:t>803</w:t>
      </w:r>
    </w:p>
    <w:p w:rsidR="00BD14F3" w:rsidRPr="00864B97" w:rsidRDefault="00BD14F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14F3" w:rsidRPr="00864B97" w:rsidRDefault="00864B97" w:rsidP="00864B97">
      <w:pPr>
        <w:pStyle w:val="ConsPlusTitle"/>
        <w:ind w:right="4536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«О </w:t>
      </w:r>
      <w:r w:rsidRPr="00864B97">
        <w:rPr>
          <w:rFonts w:ascii="Arial" w:hAnsi="Arial" w:cs="Arial"/>
          <w:b w:val="0"/>
          <w:sz w:val="24"/>
          <w:szCs w:val="24"/>
        </w:rPr>
        <w:t>внесении изменений в административный регламент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864B97">
        <w:rPr>
          <w:rFonts w:ascii="Arial" w:hAnsi="Arial" w:cs="Arial"/>
          <w:b w:val="0"/>
          <w:sz w:val="24"/>
          <w:szCs w:val="24"/>
        </w:rPr>
        <w:t>предос</w:t>
      </w:r>
      <w:r>
        <w:rPr>
          <w:rFonts w:ascii="Arial" w:hAnsi="Arial" w:cs="Arial"/>
          <w:b w:val="0"/>
          <w:sz w:val="24"/>
          <w:szCs w:val="24"/>
        </w:rPr>
        <w:t>тавления муниципальной услуги «В</w:t>
      </w:r>
      <w:r w:rsidRPr="00864B97">
        <w:rPr>
          <w:rFonts w:ascii="Arial" w:hAnsi="Arial" w:cs="Arial"/>
          <w:b w:val="0"/>
          <w:sz w:val="24"/>
          <w:szCs w:val="24"/>
        </w:rPr>
        <w:t>ыдача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864B97">
        <w:rPr>
          <w:rFonts w:ascii="Arial" w:hAnsi="Arial" w:cs="Arial"/>
          <w:b w:val="0"/>
          <w:sz w:val="24"/>
          <w:szCs w:val="24"/>
        </w:rPr>
        <w:t>градостроительного плана земельного участка"</w:t>
      </w:r>
    </w:p>
    <w:p w:rsidR="00BD14F3" w:rsidRPr="00864B97" w:rsidRDefault="00BD14F3" w:rsidP="00DB0D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B0DBE" w:rsidRDefault="00BD14F3" w:rsidP="00DB0D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Федерации"; Федеральным законом от 27.07.2010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услуг"; постановлением главы городского округа Жуковский от 05.08.2011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1117 "О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услуг" (с учетом изменений, внесенных постановлением </w:t>
      </w:r>
      <w:r w:rsidR="00DB0DBE">
        <w:rPr>
          <w:rFonts w:ascii="Arial" w:hAnsi="Arial" w:cs="Arial"/>
          <w:sz w:val="24"/>
          <w:szCs w:val="24"/>
        </w:rPr>
        <w:t>Администрации</w:t>
      </w:r>
      <w:r w:rsidRPr="00864B97">
        <w:rPr>
          <w:rFonts w:ascii="Arial" w:hAnsi="Arial" w:cs="Arial"/>
          <w:sz w:val="24"/>
          <w:szCs w:val="24"/>
        </w:rPr>
        <w:t xml:space="preserve"> городского округа Жуковский от 31.05.2012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931, постановлением </w:t>
      </w:r>
      <w:r w:rsidR="00DB0DBE">
        <w:rPr>
          <w:rFonts w:ascii="Arial" w:hAnsi="Arial" w:cs="Arial"/>
          <w:sz w:val="24"/>
          <w:szCs w:val="24"/>
        </w:rPr>
        <w:t>Администрации</w:t>
      </w:r>
      <w:r w:rsidRPr="00864B97">
        <w:rPr>
          <w:rFonts w:ascii="Arial" w:hAnsi="Arial" w:cs="Arial"/>
          <w:sz w:val="24"/>
          <w:szCs w:val="24"/>
        </w:rPr>
        <w:t xml:space="preserve"> городского округа Жуковский от 11.10.2012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1966)</w:t>
      </w:r>
      <w:r w:rsidR="00DB0DBE">
        <w:rPr>
          <w:rFonts w:ascii="Arial" w:hAnsi="Arial" w:cs="Arial"/>
          <w:sz w:val="24"/>
          <w:szCs w:val="24"/>
        </w:rPr>
        <w:t>,</w:t>
      </w:r>
    </w:p>
    <w:p w:rsidR="00DB0DBE" w:rsidRDefault="00DB0DBE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D14F3" w:rsidRDefault="00DB0DBE" w:rsidP="00B25D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ПОСТАНОВЛЯЮ:</w:t>
      </w:r>
    </w:p>
    <w:p w:rsidR="00B25D17" w:rsidRPr="00864B97" w:rsidRDefault="00B25D17" w:rsidP="00B25D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"Выдача градостроительного плана земельного участка", утвержденный постановлением </w:t>
      </w:r>
      <w:r w:rsidR="00DB0DBE">
        <w:rPr>
          <w:rFonts w:ascii="Arial" w:hAnsi="Arial" w:cs="Arial"/>
          <w:sz w:val="24"/>
          <w:szCs w:val="24"/>
        </w:rPr>
        <w:t>Администрации</w:t>
      </w:r>
      <w:r w:rsidRPr="00864B97">
        <w:rPr>
          <w:rFonts w:ascii="Arial" w:hAnsi="Arial" w:cs="Arial"/>
          <w:sz w:val="24"/>
          <w:szCs w:val="24"/>
        </w:rPr>
        <w:t xml:space="preserve"> городского округа Жуковский от 31.10.2012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2132 (в редакции постановления </w:t>
      </w:r>
      <w:r w:rsidR="00DB0DBE">
        <w:rPr>
          <w:rFonts w:ascii="Arial" w:hAnsi="Arial" w:cs="Arial"/>
          <w:sz w:val="24"/>
          <w:szCs w:val="24"/>
        </w:rPr>
        <w:t>Администрации</w:t>
      </w:r>
      <w:r w:rsidRPr="00864B97">
        <w:rPr>
          <w:rFonts w:ascii="Arial" w:hAnsi="Arial" w:cs="Arial"/>
          <w:sz w:val="24"/>
          <w:szCs w:val="24"/>
        </w:rPr>
        <w:t xml:space="preserve"> от 25.12.2013 </w:t>
      </w:r>
      <w:r w:rsidR="00864B97">
        <w:rPr>
          <w:rFonts w:ascii="Arial" w:hAnsi="Arial" w:cs="Arial"/>
          <w:sz w:val="24"/>
          <w:szCs w:val="24"/>
        </w:rPr>
        <w:t>№</w:t>
      </w:r>
      <w:r w:rsidRPr="00864B97">
        <w:rPr>
          <w:rFonts w:ascii="Arial" w:hAnsi="Arial" w:cs="Arial"/>
          <w:sz w:val="24"/>
          <w:szCs w:val="24"/>
        </w:rPr>
        <w:t xml:space="preserve"> 2219), следующие изменения: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1.1. Дополнить пункт 3.12 подраздела 3 раздела I подпунктом 6 следующего содержания: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"6) в государственной информационной системе Московской области "Портал государственных и муниципальных услуг (функций) Московской области" (http://pgu.mosreg.ru)".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1.2. Пункт 14.1 подраздела 14 раздела II изложить в новой редакции: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"14.1. 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минут".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1.3. Подпункт 2 пункта 17.2 подраздела 17 раздела II изложить в новой редакции: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"2) количеством взаимодействий заявителя с работниками Органа при предоставлении муниципальной услуги, которых должно быть не более одного, с продолжительностью не более 15 минут;".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2. Настоящее постановление опубликовать в средствах массовой информации.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3. Разместить настоящее постановление на сайте: www.zhukovskiy.ru в информационно-телекоммуникационной сети Интернет.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4. Настоящее постановление вступает в силу по истечении 15 дней после дня его опубликования в средствах массовой информации.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на первого заместителя главы </w:t>
      </w:r>
      <w:r w:rsidR="00DB0DBE">
        <w:rPr>
          <w:rFonts w:ascii="Arial" w:hAnsi="Arial" w:cs="Arial"/>
          <w:sz w:val="24"/>
          <w:szCs w:val="24"/>
        </w:rPr>
        <w:t>Администрации</w:t>
      </w:r>
      <w:r w:rsidRPr="00864B97">
        <w:rPr>
          <w:rFonts w:ascii="Arial" w:hAnsi="Arial" w:cs="Arial"/>
          <w:sz w:val="24"/>
          <w:szCs w:val="24"/>
        </w:rPr>
        <w:t xml:space="preserve"> городского округа Жуковский Ю.В. Прохорова.</w:t>
      </w:r>
    </w:p>
    <w:p w:rsidR="00BD14F3" w:rsidRPr="00864B97" w:rsidRDefault="00BD14F3" w:rsidP="00B25D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D14F3" w:rsidRPr="00864B97" w:rsidRDefault="00BD14F3" w:rsidP="00B25D17">
      <w:pPr>
        <w:pStyle w:val="ConsPlusNormal"/>
        <w:rPr>
          <w:rFonts w:ascii="Arial" w:hAnsi="Arial" w:cs="Arial"/>
          <w:sz w:val="24"/>
          <w:szCs w:val="24"/>
        </w:rPr>
      </w:pPr>
      <w:r w:rsidRPr="00864B97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B25D17">
        <w:rPr>
          <w:rFonts w:ascii="Arial" w:hAnsi="Arial" w:cs="Arial"/>
          <w:sz w:val="24"/>
          <w:szCs w:val="24"/>
        </w:rPr>
        <w:tab/>
      </w:r>
      <w:r w:rsidR="00B25D17">
        <w:rPr>
          <w:rFonts w:ascii="Arial" w:hAnsi="Arial" w:cs="Arial"/>
          <w:sz w:val="24"/>
          <w:szCs w:val="24"/>
        </w:rPr>
        <w:tab/>
      </w:r>
      <w:r w:rsidR="00B25D17">
        <w:rPr>
          <w:rFonts w:ascii="Arial" w:hAnsi="Arial" w:cs="Arial"/>
          <w:sz w:val="24"/>
          <w:szCs w:val="24"/>
        </w:rPr>
        <w:tab/>
      </w:r>
      <w:r w:rsidR="00B25D17">
        <w:rPr>
          <w:rFonts w:ascii="Arial" w:hAnsi="Arial" w:cs="Arial"/>
          <w:sz w:val="24"/>
          <w:szCs w:val="24"/>
        </w:rPr>
        <w:tab/>
      </w:r>
      <w:r w:rsidR="00B25D17">
        <w:rPr>
          <w:rFonts w:ascii="Arial" w:hAnsi="Arial" w:cs="Arial"/>
          <w:sz w:val="24"/>
          <w:szCs w:val="24"/>
        </w:rPr>
        <w:tab/>
      </w:r>
      <w:r w:rsidR="00B25D17">
        <w:rPr>
          <w:rFonts w:ascii="Arial" w:hAnsi="Arial" w:cs="Arial"/>
          <w:sz w:val="24"/>
          <w:szCs w:val="24"/>
        </w:rPr>
        <w:tab/>
      </w:r>
      <w:r w:rsidR="00B25D17">
        <w:rPr>
          <w:rFonts w:ascii="Arial" w:hAnsi="Arial" w:cs="Arial"/>
          <w:sz w:val="24"/>
          <w:szCs w:val="24"/>
        </w:rPr>
        <w:tab/>
      </w:r>
      <w:r w:rsidRPr="00864B97">
        <w:rPr>
          <w:rFonts w:ascii="Arial" w:hAnsi="Arial" w:cs="Arial"/>
          <w:sz w:val="24"/>
          <w:szCs w:val="24"/>
        </w:rPr>
        <w:t>А.П. Войтюк</w:t>
      </w:r>
    </w:p>
    <w:p w:rsidR="00BD14F3" w:rsidRPr="00864B97" w:rsidRDefault="00BD14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14F3" w:rsidRPr="00864B97" w:rsidRDefault="00BD14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BD14F3" w:rsidRPr="00864B97" w:rsidSect="00864B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F3"/>
    <w:rsid w:val="0013593E"/>
    <w:rsid w:val="002C0CA0"/>
    <w:rsid w:val="003E6B4B"/>
    <w:rsid w:val="004C40D4"/>
    <w:rsid w:val="004F7AD2"/>
    <w:rsid w:val="007F3D58"/>
    <w:rsid w:val="00864B97"/>
    <w:rsid w:val="009C2DB2"/>
    <w:rsid w:val="009C7955"/>
    <w:rsid w:val="00AD716C"/>
    <w:rsid w:val="00B25D17"/>
    <w:rsid w:val="00BD14F3"/>
    <w:rsid w:val="00C96C17"/>
    <w:rsid w:val="00CB4466"/>
    <w:rsid w:val="00DB0DB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C4D2"/>
  <w15:chartTrackingRefBased/>
  <w15:docId w15:val="{209824D4-88C8-4AF7-BA21-3DCFEDC3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864B97"/>
    <w:pPr>
      <w:spacing w:after="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BD14F3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BD14F3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BD14F3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2018-07-19T12:17:00Z</dcterms:created>
  <dcterms:modified xsi:type="dcterms:W3CDTF">2018-07-19T14:49:00Z</dcterms:modified>
</cp:coreProperties>
</file>