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E0" w:rsidRPr="00F404A9" w:rsidRDefault="008216E0" w:rsidP="008216E0">
      <w:pPr>
        <w:jc w:val="center"/>
        <w:rPr>
          <w:rFonts w:ascii="Arial" w:hAnsi="Arial" w:cs="Arial"/>
        </w:rPr>
      </w:pPr>
      <w:r w:rsidRPr="00F404A9">
        <w:rPr>
          <w:rFonts w:ascii="Arial" w:hAnsi="Arial" w:cs="Arial"/>
        </w:rPr>
        <w:t>РОССИЙСКАЯ ФЕДЕРАЦИЯ</w:t>
      </w:r>
    </w:p>
    <w:p w:rsidR="008216E0" w:rsidRPr="00F404A9" w:rsidRDefault="008216E0" w:rsidP="008216E0">
      <w:pPr>
        <w:jc w:val="center"/>
        <w:rPr>
          <w:rFonts w:ascii="Arial" w:hAnsi="Arial" w:cs="Arial"/>
        </w:rPr>
      </w:pPr>
      <w:r w:rsidRPr="00F404A9">
        <w:rPr>
          <w:rFonts w:ascii="Arial" w:hAnsi="Arial" w:cs="Arial"/>
        </w:rPr>
        <w:t>МОСКОВСКАЯ ОБЛАСТЬ</w:t>
      </w:r>
    </w:p>
    <w:p w:rsidR="008216E0" w:rsidRPr="00F404A9" w:rsidRDefault="008216E0" w:rsidP="008216E0">
      <w:pPr>
        <w:jc w:val="center"/>
        <w:rPr>
          <w:rFonts w:ascii="Arial" w:hAnsi="Arial" w:cs="Arial"/>
        </w:rPr>
      </w:pPr>
      <w:r w:rsidRPr="00F404A9">
        <w:rPr>
          <w:rFonts w:ascii="Arial" w:hAnsi="Arial" w:cs="Arial"/>
        </w:rPr>
        <w:t>ГОРОДСКОЙ ОКРУГ ЖУКОВСКИЙ</w:t>
      </w:r>
    </w:p>
    <w:p w:rsidR="008216E0" w:rsidRPr="00F404A9" w:rsidRDefault="008216E0" w:rsidP="008216E0">
      <w:pPr>
        <w:jc w:val="center"/>
        <w:rPr>
          <w:rFonts w:ascii="Arial" w:hAnsi="Arial" w:cs="Arial"/>
        </w:rPr>
      </w:pPr>
      <w:r w:rsidRPr="00F404A9">
        <w:rPr>
          <w:rFonts w:ascii="Arial" w:hAnsi="Arial" w:cs="Arial"/>
        </w:rPr>
        <w:t>АДМИНИСТРАЦИЯ ГОРОДСКОГО ОКРУГА</w:t>
      </w:r>
    </w:p>
    <w:p w:rsidR="008216E0" w:rsidRPr="00F404A9" w:rsidRDefault="008216E0" w:rsidP="008216E0">
      <w:pPr>
        <w:jc w:val="center"/>
        <w:rPr>
          <w:rFonts w:ascii="Arial" w:hAnsi="Arial" w:cs="Arial"/>
        </w:rPr>
      </w:pPr>
    </w:p>
    <w:p w:rsidR="008216E0" w:rsidRPr="00F404A9" w:rsidRDefault="008216E0" w:rsidP="008216E0">
      <w:pPr>
        <w:jc w:val="center"/>
        <w:rPr>
          <w:rFonts w:ascii="Arial" w:hAnsi="Arial" w:cs="Arial"/>
        </w:rPr>
      </w:pPr>
      <w:r w:rsidRPr="00F404A9">
        <w:rPr>
          <w:rFonts w:ascii="Arial" w:hAnsi="Arial" w:cs="Arial"/>
        </w:rPr>
        <w:t>ПОСТАНОВЛЕНИЕ</w:t>
      </w:r>
    </w:p>
    <w:p w:rsidR="008216E0" w:rsidRPr="00F404A9" w:rsidRDefault="008216E0" w:rsidP="008216E0">
      <w:pPr>
        <w:jc w:val="both"/>
        <w:rPr>
          <w:rFonts w:ascii="Arial" w:hAnsi="Arial" w:cs="Arial"/>
        </w:rPr>
      </w:pPr>
    </w:p>
    <w:p w:rsidR="008216E0" w:rsidRPr="008216E0" w:rsidRDefault="008216E0" w:rsidP="008216E0">
      <w:pPr>
        <w:jc w:val="both"/>
        <w:rPr>
          <w:rFonts w:ascii="Arial" w:hAnsi="Arial" w:cs="Arial"/>
          <w:b/>
        </w:rPr>
      </w:pPr>
      <w:r w:rsidRPr="008216E0">
        <w:rPr>
          <w:rFonts w:ascii="Arial" w:hAnsi="Arial" w:cs="Arial"/>
          <w:b/>
        </w:rPr>
        <w:t xml:space="preserve">от </w:t>
      </w:r>
      <w:r w:rsidRPr="008216E0">
        <w:rPr>
          <w:rFonts w:ascii="Arial" w:hAnsi="Arial" w:cs="Arial"/>
          <w:b/>
          <w:u w:val="single"/>
        </w:rPr>
        <w:t>«</w:t>
      </w:r>
      <w:proofErr w:type="gramStart"/>
      <w:r w:rsidRPr="008216E0">
        <w:rPr>
          <w:rFonts w:ascii="Arial" w:hAnsi="Arial" w:cs="Arial"/>
          <w:b/>
          <w:u w:val="single"/>
        </w:rPr>
        <w:t>22</w:t>
      </w:r>
      <w:r w:rsidRPr="008216E0">
        <w:rPr>
          <w:rFonts w:ascii="Arial" w:hAnsi="Arial" w:cs="Arial"/>
          <w:b/>
          <w:u w:val="single"/>
        </w:rPr>
        <w:t xml:space="preserve">»   </w:t>
      </w:r>
      <w:proofErr w:type="gramEnd"/>
      <w:r w:rsidRPr="008216E0">
        <w:rPr>
          <w:rFonts w:ascii="Arial" w:hAnsi="Arial" w:cs="Arial"/>
          <w:b/>
          <w:u w:val="single"/>
        </w:rPr>
        <w:t>05</w:t>
      </w:r>
      <w:r w:rsidRPr="008216E0">
        <w:rPr>
          <w:rFonts w:ascii="Arial" w:hAnsi="Arial" w:cs="Arial"/>
          <w:b/>
          <w:u w:val="single"/>
        </w:rPr>
        <w:t xml:space="preserve">   201</w:t>
      </w:r>
      <w:r w:rsidRPr="008216E0">
        <w:rPr>
          <w:rFonts w:ascii="Arial" w:hAnsi="Arial" w:cs="Arial"/>
          <w:b/>
          <w:u w:val="single"/>
        </w:rPr>
        <w:t>4</w:t>
      </w:r>
      <w:r w:rsidRPr="008216E0">
        <w:rPr>
          <w:rFonts w:ascii="Arial" w:hAnsi="Arial" w:cs="Arial"/>
          <w:b/>
        </w:rPr>
        <w:t xml:space="preserve"> г.</w:t>
      </w:r>
      <w:r w:rsidRPr="008216E0">
        <w:rPr>
          <w:rFonts w:ascii="Arial" w:hAnsi="Arial" w:cs="Arial"/>
          <w:b/>
        </w:rPr>
        <w:tab/>
      </w:r>
      <w:r w:rsidRPr="008216E0">
        <w:rPr>
          <w:rFonts w:ascii="Arial" w:hAnsi="Arial" w:cs="Arial"/>
          <w:b/>
        </w:rPr>
        <w:tab/>
      </w:r>
      <w:r w:rsidRPr="008216E0">
        <w:rPr>
          <w:rFonts w:ascii="Arial" w:hAnsi="Arial" w:cs="Arial"/>
          <w:b/>
        </w:rPr>
        <w:tab/>
      </w:r>
      <w:r w:rsidRPr="008216E0">
        <w:rPr>
          <w:rFonts w:ascii="Arial" w:hAnsi="Arial" w:cs="Arial"/>
          <w:b/>
        </w:rPr>
        <w:tab/>
      </w:r>
      <w:r w:rsidRPr="008216E0">
        <w:rPr>
          <w:rFonts w:ascii="Arial" w:hAnsi="Arial" w:cs="Arial"/>
          <w:b/>
        </w:rPr>
        <w:tab/>
      </w:r>
      <w:r w:rsidRPr="008216E0">
        <w:rPr>
          <w:rFonts w:ascii="Arial" w:hAnsi="Arial" w:cs="Arial"/>
          <w:b/>
        </w:rPr>
        <w:tab/>
      </w:r>
      <w:r w:rsidRPr="008216E0">
        <w:rPr>
          <w:rFonts w:ascii="Arial" w:hAnsi="Arial" w:cs="Arial"/>
          <w:b/>
        </w:rPr>
        <w:tab/>
      </w:r>
      <w:r w:rsidRPr="008216E0">
        <w:rPr>
          <w:rFonts w:ascii="Arial" w:hAnsi="Arial" w:cs="Arial"/>
          <w:b/>
        </w:rPr>
        <w:tab/>
      </w:r>
      <w:r w:rsidRPr="008216E0">
        <w:rPr>
          <w:rFonts w:ascii="Arial" w:hAnsi="Arial" w:cs="Arial"/>
          <w:b/>
        </w:rPr>
        <w:tab/>
        <w:t xml:space="preserve">№ </w:t>
      </w:r>
      <w:r w:rsidRPr="008216E0">
        <w:rPr>
          <w:rFonts w:ascii="Arial" w:hAnsi="Arial" w:cs="Arial"/>
          <w:b/>
          <w:u w:val="single"/>
        </w:rPr>
        <w:t>784</w:t>
      </w:r>
    </w:p>
    <w:p w:rsidR="008216E0" w:rsidRPr="00F404A9" w:rsidRDefault="008216E0" w:rsidP="008216E0">
      <w:pPr>
        <w:rPr>
          <w:rFonts w:ascii="Arial" w:hAnsi="Arial" w:cs="Arial"/>
        </w:rPr>
      </w:pPr>
    </w:p>
    <w:p w:rsidR="008216E0" w:rsidRPr="00F404A9" w:rsidRDefault="008216E0" w:rsidP="008216E0">
      <w:pPr>
        <w:ind w:right="5103"/>
        <w:rPr>
          <w:rFonts w:ascii="Arial" w:hAnsi="Arial" w:cs="Arial"/>
        </w:rPr>
      </w:pPr>
      <w:r w:rsidRPr="008216E0">
        <w:rPr>
          <w:rFonts w:ascii="Arial" w:hAnsi="Arial" w:cs="Arial"/>
        </w:rPr>
        <w:t>«О внесении изменений в постановление Администрации городского округа Жуковский от 31.10.2012 №2138»</w:t>
      </w:r>
    </w:p>
    <w:p w:rsidR="008216E0" w:rsidRPr="00F404A9" w:rsidRDefault="008216E0" w:rsidP="008216E0">
      <w:pPr>
        <w:rPr>
          <w:rFonts w:ascii="Arial" w:hAnsi="Arial" w:cs="Arial"/>
        </w:rPr>
      </w:pPr>
    </w:p>
    <w:p w:rsidR="008216E0" w:rsidRPr="00F404A9" w:rsidRDefault="008216E0" w:rsidP="008216E0">
      <w:pPr>
        <w:ind w:firstLine="709"/>
        <w:jc w:val="both"/>
        <w:rPr>
          <w:rFonts w:ascii="Arial" w:hAnsi="Arial" w:cs="Arial"/>
        </w:rPr>
      </w:pPr>
      <w:r w:rsidRPr="008216E0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Федерации»; Федеральным законом от 27.07.2010 № 210-ФЗ «Об организации предоставления государственных и муниципальных услуг»;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 (с учетом изменений, внесенных постановлением Администрации городского округа Жуковский от 31.05.2012 № 931, постановлением Администрации городского округа Жуковский от 11.10.2012 № 1966)</w:t>
      </w:r>
      <w:r w:rsidRPr="00F404A9">
        <w:rPr>
          <w:rFonts w:ascii="Arial" w:hAnsi="Arial" w:cs="Arial"/>
        </w:rPr>
        <w:t>,</w:t>
      </w:r>
    </w:p>
    <w:p w:rsidR="008216E0" w:rsidRPr="00F404A9" w:rsidRDefault="008216E0" w:rsidP="008216E0">
      <w:pPr>
        <w:rPr>
          <w:rFonts w:ascii="Arial" w:hAnsi="Arial" w:cs="Arial"/>
        </w:rPr>
      </w:pPr>
    </w:p>
    <w:p w:rsidR="008216E0" w:rsidRDefault="008216E0" w:rsidP="008216E0">
      <w:pPr>
        <w:shd w:val="clear" w:color="auto" w:fill="FFFFFF"/>
        <w:jc w:val="center"/>
        <w:rPr>
          <w:rFonts w:ascii="Arial" w:hAnsi="Arial" w:cs="Arial"/>
        </w:rPr>
      </w:pPr>
      <w:r w:rsidRPr="00F404A9">
        <w:rPr>
          <w:rFonts w:ascii="Arial" w:hAnsi="Arial" w:cs="Arial"/>
        </w:rPr>
        <w:t>ПОСТАНОВЛЯЮ:</w:t>
      </w:r>
    </w:p>
    <w:p w:rsidR="008216E0" w:rsidRPr="00F404A9" w:rsidRDefault="008216E0" w:rsidP="008216E0">
      <w:pPr>
        <w:shd w:val="clear" w:color="auto" w:fill="FFFFFF"/>
        <w:jc w:val="center"/>
        <w:rPr>
          <w:rFonts w:ascii="Arial" w:hAnsi="Arial" w:cs="Arial"/>
        </w:rPr>
      </w:pPr>
    </w:p>
    <w:p w:rsidR="008216E0" w:rsidRPr="008216E0" w:rsidRDefault="008216E0" w:rsidP="008216E0">
      <w:pPr>
        <w:widowControl w:val="0"/>
        <w:shd w:val="clear" w:color="auto" w:fill="FFFFFF"/>
        <w:tabs>
          <w:tab w:val="left" w:pos="108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216E0">
        <w:rPr>
          <w:rFonts w:ascii="Arial" w:hAnsi="Arial" w:cs="Arial"/>
        </w:rPr>
        <w:t>1. Внести в административный регламент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 (далее регламент), утвержденный Постановлением Администрации городского округа Жуковский от 31.10.2012 №2138 следующие изменения:</w:t>
      </w:r>
    </w:p>
    <w:p w:rsidR="008216E0" w:rsidRPr="008216E0" w:rsidRDefault="008216E0" w:rsidP="008216E0">
      <w:pPr>
        <w:widowControl w:val="0"/>
        <w:shd w:val="clear" w:color="auto" w:fill="FFFFFF"/>
        <w:tabs>
          <w:tab w:val="left" w:pos="108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Pr="008216E0">
        <w:rPr>
          <w:rFonts w:ascii="Arial" w:hAnsi="Arial" w:cs="Arial"/>
        </w:rPr>
        <w:t>по тексту регламента слово «Учреждение» в соответствующем падеже заменить словом «Организация» в соответствующем падеже;</w:t>
      </w:r>
    </w:p>
    <w:p w:rsidR="008216E0" w:rsidRPr="008216E0" w:rsidRDefault="008216E0" w:rsidP="008216E0">
      <w:pPr>
        <w:widowControl w:val="0"/>
        <w:shd w:val="clear" w:color="auto" w:fill="FFFFFF"/>
        <w:tabs>
          <w:tab w:val="left" w:pos="108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1.2. </w:t>
      </w:r>
      <w:r w:rsidRPr="008216E0">
        <w:rPr>
          <w:rFonts w:ascii="Arial" w:hAnsi="Arial" w:cs="Arial"/>
        </w:rPr>
        <w:t>дополнить пункт 3.12 подраздела 3 раздела I регламента подпунктом 6 следующего содержания:</w:t>
      </w:r>
    </w:p>
    <w:p w:rsidR="008216E0" w:rsidRPr="008216E0" w:rsidRDefault="008216E0" w:rsidP="008216E0">
      <w:pPr>
        <w:widowControl w:val="0"/>
        <w:shd w:val="clear" w:color="auto" w:fill="FFFFFF"/>
        <w:tabs>
          <w:tab w:val="left" w:pos="108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216E0">
        <w:rPr>
          <w:rFonts w:ascii="Arial" w:hAnsi="Arial" w:cs="Arial"/>
        </w:rPr>
        <w:t>«6) в государственной информационной системе Московской области «Портал государственных и муниципальных услуг (функций) Московской области» (http://pgu.mosreg.ru) (далее - Портал государственных и муниципальных услуг (функций) Московской области)»;</w:t>
      </w:r>
    </w:p>
    <w:p w:rsidR="008216E0" w:rsidRPr="008216E0" w:rsidRDefault="008216E0" w:rsidP="008216E0">
      <w:pPr>
        <w:widowControl w:val="0"/>
        <w:shd w:val="clear" w:color="auto" w:fill="FFFFFF"/>
        <w:tabs>
          <w:tab w:val="left" w:pos="108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216E0">
        <w:rPr>
          <w:rFonts w:ascii="Arial" w:hAnsi="Arial" w:cs="Arial"/>
        </w:rPr>
        <w:t>1.3.</w:t>
      </w:r>
      <w:r w:rsidR="00065E9B">
        <w:rPr>
          <w:rFonts w:ascii="Arial" w:hAnsi="Arial" w:cs="Arial"/>
        </w:rPr>
        <w:t xml:space="preserve"> </w:t>
      </w:r>
      <w:r w:rsidRPr="008216E0">
        <w:rPr>
          <w:rFonts w:ascii="Arial" w:hAnsi="Arial" w:cs="Arial"/>
        </w:rPr>
        <w:t>пункт 14.1 подраздела 14 раздела II регламента изложить в новой</w:t>
      </w:r>
      <w:r>
        <w:rPr>
          <w:rFonts w:ascii="Arial" w:hAnsi="Arial" w:cs="Arial"/>
        </w:rPr>
        <w:t xml:space="preserve"> </w:t>
      </w:r>
      <w:r w:rsidRPr="008216E0">
        <w:rPr>
          <w:rFonts w:ascii="Arial" w:hAnsi="Arial" w:cs="Arial"/>
        </w:rPr>
        <w:t>редакции:</w:t>
      </w:r>
    </w:p>
    <w:p w:rsidR="008216E0" w:rsidRPr="008216E0" w:rsidRDefault="008216E0" w:rsidP="008216E0">
      <w:pPr>
        <w:widowControl w:val="0"/>
        <w:shd w:val="clear" w:color="auto" w:fill="FFFFFF"/>
        <w:tabs>
          <w:tab w:val="left" w:pos="108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216E0">
        <w:rPr>
          <w:rFonts w:ascii="Arial" w:hAnsi="Arial" w:cs="Arial"/>
        </w:rPr>
        <w:t>«Максимальный срок ожидания в очереди при подаче запроса о предоставлении муниципальной услуги или получении результата предоставления муниципальной услуги не должен превышать 15 минут».</w:t>
      </w:r>
    </w:p>
    <w:p w:rsidR="008216E0" w:rsidRPr="008216E0" w:rsidRDefault="008216E0" w:rsidP="008216E0">
      <w:pPr>
        <w:widowControl w:val="0"/>
        <w:shd w:val="clear" w:color="auto" w:fill="FFFFFF"/>
        <w:tabs>
          <w:tab w:val="left" w:pos="108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216E0">
        <w:rPr>
          <w:rFonts w:ascii="Arial" w:hAnsi="Arial" w:cs="Arial"/>
        </w:rPr>
        <w:t>1.4. подпункт 2 пункта 17.2 подраздела 17 раздела II регламента изложить в новой редакции:</w:t>
      </w:r>
    </w:p>
    <w:p w:rsidR="008216E0" w:rsidRPr="008216E0" w:rsidRDefault="008216E0" w:rsidP="008216E0">
      <w:pPr>
        <w:widowControl w:val="0"/>
        <w:shd w:val="clear" w:color="auto" w:fill="FFFFFF"/>
        <w:tabs>
          <w:tab w:val="left" w:pos="108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216E0">
        <w:rPr>
          <w:rFonts w:ascii="Arial" w:hAnsi="Arial" w:cs="Arial"/>
        </w:rPr>
        <w:t>«Количеством взаимодействий заявителя с работниками Организации при предоставлении муниципальной услуги, которых должно быть не более одного, с продолжительностью не более 15 минут».</w:t>
      </w:r>
    </w:p>
    <w:p w:rsidR="008216E0" w:rsidRPr="008216E0" w:rsidRDefault="008216E0" w:rsidP="00065E9B">
      <w:pPr>
        <w:pStyle w:val="ac"/>
        <w:widowControl w:val="0"/>
        <w:numPr>
          <w:ilvl w:val="0"/>
          <w:numId w:val="22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16E0">
        <w:rPr>
          <w:rFonts w:ascii="Arial" w:hAnsi="Arial" w:cs="Arial"/>
        </w:rPr>
        <w:t>Настоящее постановление опубликовать в средствах массовой информации.</w:t>
      </w:r>
    </w:p>
    <w:p w:rsidR="008216E0" w:rsidRPr="008216E0" w:rsidRDefault="008216E0" w:rsidP="008216E0">
      <w:pPr>
        <w:pStyle w:val="ac"/>
        <w:widowControl w:val="0"/>
        <w:numPr>
          <w:ilvl w:val="0"/>
          <w:numId w:val="22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8216E0">
        <w:rPr>
          <w:rFonts w:ascii="Arial" w:hAnsi="Arial" w:cs="Arial"/>
        </w:rPr>
        <w:t>Разместить настоящее постановление на сайте www.zhukovskiy.ru в информационно - телекоммуникационной сети «Интернет».</w:t>
      </w:r>
    </w:p>
    <w:p w:rsidR="008216E0" w:rsidRPr="008216E0" w:rsidRDefault="008216E0" w:rsidP="008216E0">
      <w:pPr>
        <w:widowControl w:val="0"/>
        <w:numPr>
          <w:ilvl w:val="0"/>
          <w:numId w:val="22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8216E0">
        <w:rPr>
          <w:rFonts w:ascii="Arial" w:hAnsi="Arial" w:cs="Arial"/>
        </w:rPr>
        <w:lastRenderedPageBreak/>
        <w:t>Настоящее постановление вступает в силу по истечении 15 дней после его опубликования в средствах массовой информации.</w:t>
      </w:r>
    </w:p>
    <w:p w:rsidR="008216E0" w:rsidRPr="00F404A9" w:rsidRDefault="008216E0" w:rsidP="008216E0">
      <w:pPr>
        <w:widowControl w:val="0"/>
        <w:numPr>
          <w:ilvl w:val="0"/>
          <w:numId w:val="22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8216E0">
        <w:rPr>
          <w:rFonts w:ascii="Arial" w:hAnsi="Arial" w:cs="Arial"/>
        </w:rPr>
        <w:t>Контроль за исполнением настоящего постановления возложить на заместителя Главы Администрации городского округа Жуковский - начальника Управления образования Администрации городского округа Жуковский Н.Ф. Гридневу</w:t>
      </w:r>
      <w:r w:rsidRPr="00F404A9">
        <w:rPr>
          <w:rFonts w:ascii="Arial" w:hAnsi="Arial" w:cs="Arial"/>
        </w:rPr>
        <w:t>.</w:t>
      </w:r>
    </w:p>
    <w:p w:rsidR="008216E0" w:rsidRPr="00F404A9" w:rsidRDefault="008216E0" w:rsidP="008216E0">
      <w:pPr>
        <w:rPr>
          <w:rFonts w:ascii="Arial" w:hAnsi="Arial" w:cs="Arial"/>
        </w:rPr>
      </w:pPr>
    </w:p>
    <w:p w:rsidR="008216E0" w:rsidRPr="00F404A9" w:rsidRDefault="008216E0" w:rsidP="008216E0">
      <w:pPr>
        <w:rPr>
          <w:rFonts w:ascii="Arial" w:hAnsi="Arial" w:cs="Arial"/>
        </w:rPr>
      </w:pPr>
    </w:p>
    <w:p w:rsidR="008216E0" w:rsidRPr="00F404A9" w:rsidRDefault="008216E0" w:rsidP="008216E0">
      <w:pPr>
        <w:tabs>
          <w:tab w:val="left" w:pos="658"/>
        </w:tabs>
        <w:jc w:val="both"/>
        <w:rPr>
          <w:rFonts w:ascii="Arial" w:hAnsi="Arial" w:cs="Arial"/>
        </w:rPr>
      </w:pPr>
      <w:r w:rsidRPr="00F404A9">
        <w:rPr>
          <w:rFonts w:ascii="Arial" w:hAnsi="Arial" w:cs="Arial"/>
        </w:rPr>
        <w:t xml:space="preserve">Глава городского округа Жуковский                                             </w:t>
      </w:r>
      <w:r w:rsidR="00CC4421">
        <w:rPr>
          <w:rFonts w:ascii="Arial" w:hAnsi="Arial" w:cs="Arial"/>
        </w:rPr>
        <w:t xml:space="preserve">       </w:t>
      </w:r>
      <w:bookmarkStart w:id="0" w:name="_GoBack"/>
      <w:bookmarkEnd w:id="0"/>
      <w:r w:rsidRPr="00F404A9">
        <w:rPr>
          <w:rFonts w:ascii="Arial" w:hAnsi="Arial" w:cs="Arial"/>
        </w:rPr>
        <w:t xml:space="preserve">                   А.П. </w:t>
      </w:r>
      <w:r w:rsidR="00CC4421">
        <w:rPr>
          <w:rFonts w:ascii="Arial" w:hAnsi="Arial" w:cs="Arial"/>
        </w:rPr>
        <w:t>Войтюк</w:t>
      </w:r>
    </w:p>
    <w:p w:rsidR="008216E0" w:rsidRPr="00F404A9" w:rsidRDefault="008216E0" w:rsidP="008216E0">
      <w:pPr>
        <w:tabs>
          <w:tab w:val="left" w:pos="658"/>
        </w:tabs>
        <w:jc w:val="both"/>
        <w:rPr>
          <w:rFonts w:ascii="Arial" w:hAnsi="Arial" w:cs="Arial"/>
        </w:rPr>
      </w:pPr>
    </w:p>
    <w:p w:rsidR="008216E0" w:rsidRPr="00F404A9" w:rsidRDefault="008216E0" w:rsidP="008216E0">
      <w:pPr>
        <w:tabs>
          <w:tab w:val="left" w:pos="658"/>
        </w:tabs>
        <w:jc w:val="both"/>
        <w:rPr>
          <w:rFonts w:ascii="Arial" w:hAnsi="Arial" w:cs="Arial"/>
        </w:rPr>
      </w:pPr>
    </w:p>
    <w:p w:rsidR="008216E0" w:rsidRPr="00F404A9" w:rsidRDefault="008216E0" w:rsidP="008216E0">
      <w:pPr>
        <w:tabs>
          <w:tab w:val="left" w:pos="658"/>
        </w:tabs>
        <w:jc w:val="both"/>
        <w:rPr>
          <w:rFonts w:ascii="Arial" w:hAnsi="Arial" w:cs="Arial"/>
        </w:rPr>
      </w:pPr>
    </w:p>
    <w:sectPr w:rsidR="008216E0" w:rsidRPr="00F404A9" w:rsidSect="008216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4CD7604"/>
    <w:multiLevelType w:val="hybridMultilevel"/>
    <w:tmpl w:val="262E1D36"/>
    <w:lvl w:ilvl="0" w:tplc="C73CBCB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6D3B4A8F"/>
    <w:multiLevelType w:val="singleLevel"/>
    <w:tmpl w:val="462EE430"/>
    <w:lvl w:ilvl="0">
      <w:start w:val="1"/>
      <w:numFmt w:val="decimal"/>
      <w:lvlText w:val="%1."/>
      <w:legacy w:legacy="1" w:legacySpace="0" w:legacyIndent="343"/>
      <w:lvlJc w:val="left"/>
      <w:pPr>
        <w:ind w:left="0" w:firstLine="0"/>
      </w:pPr>
      <w:rPr>
        <w:rFonts w:ascii="Arial" w:hAnsi="Arial" w:cs="Arial" w:hint="default"/>
        <w:sz w:val="24"/>
        <w:szCs w:val="24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6"/>
  </w:num>
  <w:num w:numId="20">
    <w:abstractNumId w:val="6"/>
  </w:num>
  <w:num w:numId="21">
    <w:abstractNumId w:val="7"/>
    <w:lvlOverride w:ilvl="0">
      <w:startOverride w:val="1"/>
    </w:lvlOverride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65E9B"/>
    <w:rsid w:val="0013593E"/>
    <w:rsid w:val="002C0CA0"/>
    <w:rsid w:val="003E6B4B"/>
    <w:rsid w:val="004C40D4"/>
    <w:rsid w:val="004F7AD2"/>
    <w:rsid w:val="00760843"/>
    <w:rsid w:val="007F3D58"/>
    <w:rsid w:val="008216E0"/>
    <w:rsid w:val="009C2DB2"/>
    <w:rsid w:val="009C7955"/>
    <w:rsid w:val="00AD716C"/>
    <w:rsid w:val="00C96C17"/>
    <w:rsid w:val="00CC4421"/>
    <w:rsid w:val="00EA7875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9B67"/>
  <w15:chartTrackingRefBased/>
  <w15:docId w15:val="{F1E1BD6E-A72C-4D2A-8818-A080E00E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8216E0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  <w:sz w:val="20"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ind w:left="539" w:firstLine="709"/>
      <w:jc w:val="both"/>
    </w:pPr>
    <w:rPr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jc w:val="both"/>
    </w:p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b/>
      <w:szCs w:val="20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hAnsi="Arial" w:cs="Arial"/>
      <w:b/>
      <w:bCs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character" w:styleId="af4">
    <w:name w:val="Hyperlink"/>
    <w:rsid w:val="008216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5</cp:revision>
  <dcterms:created xsi:type="dcterms:W3CDTF">2018-10-09T07:18:00Z</dcterms:created>
  <dcterms:modified xsi:type="dcterms:W3CDTF">2018-10-09T07:28:00Z</dcterms:modified>
</cp:coreProperties>
</file>