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322" w:rsidRPr="00EB7B82" w:rsidRDefault="00795322" w:rsidP="0079532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РОССИЙСКАЯ ФЕДЕРАЦИЯ</w:t>
      </w:r>
    </w:p>
    <w:p w:rsidR="00795322" w:rsidRPr="00EB7B82" w:rsidRDefault="00795322" w:rsidP="0079532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МОСКОВСКАЯ ОБЛАСТЬ</w:t>
      </w:r>
    </w:p>
    <w:p w:rsidR="00795322" w:rsidRPr="00EB7B82" w:rsidRDefault="00795322" w:rsidP="0079532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ГОРОДСКОЙ ОКРУГ ЖУКОВСКИЙ</w:t>
      </w:r>
    </w:p>
    <w:p w:rsidR="00795322" w:rsidRPr="00EB7B82" w:rsidRDefault="00795322" w:rsidP="0079532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  <w:r w:rsidRPr="00EB7B82">
        <w:rPr>
          <w:rFonts w:ascii="Arial" w:hAnsi="Arial" w:cs="Arial"/>
          <w:sz w:val="24"/>
          <w:szCs w:val="24"/>
        </w:rPr>
        <w:t xml:space="preserve"> ГОРОДСКОГО ОКРУГА</w:t>
      </w:r>
    </w:p>
    <w:p w:rsidR="00795322" w:rsidRPr="00EB7B82" w:rsidRDefault="00795322" w:rsidP="0079532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95322" w:rsidRPr="00EB7B82" w:rsidRDefault="00795322" w:rsidP="0079532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ПОСТАНОВЛЕНИЕ</w:t>
      </w:r>
    </w:p>
    <w:p w:rsidR="00795322" w:rsidRPr="00EB7B82" w:rsidRDefault="00795322" w:rsidP="00795322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95322" w:rsidRPr="00EB7B82" w:rsidRDefault="00795322" w:rsidP="00795322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B7B82">
        <w:rPr>
          <w:rFonts w:ascii="Arial" w:hAnsi="Arial" w:cs="Arial"/>
          <w:b/>
          <w:sz w:val="24"/>
          <w:szCs w:val="24"/>
        </w:rPr>
        <w:t xml:space="preserve">от </w:t>
      </w:r>
      <w:r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7</w:t>
      </w:r>
      <w:r w:rsidRPr="00EB7B82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EB7B82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11</w:t>
      </w:r>
      <w:r w:rsidRPr="00EB7B82">
        <w:rPr>
          <w:rFonts w:ascii="Arial" w:hAnsi="Arial" w:cs="Arial"/>
          <w:b/>
          <w:sz w:val="24"/>
          <w:szCs w:val="24"/>
          <w:u w:val="single"/>
        </w:rPr>
        <w:t xml:space="preserve">    201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Pr="00EB7B82">
        <w:rPr>
          <w:rFonts w:ascii="Arial" w:hAnsi="Arial" w:cs="Arial"/>
          <w:b/>
          <w:sz w:val="24"/>
          <w:szCs w:val="24"/>
        </w:rPr>
        <w:t xml:space="preserve"> г.</w:t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1905</w:t>
      </w:r>
    </w:p>
    <w:p w:rsidR="00795322" w:rsidRPr="00F725C6" w:rsidRDefault="00795322" w:rsidP="00795322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795322" w:rsidRPr="00F725C6" w:rsidRDefault="00795322" w:rsidP="00795322">
      <w:pPr>
        <w:pStyle w:val="ConsPlusTitle"/>
        <w:ind w:right="4536"/>
        <w:rPr>
          <w:rFonts w:ascii="Arial" w:hAnsi="Arial" w:cs="Arial"/>
          <w:b w:val="0"/>
          <w:sz w:val="24"/>
          <w:szCs w:val="24"/>
        </w:rPr>
      </w:pPr>
      <w:r w:rsidRPr="00CC3C6E">
        <w:rPr>
          <w:rFonts w:ascii="Arial" w:hAnsi="Arial" w:cs="Arial"/>
          <w:b w:val="0"/>
          <w:sz w:val="24"/>
          <w:szCs w:val="24"/>
        </w:rPr>
        <w:t xml:space="preserve">«О внесении изменений в долгосрочную </w:t>
      </w:r>
      <w:r>
        <w:rPr>
          <w:rFonts w:ascii="Arial" w:hAnsi="Arial" w:cs="Arial"/>
          <w:b w:val="0"/>
          <w:sz w:val="24"/>
          <w:szCs w:val="24"/>
        </w:rPr>
        <w:t>ц</w:t>
      </w:r>
      <w:r w:rsidRPr="00CC3C6E">
        <w:rPr>
          <w:rFonts w:ascii="Arial" w:hAnsi="Arial" w:cs="Arial"/>
          <w:b w:val="0"/>
          <w:sz w:val="24"/>
          <w:szCs w:val="24"/>
        </w:rPr>
        <w:t>елевую программу «Развитие культуры городского округа Жуковский на 2012-2014 годы»</w:t>
      </w:r>
    </w:p>
    <w:p w:rsidR="00A5134D" w:rsidRPr="00A5134D" w:rsidRDefault="00A5134D" w:rsidP="00A5134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7396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 xml:space="preserve">В соответствии с Законом Российской Федерации от 09.10.1992 </w:t>
      </w:r>
      <w:r>
        <w:rPr>
          <w:rFonts w:ascii="Arial" w:hAnsi="Arial" w:cs="Arial"/>
          <w:sz w:val="24"/>
          <w:szCs w:val="24"/>
        </w:rPr>
        <w:t>№</w:t>
      </w:r>
      <w:r w:rsidRPr="00A5134D">
        <w:rPr>
          <w:rFonts w:ascii="Arial" w:hAnsi="Arial" w:cs="Arial"/>
          <w:sz w:val="24"/>
          <w:szCs w:val="24"/>
        </w:rPr>
        <w:t xml:space="preserve"> 3612-1 "Основы законодательства Российской Федерации о культуре", Федеральным законом от 06.10.2003 </w:t>
      </w:r>
      <w:r>
        <w:rPr>
          <w:rFonts w:ascii="Arial" w:hAnsi="Arial" w:cs="Arial"/>
          <w:sz w:val="24"/>
          <w:szCs w:val="24"/>
        </w:rPr>
        <w:t>№</w:t>
      </w:r>
      <w:r w:rsidRPr="00A5134D">
        <w:rPr>
          <w:rFonts w:ascii="Arial" w:hAnsi="Arial" w:cs="Arial"/>
          <w:sz w:val="24"/>
          <w:szCs w:val="24"/>
        </w:rPr>
        <w:t xml:space="preserve"> 131-ФЗ "Об общих принципах организации местного самоуправления в Российской Федерации", постановлением </w:t>
      </w:r>
      <w:r>
        <w:rPr>
          <w:rFonts w:ascii="Arial" w:hAnsi="Arial" w:cs="Arial"/>
          <w:sz w:val="24"/>
          <w:szCs w:val="24"/>
        </w:rPr>
        <w:t>Главы</w:t>
      </w:r>
      <w:r w:rsidRPr="00A5134D">
        <w:rPr>
          <w:rFonts w:ascii="Arial" w:hAnsi="Arial" w:cs="Arial"/>
          <w:sz w:val="24"/>
          <w:szCs w:val="24"/>
        </w:rPr>
        <w:t xml:space="preserve"> городского округа Жуковский от 19.12.2008 </w:t>
      </w:r>
      <w:r>
        <w:rPr>
          <w:rFonts w:ascii="Arial" w:hAnsi="Arial" w:cs="Arial"/>
          <w:sz w:val="24"/>
          <w:szCs w:val="24"/>
        </w:rPr>
        <w:t>№</w:t>
      </w:r>
      <w:r w:rsidRPr="00A5134D">
        <w:rPr>
          <w:rFonts w:ascii="Arial" w:hAnsi="Arial" w:cs="Arial"/>
          <w:sz w:val="24"/>
          <w:szCs w:val="24"/>
        </w:rPr>
        <w:t xml:space="preserve"> 1739 "Об утверждении Порядка принятия решений о разработке и реализации долгосрочных целевых программ городского округа Жуковский Московской области" (в редакции постановления </w:t>
      </w:r>
      <w:r>
        <w:rPr>
          <w:rFonts w:ascii="Arial" w:hAnsi="Arial" w:cs="Arial"/>
          <w:sz w:val="24"/>
          <w:szCs w:val="24"/>
        </w:rPr>
        <w:t>Администрации</w:t>
      </w:r>
      <w:r w:rsidRPr="00A5134D">
        <w:rPr>
          <w:rFonts w:ascii="Arial" w:hAnsi="Arial" w:cs="Arial"/>
          <w:sz w:val="24"/>
          <w:szCs w:val="24"/>
        </w:rPr>
        <w:t xml:space="preserve"> городского округа Жуковский Московской области от 27.04.2012 </w:t>
      </w:r>
      <w:r>
        <w:rPr>
          <w:rFonts w:ascii="Arial" w:hAnsi="Arial" w:cs="Arial"/>
          <w:sz w:val="24"/>
          <w:szCs w:val="24"/>
        </w:rPr>
        <w:t>№</w:t>
      </w:r>
      <w:r w:rsidRPr="00A5134D">
        <w:rPr>
          <w:rFonts w:ascii="Arial" w:hAnsi="Arial" w:cs="Arial"/>
          <w:sz w:val="24"/>
          <w:szCs w:val="24"/>
        </w:rPr>
        <w:t xml:space="preserve"> 763) и в связи с необходимостью включения в Программу дополнительных мероприятий, в целях реализации долгосрочной целевой программы "Развитие культуры городского округа Жуковский на 2012-2014 годы"</w:t>
      </w:r>
    </w:p>
    <w:p w:rsidR="00BF7396" w:rsidRDefault="00BF7396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A5134D" w:rsidRPr="00A5134D" w:rsidRDefault="00BF7396" w:rsidP="00BF739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ПОСТАНОВЛЯЮ:</w:t>
      </w:r>
    </w:p>
    <w:p w:rsidR="00BF7396" w:rsidRDefault="00BF7396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 xml:space="preserve">1. Внести в долгосрочную целевую программу "Развитие культуры городского округа Жуковский на 2012-2014 годы" (далее - Программа), утвержденную постановлением </w:t>
      </w:r>
      <w:r>
        <w:rPr>
          <w:rFonts w:ascii="Arial" w:hAnsi="Arial" w:cs="Arial"/>
          <w:sz w:val="24"/>
          <w:szCs w:val="24"/>
        </w:rPr>
        <w:t>Главы</w:t>
      </w:r>
      <w:r w:rsidRPr="00A5134D">
        <w:rPr>
          <w:rFonts w:ascii="Arial" w:hAnsi="Arial" w:cs="Arial"/>
          <w:sz w:val="24"/>
          <w:szCs w:val="24"/>
        </w:rPr>
        <w:t xml:space="preserve"> городского округа Жуковский от 7 октября 2011 г. </w:t>
      </w:r>
      <w:r>
        <w:rPr>
          <w:rFonts w:ascii="Arial" w:hAnsi="Arial" w:cs="Arial"/>
          <w:sz w:val="24"/>
          <w:szCs w:val="24"/>
        </w:rPr>
        <w:t>№</w:t>
      </w:r>
      <w:r w:rsidRPr="00A5134D">
        <w:rPr>
          <w:rFonts w:ascii="Arial" w:hAnsi="Arial" w:cs="Arial"/>
          <w:sz w:val="24"/>
          <w:szCs w:val="24"/>
        </w:rPr>
        <w:t xml:space="preserve"> 1641 (в редакции постановлений </w:t>
      </w:r>
      <w:r>
        <w:rPr>
          <w:rFonts w:ascii="Arial" w:hAnsi="Arial" w:cs="Arial"/>
          <w:sz w:val="24"/>
          <w:szCs w:val="24"/>
        </w:rPr>
        <w:t>Администрации</w:t>
      </w:r>
      <w:r w:rsidRPr="00A5134D">
        <w:rPr>
          <w:rFonts w:ascii="Arial" w:hAnsi="Arial" w:cs="Arial"/>
          <w:sz w:val="24"/>
          <w:szCs w:val="24"/>
        </w:rPr>
        <w:t xml:space="preserve"> городского округа Жуковский от 02.12.2011 </w:t>
      </w:r>
      <w:r>
        <w:rPr>
          <w:rFonts w:ascii="Arial" w:hAnsi="Arial" w:cs="Arial"/>
          <w:sz w:val="24"/>
          <w:szCs w:val="24"/>
        </w:rPr>
        <w:t>№</w:t>
      </w:r>
      <w:r w:rsidRPr="00A5134D">
        <w:rPr>
          <w:rFonts w:ascii="Arial" w:hAnsi="Arial" w:cs="Arial"/>
          <w:sz w:val="24"/>
          <w:szCs w:val="24"/>
        </w:rPr>
        <w:t xml:space="preserve"> 2009, от 14.08.2012 </w:t>
      </w:r>
      <w:r>
        <w:rPr>
          <w:rFonts w:ascii="Arial" w:hAnsi="Arial" w:cs="Arial"/>
          <w:sz w:val="24"/>
          <w:szCs w:val="24"/>
        </w:rPr>
        <w:t>№</w:t>
      </w:r>
      <w:r w:rsidRPr="00A5134D">
        <w:rPr>
          <w:rFonts w:ascii="Arial" w:hAnsi="Arial" w:cs="Arial"/>
          <w:sz w:val="24"/>
          <w:szCs w:val="24"/>
        </w:rPr>
        <w:t xml:space="preserve"> 1536, от 22.10.2012 </w:t>
      </w:r>
      <w:r>
        <w:rPr>
          <w:rFonts w:ascii="Arial" w:hAnsi="Arial" w:cs="Arial"/>
          <w:sz w:val="24"/>
          <w:szCs w:val="24"/>
        </w:rPr>
        <w:t>№</w:t>
      </w:r>
      <w:r w:rsidRPr="00A5134D">
        <w:rPr>
          <w:rFonts w:ascii="Arial" w:hAnsi="Arial" w:cs="Arial"/>
          <w:sz w:val="24"/>
          <w:szCs w:val="24"/>
        </w:rPr>
        <w:t xml:space="preserve"> 2044, от 06.12.2012 </w:t>
      </w:r>
      <w:r>
        <w:rPr>
          <w:rFonts w:ascii="Arial" w:hAnsi="Arial" w:cs="Arial"/>
          <w:sz w:val="24"/>
          <w:szCs w:val="24"/>
        </w:rPr>
        <w:t>№</w:t>
      </w:r>
      <w:r w:rsidRPr="00A5134D">
        <w:rPr>
          <w:rFonts w:ascii="Arial" w:hAnsi="Arial" w:cs="Arial"/>
          <w:sz w:val="24"/>
          <w:szCs w:val="24"/>
        </w:rPr>
        <w:t xml:space="preserve"> 2423, от 29.12.2012 </w:t>
      </w:r>
      <w:r>
        <w:rPr>
          <w:rFonts w:ascii="Arial" w:hAnsi="Arial" w:cs="Arial"/>
          <w:sz w:val="24"/>
          <w:szCs w:val="24"/>
        </w:rPr>
        <w:t>№</w:t>
      </w:r>
      <w:r w:rsidRPr="00A5134D">
        <w:rPr>
          <w:rFonts w:ascii="Arial" w:hAnsi="Arial" w:cs="Arial"/>
          <w:sz w:val="24"/>
          <w:szCs w:val="24"/>
        </w:rPr>
        <w:t xml:space="preserve"> 2816, от 13.06.2013 </w:t>
      </w:r>
      <w:r>
        <w:rPr>
          <w:rFonts w:ascii="Arial" w:hAnsi="Arial" w:cs="Arial"/>
          <w:sz w:val="24"/>
          <w:szCs w:val="24"/>
        </w:rPr>
        <w:t>№</w:t>
      </w:r>
      <w:r w:rsidRPr="00A5134D">
        <w:rPr>
          <w:rFonts w:ascii="Arial" w:hAnsi="Arial" w:cs="Arial"/>
          <w:sz w:val="24"/>
          <w:szCs w:val="24"/>
        </w:rPr>
        <w:t xml:space="preserve"> 954, от 20.09.2013 </w:t>
      </w:r>
      <w:r>
        <w:rPr>
          <w:rFonts w:ascii="Arial" w:hAnsi="Arial" w:cs="Arial"/>
          <w:sz w:val="24"/>
          <w:szCs w:val="24"/>
        </w:rPr>
        <w:t>№</w:t>
      </w:r>
      <w:r w:rsidRPr="00A5134D">
        <w:rPr>
          <w:rFonts w:ascii="Arial" w:hAnsi="Arial" w:cs="Arial"/>
          <w:sz w:val="24"/>
          <w:szCs w:val="24"/>
        </w:rPr>
        <w:t xml:space="preserve"> 1508) (далее - Программа), следующие изменения:</w:t>
      </w: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1.1. В паспорте Программы позицию "Источники и объемы финансирования" изложить в следующей редакции:</w:t>
      </w:r>
    </w:p>
    <w:p w:rsidR="00A5134D" w:rsidRPr="00A5134D" w:rsidRDefault="00BF7396" w:rsidP="00A513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7"/>
        <w:gridCol w:w="8011"/>
      </w:tblGrid>
      <w:tr w:rsidR="00A5134D" w:rsidRPr="00BF7396" w:rsidTr="00BF7396"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A5134D" w:rsidRPr="00BF7396" w:rsidRDefault="00A5134D" w:rsidP="00A5134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F7396">
              <w:rPr>
                <w:rFonts w:ascii="Arial" w:hAnsi="Arial" w:cs="Arial"/>
                <w:sz w:val="24"/>
                <w:szCs w:val="24"/>
              </w:rPr>
              <w:t>Источники и объемы финансирования</w:t>
            </w:r>
          </w:p>
        </w:tc>
        <w:tc>
          <w:tcPr>
            <w:tcW w:w="10230" w:type="dxa"/>
            <w:tcBorders>
              <w:top w:val="single" w:sz="4" w:space="0" w:color="auto"/>
              <w:bottom w:val="single" w:sz="4" w:space="0" w:color="auto"/>
            </w:tcBorders>
          </w:tcPr>
          <w:p w:rsidR="00A5134D" w:rsidRPr="00BF7396" w:rsidRDefault="00A5134D" w:rsidP="00A5134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F7396">
              <w:rPr>
                <w:rFonts w:ascii="Arial" w:hAnsi="Arial" w:cs="Arial"/>
                <w:sz w:val="24"/>
                <w:szCs w:val="24"/>
              </w:rPr>
              <w:t>Общий объем средств, направляемых на реализацию мероприятий настоящей Программы, составляет 36940,546 тыс. руб.;</w:t>
            </w:r>
          </w:p>
          <w:p w:rsidR="00A5134D" w:rsidRPr="00BF7396" w:rsidRDefault="00A5134D" w:rsidP="00A5134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F7396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:rsidR="00A5134D" w:rsidRPr="00BF7396" w:rsidRDefault="00A5134D" w:rsidP="00BF7396">
            <w:pPr>
              <w:pStyle w:val="ConsPlusNormal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BF7396">
              <w:rPr>
                <w:rFonts w:ascii="Arial" w:hAnsi="Arial" w:cs="Arial"/>
                <w:sz w:val="24"/>
                <w:szCs w:val="24"/>
              </w:rPr>
              <w:t>2012 - 11978,404 тыс. руб.;</w:t>
            </w:r>
          </w:p>
          <w:p w:rsidR="00A5134D" w:rsidRPr="00BF7396" w:rsidRDefault="00A5134D" w:rsidP="00BF7396">
            <w:pPr>
              <w:pStyle w:val="ConsPlusNormal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BF7396">
              <w:rPr>
                <w:rFonts w:ascii="Arial" w:hAnsi="Arial" w:cs="Arial"/>
                <w:sz w:val="24"/>
                <w:szCs w:val="24"/>
              </w:rPr>
              <w:t>2013 - 20082,142 тыс. руб.;</w:t>
            </w:r>
          </w:p>
          <w:p w:rsidR="00A5134D" w:rsidRPr="00BF7396" w:rsidRDefault="00A5134D" w:rsidP="00BF7396">
            <w:pPr>
              <w:pStyle w:val="ConsPlusNormal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BF7396">
              <w:rPr>
                <w:rFonts w:ascii="Arial" w:hAnsi="Arial" w:cs="Arial"/>
                <w:sz w:val="24"/>
                <w:szCs w:val="24"/>
              </w:rPr>
              <w:t>2014 - 4880,000 тыс. руб.</w:t>
            </w:r>
          </w:p>
          <w:p w:rsidR="00A5134D" w:rsidRPr="00BF7396" w:rsidRDefault="00A5134D" w:rsidP="00A5134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F7396">
              <w:rPr>
                <w:rFonts w:ascii="Arial" w:hAnsi="Arial" w:cs="Arial"/>
                <w:sz w:val="24"/>
                <w:szCs w:val="24"/>
              </w:rPr>
              <w:t>Местный бюджет - 26669,142 тыс. руб.;</w:t>
            </w:r>
          </w:p>
          <w:p w:rsidR="00A5134D" w:rsidRPr="00BF7396" w:rsidRDefault="00A5134D" w:rsidP="00A5134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F7396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:rsidR="00A5134D" w:rsidRPr="00BF7396" w:rsidRDefault="00A5134D" w:rsidP="00BF7396">
            <w:pPr>
              <w:pStyle w:val="ConsPlusNormal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BF7396">
              <w:rPr>
                <w:rFonts w:ascii="Arial" w:hAnsi="Arial" w:cs="Arial"/>
                <w:sz w:val="24"/>
                <w:szCs w:val="24"/>
              </w:rPr>
              <w:t>2012 - 5655,000 тыс. руб.;</w:t>
            </w:r>
          </w:p>
          <w:p w:rsidR="00A5134D" w:rsidRPr="00BF7396" w:rsidRDefault="00A5134D" w:rsidP="00BF7396">
            <w:pPr>
              <w:pStyle w:val="ConsPlusNormal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BF7396">
              <w:rPr>
                <w:rFonts w:ascii="Arial" w:hAnsi="Arial" w:cs="Arial"/>
                <w:sz w:val="24"/>
                <w:szCs w:val="24"/>
              </w:rPr>
              <w:t>2013 - 16384,142 тыс. руб.;</w:t>
            </w:r>
          </w:p>
          <w:p w:rsidR="00A5134D" w:rsidRPr="00BF7396" w:rsidRDefault="00A5134D" w:rsidP="00BF7396">
            <w:pPr>
              <w:pStyle w:val="ConsPlusNormal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BF7396">
              <w:rPr>
                <w:rFonts w:ascii="Arial" w:hAnsi="Arial" w:cs="Arial"/>
                <w:sz w:val="24"/>
                <w:szCs w:val="24"/>
              </w:rPr>
              <w:t>2014 - 4630,000 тыс. руб.</w:t>
            </w:r>
          </w:p>
          <w:p w:rsidR="00A5134D" w:rsidRPr="00BF7396" w:rsidRDefault="00A5134D" w:rsidP="00A5134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F7396">
              <w:rPr>
                <w:rFonts w:ascii="Arial" w:hAnsi="Arial" w:cs="Arial"/>
                <w:sz w:val="24"/>
                <w:szCs w:val="24"/>
              </w:rPr>
              <w:t>Федеральный бюджет - 5623,404 тыс. руб.;</w:t>
            </w:r>
          </w:p>
          <w:p w:rsidR="00A5134D" w:rsidRPr="00BF7396" w:rsidRDefault="00A5134D" w:rsidP="00A5134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F7396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:rsidR="00A5134D" w:rsidRPr="00BF7396" w:rsidRDefault="00A5134D" w:rsidP="00BF7396">
            <w:pPr>
              <w:pStyle w:val="ConsPlusNormal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BF7396">
              <w:rPr>
                <w:rFonts w:ascii="Arial" w:hAnsi="Arial" w:cs="Arial"/>
                <w:sz w:val="24"/>
                <w:szCs w:val="24"/>
              </w:rPr>
              <w:t>2012 - 5623,404 тыс. руб.;</w:t>
            </w:r>
          </w:p>
          <w:p w:rsidR="00A5134D" w:rsidRPr="00BF7396" w:rsidRDefault="00A5134D" w:rsidP="00BF7396">
            <w:pPr>
              <w:pStyle w:val="ConsPlusNormal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BF7396">
              <w:rPr>
                <w:rFonts w:ascii="Arial" w:hAnsi="Arial" w:cs="Arial"/>
                <w:sz w:val="24"/>
                <w:szCs w:val="24"/>
              </w:rPr>
              <w:t>2013 - 0,000 тыс. руб.;</w:t>
            </w:r>
          </w:p>
          <w:p w:rsidR="00A5134D" w:rsidRPr="00BF7396" w:rsidRDefault="00A5134D" w:rsidP="00BF7396">
            <w:pPr>
              <w:pStyle w:val="ConsPlusNormal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BF7396">
              <w:rPr>
                <w:rFonts w:ascii="Arial" w:hAnsi="Arial" w:cs="Arial"/>
                <w:sz w:val="24"/>
                <w:szCs w:val="24"/>
              </w:rPr>
              <w:t>2014 - 0,000 тыс. руб.</w:t>
            </w:r>
          </w:p>
          <w:p w:rsidR="00A5134D" w:rsidRPr="00BF7396" w:rsidRDefault="00A5134D" w:rsidP="00A5134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F7396">
              <w:rPr>
                <w:rFonts w:ascii="Arial" w:hAnsi="Arial" w:cs="Arial"/>
                <w:sz w:val="24"/>
                <w:szCs w:val="24"/>
              </w:rPr>
              <w:t>Бюджет Московской области - 3968,000 тыс. руб.;</w:t>
            </w:r>
          </w:p>
          <w:p w:rsidR="00A5134D" w:rsidRPr="00BF7396" w:rsidRDefault="00A5134D" w:rsidP="00A5134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F7396">
              <w:rPr>
                <w:rFonts w:ascii="Arial" w:hAnsi="Arial" w:cs="Arial"/>
                <w:sz w:val="24"/>
                <w:szCs w:val="24"/>
              </w:rPr>
              <w:lastRenderedPageBreak/>
              <w:t>в том числе по годам:</w:t>
            </w:r>
          </w:p>
          <w:p w:rsidR="00A5134D" w:rsidRPr="00BF7396" w:rsidRDefault="00A5134D" w:rsidP="00BF7396">
            <w:pPr>
              <w:pStyle w:val="ConsPlusNormal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BF7396">
              <w:rPr>
                <w:rFonts w:ascii="Arial" w:hAnsi="Arial" w:cs="Arial"/>
                <w:sz w:val="24"/>
                <w:szCs w:val="24"/>
              </w:rPr>
              <w:t>2012 - 500,000 тыс. руб.;</w:t>
            </w:r>
          </w:p>
          <w:p w:rsidR="00A5134D" w:rsidRPr="00BF7396" w:rsidRDefault="00A5134D" w:rsidP="00BF7396">
            <w:pPr>
              <w:pStyle w:val="ConsPlusNormal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BF7396">
              <w:rPr>
                <w:rFonts w:ascii="Arial" w:hAnsi="Arial" w:cs="Arial"/>
                <w:sz w:val="24"/>
                <w:szCs w:val="24"/>
              </w:rPr>
              <w:t>2013 - 3468,000 тыс. руб.;</w:t>
            </w:r>
          </w:p>
          <w:p w:rsidR="00A5134D" w:rsidRPr="00BF7396" w:rsidRDefault="00A5134D" w:rsidP="00BF7396">
            <w:pPr>
              <w:pStyle w:val="ConsPlusNormal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BF7396">
              <w:rPr>
                <w:rFonts w:ascii="Arial" w:hAnsi="Arial" w:cs="Arial"/>
                <w:sz w:val="24"/>
                <w:szCs w:val="24"/>
              </w:rPr>
              <w:t>2014 - 0,000 тыс. руб.</w:t>
            </w:r>
          </w:p>
          <w:p w:rsidR="00A5134D" w:rsidRPr="00BF7396" w:rsidRDefault="00A5134D" w:rsidP="00A5134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F7396">
              <w:rPr>
                <w:rFonts w:ascii="Arial" w:hAnsi="Arial" w:cs="Arial"/>
                <w:sz w:val="24"/>
                <w:szCs w:val="24"/>
              </w:rPr>
              <w:t>Иные источники - 680,000 тыс. руб.;</w:t>
            </w:r>
          </w:p>
          <w:p w:rsidR="00A5134D" w:rsidRPr="00BF7396" w:rsidRDefault="00A5134D" w:rsidP="00A5134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F7396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:rsidR="00A5134D" w:rsidRPr="00BF7396" w:rsidRDefault="00A5134D" w:rsidP="00BF7396">
            <w:pPr>
              <w:pStyle w:val="ConsPlusNormal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BF7396">
              <w:rPr>
                <w:rFonts w:ascii="Arial" w:hAnsi="Arial" w:cs="Arial"/>
                <w:sz w:val="24"/>
                <w:szCs w:val="24"/>
              </w:rPr>
              <w:t>2012 г. - 200,000 тыс. руб.;</w:t>
            </w:r>
          </w:p>
          <w:p w:rsidR="00A5134D" w:rsidRPr="00BF7396" w:rsidRDefault="00A5134D" w:rsidP="00BF7396">
            <w:pPr>
              <w:pStyle w:val="ConsPlusNormal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BF7396">
              <w:rPr>
                <w:rFonts w:ascii="Arial" w:hAnsi="Arial" w:cs="Arial"/>
                <w:sz w:val="24"/>
                <w:szCs w:val="24"/>
              </w:rPr>
              <w:t>2013 г. - 230,000 тыс. руб.;</w:t>
            </w:r>
          </w:p>
          <w:p w:rsidR="00A5134D" w:rsidRPr="00BF7396" w:rsidRDefault="00A5134D" w:rsidP="00BF7396">
            <w:pPr>
              <w:pStyle w:val="ConsPlusNormal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BF7396">
              <w:rPr>
                <w:rFonts w:ascii="Arial" w:hAnsi="Arial" w:cs="Arial"/>
                <w:sz w:val="24"/>
                <w:szCs w:val="24"/>
              </w:rPr>
              <w:t>2014 г. - 250,000 тыс. руб.</w:t>
            </w:r>
          </w:p>
        </w:tc>
      </w:tr>
    </w:tbl>
    <w:p w:rsidR="00A5134D" w:rsidRDefault="00BF7396" w:rsidP="00BF7396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».</w:t>
      </w: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 xml:space="preserve">1.2. Раздел </w:t>
      </w:r>
      <w:r w:rsidR="00BF7396">
        <w:rPr>
          <w:rFonts w:ascii="Arial" w:hAnsi="Arial" w:cs="Arial"/>
          <w:sz w:val="24"/>
          <w:szCs w:val="24"/>
        </w:rPr>
        <w:t>6</w:t>
      </w:r>
      <w:r w:rsidRPr="00A5134D">
        <w:rPr>
          <w:rFonts w:ascii="Arial" w:hAnsi="Arial" w:cs="Arial"/>
          <w:sz w:val="24"/>
          <w:szCs w:val="24"/>
        </w:rPr>
        <w:t xml:space="preserve"> Программы "Ресурсное обеспечение Программы" изложить в следующей редакции:</w:t>
      </w:r>
    </w:p>
    <w:p w:rsidR="00A5134D" w:rsidRPr="00A5134D" w:rsidRDefault="00BF7396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A5134D" w:rsidRPr="00A5134D">
        <w:rPr>
          <w:rFonts w:ascii="Arial" w:hAnsi="Arial" w:cs="Arial"/>
          <w:sz w:val="24"/>
          <w:szCs w:val="24"/>
        </w:rPr>
        <w:t>Потребность в финансовых ресурсах на реализацию мероприятий Программы определена в следующих объемах:</w:t>
      </w: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Общий объем средств, направляемых на реализацию мероприятий настоящей Программы, составляет 36940,546 тыс. руб.</w:t>
      </w: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В том числе по годам:</w:t>
      </w: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2012 - 11978,404 тыс. руб.;</w:t>
      </w: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2013 - 20082,142 тыс. руб.;</w:t>
      </w: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2014 - 4880,000 тыс., руб.</w:t>
      </w: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Местный бюджет - 26669,142 тыс. руб.</w:t>
      </w: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В том числе по годам:</w:t>
      </w: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2012 - 5655,000 тыс. руб.;</w:t>
      </w: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2013 - 16384,142 тыс. руб.;</w:t>
      </w: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2014 - 4630,000 тыс. руб.</w:t>
      </w: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Федеральный бюджет - 5623,404 тыс. руб.</w:t>
      </w: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В том числе по годам:</w:t>
      </w: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2012 - 5623,404 тыс. руб.;</w:t>
      </w: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2013 - 0,000 тыс. руб.;</w:t>
      </w: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2014 - 0,000 тыс. руб.</w:t>
      </w: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Бюджет Московской области - 3968,000 тыс. руб.</w:t>
      </w: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В том числе по годам:</w:t>
      </w: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2012 - 500,000 тыс. руб.;</w:t>
      </w: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2013 - 3468,000 тыс. руб.;</w:t>
      </w: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2014 - 0,000 тыс. руб.</w:t>
      </w: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Иные источники - 680,000 тыс. руб.</w:t>
      </w: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В том числе по годам:</w:t>
      </w: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2012 г. - 200,000 тыс. руб.;</w:t>
      </w: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2013 г. - 230,000 тыс. руб.;</w:t>
      </w: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2014 г. - 250,000 тыс. руб.</w:t>
      </w:r>
      <w:r w:rsidR="001957E1">
        <w:rPr>
          <w:rFonts w:ascii="Arial" w:hAnsi="Arial" w:cs="Arial"/>
          <w:sz w:val="24"/>
          <w:szCs w:val="24"/>
        </w:rPr>
        <w:t>»</w:t>
      </w:r>
      <w:r w:rsidRPr="00A5134D">
        <w:rPr>
          <w:rFonts w:ascii="Arial" w:hAnsi="Arial" w:cs="Arial"/>
          <w:sz w:val="24"/>
          <w:szCs w:val="24"/>
        </w:rPr>
        <w:t>.</w:t>
      </w: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 xml:space="preserve">1.3. Приложение </w:t>
      </w:r>
      <w:r>
        <w:rPr>
          <w:rFonts w:ascii="Arial" w:hAnsi="Arial" w:cs="Arial"/>
          <w:sz w:val="24"/>
          <w:szCs w:val="24"/>
        </w:rPr>
        <w:t>№</w:t>
      </w:r>
      <w:r w:rsidRPr="00A5134D">
        <w:rPr>
          <w:rFonts w:ascii="Arial" w:hAnsi="Arial" w:cs="Arial"/>
          <w:sz w:val="24"/>
          <w:szCs w:val="24"/>
        </w:rPr>
        <w:t xml:space="preserve"> 1 к Программе "Перечень мероприятий долгосрочной целевой программы "Развитие культуры городского округа Жуковский на 2012-2014 годы" изложить в новой редакции согласно </w:t>
      </w:r>
      <w:proofErr w:type="gramStart"/>
      <w:r w:rsidRPr="00A5134D">
        <w:rPr>
          <w:rFonts w:ascii="Arial" w:hAnsi="Arial" w:cs="Arial"/>
          <w:sz w:val="24"/>
          <w:szCs w:val="24"/>
        </w:rPr>
        <w:t>приложению</w:t>
      </w:r>
      <w:proofErr w:type="gramEnd"/>
      <w:r w:rsidRPr="00A5134D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информации.</w:t>
      </w:r>
    </w:p>
    <w:p w:rsidR="00A5134D" w:rsidRPr="00A5134D" w:rsidRDefault="00A5134D" w:rsidP="00A513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на заместителя </w:t>
      </w:r>
      <w:r>
        <w:rPr>
          <w:rFonts w:ascii="Arial" w:hAnsi="Arial" w:cs="Arial"/>
          <w:sz w:val="24"/>
          <w:szCs w:val="24"/>
        </w:rPr>
        <w:t>Главы</w:t>
      </w:r>
      <w:r w:rsidRPr="00A513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Администрации</w:t>
      </w:r>
      <w:r w:rsidRPr="00A5134D">
        <w:rPr>
          <w:rFonts w:ascii="Arial" w:hAnsi="Arial" w:cs="Arial"/>
          <w:sz w:val="24"/>
          <w:szCs w:val="24"/>
        </w:rPr>
        <w:t xml:space="preserve"> городского округа Жуковский Т.В. Виноградову.</w:t>
      </w:r>
    </w:p>
    <w:p w:rsidR="00A5134D" w:rsidRPr="00A5134D" w:rsidRDefault="00A5134D" w:rsidP="00A5134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5134D" w:rsidRPr="00A5134D" w:rsidRDefault="00A5134D" w:rsidP="001957E1">
      <w:pPr>
        <w:pStyle w:val="ConsPlusNormal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Глава городского</w:t>
      </w:r>
      <w:r w:rsidR="001957E1">
        <w:rPr>
          <w:rFonts w:ascii="Arial" w:hAnsi="Arial" w:cs="Arial"/>
          <w:sz w:val="24"/>
          <w:szCs w:val="24"/>
        </w:rPr>
        <w:t xml:space="preserve"> </w:t>
      </w:r>
      <w:r w:rsidRPr="00A5134D">
        <w:rPr>
          <w:rFonts w:ascii="Arial" w:hAnsi="Arial" w:cs="Arial"/>
          <w:sz w:val="24"/>
          <w:szCs w:val="24"/>
        </w:rPr>
        <w:t>округа Жуковский</w:t>
      </w:r>
      <w:r w:rsidR="001957E1">
        <w:rPr>
          <w:rFonts w:ascii="Arial" w:hAnsi="Arial" w:cs="Arial"/>
          <w:sz w:val="24"/>
          <w:szCs w:val="24"/>
        </w:rPr>
        <w:tab/>
      </w:r>
      <w:r w:rsidR="001957E1">
        <w:rPr>
          <w:rFonts w:ascii="Arial" w:hAnsi="Arial" w:cs="Arial"/>
          <w:sz w:val="24"/>
          <w:szCs w:val="24"/>
        </w:rPr>
        <w:tab/>
      </w:r>
      <w:r w:rsidR="001957E1">
        <w:rPr>
          <w:rFonts w:ascii="Arial" w:hAnsi="Arial" w:cs="Arial"/>
          <w:sz w:val="24"/>
          <w:szCs w:val="24"/>
        </w:rPr>
        <w:tab/>
      </w:r>
      <w:r w:rsidR="001957E1">
        <w:rPr>
          <w:rFonts w:ascii="Arial" w:hAnsi="Arial" w:cs="Arial"/>
          <w:sz w:val="24"/>
          <w:szCs w:val="24"/>
        </w:rPr>
        <w:tab/>
      </w:r>
      <w:r w:rsidR="001957E1">
        <w:rPr>
          <w:rFonts w:ascii="Arial" w:hAnsi="Arial" w:cs="Arial"/>
          <w:sz w:val="24"/>
          <w:szCs w:val="24"/>
        </w:rPr>
        <w:tab/>
      </w:r>
      <w:r w:rsidR="001957E1">
        <w:rPr>
          <w:rFonts w:ascii="Arial" w:hAnsi="Arial" w:cs="Arial"/>
          <w:sz w:val="24"/>
          <w:szCs w:val="24"/>
        </w:rPr>
        <w:tab/>
      </w:r>
      <w:r w:rsidR="001957E1">
        <w:rPr>
          <w:rFonts w:ascii="Arial" w:hAnsi="Arial" w:cs="Arial"/>
          <w:sz w:val="24"/>
          <w:szCs w:val="24"/>
        </w:rPr>
        <w:tab/>
        <w:t xml:space="preserve">  </w:t>
      </w:r>
      <w:bookmarkStart w:id="0" w:name="_GoBack"/>
      <w:bookmarkEnd w:id="0"/>
      <w:r w:rsidRPr="00A5134D">
        <w:rPr>
          <w:rFonts w:ascii="Arial" w:hAnsi="Arial" w:cs="Arial"/>
          <w:sz w:val="24"/>
          <w:szCs w:val="24"/>
        </w:rPr>
        <w:t>А.П. Войтюк</w:t>
      </w:r>
    </w:p>
    <w:p w:rsidR="00A5134D" w:rsidRPr="00A5134D" w:rsidRDefault="00A5134D" w:rsidP="001957E1">
      <w:pPr>
        <w:pStyle w:val="ConsPlusNormal"/>
        <w:rPr>
          <w:rFonts w:ascii="Arial" w:hAnsi="Arial" w:cs="Arial"/>
          <w:sz w:val="24"/>
          <w:szCs w:val="24"/>
        </w:rPr>
      </w:pPr>
    </w:p>
    <w:p w:rsidR="00A5134D" w:rsidRPr="00A5134D" w:rsidRDefault="00A5134D" w:rsidP="00A5134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5134D" w:rsidRDefault="00A5134D" w:rsidP="00A5134D">
      <w:pPr>
        <w:pStyle w:val="ConsPlusNormal"/>
        <w:jc w:val="both"/>
        <w:rPr>
          <w:rFonts w:ascii="Arial" w:hAnsi="Arial" w:cs="Arial"/>
          <w:sz w:val="24"/>
          <w:szCs w:val="24"/>
        </w:rPr>
        <w:sectPr w:rsidR="00A5134D" w:rsidSect="00A5134D">
          <w:pgSz w:w="11905" w:h="16838"/>
          <w:pgMar w:top="1134" w:right="567" w:bottom="1134" w:left="1134" w:header="0" w:footer="0" w:gutter="0"/>
          <w:cols w:space="720"/>
        </w:sectPr>
      </w:pPr>
    </w:p>
    <w:p w:rsidR="00A5134D" w:rsidRPr="00A5134D" w:rsidRDefault="00A5134D" w:rsidP="00A5134D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Приложение</w:t>
      </w:r>
    </w:p>
    <w:p w:rsidR="00A5134D" w:rsidRPr="00A5134D" w:rsidRDefault="00A5134D" w:rsidP="00A5134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 xml:space="preserve">к постановлению </w:t>
      </w:r>
      <w:r>
        <w:rPr>
          <w:rFonts w:ascii="Arial" w:hAnsi="Arial" w:cs="Arial"/>
          <w:sz w:val="24"/>
          <w:szCs w:val="24"/>
        </w:rPr>
        <w:t>Администрации</w:t>
      </w:r>
    </w:p>
    <w:p w:rsidR="00A5134D" w:rsidRPr="00A5134D" w:rsidRDefault="00A5134D" w:rsidP="00A5134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городского округа Жуковский</w:t>
      </w:r>
    </w:p>
    <w:p w:rsidR="00A5134D" w:rsidRPr="00A5134D" w:rsidRDefault="00A5134D" w:rsidP="00A5134D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27.11.2013 № 1905</w:t>
      </w:r>
    </w:p>
    <w:p w:rsidR="00A5134D" w:rsidRPr="00A5134D" w:rsidRDefault="00A5134D" w:rsidP="00A5134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5134D" w:rsidRPr="00A5134D" w:rsidRDefault="00A5134D" w:rsidP="00A5134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 xml:space="preserve">"Приложение </w:t>
      </w:r>
      <w:r>
        <w:rPr>
          <w:rFonts w:ascii="Arial" w:hAnsi="Arial" w:cs="Arial"/>
          <w:sz w:val="24"/>
          <w:szCs w:val="24"/>
        </w:rPr>
        <w:t>№</w:t>
      </w:r>
      <w:r w:rsidRPr="00A5134D">
        <w:rPr>
          <w:rFonts w:ascii="Arial" w:hAnsi="Arial" w:cs="Arial"/>
          <w:sz w:val="24"/>
          <w:szCs w:val="24"/>
        </w:rPr>
        <w:t xml:space="preserve"> 1</w:t>
      </w:r>
    </w:p>
    <w:p w:rsidR="00A5134D" w:rsidRPr="00A5134D" w:rsidRDefault="00A5134D" w:rsidP="00A5134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к долгосрочной целевой программе</w:t>
      </w:r>
    </w:p>
    <w:p w:rsidR="00A5134D" w:rsidRPr="00A5134D" w:rsidRDefault="00A5134D" w:rsidP="00A5134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"Развитие культуры городского</w:t>
      </w:r>
    </w:p>
    <w:p w:rsidR="00A5134D" w:rsidRPr="00A5134D" w:rsidRDefault="00A5134D" w:rsidP="00A5134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округа Жуковский на 2012-2014 годы"</w:t>
      </w:r>
    </w:p>
    <w:p w:rsidR="00A5134D" w:rsidRPr="00A5134D" w:rsidRDefault="00A5134D" w:rsidP="00A5134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5134D" w:rsidRPr="00A5134D" w:rsidRDefault="00A5134D" w:rsidP="00A5134D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97"/>
      <w:bookmarkEnd w:id="1"/>
      <w:r w:rsidRPr="00A5134D">
        <w:rPr>
          <w:rFonts w:ascii="Arial" w:hAnsi="Arial" w:cs="Arial"/>
          <w:sz w:val="24"/>
          <w:szCs w:val="24"/>
        </w:rPr>
        <w:t>ПЕРЕЧЕНЬ</w:t>
      </w:r>
    </w:p>
    <w:p w:rsidR="00A5134D" w:rsidRPr="00A5134D" w:rsidRDefault="00A5134D" w:rsidP="00A5134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МЕРОПРИЯТИЙ ДОЛГОСРОЧНОЙ ЦЕЛЕВОЙ ПРОГРАММЫ "РАЗВИТИЕ</w:t>
      </w:r>
    </w:p>
    <w:p w:rsidR="00A5134D" w:rsidRPr="00A5134D" w:rsidRDefault="00A5134D" w:rsidP="00A5134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5134D">
        <w:rPr>
          <w:rFonts w:ascii="Arial" w:hAnsi="Arial" w:cs="Arial"/>
          <w:sz w:val="24"/>
          <w:szCs w:val="24"/>
        </w:rPr>
        <w:t>КУЛЬТУРЫ ГОРОДСКОГО ОКРУГА ЖУКОВСКИЙ НА 2012-2014 ГОДЫ"</w:t>
      </w:r>
    </w:p>
    <w:p w:rsidR="00A5134D" w:rsidRPr="00A5134D" w:rsidRDefault="00A5134D" w:rsidP="00A5134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5134D" w:rsidRDefault="00A5134D" w:rsidP="00A5134D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0"/>
        <w:gridCol w:w="4945"/>
        <w:gridCol w:w="708"/>
        <w:gridCol w:w="1134"/>
        <w:gridCol w:w="1134"/>
        <w:gridCol w:w="1134"/>
        <w:gridCol w:w="993"/>
        <w:gridCol w:w="992"/>
        <w:gridCol w:w="1843"/>
        <w:gridCol w:w="1903"/>
      </w:tblGrid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№ п/п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Наименование мероприятий</w:t>
            </w:r>
          </w:p>
        </w:tc>
        <w:tc>
          <w:tcPr>
            <w:tcW w:w="708" w:type="dxa"/>
            <w:vMerge w:val="restart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Срок реализации</w:t>
            </w:r>
          </w:p>
        </w:tc>
        <w:tc>
          <w:tcPr>
            <w:tcW w:w="1134" w:type="dxa"/>
            <w:vMerge w:val="restart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Общий объем финансирования, тыс. руб.</w:t>
            </w:r>
          </w:p>
        </w:tc>
        <w:tc>
          <w:tcPr>
            <w:tcW w:w="4253" w:type="dxa"/>
            <w:gridSpan w:val="4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В том числе</w:t>
            </w: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Исполнители мероприятия</w:t>
            </w: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Ответственный за финансирование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</w:tcPr>
          <w:p w:rsidR="00A5134D" w:rsidRPr="00A5134D" w:rsidRDefault="00A5134D" w:rsidP="00A5134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A5134D" w:rsidRPr="00A5134D" w:rsidRDefault="00A5134D" w:rsidP="00A5134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Местный бюджет, тыс. руб.</w:t>
            </w:r>
          </w:p>
        </w:tc>
        <w:tc>
          <w:tcPr>
            <w:tcW w:w="3119" w:type="dxa"/>
            <w:gridSpan w:val="3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Планируемое привлечение средств из</w:t>
            </w: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</w:tcPr>
          <w:p w:rsidR="00A5134D" w:rsidRPr="00A5134D" w:rsidRDefault="00A5134D" w:rsidP="00A5134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A5134D" w:rsidRPr="00A5134D" w:rsidRDefault="00A5134D" w:rsidP="00A5134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A5134D" w:rsidRPr="00A5134D" w:rsidRDefault="00A5134D" w:rsidP="00A5134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Федерального бюджета, тыс. руб.</w:t>
            </w:r>
          </w:p>
        </w:tc>
        <w:tc>
          <w:tcPr>
            <w:tcW w:w="993" w:type="dxa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Бюджета Московской области, тыс. руб.</w:t>
            </w:r>
          </w:p>
        </w:tc>
        <w:tc>
          <w:tcPr>
            <w:tcW w:w="992" w:type="dxa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Иных источников, тыс. руб.</w:t>
            </w: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</w:tcPr>
          <w:p w:rsidR="00A5134D" w:rsidRPr="00A5134D" w:rsidRDefault="00A5134D" w:rsidP="00A5134D">
            <w:pPr>
              <w:pStyle w:val="ConsPlusNormal"/>
              <w:jc w:val="center"/>
              <w:outlineLvl w:val="1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4786" w:type="dxa"/>
            <w:gridSpan w:val="9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Профессиональные, календарные праздники, фестивали, конкурсы</w:t>
            </w: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1.1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Организация и проведение мероприятия "Праздник детства" (приобретение призов)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15,000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15,000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МУК "ДК", учреждения культуры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Администрация городского округа Жуковский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1.2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Организация мероприятия "Детская художественная выставка" (приобретение грамот)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МОУДОД ЖДШИ, ЖДШИ № 2, ШХИП им. Т.Е. Селищевой, МУК "ДК"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Администрация городского округа Жуковский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1.3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Организация и проведение праздничного мероприятия, посвященного Дню защитника Отечества (организация концертной программы, изготовление баннера и пригласительных билетов, договор на медицинское обслуживание праздника, покупка цветов и др.)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121,500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121,500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МУК "ДК"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Администрация городского округа Жуковский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195,160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195,160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МУК "ДК"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"ДК"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245,000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245,000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МУК "ДК"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"ДК"</w:t>
            </w: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1.4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Организация и проведение праздничного мероприятия, посвященного Международному дню 8 Марта (организация концертной программы, изготовление баннера и пригласительных билетов, договор на медицинское обслуживание праздника, покупка цветов и др.)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185,000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185,000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МУК "ДК"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Администрация городского округа Жуковский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МУК "ДК"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"ДК"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245,000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245,000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МУК "ДК"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"ДК"</w:t>
            </w: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1.5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Организация мероприятия, посвященного Международному дню театра (приобретение памятных подарков)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 xml:space="preserve">Учреждения культуры, </w:t>
            </w: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Администрация городского округа Жуковский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 xml:space="preserve">Учреждения культуры, </w:t>
            </w: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Администрация городского округа Жуковский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 xml:space="preserve">Учреждения культуры, </w:t>
            </w: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Администрация городского округа Жуковский</w:t>
            </w: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1.6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Организация мероприятия, посвященного Дню работника культуры (приобретение памятных подарков)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 xml:space="preserve">Учреждения культуры, </w:t>
            </w: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Администрация городского округа Жуковский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 xml:space="preserve">Учреждения культуры, </w:t>
            </w: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Администрация городского округа Жуковский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 xml:space="preserve">Учреждения культуры, </w:t>
            </w: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Администрация городского округа Жуковский</w:t>
            </w: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1.7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Проведение недели детской книги "</w:t>
            </w:r>
            <w:proofErr w:type="spellStart"/>
            <w:r w:rsidRPr="00A5134D">
              <w:rPr>
                <w:rFonts w:ascii="Arial" w:hAnsi="Arial" w:cs="Arial"/>
                <w:szCs w:val="22"/>
              </w:rPr>
              <w:t>Книжкины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 xml:space="preserve"> именины" в рамках Всероссийской недели детской книги (приобретение призов, грамот и др.)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МУК ЖЦБС, МУК "ДК"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Администрация городского округа Жуковский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15,000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15,000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 xml:space="preserve"> МУК ЖЦБС, МУК "ДК"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ЖЦБС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МУК ЖЦБС, МУК "ДК"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ЖЦБС</w:t>
            </w: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1.8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 xml:space="preserve">Организация и проведение мероприятия, посвященного празднику "Широкая масленица. Проводы русской зимы" (организация концертной программы, услуги </w:t>
            </w:r>
            <w:proofErr w:type="spellStart"/>
            <w:r w:rsidRPr="00A5134D">
              <w:rPr>
                <w:rFonts w:ascii="Arial" w:hAnsi="Arial" w:cs="Arial"/>
                <w:szCs w:val="22"/>
              </w:rPr>
              <w:t>ПКиО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 xml:space="preserve"> и др.)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80,000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80,000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 xml:space="preserve">, МУК театр "Стрела", МАУК "ЭМД Театр", МП </w:t>
            </w:r>
            <w:proofErr w:type="spellStart"/>
            <w:r w:rsidRPr="00A5134D">
              <w:rPr>
                <w:rFonts w:ascii="Arial" w:hAnsi="Arial" w:cs="Arial"/>
                <w:szCs w:val="22"/>
              </w:rPr>
              <w:t>ПКиО</w:t>
            </w:r>
            <w:proofErr w:type="spellEnd"/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Администрация городского округа Жуковский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250,000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250,000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 xml:space="preserve">, МУК театр "Стрела", МАУК "ЭМД Театр", МП </w:t>
            </w:r>
            <w:proofErr w:type="spellStart"/>
            <w:r w:rsidRPr="00A5134D">
              <w:rPr>
                <w:rFonts w:ascii="Arial" w:hAnsi="Arial" w:cs="Arial"/>
                <w:szCs w:val="22"/>
              </w:rPr>
              <w:t>ПКиО</w:t>
            </w:r>
            <w:proofErr w:type="spellEnd"/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МАУК "ЭМД Театр"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 xml:space="preserve">, МУК театр "Стрела", МАУК "ЭМД Театр", МП </w:t>
            </w:r>
            <w:proofErr w:type="spellStart"/>
            <w:r w:rsidRPr="00A5134D">
              <w:rPr>
                <w:rFonts w:ascii="Arial" w:hAnsi="Arial" w:cs="Arial"/>
                <w:szCs w:val="22"/>
              </w:rPr>
              <w:t>ПКиО</w:t>
            </w:r>
            <w:proofErr w:type="spellEnd"/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МАУК "ЭМД Театр"</w:t>
            </w: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1.9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Организация и проведение конкурса исполнителей на народных инструментах (приобретение призов и др.)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МОУДОД ЖДШИ и ЖДШИ № 2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Администрация городского округа Жуковский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1.10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Организация мероприятия, посвященного празднику "День Земли". Гала-концерт творческих коллективов (приобретение призов и др.)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учреждения культуры, МУК "ДК"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Администрация городского округа Жуковский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1.11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 xml:space="preserve">Организация и проведение международного фестиваля "Еврооркестр" (изготовление буклетов, баннера, растяжки; покупка призов, грамот и рамок; заключение договоров на проживание, питание участников; услуги </w:t>
            </w:r>
            <w:proofErr w:type="spellStart"/>
            <w:r w:rsidRPr="00A5134D">
              <w:rPr>
                <w:rFonts w:ascii="Arial" w:hAnsi="Arial" w:cs="Arial"/>
                <w:szCs w:val="22"/>
              </w:rPr>
              <w:t>ПКиО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; договоры с физическими лицами и юридическими лицами, заключение договора на техническое обеспечение мероприятий и др.)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779,986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779,986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МУК ЖСО, МУК "ДК"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Администрация городского округа Жуковский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1000,000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1000,000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МУК ЖСО, МУК "ДК"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Администрация городского округа Жуковский</w:t>
            </w: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1.12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Организация и проведение фестиваля хореографических коллективов города "Бал Терпсихоры" (приобретение призов)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15,000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15,000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учреждения культуры, МУК "ДК"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Администрация городского округа Жуковский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1.13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 xml:space="preserve">Организация и проведение мероприятия, посвященного празднику "День Победы" (организация концертной программы, изготовление баннера и пригласительных билетов, договор на медицинское обслуживание праздника, покупка цветов, услуги </w:t>
            </w:r>
            <w:proofErr w:type="spellStart"/>
            <w:r w:rsidRPr="00A5134D">
              <w:rPr>
                <w:rFonts w:ascii="Arial" w:hAnsi="Arial" w:cs="Arial"/>
                <w:szCs w:val="22"/>
              </w:rPr>
              <w:t>ПКиО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 xml:space="preserve"> и др.)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420,000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420,000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 xml:space="preserve">, МУК "ДК", МП </w:t>
            </w:r>
            <w:proofErr w:type="spellStart"/>
            <w:r w:rsidRPr="00A5134D">
              <w:rPr>
                <w:rFonts w:ascii="Arial" w:hAnsi="Arial" w:cs="Arial"/>
                <w:szCs w:val="22"/>
              </w:rPr>
              <w:t>ПКиО</w:t>
            </w:r>
            <w:proofErr w:type="spellEnd"/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Администрация городского округа Жуковский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500,000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500,000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 xml:space="preserve">, МУК "ДК", МП </w:t>
            </w:r>
            <w:proofErr w:type="spellStart"/>
            <w:r w:rsidRPr="00A5134D">
              <w:rPr>
                <w:rFonts w:ascii="Arial" w:hAnsi="Arial" w:cs="Arial"/>
                <w:szCs w:val="22"/>
              </w:rPr>
              <w:t>ПКиО</w:t>
            </w:r>
            <w:proofErr w:type="spellEnd"/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"ДК"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450,000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450,000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 xml:space="preserve">, МУК "ДК", МП </w:t>
            </w:r>
            <w:proofErr w:type="spellStart"/>
            <w:r w:rsidRPr="00A5134D">
              <w:rPr>
                <w:rFonts w:ascii="Arial" w:hAnsi="Arial" w:cs="Arial"/>
                <w:szCs w:val="22"/>
              </w:rPr>
              <w:t>ПКиО</w:t>
            </w:r>
            <w:proofErr w:type="spellEnd"/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"ДК"</w:t>
            </w: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1.14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 xml:space="preserve">Организация и проведение городского турнира по </w:t>
            </w:r>
            <w:proofErr w:type="spellStart"/>
            <w:r w:rsidRPr="00A5134D">
              <w:rPr>
                <w:rFonts w:ascii="Arial" w:hAnsi="Arial" w:cs="Arial"/>
                <w:szCs w:val="22"/>
              </w:rPr>
              <w:t>авиакиберспорту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 xml:space="preserve"> (приобретение призов, печать баннера, договоры с физ. лицами и др.)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МУК "Жуковский городской музей"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"Жуковский городской музей"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1.15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Организация и проведение мероприятий, посвященных празднику "День музеев" (приобретение призов, оборудования, печать баннера и плакатов, договоры с физ. и юр. лицами и др.)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МУК "Жуковский городской музей"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МУК "Жуковский городской музей"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"Жуковский городской музей"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МУК "Жуковский городской музей"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1.16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Организация и проведение фестиваля хоровых коллективов "Хоровой калейдоскоп" (приобретение призов и др.)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МОУДОД ЖДШИ, ЖДШИ № 2, ШХИП им. Т.Е. Селищевой, МУК "ДК"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Администрация городского округа Жуковский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1.17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Организация и проведение мероприятий, посвященных празднику "Всемирный день окружающей среды" (приобретение призов и др.)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МУК ЖЦБС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МУК ЖЦБС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ЖЦБС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МУК ЖЦБС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1.18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 xml:space="preserve">Организация мероприятий, посвященных празднику "День России" (организация концертной программы, услуги </w:t>
            </w:r>
            <w:proofErr w:type="spellStart"/>
            <w:r w:rsidRPr="00A5134D">
              <w:rPr>
                <w:rFonts w:ascii="Arial" w:hAnsi="Arial" w:cs="Arial"/>
                <w:szCs w:val="22"/>
              </w:rPr>
              <w:t>ПКиО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договор на медицинское обслуживание и др.)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100,000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100,000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 xml:space="preserve">, МУК театр "Стрела", МАУК "ЭМД Театр", МП </w:t>
            </w:r>
            <w:proofErr w:type="spellStart"/>
            <w:r w:rsidRPr="00A5134D">
              <w:rPr>
                <w:rFonts w:ascii="Arial" w:hAnsi="Arial" w:cs="Arial"/>
                <w:szCs w:val="22"/>
              </w:rPr>
              <w:t>ПКиО</w:t>
            </w:r>
            <w:proofErr w:type="spellEnd"/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Администрация городского округа Жуковский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215,000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215,000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 xml:space="preserve">, МУК театр "Стрела", МАУК "ЭМД Театр", МП </w:t>
            </w:r>
            <w:proofErr w:type="spellStart"/>
            <w:r w:rsidRPr="00A5134D">
              <w:rPr>
                <w:rFonts w:ascii="Arial" w:hAnsi="Arial" w:cs="Arial"/>
                <w:szCs w:val="22"/>
              </w:rPr>
              <w:t>ПКиО</w:t>
            </w:r>
            <w:proofErr w:type="spellEnd"/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МАУК "ЭМД Театр"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100,000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100,000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 xml:space="preserve">, МУК театр "Стрела", МАУК "ЭМД Театр", МП </w:t>
            </w:r>
            <w:proofErr w:type="spellStart"/>
            <w:r w:rsidRPr="00A5134D">
              <w:rPr>
                <w:rFonts w:ascii="Arial" w:hAnsi="Arial" w:cs="Arial"/>
                <w:szCs w:val="22"/>
              </w:rPr>
              <w:t>ПКиО</w:t>
            </w:r>
            <w:proofErr w:type="spellEnd"/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МАУК "ЭМД Театр"</w:t>
            </w: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1.19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Организация и проведение мероприятий, посвященных празднику "День города" (организация концертной программы, договор на мед. обслуживание, фейерверки" др.)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520,980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520,980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 xml:space="preserve">, МП </w:t>
            </w:r>
            <w:proofErr w:type="spellStart"/>
            <w:r w:rsidRPr="00A5134D">
              <w:rPr>
                <w:rFonts w:ascii="Arial" w:hAnsi="Arial" w:cs="Arial"/>
                <w:szCs w:val="22"/>
              </w:rPr>
              <w:t>ПКиО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МУК "ДК", МУК театр "Стрела", МАУК "ЭМД Театр"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Администрация городского округа Жуковский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600,000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600,000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 xml:space="preserve">, МП </w:t>
            </w:r>
            <w:proofErr w:type="spellStart"/>
            <w:r w:rsidRPr="00A5134D">
              <w:rPr>
                <w:rFonts w:ascii="Arial" w:hAnsi="Arial" w:cs="Arial"/>
                <w:szCs w:val="22"/>
              </w:rPr>
              <w:t>ПКиО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МУК "ДК", МУК театр "Стрела", МАУК "ЭМД Театр"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"ДК"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550,000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550,000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 xml:space="preserve">, МП </w:t>
            </w:r>
            <w:proofErr w:type="spellStart"/>
            <w:r w:rsidRPr="00A5134D">
              <w:rPr>
                <w:rFonts w:ascii="Arial" w:hAnsi="Arial" w:cs="Arial"/>
                <w:szCs w:val="22"/>
              </w:rPr>
              <w:t>ПКиО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МУК "ДК", МУК театр "Стрела", МАУК "ЭМД Театр"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"ДК"</w:t>
            </w: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1.20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Организация фестиваля "Музыка в кино" (договоры с физ. и юр. лицами и др.)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МУК "ДК", МУК ЖСО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100,000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100,000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МУК "ДК", МУК ЖСО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"ДК"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МУК "ДК", МУК ЖСО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1.21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Организация и проведение праздника "Новогодняя ночь": дискотека, праздничное шоу, фейерверк (организация концертной программы, договор на мед. обслуживание, фейерверк и др.)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178,534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178,534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Администрация городского округа Жуковский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204,840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204,840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"ДК"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"ДК"</w:t>
            </w: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1.22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Организация мероприятия, посвященного Дню пожилого человека (организация концертной программы и др.)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84,000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84,000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МУК "ДК"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Администрация городского округа Жуковский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1.23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Участие творческих коллективов в международных, всероссийских областных, городских конкурсах и фестивалях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200,000</w:t>
            </w: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учреждения культуры</w:t>
            </w: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МОУДОД ЖДШИ и ЖДШИ № 2, МОУДОД ШХИП им. Т.Е. Селищевой, МУК "ДК"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230,000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230,000</w:t>
            </w: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250,000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250,000</w:t>
            </w: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1.24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Участие детского хора "Мелодия" в международном конкурсе "I Европейские хоровые встречи - 2013"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МОУДОД ЖДШИ</w:t>
            </w: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МОУДОД ЖДШИ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566,900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566,900</w:t>
            </w: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945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Итого по разделу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9186,900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7940,000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0,000</w:t>
            </w: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0,000</w:t>
            </w: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680,000</w:t>
            </w: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В том числе по годам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2680,000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2480,000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0,000</w:t>
            </w: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0,000</w:t>
            </w: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200,000</w:t>
            </w: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3256,900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2460,000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0,000</w:t>
            </w: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566,900</w:t>
            </w: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230,000</w:t>
            </w: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3250,000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3000,000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0,000</w:t>
            </w: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0,000</w:t>
            </w: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250,000</w:t>
            </w: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</w:tcPr>
          <w:p w:rsidR="00A5134D" w:rsidRPr="00A5134D" w:rsidRDefault="00A5134D" w:rsidP="00A5134D">
            <w:pPr>
              <w:pStyle w:val="ConsPlusNormal"/>
              <w:outlineLvl w:val="1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2883" w:type="dxa"/>
            <w:gridSpan w:val="8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Приобретение оборудования и предметов длительного пользования</w:t>
            </w:r>
          </w:p>
        </w:tc>
        <w:tc>
          <w:tcPr>
            <w:tcW w:w="1903" w:type="dxa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2.1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Комплектование книжных фондов и подписка периодических изданий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1537,000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1537,000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proofErr w:type="spellStart"/>
            <w:r w:rsidRPr="00A5134D">
              <w:rPr>
                <w:rFonts w:ascii="Arial" w:hAnsi="Arial" w:cs="Arial"/>
                <w:szCs w:val="22"/>
              </w:rPr>
              <w:t>ОКДМРиКДПУ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, МУК ЖЦБС</w:t>
            </w: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ЖЦБС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1567,000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1567,000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1580,000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1580,000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2.2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Приобретение оборудования для Дворца культуры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1998,350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1998,350</w:t>
            </w: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 "ДК"</w:t>
            </w: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Администрация городского округа Жуковский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2.3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Приобретение оргтехники для ШХИ "Полет"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МОУДОД ШХИП им. Т.Е. Селищевой</w:t>
            </w: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МОУДОД ШХИП им. Т.Е. Селищевой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2.4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Приобретение оборудования и программного обеспечения для создания электронной библиотеки ЖЦБС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1125,077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1125,077</w:t>
            </w: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ЖЦБС</w:t>
            </w: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Администрация городского округа Жуковский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2.5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Приобретение сценического комплекса для парка культуры и отдыха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1291,277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1291,277</w:t>
            </w: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 xml:space="preserve">МП </w:t>
            </w:r>
            <w:proofErr w:type="spellStart"/>
            <w:r w:rsidRPr="00A5134D">
              <w:rPr>
                <w:rFonts w:ascii="Arial" w:hAnsi="Arial" w:cs="Arial"/>
                <w:szCs w:val="22"/>
              </w:rPr>
              <w:t>ПКиО</w:t>
            </w:r>
            <w:proofErr w:type="spellEnd"/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Администрация городского округа Жуковский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2.6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Приобретение аттракционов для парка культуры и отдыха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1208,700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1208,700</w:t>
            </w: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 xml:space="preserve">МП </w:t>
            </w:r>
            <w:proofErr w:type="spellStart"/>
            <w:r w:rsidRPr="00A5134D">
              <w:rPr>
                <w:rFonts w:ascii="Arial" w:hAnsi="Arial" w:cs="Arial"/>
                <w:szCs w:val="22"/>
              </w:rPr>
              <w:t>ПКиО</w:t>
            </w:r>
            <w:proofErr w:type="spellEnd"/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Администрация городского округа Жуковский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300,000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300,000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2.7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Приобретение и установка театральных (зрительских) кресел в количестве 55 шт. для муниципального автономного учреждения культуры "Экспериментальный музыкально-драматический театр"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300,000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300,000</w:t>
            </w: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МАУК "ЭМД Театр"</w:t>
            </w: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МАУК "ЭМД Театр"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2.8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Установка тревожной кнопки в муниципальном автономном учреждении культуры "Экспериментальный музыкально-драматический театр"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30,000</w:t>
            </w: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МАУК "ЭМД Театр"</w:t>
            </w: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МАУК "ЭМД Театр"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2.9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Приобретение комплекта встроенной мебели для организации работы костюмерной для муниципального автономного учреждения культуры "Экспериментальный музыкально-драматический театр"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70,000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70,000</w:t>
            </w: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МАУК "ЭМД Театр"</w:t>
            </w: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МАУК "ЭМД Театр"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2.10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 xml:space="preserve">Приобретение комплекта </w:t>
            </w:r>
            <w:proofErr w:type="spellStart"/>
            <w:r w:rsidRPr="00A5134D">
              <w:rPr>
                <w:rFonts w:ascii="Arial" w:hAnsi="Arial" w:cs="Arial"/>
                <w:szCs w:val="22"/>
              </w:rPr>
              <w:t>звукотехнической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 xml:space="preserve"> концертной аппаратуры для муниципального автономного учреждения культуры "Экспериментальный музыкально-драматический театр"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100,000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100,000</w:t>
            </w: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МАУК "ЭМД Театр"</w:t>
            </w: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МАУК "ЭМД Театр"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2.11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Приобретение рояля для муниципального образовательного учреждения дополнительного образования детей "Школа хорового искусства "Полет" им. Т.Е. Селищевой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МОУДОД ШХИП им. Т.Е. Селищевой</w:t>
            </w: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МОУДОД ШХИП им. Т.Е. Селищевой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1460,000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1460,000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2.12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 xml:space="preserve">Приобретение музыкального оборудования, </w:t>
            </w:r>
            <w:proofErr w:type="spellStart"/>
            <w:r w:rsidRPr="00A5134D">
              <w:rPr>
                <w:rFonts w:ascii="Arial" w:hAnsi="Arial" w:cs="Arial"/>
                <w:szCs w:val="22"/>
              </w:rPr>
              <w:t>звукоусилительной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 xml:space="preserve"> техники, музыкальных и иных инструментов, виброфона 3-октавного с мотором, беспроводных систем персонального мониторинга с наушниками, микшерского пульта, барабанов Конго 2 на подставке, соединительных кабелей и разъемов для муниципального образовательного учреждения дополнительного образования детей "Жуковская детская школа искусств" (для инструментального ансамбля "Кузьминки")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МОУДОД ЖДШИ</w:t>
            </w: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МОУДОД ЖДШИ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600,000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600,000</w:t>
            </w: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2.13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Приобретение музыкальных инструментов для муниципального образовательного учреждения дополнительного образования детей "Жуковская детская школа искусств"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МОУДОД ЖДШИ</w:t>
            </w: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МОУДОД ЖДШИ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1168,100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1168,100</w:t>
            </w: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2.14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Приобретение музыкальных инструментов, костюмов для муниципального учреждения культуры "Дворец культуры" (для ансамбля "</w:t>
            </w:r>
            <w:proofErr w:type="spellStart"/>
            <w:r w:rsidRPr="00A5134D">
              <w:rPr>
                <w:rFonts w:ascii="Arial" w:hAnsi="Arial" w:cs="Arial"/>
                <w:szCs w:val="22"/>
              </w:rPr>
              <w:t>Жуковчанка</w:t>
            </w:r>
            <w:proofErr w:type="spellEnd"/>
            <w:r w:rsidRPr="00A5134D">
              <w:rPr>
                <w:rFonts w:ascii="Arial" w:hAnsi="Arial" w:cs="Arial"/>
                <w:szCs w:val="22"/>
              </w:rPr>
              <w:t>")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 "ДК"</w:t>
            </w: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 "ДК"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200,000</w:t>
            </w: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2.15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Приобретение сценических костюмов, декораций, театрального реквизита для муниципального учреждения культуры драматического театра "Стрела" для детей и взрослых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театр "Стрела"</w:t>
            </w: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театр "Стрела"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343,000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343,000</w:t>
            </w: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2.16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Приобретение игровых форм и реквизита для муниципального учреждения культуры драматического театра "Стрела" для детей и взрослых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театр "Стрела"</w:t>
            </w: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театр "Стрела"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200,000</w:t>
            </w: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945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Итого по разделу 2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15128,504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6494,000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5623,404</w:t>
            </w: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3011,100</w:t>
            </w: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В том числе по годам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7660,404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1537,000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5623,404</w:t>
            </w: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500,000</w:t>
            </w: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5838,100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3327,000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2511,100</w:t>
            </w: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1630,000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1630,000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</w:tcPr>
          <w:p w:rsidR="00A5134D" w:rsidRPr="00A5134D" w:rsidRDefault="00A5134D" w:rsidP="00A5134D">
            <w:pPr>
              <w:pStyle w:val="ConsPlusNormal"/>
              <w:outlineLvl w:val="1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4786" w:type="dxa"/>
            <w:gridSpan w:val="9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Капитальный ремонт помещений учреждений культуры</w:t>
            </w: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3.1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Капитальный ремонт отопительной системы Жуковской детской школы искусств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1638,000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1638,000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МОУДОД ЖДШИ</w:t>
            </w: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МОУДОД ЖДШИ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3.2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Капитальный ремонт Центральной детской библиотеки муниципального учреждения культуры "Жуковская централизованная библиотечная система"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ЖЦБС</w:t>
            </w: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ЖЦБС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7494,666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7494,666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3.3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Восстановление пожарной сигнализации Центральной детской библиотеки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ЖЦБС</w:t>
            </w: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ЖЦБС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160,941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160,941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3.4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Восстановление охранно-тревожной сигнализации Центральной детской библиотеки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ЖЦБС</w:t>
            </w: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ЖЦБС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236,666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236,666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3.5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Установка системы локально-вычислительной сети на 39 рабочих мест в здании Центральной детской библиотеки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ЖЦБС</w:t>
            </w: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ЖЦБС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96,147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96,147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3.6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Капитальный ремонт системы вентиляции муниципального учреждения культуры "Дворец культуры"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"ДК"</w:t>
            </w: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"ДК"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1042,222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1042,222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3.7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Ремонт кровли Дворца культуры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"ДК"</w:t>
            </w: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МУК "ДК"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765,500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765,500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3.8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Ремонт кровли Жуковской детской школы искусств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МОУДОД ЖДШИ</w:t>
            </w: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МОУДОД ЖДШИ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419,000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419,000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3.9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Ремонт сантехнических узлов и канализации в помещении муниципального автономного учреждения культуры "Экспериментальный музыкально-драматический театр"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МАУК "ЭМД Театр"</w:t>
            </w: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МАУК "ЭМД Театр"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390,000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390,000</w:t>
            </w: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3.10</w:t>
            </w: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Ремонт помещений Жуковской детской школы искусств (ул. Молодежная, д. 10, ул. Мичурина, д. 13)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МОУДОД ЖДШИ</w:t>
            </w: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МОУДОД ЖДШИ</w:t>
            </w: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382,000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382,000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945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Итого по разделу 3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12625,142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12235,142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0,000</w:t>
            </w: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0,000</w:t>
            </w: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0,000</w:t>
            </w: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В том числе по годам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1638,000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1638,000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0,000</w:t>
            </w: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0,000</w:t>
            </w: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0,000</w:t>
            </w: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10987,142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10597,142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0,000</w:t>
            </w: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390,000</w:t>
            </w: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0,000</w:t>
            </w: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945" w:type="dxa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Итого по Программе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36940,546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26669,142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5623,404</w:t>
            </w: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3968,000</w:t>
            </w: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680,000</w:t>
            </w:r>
          </w:p>
        </w:tc>
        <w:tc>
          <w:tcPr>
            <w:tcW w:w="1843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903" w:type="dxa"/>
            <w:vMerge w:val="restart"/>
          </w:tcPr>
          <w:p w:rsidR="00A5134D" w:rsidRPr="00A5134D" w:rsidRDefault="00A5134D" w:rsidP="00A5134D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 w:val="restart"/>
          </w:tcPr>
          <w:p w:rsidR="00A5134D" w:rsidRPr="00A5134D" w:rsidRDefault="00A5134D" w:rsidP="00A5134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В том числе по годам</w:t>
            </w: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11978,404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5655,000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5623,404</w:t>
            </w: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500,000</w:t>
            </w: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200,000</w:t>
            </w: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20082,142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16384,142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0,000</w:t>
            </w: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3468,000</w:t>
            </w: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230,000</w:t>
            </w: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  <w:tr w:rsidR="00A5134D" w:rsidRPr="00A5134D" w:rsidTr="00A5134D">
        <w:tc>
          <w:tcPr>
            <w:tcW w:w="580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45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4880,000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4630,000</w:t>
            </w:r>
          </w:p>
        </w:tc>
        <w:tc>
          <w:tcPr>
            <w:tcW w:w="1134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0,000</w:t>
            </w:r>
          </w:p>
        </w:tc>
        <w:tc>
          <w:tcPr>
            <w:tcW w:w="993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0,000</w:t>
            </w:r>
          </w:p>
        </w:tc>
        <w:tc>
          <w:tcPr>
            <w:tcW w:w="992" w:type="dxa"/>
            <w:vAlign w:val="center"/>
          </w:tcPr>
          <w:p w:rsidR="00A5134D" w:rsidRPr="00A5134D" w:rsidRDefault="00A5134D" w:rsidP="00A5134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5134D">
              <w:rPr>
                <w:rFonts w:ascii="Arial" w:hAnsi="Arial" w:cs="Arial"/>
                <w:szCs w:val="22"/>
              </w:rPr>
              <w:t>250,000</w:t>
            </w:r>
          </w:p>
        </w:tc>
        <w:tc>
          <w:tcPr>
            <w:tcW w:w="184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03" w:type="dxa"/>
            <w:vMerge/>
          </w:tcPr>
          <w:p w:rsidR="00A5134D" w:rsidRPr="00A5134D" w:rsidRDefault="00A5134D" w:rsidP="00A5134D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A5134D" w:rsidRPr="00A5134D" w:rsidRDefault="00A5134D" w:rsidP="00A5134D">
      <w:pPr>
        <w:pStyle w:val="ConsPlusNonforma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  <w:r w:rsidRPr="00A5134D">
        <w:rPr>
          <w:rFonts w:ascii="Arial" w:hAnsi="Arial" w:cs="Arial"/>
          <w:sz w:val="24"/>
          <w:szCs w:val="24"/>
        </w:rPr>
        <w:t>.</w:t>
      </w:r>
    </w:p>
    <w:p w:rsidR="00A5134D" w:rsidRPr="00A5134D" w:rsidRDefault="00A5134D" w:rsidP="00A5134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5134D" w:rsidRPr="00A5134D" w:rsidRDefault="00A5134D" w:rsidP="00A5134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A5134D" w:rsidRPr="00A5134D" w:rsidSect="00A5134D">
      <w:pgSz w:w="16838" w:h="11905" w:orient="landscape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4D"/>
    <w:rsid w:val="0013593E"/>
    <w:rsid w:val="001957E1"/>
    <w:rsid w:val="001F495C"/>
    <w:rsid w:val="002C0CA0"/>
    <w:rsid w:val="003E6B4B"/>
    <w:rsid w:val="004C40D4"/>
    <w:rsid w:val="004F7AD2"/>
    <w:rsid w:val="00795322"/>
    <w:rsid w:val="007F3D58"/>
    <w:rsid w:val="009C2DB2"/>
    <w:rsid w:val="009C7955"/>
    <w:rsid w:val="00A5134D"/>
    <w:rsid w:val="00AD716C"/>
    <w:rsid w:val="00BF7396"/>
    <w:rsid w:val="00C96C17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7A00"/>
  <w15:chartTrackingRefBased/>
  <w15:docId w15:val="{634F718A-CBCF-4FAF-8AFD-4FFFF950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795322"/>
    <w:pPr>
      <w:spacing w:after="200" w:line="276" w:lineRule="auto"/>
    </w:pPr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spacing w:after="80" w:line="240" w:lineRule="auto"/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 w:line="240" w:lineRule="auto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 w:line="240" w:lineRule="auto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 w:line="240" w:lineRule="auto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TitlePage">
    <w:name w:val="ConsPlusTitlePage"/>
    <w:rsid w:val="00A5134D"/>
    <w:pPr>
      <w:widowControl w:val="0"/>
      <w:autoSpaceDE w:val="0"/>
      <w:autoSpaceDN w:val="0"/>
      <w:spacing w:after="0"/>
    </w:pPr>
    <w:rPr>
      <w:rFonts w:ascii="Tahoma" w:eastAsia="Times New Roman" w:hAnsi="Tahoma" w:cs="Tahoma"/>
      <w:lang w:eastAsia="ru-RU"/>
    </w:rPr>
  </w:style>
  <w:style w:type="paragraph" w:customStyle="1" w:styleId="ConsPlusNormal">
    <w:name w:val="ConsPlusNormal"/>
    <w:rsid w:val="00A5134D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A5134D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Nonformat">
    <w:name w:val="ConsPlusNonformat"/>
    <w:rsid w:val="00A5134D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2874</Words>
  <Characters>16382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МОСКОВСКАЯ ОБЛАСТЬ</vt:lpstr>
      <vt:lpstr>Приложение</vt:lpstr>
    </vt:vector>
  </TitlesOfParts>
  <Company/>
  <LinksUpToDate>false</LinksUpToDate>
  <CharactersWithSpaces>19218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4</cp:revision>
  <dcterms:created xsi:type="dcterms:W3CDTF">2018-12-06T13:07:00Z</dcterms:created>
  <dcterms:modified xsi:type="dcterms:W3CDTF">2018-12-06T13:24:00Z</dcterms:modified>
</cp:coreProperties>
</file>