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30F" w:rsidRPr="00EB7B82" w:rsidRDefault="00CA730F" w:rsidP="00CA730F">
      <w:pPr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РОССИЙСКАЯ ФЕДЕРАЦИЯ</w:t>
      </w:r>
    </w:p>
    <w:p w:rsidR="00CA730F" w:rsidRPr="00EB7B82" w:rsidRDefault="00CA730F" w:rsidP="00CA730F">
      <w:pPr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МОСКОВСКАЯ ОБЛАСТЬ</w:t>
      </w:r>
    </w:p>
    <w:p w:rsidR="00CA730F" w:rsidRPr="00EB7B82" w:rsidRDefault="00CA730F" w:rsidP="00CA730F">
      <w:pPr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ГОРОДСКОЙ ОКРУГ ЖУКОВСКИЙ</w:t>
      </w:r>
    </w:p>
    <w:p w:rsidR="00CA730F" w:rsidRPr="00EB7B82" w:rsidRDefault="00CA730F" w:rsidP="00CA730F">
      <w:pPr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CA730F" w:rsidRPr="00EB7B82" w:rsidRDefault="00CA730F" w:rsidP="00CA730F">
      <w:pPr>
        <w:jc w:val="center"/>
        <w:rPr>
          <w:rFonts w:ascii="Arial" w:hAnsi="Arial" w:cs="Arial"/>
          <w:sz w:val="24"/>
          <w:szCs w:val="24"/>
        </w:rPr>
      </w:pPr>
    </w:p>
    <w:p w:rsidR="00CA730F" w:rsidRPr="00EB7B82" w:rsidRDefault="00CA730F" w:rsidP="00CA730F">
      <w:pPr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ПОСТАНОВЛЕНИЕ</w:t>
      </w:r>
    </w:p>
    <w:p w:rsidR="00CA730F" w:rsidRPr="00EB7B82" w:rsidRDefault="00CA730F" w:rsidP="00CA730F">
      <w:pPr>
        <w:jc w:val="both"/>
        <w:rPr>
          <w:rFonts w:ascii="Arial" w:hAnsi="Arial" w:cs="Arial"/>
          <w:b/>
          <w:sz w:val="24"/>
          <w:szCs w:val="24"/>
        </w:rPr>
      </w:pPr>
    </w:p>
    <w:p w:rsidR="00CA730F" w:rsidRPr="00EB7B82" w:rsidRDefault="00CA730F" w:rsidP="00CA730F">
      <w:pPr>
        <w:jc w:val="both"/>
        <w:rPr>
          <w:rFonts w:ascii="Arial" w:hAnsi="Arial" w:cs="Arial"/>
          <w:b/>
          <w:sz w:val="24"/>
          <w:szCs w:val="24"/>
        </w:rPr>
      </w:pPr>
      <w:r w:rsidRPr="00EB7B82">
        <w:rPr>
          <w:rFonts w:ascii="Arial" w:hAnsi="Arial" w:cs="Arial"/>
          <w:b/>
          <w:sz w:val="24"/>
          <w:szCs w:val="24"/>
        </w:rPr>
        <w:t xml:space="preserve">от </w:t>
      </w:r>
      <w:r w:rsidRPr="00EB7B82">
        <w:rPr>
          <w:rFonts w:ascii="Arial" w:hAnsi="Arial" w:cs="Arial"/>
          <w:b/>
          <w:sz w:val="24"/>
          <w:szCs w:val="24"/>
          <w:u w:val="single"/>
        </w:rPr>
        <w:t>«</w:t>
      </w:r>
      <w:r>
        <w:rPr>
          <w:rFonts w:ascii="Arial" w:hAnsi="Arial" w:cs="Arial"/>
          <w:b/>
          <w:sz w:val="24"/>
          <w:szCs w:val="24"/>
          <w:u w:val="single"/>
        </w:rPr>
        <w:t>26</w:t>
      </w:r>
      <w:r w:rsidRPr="00EB7B82">
        <w:rPr>
          <w:rFonts w:ascii="Arial" w:hAnsi="Arial" w:cs="Arial"/>
          <w:b/>
          <w:sz w:val="24"/>
          <w:szCs w:val="24"/>
          <w:u w:val="single"/>
        </w:rPr>
        <w:t>»    1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Pr="00EB7B82">
        <w:rPr>
          <w:rFonts w:ascii="Arial" w:hAnsi="Arial" w:cs="Arial"/>
          <w:b/>
          <w:sz w:val="24"/>
          <w:szCs w:val="24"/>
          <w:u w:val="single"/>
        </w:rPr>
        <w:t xml:space="preserve">    2018</w:t>
      </w:r>
      <w:r w:rsidRPr="00EB7B82">
        <w:rPr>
          <w:rFonts w:ascii="Arial" w:hAnsi="Arial" w:cs="Arial"/>
          <w:b/>
          <w:sz w:val="24"/>
          <w:szCs w:val="24"/>
        </w:rPr>
        <w:t xml:space="preserve"> г.</w:t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  <w:t xml:space="preserve">№ </w:t>
      </w:r>
      <w:r w:rsidRPr="00EB7B82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706</w:t>
      </w:r>
    </w:p>
    <w:p w:rsidR="00CA730F" w:rsidRPr="00EB7B82" w:rsidRDefault="00CA730F" w:rsidP="00CA730F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A730F" w:rsidRPr="00EB7B82" w:rsidRDefault="00CA730F" w:rsidP="00CA730F">
      <w:pPr>
        <w:ind w:right="4536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«Муниципальное управление (2017-2021 годы)»</w:t>
      </w:r>
    </w:p>
    <w:p w:rsidR="00CA730F" w:rsidRPr="00EB7B82" w:rsidRDefault="00CA730F" w:rsidP="00CA73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A730F" w:rsidRPr="00EB7B82" w:rsidRDefault="00CA730F" w:rsidP="00CA730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CA730F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 1352 «О разработке муниципальных программ» (в редакции постановления Администрации городского округа Жуковский от 29.12.2017 № 2254), постановлением Администрации городского округа Жуковский от 14.09.2016 № 1317 «Об утверждении Перечня муниципальных программ городского округа Жуковский на 2017-2021 годы» (в редакции постановлений Администрации городского округа Жуковский от 14.04.2017 № 450, от 13.06.2017 № 775, от 01.11.2017 № 1764, от 20.11.2017 № 1841, от 02.07.2018 № 820) и в связи с изменениями перечня целевых показателей и их значений на 2019 – 2021 годы</w:t>
      </w:r>
      <w:r w:rsidRPr="00EB7B82">
        <w:rPr>
          <w:rFonts w:ascii="Arial" w:hAnsi="Arial" w:cs="Arial"/>
          <w:sz w:val="24"/>
          <w:szCs w:val="24"/>
        </w:rPr>
        <w:t>,</w:t>
      </w:r>
    </w:p>
    <w:p w:rsidR="00CA730F" w:rsidRPr="00EB7B82" w:rsidRDefault="00CA730F" w:rsidP="00CA730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CA730F" w:rsidRPr="00EB7B82" w:rsidRDefault="00CA730F" w:rsidP="00CA730F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EB7B82">
        <w:rPr>
          <w:rFonts w:ascii="Arial" w:hAnsi="Arial" w:cs="Arial"/>
          <w:bCs/>
          <w:sz w:val="24"/>
          <w:szCs w:val="24"/>
        </w:rPr>
        <w:t>ПОСТАНОВЛЯЮ:</w:t>
      </w:r>
    </w:p>
    <w:p w:rsidR="00CA730F" w:rsidRPr="00EB7B82" w:rsidRDefault="00CA730F" w:rsidP="00CA730F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CA730F" w:rsidRPr="00CA730F" w:rsidRDefault="00CA730F" w:rsidP="00CA73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A730F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«Муниципальное управление (2017-2021 годы)» (далее – Программа), утвержденную постановлением Администрации городского округа Жуковский от 23.09.2016 № 1372 «Об утверждении муниципальной программы городского округа Жуковский «Муниципальное управление (2017-2021 годы)» (в редакции постановлений Администрации городского округа Жуковский от 30.12.2016 № 2255, от 20.02.2017 № 204, от 16.05.2017 № 617, от 20.06.2017 № 862, от 05.09.2017 № 1388, от 25.09.2017 № 1493, от 27.09.2017 № 1531, от 31.10.2017 № 1758, от 15.11.2017 № 1815, от 24.11.2017 № 1884, от 18.12.2017 № 2038, от 29.12.2017 № 2193, от 22.01.2018 № 38, от 28.02.2018 № 218, от 26.03.2018 №306, от 21.06.2018 № 763, от 24.08.2018 № 1064, от 25.09.2018 № 1282, от 17.10.2018 № 1458), следующие изменения:</w:t>
      </w:r>
    </w:p>
    <w:p w:rsidR="00CA730F" w:rsidRPr="00CA730F" w:rsidRDefault="00CA730F" w:rsidP="00CA73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A730F">
        <w:rPr>
          <w:rFonts w:ascii="Arial" w:hAnsi="Arial" w:cs="Arial"/>
          <w:sz w:val="24"/>
          <w:szCs w:val="24"/>
        </w:rPr>
        <w:t xml:space="preserve">1.1. Паспорт муниципальной программы городского округа Жуковский «Муниципальное управление (2017-2021 годы)» изложить в новой редакции (Приложение №1); </w:t>
      </w:r>
    </w:p>
    <w:p w:rsidR="00CA730F" w:rsidRPr="00CA730F" w:rsidRDefault="00CA730F" w:rsidP="00CA73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A730F">
        <w:rPr>
          <w:rFonts w:ascii="Arial" w:hAnsi="Arial" w:cs="Arial"/>
          <w:sz w:val="24"/>
          <w:szCs w:val="24"/>
        </w:rPr>
        <w:t>1.2. Подраздел Показатели реализации подпрограммы 6 «Развитие информационной и технической инфраструктуры экосистемы цифровой экономики городского округа Жуковский Московской области» раздела VII «Методика расчета значений показателей планируемых результатов реализации муниципальной программы» текстовой части Программы изложить в новой редакции (Приложение №2);</w:t>
      </w:r>
    </w:p>
    <w:p w:rsidR="00CA730F" w:rsidRPr="00CA730F" w:rsidRDefault="00CA730F" w:rsidP="00CA73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A730F">
        <w:rPr>
          <w:rFonts w:ascii="Arial" w:hAnsi="Arial" w:cs="Arial"/>
          <w:sz w:val="24"/>
          <w:szCs w:val="24"/>
        </w:rPr>
        <w:t>1.3. Приложение № 1 к Программе «Перечень мероприятий муниципальной программы городского округа Жуковский «Муниципальное управление (2017-2021 годы)» изложить в новой редакции (Приложение №3);</w:t>
      </w:r>
    </w:p>
    <w:p w:rsidR="00CA730F" w:rsidRPr="00CA730F" w:rsidRDefault="00CA730F" w:rsidP="00CA73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A730F">
        <w:rPr>
          <w:rFonts w:ascii="Arial" w:hAnsi="Arial" w:cs="Arial"/>
          <w:sz w:val="24"/>
          <w:szCs w:val="24"/>
        </w:rPr>
        <w:t>1.4. Приложение №2 к Программе «Планируемые результаты реализации муниципальной программы городского округа Жуковский «Муниципальное управление (2017-2021 годы)» изложить в новой редакции (Приложение №4);</w:t>
      </w:r>
    </w:p>
    <w:p w:rsidR="00CA730F" w:rsidRPr="00CA730F" w:rsidRDefault="00CA730F" w:rsidP="00CA73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A730F">
        <w:rPr>
          <w:rFonts w:ascii="Arial" w:hAnsi="Arial" w:cs="Arial"/>
          <w:sz w:val="24"/>
          <w:szCs w:val="24"/>
        </w:rPr>
        <w:lastRenderedPageBreak/>
        <w:t>1.5. Приложение №8 к Программе «Паспорт подпрограммы 6 «Развитие информационной и технической инфраструктуры экосистемы цифровой экономики городского округа Жуковский Московской области» изложить в новой редакции (Приложение №5).</w:t>
      </w:r>
    </w:p>
    <w:p w:rsidR="00CA730F" w:rsidRPr="00CA730F" w:rsidRDefault="00CA730F" w:rsidP="00CA73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A730F">
        <w:rPr>
          <w:rFonts w:ascii="Arial" w:hAnsi="Arial" w:cs="Arial"/>
          <w:sz w:val="24"/>
          <w:szCs w:val="24"/>
        </w:rPr>
        <w:t>2. Пункты 1.1, 1.3, 1.5 настоящего постановления вступают в силу с даты его подписания.</w:t>
      </w:r>
    </w:p>
    <w:p w:rsidR="00CA730F" w:rsidRPr="00CA730F" w:rsidRDefault="00CA730F" w:rsidP="00CA73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A730F">
        <w:rPr>
          <w:rFonts w:ascii="Arial" w:hAnsi="Arial" w:cs="Arial"/>
          <w:sz w:val="24"/>
          <w:szCs w:val="24"/>
        </w:rPr>
        <w:t>3. Пункты 1.2, 1.4 настоящего постановления вступают в силу 01.01.2019 года.</w:t>
      </w:r>
    </w:p>
    <w:p w:rsidR="00CA730F" w:rsidRPr="00CA730F" w:rsidRDefault="00CA730F" w:rsidP="00CA73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A730F">
        <w:rPr>
          <w:rFonts w:ascii="Arial" w:hAnsi="Arial" w:cs="Arial"/>
          <w:sz w:val="24"/>
          <w:szCs w:val="24"/>
        </w:rPr>
        <w:t>4. Разместить настоящее постановление на официальном сайте городского округа Жуковский в информационно-телекоммуникационной сети «Интернет» (www.zhukovskiy.ru) в разделе «Муниципальные программы».</w:t>
      </w:r>
    </w:p>
    <w:p w:rsidR="00CA730F" w:rsidRPr="00EB7B82" w:rsidRDefault="00CA730F" w:rsidP="00CA73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A730F">
        <w:rPr>
          <w:rFonts w:ascii="Arial" w:hAnsi="Arial" w:cs="Arial"/>
          <w:sz w:val="24"/>
          <w:szCs w:val="24"/>
        </w:rPr>
        <w:t>5. 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 w:rsidRPr="00EB7B82">
        <w:rPr>
          <w:rFonts w:ascii="Arial" w:hAnsi="Arial" w:cs="Arial"/>
          <w:sz w:val="24"/>
          <w:szCs w:val="24"/>
        </w:rPr>
        <w:t>.</w:t>
      </w:r>
    </w:p>
    <w:p w:rsidR="00CA730F" w:rsidRPr="00EB7B82" w:rsidRDefault="00CA730F" w:rsidP="00CA73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A730F" w:rsidRPr="00EB7B82" w:rsidRDefault="00CA730F" w:rsidP="00CA73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A730F" w:rsidRPr="00CA730F" w:rsidRDefault="00CA730F" w:rsidP="00CA730F">
      <w:pPr>
        <w:pStyle w:val="ConsPlusNormal"/>
        <w:ind w:firstLine="0"/>
        <w:rPr>
          <w:sz w:val="24"/>
          <w:szCs w:val="24"/>
        </w:rPr>
      </w:pPr>
      <w:r w:rsidRPr="00CA730F">
        <w:rPr>
          <w:sz w:val="24"/>
          <w:szCs w:val="24"/>
        </w:rPr>
        <w:t>Временно исполняющий полномочия Главы</w:t>
      </w:r>
    </w:p>
    <w:p w:rsidR="00CA730F" w:rsidRPr="00EB7B82" w:rsidRDefault="00CA730F" w:rsidP="00CA730F">
      <w:pPr>
        <w:pStyle w:val="ConsPlusNormal"/>
        <w:ind w:firstLine="0"/>
        <w:rPr>
          <w:sz w:val="24"/>
          <w:szCs w:val="24"/>
        </w:rPr>
      </w:pPr>
      <w:r w:rsidRPr="00CA730F">
        <w:rPr>
          <w:sz w:val="24"/>
          <w:szCs w:val="24"/>
        </w:rPr>
        <w:t>городского окру</w:t>
      </w:r>
      <w:r>
        <w:rPr>
          <w:sz w:val="24"/>
          <w:szCs w:val="24"/>
        </w:rPr>
        <w:t>га Жуковский</w:t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  <w:t xml:space="preserve">                   Ю.В. Прохоров</w:t>
      </w:r>
    </w:p>
    <w:p w:rsidR="00CA730F" w:rsidRPr="00EB7B82" w:rsidRDefault="00CA730F" w:rsidP="00CA730F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CA730F" w:rsidRPr="00EB7B82" w:rsidRDefault="00CA730F" w:rsidP="00CA730F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CA730F" w:rsidRPr="00EB7B82" w:rsidRDefault="00CA730F" w:rsidP="00CA730F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CA730F" w:rsidRPr="00EB7B82" w:rsidRDefault="00CA730F" w:rsidP="00CA730F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EB7B82">
        <w:rPr>
          <w:sz w:val="24"/>
          <w:szCs w:val="24"/>
        </w:rPr>
        <w:t>Приложение</w:t>
      </w:r>
      <w:r w:rsidR="00FF3BAA">
        <w:rPr>
          <w:sz w:val="24"/>
          <w:szCs w:val="24"/>
        </w:rPr>
        <w:t xml:space="preserve"> № 1</w:t>
      </w:r>
      <w:r w:rsidR="0009164E">
        <w:rPr>
          <w:sz w:val="24"/>
          <w:szCs w:val="24"/>
        </w:rPr>
        <w:t xml:space="preserve"> </w:t>
      </w:r>
      <w:r w:rsidRPr="00EB7B82">
        <w:rPr>
          <w:sz w:val="24"/>
          <w:szCs w:val="24"/>
        </w:rPr>
        <w:t>к постановлению Администрации</w:t>
      </w:r>
    </w:p>
    <w:p w:rsidR="00CA730F" w:rsidRPr="00EB7B82" w:rsidRDefault="00CA730F" w:rsidP="00CA730F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EB7B82">
        <w:rPr>
          <w:sz w:val="24"/>
          <w:szCs w:val="24"/>
        </w:rPr>
        <w:t>городского округа Жуковский</w:t>
      </w:r>
      <w:r w:rsidR="00FF3BAA">
        <w:rPr>
          <w:sz w:val="24"/>
          <w:szCs w:val="24"/>
        </w:rPr>
        <w:t xml:space="preserve"> </w:t>
      </w:r>
      <w:r w:rsidRPr="00EB7B82">
        <w:rPr>
          <w:sz w:val="24"/>
          <w:szCs w:val="24"/>
        </w:rPr>
        <w:t xml:space="preserve">от </w:t>
      </w:r>
      <w:r w:rsidR="00FF3BAA">
        <w:rPr>
          <w:sz w:val="24"/>
          <w:szCs w:val="24"/>
        </w:rPr>
        <w:t>26</w:t>
      </w:r>
      <w:r w:rsidRPr="00EB7B82">
        <w:rPr>
          <w:sz w:val="24"/>
          <w:szCs w:val="24"/>
        </w:rPr>
        <w:t>.1</w:t>
      </w:r>
      <w:r w:rsidR="00FF3BAA">
        <w:rPr>
          <w:sz w:val="24"/>
          <w:szCs w:val="24"/>
        </w:rPr>
        <w:t>1</w:t>
      </w:r>
      <w:r w:rsidRPr="00EB7B82">
        <w:rPr>
          <w:sz w:val="24"/>
          <w:szCs w:val="24"/>
        </w:rPr>
        <w:t>.2018 № 1</w:t>
      </w:r>
      <w:r w:rsidR="00FF3BAA">
        <w:rPr>
          <w:sz w:val="24"/>
          <w:szCs w:val="24"/>
        </w:rPr>
        <w:t>706</w:t>
      </w:r>
    </w:p>
    <w:p w:rsidR="00CA730F" w:rsidRDefault="00CA730F" w:rsidP="00743A62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FF3BAA" w:rsidRDefault="0063696D" w:rsidP="00FF3BAA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«</w:t>
      </w:r>
      <w:r w:rsidR="00FF3BAA" w:rsidRPr="00FF3BAA">
        <w:rPr>
          <w:rFonts w:ascii="Arial" w:eastAsia="Calibri" w:hAnsi="Arial" w:cs="Arial"/>
          <w:sz w:val="24"/>
          <w:szCs w:val="24"/>
          <w:lang w:eastAsia="en-US"/>
        </w:rPr>
        <w:t>ПАСПОРТ</w:t>
      </w:r>
      <w:r w:rsidR="00FF3BA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F3BAA" w:rsidRPr="00FF3BAA">
        <w:rPr>
          <w:rFonts w:ascii="Arial" w:eastAsia="Calibri" w:hAnsi="Arial" w:cs="Arial"/>
          <w:sz w:val="24"/>
          <w:szCs w:val="24"/>
          <w:lang w:eastAsia="en-US"/>
        </w:rPr>
        <w:t>МУНИЦИПАЛЬНОЙ ПРОГРАММЫ</w:t>
      </w:r>
      <w:r w:rsidR="00FF3BA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F3BAA" w:rsidRPr="00FF3BAA">
        <w:rPr>
          <w:rFonts w:ascii="Arial" w:eastAsia="Calibri" w:hAnsi="Arial" w:cs="Arial"/>
          <w:sz w:val="24"/>
          <w:szCs w:val="24"/>
          <w:lang w:eastAsia="en-US"/>
        </w:rPr>
        <w:t>городского округа Жуковский</w:t>
      </w:r>
    </w:p>
    <w:p w:rsidR="00FF3BAA" w:rsidRPr="00FF3BAA" w:rsidRDefault="00FF3BAA" w:rsidP="00FF3BAA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F3BAA">
        <w:rPr>
          <w:rFonts w:ascii="Arial" w:eastAsia="Calibri" w:hAnsi="Arial" w:cs="Arial"/>
          <w:sz w:val="24"/>
          <w:szCs w:val="24"/>
          <w:lang w:eastAsia="en-US"/>
        </w:rPr>
        <w:t>"МУНИЦИПАЛЬНОЕ УПРАВЛЕНИЕ (2017-2021 годы)"</w:t>
      </w:r>
    </w:p>
    <w:p w:rsidR="00CA730F" w:rsidRDefault="00FF3BAA" w:rsidP="00FF3BAA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F3BAA">
        <w:rPr>
          <w:rFonts w:ascii="Arial" w:eastAsia="Calibri" w:hAnsi="Arial" w:cs="Arial"/>
          <w:sz w:val="24"/>
          <w:szCs w:val="24"/>
          <w:lang w:eastAsia="en-US"/>
        </w:rPr>
        <w:t>(наименование муниципальной программы)</w:t>
      </w:r>
    </w:p>
    <w:p w:rsidR="0063696D" w:rsidRDefault="0063696D" w:rsidP="00FF3BAA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0"/>
        <w:gridCol w:w="1283"/>
        <w:gridCol w:w="1373"/>
        <w:gridCol w:w="1358"/>
        <w:gridCol w:w="1388"/>
        <w:gridCol w:w="1358"/>
        <w:gridCol w:w="1358"/>
      </w:tblGrid>
      <w:tr w:rsidR="0063696D" w:rsidRPr="0063696D" w:rsidTr="0063696D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Цели муниципальной    программы                   </w:t>
            </w:r>
          </w:p>
        </w:tc>
        <w:tc>
          <w:tcPr>
            <w:tcW w:w="10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696D" w:rsidRPr="0063696D" w:rsidRDefault="0063696D" w:rsidP="006369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деятельности исполнительного органа местного самоуправления, снижение административных барьеров.</w:t>
            </w:r>
          </w:p>
        </w:tc>
      </w:tr>
      <w:tr w:rsidR="0063696D" w:rsidRPr="0063696D" w:rsidTr="0063696D"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10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696D" w:rsidRPr="0063696D" w:rsidRDefault="0063696D" w:rsidP="006369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1. «Обеспечение реализации полномочий Администрации городского округа Жуковский»,</w:t>
            </w: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Подпрограмма 2.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услуг»,</w:t>
            </w: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Подпрограмма 3.  «Управление муниципальными финансами»,</w:t>
            </w: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Подпрограмма 4.  «Развитие муниципальной службы»,</w:t>
            </w: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Подпрограмма 5. «Развитие архивного дела»,</w:t>
            </w: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Подпрограмма 6.  «Развитие информационной и технической инфраструктуры экосистемы цифровой экономики городского округа Жуковский Московской области»,</w:t>
            </w: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Подпрограмма 7. «Архитектура и градостроительство городского округа Жуковский»,                                                                                                                                                                                                                                                      Подпрограмма 8. «Управление муниципальным имуществом и земельными ресурсами»,</w:t>
            </w: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Подпрограмма 9. «Обеспечение подготовки и проведения муниципальных выборов».                                                                                                                                                                   </w:t>
            </w:r>
          </w:p>
        </w:tc>
      </w:tr>
      <w:tr w:rsidR="0063696D" w:rsidRPr="0063696D" w:rsidTr="0063696D"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696D" w:rsidRPr="0063696D" w:rsidRDefault="0063696D" w:rsidP="006369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>Заместитель руководителя Администрации городского округа Жуковский –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Дунаевич Алла Вячеславовна.</w:t>
            </w:r>
          </w:p>
        </w:tc>
      </w:tr>
      <w:tr w:rsidR="0063696D" w:rsidRPr="0063696D" w:rsidTr="0063696D"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заказчик  муниципальной программы      </w:t>
            </w:r>
          </w:p>
        </w:tc>
        <w:tc>
          <w:tcPr>
            <w:tcW w:w="10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Административное управление Администрации городского округа Жуковский </w:t>
            </w:r>
          </w:p>
        </w:tc>
      </w:tr>
      <w:tr w:rsidR="0063696D" w:rsidRPr="0063696D" w:rsidTr="0063696D"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Источники финансирования  муниципальной программы, в том числе по годам:      </w:t>
            </w:r>
          </w:p>
        </w:tc>
        <w:tc>
          <w:tcPr>
            <w:tcW w:w="10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63696D" w:rsidRPr="0063696D" w:rsidTr="0063696D"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696D" w:rsidRPr="0063696D" w:rsidRDefault="0063696D" w:rsidP="006369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>2017 год 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>2018 год  реализации муниципальной  программы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>2019 год  реализации муниципальной 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>2020 год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>2021 год реализации муниципальной программы</w:t>
            </w:r>
          </w:p>
        </w:tc>
      </w:tr>
      <w:tr w:rsidR="0063696D" w:rsidRPr="0063696D" w:rsidTr="0063696D"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34336,00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5868,00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7188,00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6951,00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7038,00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7291,00</w:t>
            </w:r>
          </w:p>
        </w:tc>
      </w:tr>
      <w:tr w:rsidR="0063696D" w:rsidRPr="0063696D" w:rsidTr="0063696D"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 Московской области      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91177,00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27490,00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29802,00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14716,00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10267,00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8902,00</w:t>
            </w:r>
          </w:p>
        </w:tc>
      </w:tr>
      <w:tr w:rsidR="0063696D" w:rsidRPr="0063696D" w:rsidTr="0063696D"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1501929,08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256351,63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286745,95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331913,26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313478,64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313439,60</w:t>
            </w:r>
          </w:p>
        </w:tc>
      </w:tr>
      <w:tr w:rsidR="0063696D" w:rsidRPr="0063696D" w:rsidTr="0063696D"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33632,30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33632,30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63696D" w:rsidRPr="0063696D" w:rsidTr="0063696D"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3696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1661074,38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323341,93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323735,95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353580,26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330783,64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96D" w:rsidRPr="0063696D" w:rsidRDefault="0063696D" w:rsidP="0063696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9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329632,60</w:t>
            </w:r>
          </w:p>
        </w:tc>
      </w:tr>
    </w:tbl>
    <w:p w:rsidR="0063696D" w:rsidRDefault="001E77EB" w:rsidP="001E77EB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».</w:t>
      </w:r>
    </w:p>
    <w:p w:rsidR="00CA730F" w:rsidRPr="00FF3BAA" w:rsidRDefault="00CA730F" w:rsidP="00743A62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A730F" w:rsidRPr="00FF3BAA" w:rsidRDefault="00CA730F" w:rsidP="00743A62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FF3BAA" w:rsidRPr="00FF3BAA" w:rsidRDefault="00FF3BAA" w:rsidP="00FF3BAA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FF3BAA">
        <w:rPr>
          <w:sz w:val="24"/>
          <w:szCs w:val="24"/>
        </w:rPr>
        <w:t>Приложение № 2</w:t>
      </w:r>
      <w:r w:rsidR="00ED321C">
        <w:rPr>
          <w:sz w:val="24"/>
          <w:szCs w:val="24"/>
        </w:rPr>
        <w:t xml:space="preserve"> </w:t>
      </w:r>
      <w:r w:rsidRPr="00FF3BAA">
        <w:rPr>
          <w:sz w:val="24"/>
          <w:szCs w:val="24"/>
        </w:rPr>
        <w:t>к постановлению Администрации</w:t>
      </w:r>
    </w:p>
    <w:p w:rsidR="00021627" w:rsidRPr="00FF3BAA" w:rsidRDefault="00FF3BAA" w:rsidP="00FF3BAA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FF3BAA">
        <w:rPr>
          <w:rFonts w:ascii="Arial" w:hAnsi="Arial" w:cs="Arial"/>
          <w:sz w:val="24"/>
          <w:szCs w:val="24"/>
        </w:rPr>
        <w:t>городского округа Жуковский от 26.11.2018 № 1706</w:t>
      </w:r>
    </w:p>
    <w:p w:rsidR="00FF3BAA" w:rsidRDefault="00FF3BAA" w:rsidP="00743A62">
      <w:pPr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BC6A72" w:rsidRPr="00743A62" w:rsidRDefault="001E77EB" w:rsidP="001E77EB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«</w:t>
      </w:r>
      <w:r w:rsidR="003D5EAA" w:rsidRPr="00743A62">
        <w:rPr>
          <w:rFonts w:ascii="Arial" w:eastAsia="Calibri" w:hAnsi="Arial" w:cs="Arial"/>
          <w:b/>
          <w:sz w:val="24"/>
          <w:szCs w:val="24"/>
          <w:lang w:val="en-US" w:eastAsia="en-US"/>
        </w:rPr>
        <w:t>VII</w:t>
      </w:r>
      <w:r w:rsidR="003D5EAA" w:rsidRPr="00743A62">
        <w:rPr>
          <w:rFonts w:ascii="Arial" w:eastAsia="Calibri" w:hAnsi="Arial" w:cs="Arial"/>
          <w:b/>
          <w:sz w:val="24"/>
          <w:szCs w:val="24"/>
          <w:lang w:eastAsia="en-US"/>
        </w:rPr>
        <w:t>.</w:t>
      </w:r>
      <w:r w:rsidR="006340EC" w:rsidRPr="00743A62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946F20" w:rsidRPr="00743A62">
        <w:rPr>
          <w:rFonts w:ascii="Arial" w:eastAsia="Calibri" w:hAnsi="Arial" w:cs="Arial"/>
          <w:b/>
          <w:sz w:val="24"/>
          <w:szCs w:val="24"/>
          <w:lang w:eastAsia="en-US"/>
        </w:rPr>
        <w:t xml:space="preserve">Методика расчета значений показателей </w:t>
      </w:r>
      <w:r w:rsidR="00283889" w:rsidRPr="00743A62">
        <w:rPr>
          <w:rFonts w:ascii="Arial" w:eastAsia="Calibri" w:hAnsi="Arial" w:cs="Arial"/>
          <w:b/>
          <w:sz w:val="24"/>
          <w:szCs w:val="24"/>
          <w:lang w:eastAsia="en-US"/>
        </w:rPr>
        <w:t xml:space="preserve">планируемых результатов </w:t>
      </w:r>
      <w:r w:rsidR="00946F20" w:rsidRPr="00743A62">
        <w:rPr>
          <w:rFonts w:ascii="Arial" w:eastAsia="Calibri" w:hAnsi="Arial" w:cs="Arial"/>
          <w:b/>
          <w:sz w:val="24"/>
          <w:szCs w:val="24"/>
          <w:lang w:eastAsia="en-US"/>
        </w:rPr>
        <w:t xml:space="preserve">реализации </w:t>
      </w:r>
      <w:r w:rsidR="00283889" w:rsidRPr="00743A62">
        <w:rPr>
          <w:rFonts w:ascii="Arial" w:eastAsia="Calibri" w:hAnsi="Arial" w:cs="Arial"/>
          <w:b/>
          <w:sz w:val="24"/>
          <w:szCs w:val="24"/>
          <w:lang w:eastAsia="en-US"/>
        </w:rPr>
        <w:t>м</w:t>
      </w:r>
      <w:r w:rsidR="003D5EAA" w:rsidRPr="00743A62">
        <w:rPr>
          <w:rFonts w:ascii="Arial" w:eastAsia="Calibri" w:hAnsi="Arial" w:cs="Arial"/>
          <w:b/>
          <w:sz w:val="24"/>
          <w:szCs w:val="24"/>
          <w:lang w:eastAsia="en-US"/>
        </w:rPr>
        <w:t>униципальн</w:t>
      </w:r>
      <w:r w:rsidR="009B1AA6" w:rsidRPr="00743A62">
        <w:rPr>
          <w:rFonts w:ascii="Arial" w:eastAsia="Calibri" w:hAnsi="Arial" w:cs="Arial"/>
          <w:b/>
          <w:sz w:val="24"/>
          <w:szCs w:val="24"/>
          <w:lang w:eastAsia="en-US"/>
        </w:rPr>
        <w:t>ой</w:t>
      </w:r>
      <w:r w:rsidR="003D5EAA" w:rsidRPr="00743A62">
        <w:rPr>
          <w:rFonts w:ascii="Arial" w:eastAsia="Calibri" w:hAnsi="Arial" w:cs="Arial"/>
          <w:b/>
          <w:sz w:val="24"/>
          <w:szCs w:val="24"/>
          <w:lang w:eastAsia="en-US"/>
        </w:rPr>
        <w:t xml:space="preserve"> программ</w:t>
      </w:r>
      <w:r w:rsidR="009B1AA6" w:rsidRPr="00743A62">
        <w:rPr>
          <w:rFonts w:ascii="Arial" w:eastAsia="Calibri" w:hAnsi="Arial" w:cs="Arial"/>
          <w:b/>
          <w:sz w:val="24"/>
          <w:szCs w:val="24"/>
          <w:lang w:eastAsia="en-US"/>
        </w:rPr>
        <w:t>ы</w:t>
      </w:r>
      <w:r w:rsidR="005B5D91" w:rsidRPr="00743A62">
        <w:rPr>
          <w:rFonts w:ascii="Arial" w:eastAsia="Calibri" w:hAnsi="Arial" w:cs="Arial"/>
          <w:b/>
          <w:sz w:val="24"/>
          <w:szCs w:val="24"/>
          <w:lang w:eastAsia="en-US"/>
        </w:rPr>
        <w:t>.</w:t>
      </w:r>
    </w:p>
    <w:p w:rsidR="00154068" w:rsidRDefault="00154068" w:rsidP="001E77EB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D0B88" w:rsidRPr="00743A62" w:rsidRDefault="006D0B88" w:rsidP="001E77EB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743A62">
        <w:rPr>
          <w:rFonts w:ascii="Arial" w:eastAsia="Calibri" w:hAnsi="Arial" w:cs="Arial"/>
          <w:b/>
          <w:sz w:val="24"/>
          <w:szCs w:val="24"/>
          <w:lang w:eastAsia="en-US"/>
        </w:rPr>
        <w:t xml:space="preserve">Показатели реализации подпрограммы 6 </w:t>
      </w:r>
      <w:r w:rsidRPr="00743A62">
        <w:rPr>
          <w:rFonts w:ascii="Arial" w:hAnsi="Arial" w:cs="Arial"/>
          <w:b/>
          <w:sz w:val="24"/>
          <w:szCs w:val="24"/>
        </w:rPr>
        <w:t>«Развитие информационной и технической инфраструктуры экосистемы цифровой экономики городского округа Жуковский Московской области».</w:t>
      </w:r>
    </w:p>
    <w:p w:rsidR="006D0B88" w:rsidRPr="00743A62" w:rsidRDefault="006D0B88" w:rsidP="00743A62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6D0B88" w:rsidRPr="00743A62" w:rsidRDefault="006D0B88" w:rsidP="00154068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1. Доля рабо</w:t>
      </w:r>
      <w:r w:rsidR="002444DD" w:rsidRPr="00743A62">
        <w:rPr>
          <w:rFonts w:ascii="Arial" w:eastAsia="Calibri" w:hAnsi="Arial" w:cs="Arial"/>
          <w:sz w:val="24"/>
          <w:szCs w:val="24"/>
          <w:lang w:eastAsia="en-US"/>
        </w:rPr>
        <w:t>чих мест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, обеспеченных необходимым компьютерным оборудованием </w:t>
      </w:r>
      <w:r w:rsidR="002444DD" w:rsidRPr="00743A62">
        <w:rPr>
          <w:rFonts w:ascii="Arial" w:eastAsia="Calibri" w:hAnsi="Arial" w:cs="Arial"/>
          <w:sz w:val="24"/>
          <w:szCs w:val="24"/>
          <w:lang w:eastAsia="en-US"/>
        </w:rPr>
        <w:t>и услугами связи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в соответствии с требованиями нормативных правовых актов Московской области, единица измерения – процент.  Показатель рассчитывается по формуле:</w:t>
      </w:r>
    </w:p>
    <w:p w:rsidR="009864BE" w:rsidRPr="00743A62" w:rsidRDefault="009864BE" w:rsidP="00154068">
      <w:pPr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n = (</w:t>
      </w:r>
      <w:r w:rsidRPr="00743A62">
        <w:rPr>
          <w:rFonts w:ascii="Arial" w:eastAsia="Calibri" w:hAnsi="Arial" w:cs="Arial"/>
          <w:sz w:val="24"/>
          <w:szCs w:val="24"/>
          <w:lang w:val="en-US" w:eastAsia="en-US"/>
        </w:rPr>
        <w:t>R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1 / </w:t>
      </w:r>
      <w:r w:rsidRPr="00743A62">
        <w:rPr>
          <w:rFonts w:ascii="Arial" w:eastAsia="Calibri" w:hAnsi="Arial" w:cs="Arial"/>
          <w:sz w:val="24"/>
          <w:szCs w:val="24"/>
          <w:lang w:val="en-US" w:eastAsia="en-US"/>
        </w:rPr>
        <w:t>K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1 + </w:t>
      </w:r>
      <w:r w:rsidRPr="00743A62">
        <w:rPr>
          <w:rFonts w:ascii="Arial" w:eastAsia="Calibri" w:hAnsi="Arial" w:cs="Arial"/>
          <w:sz w:val="24"/>
          <w:szCs w:val="24"/>
          <w:lang w:val="en-US" w:eastAsia="en-US"/>
        </w:rPr>
        <w:t>R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2 / </w:t>
      </w:r>
      <w:r w:rsidRPr="00743A62">
        <w:rPr>
          <w:rFonts w:ascii="Arial" w:eastAsia="Calibri" w:hAnsi="Arial" w:cs="Arial"/>
          <w:sz w:val="24"/>
          <w:szCs w:val="24"/>
          <w:lang w:val="en-US" w:eastAsia="en-US"/>
        </w:rPr>
        <w:t>K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2)</w:t>
      </w:r>
      <w:r w:rsidR="00426DF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*</w:t>
      </w:r>
      <w:r w:rsidR="00426DF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100 / 2, где:</w:t>
      </w:r>
    </w:p>
    <w:p w:rsidR="006D0B88" w:rsidRPr="00743A62" w:rsidRDefault="006D0B88" w:rsidP="00154068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begin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QUOTE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20667&quot;/&gt;&lt;wsp:rsid wsp:val=&quot;000307A2&quot;/&gt;&lt;wsp:rsid wsp:val=&quot;00034F28&quot;/&gt;&lt;wsp:rsid wsp:val=&quot;000356E5&quot;/&gt;&lt;wsp:rsid wsp:val=&quot;000371C8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4035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D6D95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64A9D&quot;/&gt;&lt;wsp:rsid wsp:val=&quot;00464D41&quot;/&gt;&lt;wsp:rsid wsp:val=&quot;0047233E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330B&quot;/&gt;&lt;wsp:rsid wsp:val=&quot;004C5D0A&quot;/&gt;&lt;wsp:rsid wsp:val=&quot;004C61BC&quot;/&gt;&lt;wsp:rsid wsp:val=&quot;004D746E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4170&quot;/&gt;&lt;wsp:rsid wsp:val=&quot;006B449B&quot;/&gt;&lt;wsp:rsid wsp:val=&quot;006B595D&quot;/&gt;&lt;wsp:rsid wsp:val=&quot;006C63F8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28A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631C&quot;/&gt;&lt;wsp:rsid wsp:val=&quot;007D65A8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C2CB4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7DED&quot;/&gt;&lt;wsp:rsid wsp:val=&quot;00BC385E&quot;/&gt;&lt;wsp:rsid wsp:val=&quot;00BC51A9&quot;/&gt;&lt;wsp:rsid wsp:val=&quot;00BC6A72&quot;/&gt;&lt;wsp:rsid wsp:val=&quot;00BC7CE0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B1584&quot;/&gt;&lt;wsp:rsid wsp:val=&quot;00EB4FA3&quot;/&gt;&lt;wsp:rsid wsp:val=&quot;00EB785B&quot;/&gt;&lt;wsp:rsid wsp:val=&quot;00EB7991&quot;/&gt;&lt;wsp:rsid wsp:val=&quot;00EC09AF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D2B&quot;/&gt;&lt;wsp:rsid wsp:val=&quot;00F07FC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C05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7A328A&quot; wsp:rsidP=&quot;007A328A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25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20667&quot;/&gt;&lt;wsp:rsid wsp:val=&quot;000307A2&quot;/&gt;&lt;wsp:rsid wsp:val=&quot;00034F28&quot;/&gt;&lt;wsp:rsid wsp:val=&quot;000356E5&quot;/&gt;&lt;wsp:rsid wsp:val=&quot;000371C8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4035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D6D95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64A9D&quot;/&gt;&lt;wsp:rsid wsp:val=&quot;00464D41&quot;/&gt;&lt;wsp:rsid wsp:val=&quot;0047233E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330B&quot;/&gt;&lt;wsp:rsid wsp:val=&quot;004C5D0A&quot;/&gt;&lt;wsp:rsid wsp:val=&quot;004C61BC&quot;/&gt;&lt;wsp:rsid wsp:val=&quot;004D746E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4170&quot;/&gt;&lt;wsp:rsid wsp:val=&quot;006B449B&quot;/&gt;&lt;wsp:rsid wsp:val=&quot;006B595D&quot;/&gt;&lt;wsp:rsid wsp:val=&quot;006C63F8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28A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631C&quot;/&gt;&lt;wsp:rsid wsp:val=&quot;007D65A8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C2CB4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7DED&quot;/&gt;&lt;wsp:rsid wsp:val=&quot;00BC385E&quot;/&gt;&lt;wsp:rsid wsp:val=&quot;00BC51A9&quot;/&gt;&lt;wsp:rsid wsp:val=&quot;00BC6A72&quot;/&gt;&lt;wsp:rsid wsp:val=&quot;00BC7CE0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B1584&quot;/&gt;&lt;wsp:rsid wsp:val=&quot;00EB4FA3&quot;/&gt;&lt;wsp:rsid wsp:val=&quot;00EB785B&quot;/&gt;&lt;wsp:rsid wsp:val=&quot;00EB7991&quot;/&gt;&lt;wsp:rsid wsp:val=&quot;00EC09AF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D2B&quot;/&gt;&lt;wsp:rsid wsp:val=&quot;00F07FC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C05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7A328A&quot; wsp:rsidP=&quot;007A328A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доля </w:t>
      </w:r>
      <w:r w:rsidR="009864BE" w:rsidRPr="00743A62">
        <w:rPr>
          <w:rFonts w:ascii="Arial" w:eastAsia="Calibri" w:hAnsi="Arial" w:cs="Arial"/>
          <w:sz w:val="24"/>
          <w:szCs w:val="24"/>
          <w:lang w:eastAsia="en-US"/>
        </w:rPr>
        <w:t>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%;</w:t>
      </w:r>
    </w:p>
    <w:p w:rsidR="006D0B88" w:rsidRPr="00743A62" w:rsidRDefault="006D0B88" w:rsidP="00154068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R</w:t>
      </w:r>
      <w:r w:rsidR="009864BE" w:rsidRPr="00743A62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количество работников ОМСУ </w:t>
      </w:r>
      <w:r w:rsidRPr="00743A62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установленными требованиями нормативных правовых актов Московской области, по данным Отдела информационных ресурсов </w:t>
      </w:r>
      <w:r w:rsidR="00C276B8" w:rsidRPr="00743A62">
        <w:rPr>
          <w:rFonts w:ascii="Arial" w:eastAsia="Calibri" w:hAnsi="Arial" w:cs="Arial"/>
          <w:sz w:val="24"/>
          <w:szCs w:val="24"/>
          <w:lang w:eastAsia="en-US"/>
        </w:rPr>
        <w:t xml:space="preserve">Административного управления Администрации городского округа Жуковский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(далее ОИР), человек;</w:t>
      </w:r>
    </w:p>
    <w:p w:rsidR="006D0B88" w:rsidRPr="00743A62" w:rsidRDefault="006D0B88" w:rsidP="00154068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К</w:t>
      </w:r>
      <w:r w:rsidR="009864BE" w:rsidRPr="00743A62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общее количество работников ОМСУ </w:t>
      </w:r>
      <w:r w:rsidRPr="00743A62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Московской области, нуждающихся в компьютерном оборудовании с предустановленным общесистемным программным обеспечением и организационной техник</w:t>
      </w:r>
      <w:r w:rsidR="009864BE" w:rsidRPr="00743A62">
        <w:rPr>
          <w:rFonts w:ascii="Arial" w:eastAsia="Calibri" w:hAnsi="Arial" w:cs="Arial"/>
          <w:sz w:val="24"/>
          <w:szCs w:val="24"/>
          <w:lang w:eastAsia="en-US"/>
        </w:rPr>
        <w:t>ой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в соответствии с установленными требованиями нормативных правовых актов Московской области, или уже обеспеченных таким оборудованием, по данным ОИР, человек.</w:t>
      </w:r>
    </w:p>
    <w:p w:rsidR="006D0B88" w:rsidRPr="00743A62" w:rsidRDefault="006D0B88" w:rsidP="00154068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R</w:t>
      </w:r>
      <w:r w:rsidR="009864BE" w:rsidRPr="00743A62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количество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, обеспеченных необходимыми услугами связи в том числе для оказания государственных и муниципальных услуг в электронной форме, </w:t>
      </w:r>
      <w:r w:rsidR="009864BE" w:rsidRPr="00743A62">
        <w:rPr>
          <w:rFonts w:ascii="Arial" w:eastAsia="Calibri" w:hAnsi="Arial" w:cs="Arial"/>
          <w:sz w:val="24"/>
          <w:szCs w:val="24"/>
          <w:lang w:eastAsia="en-US"/>
        </w:rPr>
        <w:t>единиц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6D0B88" w:rsidRPr="00743A62" w:rsidRDefault="006D0B88" w:rsidP="00154068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K</w:t>
      </w:r>
      <w:r w:rsidR="009864BE" w:rsidRPr="00743A62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количество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="009864BE" w:rsidRPr="00743A62">
        <w:rPr>
          <w:rFonts w:ascii="Arial" w:hAnsi="Arial" w:cs="Arial"/>
          <w:sz w:val="24"/>
          <w:szCs w:val="24"/>
        </w:rPr>
        <w:t>,</w:t>
      </w:r>
      <w:r w:rsidR="009864BE" w:rsidRPr="00743A62">
        <w:rPr>
          <w:rFonts w:ascii="Arial" w:eastAsia="Calibri" w:hAnsi="Arial" w:cs="Arial"/>
          <w:sz w:val="24"/>
          <w:szCs w:val="24"/>
          <w:lang w:eastAsia="en-US"/>
        </w:rPr>
        <w:t xml:space="preserve"> единиц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9864BE" w:rsidRPr="00743A62" w:rsidRDefault="009864BE" w:rsidP="00154068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2. Стоимостная доля закупаемого и арендуемого ОМСУ муниципального образования Московской области иностранного ПО, единица измерения – процент. Показатель рассчитывается по формуле:</w:t>
      </w:r>
    </w:p>
    <w:p w:rsidR="009864BE" w:rsidRPr="00743A62" w:rsidRDefault="009864BE" w:rsidP="00743A62">
      <w:pPr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26" type="#_x0000_t75" style="width:82.3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20667&quot;/&gt;&lt;wsp:rsid wsp:val=&quot;000307A2&quot;/&gt;&lt;wsp:rsid wsp:val=&quot;00034F28&quot;/&gt;&lt;wsp:rsid wsp:val=&quot;000356E5&quot;/&gt;&lt;wsp:rsid wsp:val=&quot;000371C8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4035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D6D95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64A9D&quot;/&gt;&lt;wsp:rsid wsp:val=&quot;00464D41&quot;/&gt;&lt;wsp:rsid wsp:val=&quot;0047233E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4170&quot;/&gt;&lt;wsp:rsid wsp:val=&quot;006B449B&quot;/&gt;&lt;wsp:rsid wsp:val=&quot;006B595D&quot;/&gt;&lt;wsp:rsid wsp:val=&quot;006C63F8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631C&quot;/&gt;&lt;wsp:rsid wsp:val=&quot;007D65A8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C2CB4&quot;/&gt;&lt;wsp:rsid wsp:val=&quot;00AC5B7E&quot;/&gt;&lt;wsp:rsid wsp:val=&quot;00AC6D2B&quot;/&gt;&lt;wsp:rsid wsp:val=&quot;00AE1A77&quot;/&gt;&lt;wsp:rsid wsp:val=&quot;00AE25B4&quot;/&gt;&lt;wsp:rsid wsp:val=&quot;00AE560A&quot;/&gt;&lt;wsp:rsid wsp:val=&quot;00AF33A5&quot;/&gt;&lt;wsp:rsid wsp:val=&quot;00AF511D&quot;/&gt;&lt;wsp:rsid wsp:val=&quot;00AF5AA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B1584&quot;/&gt;&lt;wsp:rsid wsp:val=&quot;00EB4FA3&quot;/&gt;&lt;wsp:rsid wsp:val=&quot;00EB785B&quot;/&gt;&lt;wsp:rsid wsp:val=&quot;00EB7991&quot;/&gt;&lt;wsp:rsid wsp:val=&quot;00EC09AF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D2B&quot;/&gt;&lt;wsp:rsid wsp:val=&quot;00F07FC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C05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Pr=&quot;00AE25B4&quot; wsp:rsidRDefault=&quot;00AE25B4&quot; wsp:rsidP=&quot;00AE25B4&quot;&gt;&lt;m:oMathPara&gt;&lt;m:oMath&gt;&lt;m:r&gt;&lt;w:rPr&gt;&lt;w:rFonts w:ascii=&quot;Cambria Math&quot; w:h-ansi=&quot;Cambria Math&quot;/&gt;&lt;wx:font wx:val=&quot;Cambria Math&quot;/&gt;&lt;w:i/&gt;&lt;w:color w:val=&quot;000000&quot;/&gt;&lt;w:lang w:val=&quot;EN-US&quot;/&gt;&lt;/w:rPr&gt;&lt;m:t&gt;n&lt;/m:t&gt;&lt;/m:r&gt;&lt;m:r&gt;&lt;w:rPr&gt;&lt;w:rFonts w:ascii=&quot;Cambria Math&quot; w:fareast=&quot;Courier New&quot; w:h-ansi=&quot;Cambria Math&quot;/&gt;&lt;wx:font wx:val=&quot;Cambria Math&quot;/&gt;&lt;w:i/&gt;&lt;w:color w:val=&quot;000000&quot;/&gt;&lt;w:shd w:val=&quot;clear&quot; w:color=&quot;auto&quot; w:fill=&quot;FFFFFF&quot;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R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K&lt;/m:t&gt;&lt;/m:r&gt;&lt;/m:den&gt;&lt;/m:f&gt;&lt;m:r&gt;&lt;w:rPr&gt;&lt;w:rFonts w:ascii=&quot;Cambria Math&quot; w:h-ansi=&quot;Cambria Math&quot;/&gt;&lt;wx:font wx:val=&quot;Cambria Math&quot;/&gt;&lt;w:i/&gt;&lt;/w:rPr&gt;&lt;m:t&gt;Г—100%&lt;/m:t&gt;&lt;/m:r&gt;&lt;/m:oMath&gt;&lt;/m:oMathPara&gt;&lt;/w:p&gt;&lt;w:sectPr wsp:rsidR=&quot;00000000&quot; wsp:rsidRPr=&quot;00AE25B4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где:</w:t>
      </w:r>
    </w:p>
    <w:p w:rsidR="009864BE" w:rsidRPr="00743A62" w:rsidRDefault="009864BE" w:rsidP="00154068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n – стоимостная доля закупаемого и арендуемого ОМСУ муниципального образования Московской области иностранного ПО, %;</w:t>
      </w:r>
    </w:p>
    <w:p w:rsidR="00F36376" w:rsidRPr="00743A62" w:rsidRDefault="009864BE" w:rsidP="00154068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R - </w:t>
      </w:r>
      <w:r w:rsidR="00F36376" w:rsidRPr="00743A62">
        <w:rPr>
          <w:rFonts w:ascii="Arial" w:eastAsia="Calibri" w:hAnsi="Arial" w:cs="Arial"/>
          <w:sz w:val="24"/>
          <w:szCs w:val="24"/>
          <w:lang w:eastAsia="en-US"/>
        </w:rPr>
        <w:t>стоимость закупаемого и арендуемого ОМСУ муниципального образования Московской области иностранного ПО, по данным ОИР, тыс. рублей;</w:t>
      </w:r>
    </w:p>
    <w:p w:rsidR="009864BE" w:rsidRPr="00743A62" w:rsidRDefault="00F36376" w:rsidP="00154068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K – общая стоимость закупаемого и арендуемого ОМСУ муниципального образования Московской области иностранного ПО, по данным ОИР, тыс. рублей.</w:t>
      </w:r>
    </w:p>
    <w:p w:rsidR="006D0B88" w:rsidRPr="00743A62" w:rsidRDefault="006D0B88" w:rsidP="00154068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3. Увеличение доли защищенных по требованиям безопасности информации информационных систем, используемых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, в соответствии с категорией обрабатываемой информации, </w:t>
      </w:r>
      <w:r w:rsidR="002444DD" w:rsidRPr="00743A62">
        <w:rPr>
          <w:rFonts w:ascii="Arial" w:eastAsia="Calibri" w:hAnsi="Arial" w:cs="Arial"/>
          <w:sz w:val="24"/>
          <w:szCs w:val="24"/>
          <w:lang w:eastAsia="en-US"/>
        </w:rPr>
        <w:t xml:space="preserve">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баз,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единица измерения – процент.  Показатель рассчитывается по формуле:</w:t>
      </w:r>
    </w:p>
    <w:p w:rsidR="002444DD" w:rsidRPr="00743A62" w:rsidRDefault="002444DD" w:rsidP="00743A62">
      <w:pPr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n = (</w:t>
      </w:r>
      <w:r w:rsidRPr="00743A62">
        <w:rPr>
          <w:rFonts w:ascii="Arial" w:eastAsia="Calibri" w:hAnsi="Arial" w:cs="Arial"/>
          <w:sz w:val="24"/>
          <w:szCs w:val="24"/>
          <w:lang w:val="en-US" w:eastAsia="en-US"/>
        </w:rPr>
        <w:t>R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1 / </w:t>
      </w:r>
      <w:r w:rsidRPr="00743A62">
        <w:rPr>
          <w:rFonts w:ascii="Arial" w:eastAsia="Calibri" w:hAnsi="Arial" w:cs="Arial"/>
          <w:sz w:val="24"/>
          <w:szCs w:val="24"/>
          <w:lang w:val="en-US" w:eastAsia="en-US"/>
        </w:rPr>
        <w:t>K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1 + </w:t>
      </w:r>
      <w:r w:rsidRPr="00743A62">
        <w:rPr>
          <w:rFonts w:ascii="Arial" w:eastAsia="Calibri" w:hAnsi="Arial" w:cs="Arial"/>
          <w:sz w:val="24"/>
          <w:szCs w:val="24"/>
          <w:lang w:val="en-US" w:eastAsia="en-US"/>
        </w:rPr>
        <w:t>R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2 / </w:t>
      </w:r>
      <w:r w:rsidRPr="00743A62">
        <w:rPr>
          <w:rFonts w:ascii="Arial" w:eastAsia="Calibri" w:hAnsi="Arial" w:cs="Arial"/>
          <w:sz w:val="24"/>
          <w:szCs w:val="24"/>
          <w:lang w:val="en-US" w:eastAsia="en-US"/>
        </w:rPr>
        <w:t>K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2)</w:t>
      </w:r>
      <w:r w:rsidR="00417AB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*100 / 2, где:       </w:t>
      </w:r>
    </w:p>
    <w:p w:rsidR="006D0B88" w:rsidRPr="00743A62" w:rsidRDefault="006D0B88" w:rsidP="00417ABC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n - доля информационных систем, используемых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, обеспеченных средствами защиты информации в соответствии с классом защиты обрабатываемой информации, </w:t>
      </w:r>
      <w:r w:rsidR="002444DD" w:rsidRPr="00743A62">
        <w:rPr>
          <w:rFonts w:ascii="Arial" w:eastAsia="Calibri" w:hAnsi="Arial" w:cs="Arial"/>
          <w:sz w:val="24"/>
          <w:szCs w:val="24"/>
          <w:lang w:eastAsia="en-US"/>
        </w:rPr>
        <w:t xml:space="preserve">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баз,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%;</w:t>
      </w:r>
    </w:p>
    <w:p w:rsidR="006D0B88" w:rsidRPr="00743A62" w:rsidRDefault="006D0B88" w:rsidP="00417ABC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R</w:t>
      </w:r>
      <w:r w:rsidR="002444DD" w:rsidRPr="00743A62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- количество информационных систем, используемых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обеспеченных средствами защиты информации соответствии с классом защиты обрабатываемой информации, по данным ОИР, единиц;</w:t>
      </w:r>
    </w:p>
    <w:p w:rsidR="006D0B88" w:rsidRPr="00743A62" w:rsidRDefault="006D0B88" w:rsidP="00417ABC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K</w:t>
      </w:r>
      <w:r w:rsidR="002444DD" w:rsidRPr="00743A62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- общее количество информационных систем, используемых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которые необходимо обеспечить средствами защиты информации в соответствии с классом защиты обрабатываемой информации, по данным ОИР, единиц.</w:t>
      </w:r>
    </w:p>
    <w:p w:rsidR="006D0B88" w:rsidRPr="00743A62" w:rsidRDefault="002444DD" w:rsidP="00417ABC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R2</w:t>
      </w:r>
      <w:r w:rsidR="006D0B88" w:rsidRPr="00743A62">
        <w:rPr>
          <w:rFonts w:ascii="Arial" w:eastAsia="Calibri" w:hAnsi="Arial" w:cs="Arial"/>
          <w:sz w:val="24"/>
          <w:szCs w:val="24"/>
          <w:lang w:eastAsia="en-US"/>
        </w:rPr>
        <w:t xml:space="preserve"> - количество персональных компьютеров, используемых на рабочих местах работников ОМСУ </w:t>
      </w:r>
      <w:r w:rsidR="006D0B88"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="006D0B88" w:rsidRPr="00743A62">
        <w:rPr>
          <w:rFonts w:ascii="Arial" w:eastAsia="Calibri" w:hAnsi="Arial" w:cs="Arial"/>
          <w:sz w:val="24"/>
          <w:szCs w:val="24"/>
          <w:lang w:eastAsia="en-US"/>
        </w:rPr>
        <w:t>, обеспеченных антивирусным программным обеспечением с регулярным обновлением соответствующих баз, по данным ОИР, единиц;</w:t>
      </w:r>
    </w:p>
    <w:p w:rsidR="006D0B88" w:rsidRPr="00743A62" w:rsidRDefault="006D0B88" w:rsidP="00417ABC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K</w:t>
      </w:r>
      <w:r w:rsidR="00450F72" w:rsidRPr="00743A62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- общее количество компьютерного оборудования, используемого на рабочих местах работников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по данным ОИР, единиц.</w:t>
      </w:r>
    </w:p>
    <w:p w:rsidR="006D0B88" w:rsidRPr="00743A62" w:rsidRDefault="00FA5951" w:rsidP="00417ABC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4</w:t>
      </w:r>
      <w:r w:rsidR="006D0B88" w:rsidRPr="00743A62">
        <w:rPr>
          <w:rFonts w:ascii="Arial" w:eastAsia="Calibri" w:hAnsi="Arial" w:cs="Arial"/>
          <w:sz w:val="24"/>
          <w:szCs w:val="24"/>
          <w:lang w:eastAsia="en-US"/>
        </w:rPr>
        <w:t xml:space="preserve">. Доля работников ОМСУ </w:t>
      </w:r>
      <w:r w:rsidR="006D0B88"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="006D0B88" w:rsidRPr="00743A62">
        <w:rPr>
          <w:rFonts w:ascii="Arial" w:eastAsia="Calibri" w:hAnsi="Arial" w:cs="Arial"/>
          <w:sz w:val="24"/>
          <w:szCs w:val="24"/>
          <w:lang w:eastAsia="en-US"/>
        </w:rPr>
        <w:t>, обеспеченных средствами электронной подписи в соответствии с установленными требованиями, единица измерения – процент. Показатель рассчитывается по формуле:</w:t>
      </w:r>
    </w:p>
    <w:p w:rsidR="006D0B88" w:rsidRPr="00743A62" w:rsidRDefault="006D0B88" w:rsidP="00743A62">
      <w:pPr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27" type="#_x0000_t75" style="width:82.3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20667&quot;/&gt;&lt;wsp:rsid wsp:val=&quot;000307A2&quot;/&gt;&lt;wsp:rsid wsp:val=&quot;00034F28&quot;/&gt;&lt;wsp:rsid wsp:val=&quot;000356E5&quot;/&gt;&lt;wsp:rsid wsp:val=&quot;000371C8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4035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D6D95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64A9D&quot;/&gt;&lt;wsp:rsid wsp:val=&quot;00464D41&quot;/&gt;&lt;wsp:rsid wsp:val=&quot;0047233E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4170&quot;/&gt;&lt;wsp:rsid wsp:val=&quot;006B449B&quot;/&gt;&lt;wsp:rsid wsp:val=&quot;006B595D&quot;/&gt;&lt;wsp:rsid wsp:val=&quot;006C63F8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631C&quot;/&gt;&lt;wsp:rsid wsp:val=&quot;007D65A8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C2CB4&quot;/&gt;&lt;wsp:rsid wsp:val=&quot;00AC5B7E&quot;/&gt;&lt;wsp:rsid wsp:val=&quot;00AC6D2B&quot;/&gt;&lt;wsp:rsid wsp:val=&quot;00AE1A77&quot;/&gt;&lt;wsp:rsid wsp:val=&quot;00AE25B4&quot;/&gt;&lt;wsp:rsid wsp:val=&quot;00AE560A&quot;/&gt;&lt;wsp:rsid wsp:val=&quot;00AF33A5&quot;/&gt;&lt;wsp:rsid wsp:val=&quot;00AF511D&quot;/&gt;&lt;wsp:rsid wsp:val=&quot;00AF5AA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B1584&quot;/&gt;&lt;wsp:rsid wsp:val=&quot;00EB4FA3&quot;/&gt;&lt;wsp:rsid wsp:val=&quot;00EB785B&quot;/&gt;&lt;wsp:rsid wsp:val=&quot;00EB7991&quot;/&gt;&lt;wsp:rsid wsp:val=&quot;00EC09AF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D2B&quot;/&gt;&lt;wsp:rsid wsp:val=&quot;00F07FC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C05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Pr=&quot;00AE25B4&quot; wsp:rsidRDefault=&quot;00AE25B4&quot; wsp:rsidP=&quot;00AE25B4&quot;&gt;&lt;m:oMathPara&gt;&lt;m:oMath&gt;&lt;m:r&gt;&lt;w:rPr&gt;&lt;w:rFonts w:ascii=&quot;Cambria Math&quot; w:h-ansi=&quot;Cambria Math&quot;/&gt;&lt;wx:font wx:val=&quot;Cambria Math&quot;/&gt;&lt;w:i/&gt;&lt;w:color w:val=&quot;000000&quot;/&gt;&lt;w:lang w:val=&quot;EN-US&quot;/&gt;&lt;/w:rPr&gt;&lt;m:t&gt;n&lt;/m:t&gt;&lt;/m:r&gt;&lt;m:r&gt;&lt;w:rPr&gt;&lt;w:rFonts w:ascii=&quot;Cambria Math&quot; w:fareast=&quot;Courier New&quot; w:h-ansi=&quot;Cambria Math&quot;/&gt;&lt;wx:font wx:val=&quot;Cambria Math&quot;/&gt;&lt;w:i/&gt;&lt;w:color w:val=&quot;000000&quot;/&gt;&lt;w:shd w:val=&quot;clear&quot; w:color=&quot;auto&quot; w:fill=&quot;FFFFFF&quot;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R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K&lt;/m:t&gt;&lt;/m:r&gt;&lt;/m:den&gt;&lt;/m:f&gt;&lt;m:r&gt;&lt;w:rPr&gt;&lt;w:rFonts w:ascii=&quot;Cambria Math&quot; w:h-ansi=&quot;Cambria Math&quot;/&gt;&lt;wx:font wx:val=&quot;Cambria Math&quot;/&gt;&lt;w:i/&gt;&lt;/w:rPr&gt;&lt;m:t&gt;Г—100%&lt;/m:t&gt;&lt;/m:r&gt;&lt;/m:oMath&gt;&lt;/m:oMathPara&gt;&lt;/w:p&gt;&lt;w:sectPr wsp:rsidR=&quot;00000000&quot; wsp:rsidRPr=&quot;00AE25B4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где:</w:t>
      </w:r>
    </w:p>
    <w:p w:rsidR="006D0B88" w:rsidRPr="00743A62" w:rsidRDefault="006D0B88" w:rsidP="00417ABC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n – доля работников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обеспеченных средствами электронной подписи в соответствии с потребностью и установленными требованиями, %;</w:t>
      </w:r>
    </w:p>
    <w:p w:rsidR="006D0B88" w:rsidRPr="00743A62" w:rsidRDefault="006D0B88" w:rsidP="00417ABC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R – количество работников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, обеспеченных средствами электронной подписи в соответствии с потребностью и установленными требованиями, по данным ОИР, человек; </w:t>
      </w:r>
    </w:p>
    <w:p w:rsidR="006D0B88" w:rsidRPr="00743A62" w:rsidRDefault="006D0B88" w:rsidP="00417ABC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K – общая потребность работников ОМСУ</w:t>
      </w:r>
      <w:r w:rsidRPr="00743A62">
        <w:rPr>
          <w:rFonts w:ascii="Arial" w:hAnsi="Arial" w:cs="Arial"/>
          <w:sz w:val="24"/>
          <w:szCs w:val="24"/>
        </w:rPr>
        <w:t xml:space="preserve"> 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в средствах электронной подписи, по данным ОИР,</w:t>
      </w:r>
      <w:r w:rsidRPr="00743A62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человек.</w:t>
      </w:r>
    </w:p>
    <w:p w:rsidR="006D0B88" w:rsidRPr="00743A62" w:rsidRDefault="00FA5951" w:rsidP="00417ABC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5</w:t>
      </w:r>
      <w:r w:rsidR="006D0B88" w:rsidRPr="00743A62">
        <w:rPr>
          <w:rFonts w:ascii="Arial" w:eastAsia="Calibri" w:hAnsi="Arial" w:cs="Arial"/>
          <w:sz w:val="24"/>
          <w:szCs w:val="24"/>
          <w:lang w:eastAsia="en-US"/>
        </w:rPr>
        <w:t xml:space="preserve">. Доля документов служебной переписки ОМСУ </w:t>
      </w:r>
      <w:r w:rsidR="006D0B88"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="006D0B88" w:rsidRPr="00743A62">
        <w:rPr>
          <w:rFonts w:ascii="Arial" w:eastAsia="Calibri" w:hAnsi="Arial" w:cs="Arial"/>
          <w:sz w:val="24"/>
          <w:szCs w:val="24"/>
          <w:lang w:eastAsia="en-US"/>
        </w:rPr>
        <w:t xml:space="preserve"> и их подведомственных учреждений с ЦИОГВ и 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 электронном виде с использованием МСЭД и средств электронной подписи, единица измерения – процент. Показатель рассчитывается по формуле:</w:t>
      </w:r>
    </w:p>
    <w:p w:rsidR="006D0B88" w:rsidRPr="00743A62" w:rsidRDefault="006D0B88" w:rsidP="00743A62">
      <w:pPr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28" type="#_x0000_t75" style="width:82.3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20667&quot;/&gt;&lt;wsp:rsid wsp:val=&quot;000307A2&quot;/&gt;&lt;wsp:rsid wsp:val=&quot;00034F28&quot;/&gt;&lt;wsp:rsid wsp:val=&quot;000356E5&quot;/&gt;&lt;wsp:rsid wsp:val=&quot;000371C8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4035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D6D95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64A9D&quot;/&gt;&lt;wsp:rsid wsp:val=&quot;00464D41&quot;/&gt;&lt;wsp:rsid wsp:val=&quot;0047233E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4170&quot;/&gt;&lt;wsp:rsid wsp:val=&quot;006B449B&quot;/&gt;&lt;wsp:rsid wsp:val=&quot;006B595D&quot;/&gt;&lt;wsp:rsid wsp:val=&quot;006C63F8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631C&quot;/&gt;&lt;wsp:rsid wsp:val=&quot;007D65A8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87B49&quot;/&gt;&lt;wsp:rsid wsp:val=&quot;009904D0&quot;/&gt;&lt;wsp:rsid wsp:val=&quot;00992517&quot;/&gt;&lt;wsp:rsid wsp:val=&quot;00995937&quot;/&gt;&lt;wsp:rsid wsp:val=&quot;00996688&quot;/&gt;&lt;wsp:rsid wsp:val=&quot;00997526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B1584&quot;/&gt;&lt;wsp:rsid wsp:val=&quot;00EB4FA3&quot;/&gt;&lt;wsp:rsid wsp:val=&quot;00EB785B&quot;/&gt;&lt;wsp:rsid wsp:val=&quot;00EB7991&quot;/&gt;&lt;wsp:rsid wsp:val=&quot;00EC09AF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D2B&quot;/&gt;&lt;wsp:rsid wsp:val=&quot;00F07FC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C05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Pr=&quot;00987B49&quot; wsp:rsidRDefault=&quot;00987B49&quot; wsp:rsidP=&quot;00987B49&quot;&gt;&lt;m:oMathPara&gt;&lt;m:oMath&gt;&lt;m:r&gt;&lt;w:rPr&gt;&lt;w:rFonts w:ascii=&quot;Cambria Math&quot; w:h-ansi=&quot;Cambria Math&quot;/&gt;&lt;wx:font wx:val=&quot;Cambria Math&quot;/&gt;&lt;w:i/&gt;&lt;w:color w:val=&quot;000000&quot;/&gt;&lt;w:lang w:val=&quot;EN-US&quot;/&gt;&lt;/w:rPr&gt;&lt;m:t&gt;n&lt;/m:t&gt;&lt;/m:r&gt;&lt;m:r&gt;&lt;w:rPr&gt;&lt;w:rFonts w:ascii=&quot;Cambria Math&quot; w:fareast=&quot;Courier New&quot; w:h-ansi=&quot;Cambria Math&quot;/&gt;&lt;wx:font wx:val=&quot;Cambria Math&quot;/&gt;&lt;w:i/&gt;&lt;w:color w:val=&quot;000000&quot;/&gt;&lt;w:shd w:val=&quot;clear&quot; w:color=&quot;auto&quot; w:fill=&quot;FFFFFF&quot;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R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K&lt;/m:t&gt;&lt;/m:r&gt;&lt;/m:den&gt;&lt;/m:f&gt;&lt;m:r&gt;&lt;w:rPr&gt;&lt;w:rFonts w:ascii=&quot;Cambria Math&quot; w:h-ansi=&quot;Cambria Math&quot;/&gt;&lt;wx:font wx:val=&quot;Cambria Math&quot;/&gt;&lt;w:i/&gt;&lt;/w:rPr&gt;&lt;m:t&gt;Г—100%&lt;/m:t&gt;&lt;/m:r&gt;&lt;/m:oMath&gt;&lt;/m:oMathPara&gt;&lt;/w:p&gt;&lt;w:sectPr wsp:rsidR=&quot;00000000&quot; wsp:rsidRPr=&quot;00987B49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, где: 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begin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QUOTE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56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802&quot;/&gt;&lt;wsp:rsid wsp:val=&quot;00020667&quot;/&gt;&lt;wsp:rsid wsp:val=&quot;000307A2&quot;/&gt;&lt;wsp:rsid wsp:val=&quot;00034F28&quot;/&gt;&lt;wsp:rsid wsp:val=&quot;000356E5&quot;/&gt;&lt;wsp:rsid wsp:val=&quot;000371C8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4035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D6D95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64A9D&quot;/&gt;&lt;wsp:rsid wsp:val=&quot;00464D41&quot;/&gt;&lt;wsp:rsid wsp:val=&quot;0047233E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4170&quot;/&gt;&lt;wsp:rsid wsp:val=&quot;006B449B&quot;/&gt;&lt;wsp:rsid wsp:val=&quot;006B595D&quot;/&gt;&lt;wsp:rsid wsp:val=&quot;006C63F8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631C&quot;/&gt;&lt;wsp:rsid wsp:val=&quot;007D65A8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B1584&quot;/&gt;&lt;wsp:rsid wsp:val=&quot;00EB4FA3&quot;/&gt;&lt;wsp:rsid wsp:val=&quot;00EB785B&quot;/&gt;&lt;wsp:rsid wsp:val=&quot;00EB7991&quot;/&gt;&lt;wsp:rsid wsp:val=&quot;00EC09AF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D2B&quot;/&gt;&lt;wsp:rsid wsp:val=&quot;00F07FC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C05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006802&quot; wsp:rsidP=&quot;00006802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29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802&quot;/&gt;&lt;wsp:rsid wsp:val=&quot;00020667&quot;/&gt;&lt;wsp:rsid wsp:val=&quot;000307A2&quot;/&gt;&lt;wsp:rsid wsp:val=&quot;00034F28&quot;/&gt;&lt;wsp:rsid wsp:val=&quot;000356E5&quot;/&gt;&lt;wsp:rsid wsp:val=&quot;000371C8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4035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D6D95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64A9D&quot;/&gt;&lt;wsp:rsid wsp:val=&quot;00464D41&quot;/&gt;&lt;wsp:rsid wsp:val=&quot;0047233E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4170&quot;/&gt;&lt;wsp:rsid wsp:val=&quot;006B449B&quot;/&gt;&lt;wsp:rsid wsp:val=&quot;006B595D&quot;/&gt;&lt;wsp:rsid wsp:val=&quot;006C63F8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631C&quot;/&gt;&lt;wsp:rsid wsp:val=&quot;007D65A8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B1584&quot;/&gt;&lt;wsp:rsid wsp:val=&quot;00EB4FA3&quot;/&gt;&lt;wsp:rsid wsp:val=&quot;00EB785B&quot;/&gt;&lt;wsp:rsid wsp:val=&quot;00EB7991&quot;/&gt;&lt;wsp:rsid wsp:val=&quot;00EC09AF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D2B&quot;/&gt;&lt;wsp:rsid wsp:val=&quot;00F07FC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C05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006802&quot; wsp:rsidP=&quot;00006802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доля документов служебной переписки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подписи, %;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R – количество документов служебной переписки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подписи, по данным Отдела по работе с обращениями граждан, организаций и обеспечению документооборота, единиц;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К – общее количество документов служебной переписки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сведения, по данным Отдела по работе с обращениями граждан, организаций и обеспечению документооборота, единиц.</w:t>
      </w:r>
    </w:p>
    <w:p w:rsidR="006D0B88" w:rsidRPr="00743A62" w:rsidRDefault="0023709D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6</w:t>
      </w:r>
      <w:r w:rsidR="006D0B88" w:rsidRPr="00743A62">
        <w:rPr>
          <w:rFonts w:ascii="Arial" w:eastAsia="Calibri" w:hAnsi="Arial" w:cs="Arial"/>
          <w:sz w:val="24"/>
          <w:szCs w:val="24"/>
          <w:lang w:eastAsia="en-US"/>
        </w:rPr>
        <w:t>. Увеличение доли граждан, использующих механизм получения государственных и муниципальных услуг в электронной форме, единица измерения – процент. Показатель рассчитывается по формуле:</w:t>
      </w:r>
    </w:p>
    <w:p w:rsidR="006D0B88" w:rsidRPr="00743A62" w:rsidRDefault="006D0B88" w:rsidP="00743A62">
      <w:pPr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30" type="#_x0000_t75" style="width:82.3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51251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Pr=&quot;00151251&quot; wsp:rsidRDefault=&quot;00151251&quot; wsp:rsidP=&quot;00151251&quot;&gt;&lt;m:oMathPara&gt;&lt;m:oMathParaPr&gt;&lt;m:jc m:val=&quot;center&quot;/&gt;&lt;/m:oMathParaPr&gt;&lt;m:oMath&gt;&lt;m:r&gt;&lt;w:rPr&gt;&lt;w:rFonts w:ascii=&quot;Cambria Math&quot; w:h-ansi=&quot;Cambria Math&quot;/&gt;&lt;wx:font wx:val=&quot;Cambria Math&quot;/&gt;&lt;w:i/&gt;&lt;w:color w:val=&quot;000000&quot;/&gt;&lt;/w:rPr&gt;&lt;m:t&gt;n&lt;/m:t&gt;&lt;/m:r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R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K&lt;/m:t&gt;&lt;/m:r&gt;&lt;/m:den&gt;&lt;/m:f&gt;&lt;m:r&gt;&lt;w:rPr&gt;&lt;w:rFonts w:ascii=&quot;Cambria Math&quot; w:h-ansi=&quot;Cambria Math&quot;/&gt;&lt;wx:font wx:val=&quot;Cambria Math&quot;/&gt;&lt;w:i/&gt;&lt;/w:rPr&gt;&lt;m:t&gt;Г—100%&lt;/m:t&gt;&lt;/m:r&gt;&lt;/m:oMath&gt;&lt;/m:oMathPara&gt;&lt;/w:p&gt;&lt;w:sectPr wsp:rsidR=&quot;00000000&quot; wsp:rsidRPr=&quot;00151251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, где: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begin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QUOTE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57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34F4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7934F4&quot; wsp:rsidP=&quot;007934F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31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34F4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7934F4&quot; wsp:rsidP=&quot;007934F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доля граждан, использующих механизм получения муниципальных услуг в электронной форме, %;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R – численность граждан, использующих механизм получения муниципальных услуг в электронной форме, по данным ежемесячного отчета МФЦ, человек;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К – численность населения муниципального образования Московской области в возрасте 14 лет и старше, по запросу МКУ «Управления статистики городского округа Жуковский», человек.</w:t>
      </w:r>
    </w:p>
    <w:p w:rsidR="006D0B88" w:rsidRPr="00743A62" w:rsidRDefault="0023709D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7</w:t>
      </w:r>
      <w:r w:rsidR="006D0B88" w:rsidRPr="00743A62">
        <w:rPr>
          <w:rFonts w:ascii="Arial" w:eastAsia="Calibri" w:hAnsi="Arial" w:cs="Arial"/>
          <w:sz w:val="24"/>
          <w:szCs w:val="24"/>
          <w:lang w:eastAsia="en-US"/>
        </w:rPr>
        <w:t>. Увеличение доли граждан, зарегистрированных в ЕСИА, единица измерения – процент. Показатель рассчитывается по формуле:</w:t>
      </w:r>
    </w:p>
    <w:p w:rsidR="006D0B88" w:rsidRPr="00743A62" w:rsidRDefault="006D0B88" w:rsidP="00743A62">
      <w:pPr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32" type="#_x0000_t75" style="width:82.3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51251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Pr=&quot;00151251&quot; wsp:rsidRDefault=&quot;00151251&quot; wsp:rsidP=&quot;00151251&quot;&gt;&lt;m:oMathPara&gt;&lt;m:oMathParaPr&gt;&lt;m:jc m:val=&quot;center&quot;/&gt;&lt;/m:oMathParaPr&gt;&lt;m:oMath&gt;&lt;m:r&gt;&lt;w:rPr&gt;&lt;w:rFonts w:ascii=&quot;Cambria Math&quot; w:h-ansi=&quot;Cambria Math&quot;/&gt;&lt;wx:font wx:val=&quot;Cambria Math&quot;/&gt;&lt;w:i/&gt;&lt;w:color w:val=&quot;000000&quot;/&gt;&lt;/w:rPr&gt;&lt;m:t&gt;n&lt;/m:t&gt;&lt;/m:r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R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K&lt;/m:t&gt;&lt;/m:r&gt;&lt;/m:den&gt;&lt;/m:f&gt;&lt;m:r&gt;&lt;w:rPr&gt;&lt;w:rFonts w:ascii=&quot;Cambria Math&quot; w:h-ansi=&quot;Cambria Math&quot;/&gt;&lt;wx:font wx:val=&quot;Cambria Math&quot;/&gt;&lt;w:i/&gt;&lt;/w:rPr&gt;&lt;m:t&gt;Г—100%&lt;/m:t&gt;&lt;/m:r&gt;&lt;/m:oMath&gt;&lt;/m:oMathPara&gt;&lt;/w:p&gt;&lt;w:sectPr wsp:rsidR=&quot;00000000&quot; wsp:rsidRPr=&quot;00151251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, где: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begin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QUOTE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58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34F4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7934F4&quot; wsp:rsidP=&quot;007934F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33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34F4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7934F4&quot; wsp:rsidP=&quot;007934F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доля граждан, зарегистрированных в ЕСИА, %;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R – численность граждан, зарегистрированных в ЕСИА, по данным ежемесячного отчета МФЦ, человек;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К – численность населения муниципального образования Московской области в возрасте 14 лет и старше, по запросу МКУ «Управления статистики городского округа Жуковский», человек.</w:t>
      </w:r>
    </w:p>
    <w:p w:rsidR="006D0B88" w:rsidRPr="00743A62" w:rsidRDefault="0023709D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8</w:t>
      </w:r>
      <w:r w:rsidR="006D0B88" w:rsidRPr="00743A62">
        <w:rPr>
          <w:rFonts w:ascii="Arial" w:eastAsia="Calibri" w:hAnsi="Arial" w:cs="Arial"/>
          <w:sz w:val="24"/>
          <w:szCs w:val="24"/>
          <w:lang w:eastAsia="en-US"/>
        </w:rPr>
        <w:t>. Качественные услуги – Доля муниципальных (государственных) услуг, по которым нарушены регламентные сроки, единица измерения – процент. Показатель рассчитывается по формуле:</w:t>
      </w:r>
    </w:p>
    <w:p w:rsidR="006D0B88" w:rsidRPr="00743A62" w:rsidRDefault="006D0B88" w:rsidP="00743A62">
      <w:pPr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34" type="#_x0000_t75" style="width:82.3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0D34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Pr=&quot;005B0D34&quot; wsp:rsidRDefault=&quot;005B0D34&quot; wsp:rsidP=&quot;005B0D34&quot;&gt;&lt;m:oMathPara&gt;&lt;m:oMath&gt;&lt;m:r&gt;&lt;w:rPr&gt;&lt;w:rFonts w:ascii=&quot;Cambria Math&quot; w:h-ansi=&quot;Cambria Math&quot;/&gt;&lt;wx:font wx:val=&quot;Cambria Math&quot;/&gt;&lt;w:i/&gt;&lt;w:color w:val=&quot;000000&quot;/&gt;&lt;/w:rPr&gt;&lt;m:t&gt;n&lt;/m:t&gt;&lt;/m:r&gt;&lt;m:r&gt;&lt;w:rPr&gt;&lt;w:rFonts w:ascii=&quot;Cambria Math&quot; w:h-ansi=&quot;Cambria Math&quot;/&gt;&lt;wx:font wx:val=&quot;Cambria Math&quot;/&gt;&lt;w:i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R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K&lt;/m:t&gt;&lt;/m:r&gt;&lt;/m:den&gt;&lt;/m:f&gt;&lt;m:r&gt;&lt;w:rPr&gt;&lt;w:rFonts w:ascii=&quot;Cambria Math&quot; w:h-ansi=&quot;Cambria Math&quot;/&gt;&lt;wx:font wx:val=&quot;Cambria Math&quot;/&gt;&lt;w:i/&gt;&lt;w:sz-cs w:val=&quot;28&quot;/&gt;&lt;/w:rPr&gt;&lt;m:t&gt;Г—100%&lt;/m:t&gt;&lt;/m:r&gt;&lt;/m:oMath&gt;&lt;/m:oMathPara&gt;&lt;/w:p&gt;&lt;w:sectPr wsp:rsidR=&quot;00000000&quot; wsp:rsidRPr=&quot;005B0D34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где: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begin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QUOTE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59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34F4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7934F4&quot; wsp:rsidP=&quot;007934F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35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34F4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7934F4&quot; wsp:rsidP=&quot;007934F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доля муниципальных (государственных) услуг, по которым нарушены регламентные сроки, %;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R – количество муниципальных (государственных) услуг, оказанных ОМСУ в отчетном периоде с нарушением регламентного срока оказания услуг*, единиц; 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К – общее количество муниципальных (государственных) услуг, оказанных ОМСУ в отчетном периоде, единиц.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* 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 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2% -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 федеральными ведомствами.</w:t>
      </w:r>
    </w:p>
    <w:p w:rsidR="006D0B88" w:rsidRPr="00743A62" w:rsidRDefault="0023709D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9</w:t>
      </w:r>
      <w:r w:rsidR="006D0B88" w:rsidRPr="00743A62">
        <w:rPr>
          <w:rFonts w:ascii="Arial" w:eastAsia="Calibri" w:hAnsi="Arial" w:cs="Arial"/>
          <w:sz w:val="24"/>
          <w:szCs w:val="24"/>
          <w:lang w:eastAsia="en-US"/>
        </w:rPr>
        <w:t>. 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услуг, единица измерения – процент. Показатель рассчитывается по формуле:</w:t>
      </w:r>
    </w:p>
    <w:p w:rsidR="006D0B88" w:rsidRPr="00743A62" w:rsidRDefault="006D0B88" w:rsidP="00743A62">
      <w:pPr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36" type="#_x0000_t75" style="width:82.3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0D34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Pr=&quot;005B0D34&quot; wsp:rsidRDefault=&quot;005B0D34&quot; wsp:rsidP=&quot;005B0D34&quot;&gt;&lt;m:oMathPara&gt;&lt;m:oMath&gt;&lt;m:r&gt;&lt;w:rPr&gt;&lt;w:rFonts w:ascii=&quot;Cambria Math&quot; w:h-ansi=&quot;Cambria Math&quot;/&gt;&lt;wx:font wx:val=&quot;Cambria Math&quot;/&gt;&lt;w:i/&gt;&lt;w:color w:val=&quot;000000&quot;/&gt;&lt;/w:rPr&gt;&lt;m:t&gt;n&lt;/m:t&gt;&lt;/m:r&gt;&lt;m:r&gt;&lt;w:rPr&gt;&lt;w:rFonts w:ascii=&quot;Cambria Math&quot; w:h-ansi=&quot;Cambria Math&quot;/&gt;&lt;wx:font wx:val=&quot;Cambria Math&quot;/&gt;&lt;w:i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R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K&lt;/m:t&gt;&lt;/m:r&gt;&lt;/m:den&gt;&lt;/m:f&gt;&lt;m:r&gt;&lt;w:rPr&gt;&lt;w:rFonts w:ascii=&quot;Cambria Math&quot; w:h-ansi=&quot;Cambria Math&quot;/&gt;&lt;wx:font wx:val=&quot;Cambria Math&quot;/&gt;&lt;w:i/&gt;&lt;w:sz-cs w:val=&quot;28&quot;/&gt;&lt;/w:rPr&gt;&lt;m:t&gt;Г—100%&lt;/m:t&gt;&lt;/m:r&gt;&lt;/m:oMath&gt;&lt;/m:oMathPara&gt;&lt;/w:p&gt;&lt;w:sectPr wsp:rsidR=&quot;00000000&quot; wsp:rsidRPr=&quot;005B0D34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где: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begin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QUOTE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60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34F4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7934F4&quot; wsp:rsidP=&quot;007934F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37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34F4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7934F4&quot; wsp:rsidP=&quot;007934F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услуг, %;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R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 муниципальных услуг (функций) Московской области» *, единиц; 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периоде, единиц.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* Источник информации – данные ЕИ СОУ. 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1</w:t>
      </w:r>
      <w:r w:rsidR="0023709D" w:rsidRPr="00743A62">
        <w:rPr>
          <w:rFonts w:ascii="Arial" w:eastAsia="Calibri" w:hAnsi="Arial" w:cs="Arial"/>
          <w:sz w:val="24"/>
          <w:szCs w:val="24"/>
          <w:lang w:eastAsia="en-US"/>
        </w:rPr>
        <w:t>0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. Ответь вовремя – Доля жалоб, поступивших на портал «Добродел», по которым нарушен срок подготовки ответа, единица измерения – процент. Показатель рассчитывается по формуле:</w:t>
      </w:r>
    </w:p>
    <w:p w:rsidR="006D0B88" w:rsidRPr="00743A62" w:rsidRDefault="006D0B88" w:rsidP="00743A62">
      <w:pPr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38" type="#_x0000_t75" style="width:82.3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0D34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Pr=&quot;005B0D34&quot; wsp:rsidRDefault=&quot;005B0D34&quot; wsp:rsidP=&quot;005B0D34&quot;&gt;&lt;m:oMathPara&gt;&lt;m:oMath&gt;&lt;m:r&gt;&lt;w:rPr&gt;&lt;w:rFonts w:ascii=&quot;Cambria Math&quot; w:h-ansi=&quot;Cambria Math&quot;/&gt;&lt;wx:font wx:val=&quot;Cambria Math&quot;/&gt;&lt;w:i/&gt;&lt;w:color w:val=&quot;000000&quot;/&gt;&lt;/w:rPr&gt;&lt;m:t&gt;n&lt;/m:t&gt;&lt;/m:r&gt;&lt;m:r&gt;&lt;w:rPr&gt;&lt;w:rFonts w:ascii=&quot;Cambria Math&quot; w:h-ansi=&quot;Cambria Math&quot;/&gt;&lt;wx:font wx:val=&quot;Cambria Math&quot;/&gt;&lt;w:i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R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K&lt;/m:t&gt;&lt;/m:r&gt;&lt;/m:den&gt;&lt;/m:f&gt;&lt;m:r&gt;&lt;w:rPr&gt;&lt;w:rFonts w:ascii=&quot;Cambria Math&quot; w:h-ansi=&quot;Cambria Math&quot;/&gt;&lt;wx:font wx:val=&quot;Cambria Math&quot;/&gt;&lt;w:i/&gt;&lt;w:sz-cs w:val=&quot;28&quot;/&gt;&lt;/w:rPr&gt;&lt;m:t&gt;Г—100%&lt;/m:t&gt;&lt;/m:r&gt;&lt;/m:oMath&gt;&lt;/m:oMathPara&gt;&lt;/w:p&gt;&lt;w:sectPr wsp:rsidR=&quot;00000000&quot; wsp:rsidRPr=&quot;005B0D34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где: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begin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QUOTE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61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34F4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7934F4&quot; wsp:rsidP=&quot;007934F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39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34F4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7934F4&quot; wsp:rsidP=&quot;007934F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доля жалоб, поступивших на портал «Добродел», по которым нарушен срок подготовки ответа, %;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R – количество жалоб, поступивших на портал «Добродел», по которым нарушен срок подготовки ответа*, единиц; 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К – общее количество жалоб, поступивших на портал «Добродел» *, единиц.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* Источник информации –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</w:r>
      <w:r w:rsidRPr="00743A62">
        <w:rPr>
          <w:rFonts w:ascii="Arial" w:eastAsia="Calibri" w:hAnsi="Arial" w:cs="Arial"/>
          <w:sz w:val="24"/>
          <w:szCs w:val="24"/>
          <w:lang w:val="en-US" w:eastAsia="en-US"/>
        </w:rPr>
        <w:t>Seafile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(письмо от 4 июля 2016 г. №10-4571/Исх.). 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1</w:t>
      </w:r>
      <w:r w:rsidR="001B0737" w:rsidRPr="00743A62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. Обратная связь – Доля зарегистрированных обращений граждан, требующих устранение проблемы, по которым в регламентные сроки предоставлены ответы, подтверждающие их решение, единица измерения – процент. Показатель рассчитывается по формуле:</w:t>
      </w:r>
    </w:p>
    <w:p w:rsidR="006D0B88" w:rsidRPr="00743A62" w:rsidRDefault="006D0B88" w:rsidP="00743A62">
      <w:pPr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40" type="#_x0000_t75" style="width:82.3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0D34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Pr=&quot;005B0D34&quot; wsp:rsidRDefault=&quot;005B0D34&quot; wsp:rsidP=&quot;005B0D34&quot;&gt;&lt;m:oMathPara&gt;&lt;m:oMath&gt;&lt;m:r&gt;&lt;w:rPr&gt;&lt;w:rFonts w:ascii=&quot;Cambria Math&quot; w:h-ansi=&quot;Cambria Math&quot;/&gt;&lt;wx:font wx:val=&quot;Cambria Math&quot;/&gt;&lt;w:i/&gt;&lt;w:color w:val=&quot;000000&quot;/&gt;&lt;/w:rPr&gt;&lt;m:t&gt;n&lt;/m:t&gt;&lt;/m:r&gt;&lt;m:r&gt;&lt;w:rPr&gt;&lt;w:rFonts w:ascii=&quot;Cambria Math&quot; w:h-ansi=&quot;Cambria Math&quot;/&gt;&lt;wx:font wx:val=&quot;Cambria Math&quot;/&gt;&lt;w:i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R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K&lt;/m:t&gt;&lt;/m:r&gt;&lt;/m:den&gt;&lt;/m:f&gt;&lt;m:r&gt;&lt;w:rPr&gt;&lt;w:rFonts w:ascii=&quot;Cambria Math&quot; w:h-ansi=&quot;Cambria Math&quot;/&gt;&lt;wx:font wx:val=&quot;Cambria Math&quot;/&gt;&lt;w:i/&gt;&lt;w:sz-cs w:val=&quot;28&quot;/&gt;&lt;/w:rPr&gt;&lt;m:t&gt;Г—100%&lt;/m:t&gt;&lt;/m:r&gt;&lt;/m:oMath&gt;&lt;/m:oMathPara&gt;&lt;/w:p&gt;&lt;w:sectPr wsp:rsidR=&quot;00000000&quot; wsp:rsidRPr=&quot;005B0D34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где: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begin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QUOTE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62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34F4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7934F4&quot; wsp:rsidP=&quot;007934F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41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34F4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7934F4&quot; wsp:rsidP=&quot;007934F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</w:t>
      </w:r>
      <w:r w:rsidR="001B0737" w:rsidRPr="00743A62">
        <w:rPr>
          <w:rFonts w:ascii="Arial" w:eastAsia="Calibri" w:hAnsi="Arial" w:cs="Arial"/>
          <w:sz w:val="24"/>
          <w:szCs w:val="24"/>
          <w:lang w:eastAsia="en-US"/>
        </w:rPr>
        <w:t xml:space="preserve">доля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зарегистрированных обращений граждан, требующих устранение проблемы, по которым в регламентные сроки предоставлены ответы, подтверждающие их решение, %;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R – количество зарегистрированных уникальных обращений граждан (без учета категории «Ин</w:t>
      </w:r>
      <w:r w:rsidR="00DC06E4" w:rsidRPr="00743A62">
        <w:rPr>
          <w:rFonts w:ascii="Arial" w:eastAsia="Calibri" w:hAnsi="Arial" w:cs="Arial"/>
          <w:sz w:val="24"/>
          <w:szCs w:val="24"/>
          <w:lang w:eastAsia="en-US"/>
        </w:rPr>
        <w:t>ое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» и подкатегории «Прочие проблемы»), требующих устранение проблемы, по которым в регламентные сроки предоставлены ответы, подтверждающие их решение*, единиц; 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К – общее количество зарегистрированных уникальных обращений граждан (без учета категории «Ин</w:t>
      </w:r>
      <w:r w:rsidR="00DC06E4" w:rsidRPr="00743A62">
        <w:rPr>
          <w:rFonts w:ascii="Arial" w:eastAsia="Calibri" w:hAnsi="Arial" w:cs="Arial"/>
          <w:sz w:val="24"/>
          <w:szCs w:val="24"/>
          <w:lang w:eastAsia="en-US"/>
        </w:rPr>
        <w:t>ое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» и подкатегории «Прочие проблемы»), требующих устранение проблемы *, единиц.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* Источник информации –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</w:r>
      <w:r w:rsidRPr="00743A62">
        <w:rPr>
          <w:rFonts w:ascii="Arial" w:eastAsia="Calibri" w:hAnsi="Arial" w:cs="Arial"/>
          <w:sz w:val="24"/>
          <w:szCs w:val="24"/>
          <w:lang w:val="en-US" w:eastAsia="en-US"/>
        </w:rPr>
        <w:t>Seafile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(письмо от 4 июля 2016 г. №10-4571/Исх.). 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1</w:t>
      </w:r>
      <w:r w:rsidR="00D95403" w:rsidRPr="00743A62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.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деятельности, единица измерения – процент. Показатель рассчитывается по формуле:</w:t>
      </w:r>
    </w:p>
    <w:p w:rsidR="003D55AC" w:rsidRPr="00743A62" w:rsidRDefault="00D95403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val="en-US" w:eastAsia="en-US"/>
        </w:rPr>
        <w:t>n</w:t>
      </w:r>
      <w:r w:rsidR="003D55AC" w:rsidRPr="00743A62">
        <w:rPr>
          <w:rFonts w:ascii="Arial" w:eastAsia="Calibri" w:hAnsi="Arial" w:cs="Arial"/>
          <w:sz w:val="24"/>
          <w:szCs w:val="24"/>
          <w:lang w:eastAsia="en-US"/>
        </w:rPr>
        <w:t xml:space="preserve"> = (</w:t>
      </w:r>
      <w:r w:rsidR="003D55AC" w:rsidRPr="00743A62">
        <w:rPr>
          <w:rFonts w:ascii="Arial" w:eastAsia="Calibri" w:hAnsi="Arial" w:cs="Arial"/>
          <w:sz w:val="24"/>
          <w:szCs w:val="24"/>
          <w:lang w:val="en-US" w:eastAsia="en-US"/>
        </w:rPr>
        <w:t>R</w:t>
      </w:r>
      <w:r w:rsidR="003D55AC" w:rsidRPr="00743A62">
        <w:rPr>
          <w:rFonts w:ascii="Arial" w:eastAsia="Calibri" w:hAnsi="Arial" w:cs="Arial"/>
          <w:sz w:val="24"/>
          <w:szCs w:val="24"/>
          <w:lang w:eastAsia="en-US"/>
        </w:rPr>
        <w:t xml:space="preserve">1 / </w:t>
      </w:r>
      <w:r w:rsidR="003D55AC" w:rsidRPr="00743A62">
        <w:rPr>
          <w:rFonts w:ascii="Arial" w:eastAsia="Calibri" w:hAnsi="Arial" w:cs="Arial"/>
          <w:sz w:val="24"/>
          <w:szCs w:val="24"/>
          <w:lang w:val="en-US" w:eastAsia="en-US"/>
        </w:rPr>
        <w:t>K</w:t>
      </w:r>
      <w:r w:rsidR="003D55AC" w:rsidRPr="00743A62">
        <w:rPr>
          <w:rFonts w:ascii="Arial" w:eastAsia="Calibri" w:hAnsi="Arial" w:cs="Arial"/>
          <w:sz w:val="24"/>
          <w:szCs w:val="24"/>
          <w:lang w:eastAsia="en-US"/>
        </w:rPr>
        <w:t xml:space="preserve">1 + </w:t>
      </w:r>
      <w:r w:rsidR="003D55AC" w:rsidRPr="00743A62">
        <w:rPr>
          <w:rFonts w:ascii="Arial" w:eastAsia="Calibri" w:hAnsi="Arial" w:cs="Arial"/>
          <w:sz w:val="24"/>
          <w:szCs w:val="24"/>
          <w:lang w:val="en-US" w:eastAsia="en-US"/>
        </w:rPr>
        <w:t>R</w:t>
      </w:r>
      <w:r w:rsidR="003D55AC" w:rsidRPr="00743A62">
        <w:rPr>
          <w:rFonts w:ascii="Arial" w:eastAsia="Calibri" w:hAnsi="Arial" w:cs="Arial"/>
          <w:sz w:val="24"/>
          <w:szCs w:val="24"/>
          <w:lang w:eastAsia="en-US"/>
        </w:rPr>
        <w:t xml:space="preserve">2 / </w:t>
      </w:r>
      <w:r w:rsidR="003D55AC" w:rsidRPr="00743A62">
        <w:rPr>
          <w:rFonts w:ascii="Arial" w:eastAsia="Calibri" w:hAnsi="Arial" w:cs="Arial"/>
          <w:sz w:val="24"/>
          <w:szCs w:val="24"/>
          <w:lang w:val="en-US" w:eastAsia="en-US"/>
        </w:rPr>
        <w:t>K</w:t>
      </w:r>
      <w:r w:rsidR="003D55AC" w:rsidRPr="00743A62">
        <w:rPr>
          <w:rFonts w:ascii="Arial" w:eastAsia="Calibri" w:hAnsi="Arial" w:cs="Arial"/>
          <w:sz w:val="24"/>
          <w:szCs w:val="24"/>
          <w:lang w:eastAsia="en-US"/>
        </w:rPr>
        <w:t xml:space="preserve">2 + </w:t>
      </w:r>
      <w:r w:rsidR="003D55AC" w:rsidRPr="00743A62">
        <w:rPr>
          <w:rFonts w:ascii="Arial" w:eastAsia="Calibri" w:hAnsi="Arial" w:cs="Arial"/>
          <w:sz w:val="24"/>
          <w:szCs w:val="24"/>
          <w:lang w:val="en-US" w:eastAsia="en-US"/>
        </w:rPr>
        <w:t>R</w:t>
      </w:r>
      <w:r w:rsidR="003D55AC" w:rsidRPr="00743A62">
        <w:rPr>
          <w:rFonts w:ascii="Arial" w:eastAsia="Calibri" w:hAnsi="Arial" w:cs="Arial"/>
          <w:sz w:val="24"/>
          <w:szCs w:val="24"/>
          <w:lang w:eastAsia="en-US"/>
        </w:rPr>
        <w:t xml:space="preserve">3 / </w:t>
      </w:r>
      <w:r w:rsidR="003D55AC" w:rsidRPr="00743A62">
        <w:rPr>
          <w:rFonts w:ascii="Arial" w:eastAsia="Calibri" w:hAnsi="Arial" w:cs="Arial"/>
          <w:sz w:val="24"/>
          <w:szCs w:val="24"/>
          <w:lang w:val="en-US" w:eastAsia="en-US"/>
        </w:rPr>
        <w:t>K</w:t>
      </w:r>
      <w:r w:rsidR="003D55AC" w:rsidRPr="00743A62">
        <w:rPr>
          <w:rFonts w:ascii="Arial" w:eastAsia="Calibri" w:hAnsi="Arial" w:cs="Arial"/>
          <w:sz w:val="24"/>
          <w:szCs w:val="24"/>
          <w:lang w:eastAsia="en-US"/>
        </w:rPr>
        <w:t>3)</w:t>
      </w:r>
      <w:r w:rsidR="005816A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D55AC" w:rsidRPr="00743A62">
        <w:rPr>
          <w:rFonts w:ascii="Arial" w:eastAsia="Calibri" w:hAnsi="Arial" w:cs="Arial"/>
          <w:sz w:val="24"/>
          <w:szCs w:val="24"/>
          <w:lang w:eastAsia="en-US"/>
        </w:rPr>
        <w:t>*100 / 3</w:t>
      </w:r>
      <w:r w:rsidR="006D0B88" w:rsidRPr="00743A62">
        <w:rPr>
          <w:rFonts w:ascii="Arial" w:eastAsia="Calibri" w:hAnsi="Arial" w:cs="Arial"/>
          <w:sz w:val="24"/>
          <w:szCs w:val="24"/>
          <w:lang w:eastAsia="en-US"/>
        </w:rPr>
        <w:t>, где:</w:t>
      </w:r>
      <w:r w:rsidR="003D55AC" w:rsidRPr="00743A62">
        <w:rPr>
          <w:rFonts w:ascii="Arial" w:eastAsia="Calibri" w:hAnsi="Arial" w:cs="Arial"/>
          <w:sz w:val="24"/>
          <w:szCs w:val="24"/>
          <w:lang w:eastAsia="en-US"/>
        </w:rPr>
        <w:t xml:space="preserve">       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begin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QUOTE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63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07A4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FD07A4&quot; wsp:rsidP=&quot;00FD07A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42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07A4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FD07A4&quot; wsp:rsidP=&quot;00FD07A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доля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деятельности, %;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R</w:t>
      </w:r>
      <w:r w:rsidR="004F63FF" w:rsidRPr="00743A62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количество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деятельности, по данным ОИР, единиц;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K</w:t>
      </w:r>
      <w:r w:rsidR="004F63FF" w:rsidRPr="00743A62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общее количество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и их подведомственных учреждений, у которых внедрены региональные межведомственные информационные системы поддержки обеспечивающих функций и контроля результативности деятельности, по данным ОИР, единиц.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R</w:t>
      </w:r>
      <w:r w:rsidR="004F63FF" w:rsidRPr="00743A62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количество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а также находящихся в их ведении организаций</w:t>
      </w:r>
      <w:r w:rsidR="00596681" w:rsidRPr="00743A62">
        <w:rPr>
          <w:rFonts w:ascii="Arial" w:eastAsia="Calibri" w:hAnsi="Arial" w:cs="Arial"/>
          <w:sz w:val="24"/>
          <w:szCs w:val="24"/>
          <w:lang w:eastAsia="en-US"/>
        </w:rPr>
        <w:t>, предприятий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и учреждений, участвующих в планировании, подготовке</w:t>
      </w:r>
      <w:r w:rsidR="004F63FF" w:rsidRPr="00743A62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проведении </w:t>
      </w:r>
      <w:r w:rsidR="004F63FF" w:rsidRPr="00743A62">
        <w:rPr>
          <w:rFonts w:ascii="Arial" w:eastAsia="Calibri" w:hAnsi="Arial" w:cs="Arial"/>
          <w:sz w:val="24"/>
          <w:szCs w:val="24"/>
          <w:lang w:eastAsia="en-US"/>
        </w:rPr>
        <w:t xml:space="preserve">и контроле исполнения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конкурентных процедур с использованием ЕАСУЗ, включая подсистему портал исполнения контрактов, по данным МКУ «МОЗГЖ», единиц;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K</w:t>
      </w:r>
      <w:r w:rsidR="004F63FF" w:rsidRPr="00743A62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общее количество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а также находящихся в их ведении организаций</w:t>
      </w:r>
      <w:r w:rsidR="00596681" w:rsidRPr="00743A62">
        <w:rPr>
          <w:rFonts w:ascii="Arial" w:eastAsia="Calibri" w:hAnsi="Arial" w:cs="Arial"/>
          <w:sz w:val="24"/>
          <w:szCs w:val="24"/>
          <w:lang w:eastAsia="en-US"/>
        </w:rPr>
        <w:t>, предприятий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и учреждений, участвующих в планировании, подготовке</w:t>
      </w:r>
      <w:r w:rsidR="00596681" w:rsidRPr="00743A62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проведении </w:t>
      </w:r>
      <w:r w:rsidR="00596681" w:rsidRPr="00743A62">
        <w:rPr>
          <w:rFonts w:ascii="Arial" w:eastAsia="Calibri" w:hAnsi="Arial" w:cs="Arial"/>
          <w:sz w:val="24"/>
          <w:szCs w:val="24"/>
          <w:lang w:eastAsia="en-US"/>
        </w:rPr>
        <w:t xml:space="preserve">и контроле исполнения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конкурентных процедур, по данным МКУ «МОЗГЖ», единиц.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begin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QUOTE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64" type="#_x0000_t75" style="width:5.2pt;height:9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3CFC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653CFC&quot; wsp:rsidP=&quot;00653CFC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0&quot;/&gt;&lt;w:sz-cs w:val=&quot;20&quot;/&gt;&lt;w:lang w:val=&quot;EN-US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R</w:t>
      </w:r>
      <w:r w:rsidR="004F63FF" w:rsidRPr="00743A62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количество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имущества, по данным Управления земельно-имущественных отношений, единиц;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К</w:t>
      </w:r>
      <w:r w:rsidR="004F63FF" w:rsidRPr="00743A62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общее количество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а также находящихся в их ведении организаций и учреждений, по данным Управления земельно-имущественных отношений, единиц.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1</w:t>
      </w:r>
      <w:r w:rsidR="00D95403" w:rsidRPr="00743A62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. Доля используемых в деятельности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информационно-аналитических сервисов ЕИАС ЖКХ МО, единица измерения – процент. Показатель рассчитывается по формуле:</w:t>
      </w:r>
    </w:p>
    <w:p w:rsidR="006D0B88" w:rsidRPr="00743A62" w:rsidRDefault="006D0B88" w:rsidP="00743A62">
      <w:pPr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43" type="#_x0000_t75" style="width:82.3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09DB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Pr=&quot;000D09DB&quot; wsp:rsidRDefault=&quot;000D09DB&quot; wsp:rsidP=&quot;000D09DB&quot;&gt;&lt;m:oMathPara&gt;&lt;m:oMathParaPr&gt;&lt;m:jc m:val=&quot;center&quot;/&gt;&lt;/m:oMathParaPr&gt;&lt;m:oMath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n=&lt;/m:t&gt;&lt;/m:r&gt;&lt;m:f&gt;&lt;m:fPr&gt;&lt;m:ctrlPr&gt;&lt;w:rPr&gt;&lt;w:rFonts w:ascii=&quot;Cambria Math&quot; w:h-ansi=&quot;Cambria Math&quot;/&gt;&lt;wx:font wx:val=&quot;Cambria Math&quot;/&gt;&lt;w:i/&gt;&lt;w:color w:val=&quot;000000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R&lt;/m:t&gt;&lt;/m:r&gt;&lt;/m:num&gt;&lt;m:den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K&lt;/m:t&gt;&lt;/m:r&gt;&lt;/m:den&gt;&lt;/m:f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Г—100%&lt;/m:t&gt;&lt;/m:r&gt;&lt;/m:oMath&gt;&lt;/m:oMathPara&gt;&lt;/w:p&gt;&lt;w:sectPr wsp:rsidR=&quot;00000000&quot; wsp:rsidRPr=&quot;000D09D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  , где: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44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6838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B56838&quot; wsp:rsidP=&quot;00B56838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lang w:val=&quot;EN-US&quot; w:fareast=&quot;EN-US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begin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QUOTE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65" type="#_x0000_t75" style="width:5.2pt;height:9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590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1B6E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2F8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31A6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D331A6&quot; wsp:rsidP=&quot;00D331A6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0&quot;/&gt;&lt;w:sz-cs w:val=&quot;20&quot;/&gt;&lt;w:lang w:val=&quot;EN-US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доля используемых в деятельности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информационно-аналитических сервисов ЕИАС ЖКХ МО, %;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R – количество используемых в деятельности ОМСУ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информационно-аналитических сервисов ЕИАС ЖКХ МО, по данным Управления жилищно-коммунального хозяйства и транспорта, единиц;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К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begin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QUOTE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66" type="#_x0000_t75" style="width:5.75pt;height:12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590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1B6E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2F8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1F3C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D41F3C&quot; wsp:rsidP=&quot;00D41F3C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K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– общее количество информационно-аналитических сервисов ЕИАС ЖКХ МО, по данным Управления жилищно-коммунального хозяйства и транспорта, единиц.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1</w:t>
      </w:r>
      <w:r w:rsidR="00D95403" w:rsidRPr="00743A62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. Доля муниципальных учреждений образования, обеспеченных доступом в информационно-телекоммуникационную сеть Интернет на скорости: для организаций дошкольного образования – не менее 2 Мбит/с;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 менее 10 Мбит/с., единица измерения - процент. Показатель рассчитывается по формуле:</w:t>
      </w:r>
    </w:p>
    <w:p w:rsidR="006D0B88" w:rsidRPr="00743A62" w:rsidRDefault="006D0B88" w:rsidP="00743A62">
      <w:pPr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45" type="#_x0000_t75" style="width:82.3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09DB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Pr=&quot;000D09DB&quot; wsp:rsidRDefault=&quot;000D09DB&quot; wsp:rsidP=&quot;000D09DB&quot;&gt;&lt;m:oMathPara&gt;&lt;m:oMathParaPr&gt;&lt;m:jc m:val=&quot;center&quot;/&gt;&lt;/m:oMathParaPr&gt;&lt;m:oMath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n=&lt;/m:t&gt;&lt;/m:r&gt;&lt;m:f&gt;&lt;m:fPr&gt;&lt;m:ctrlPr&gt;&lt;w:rPr&gt;&lt;w:rFonts w:ascii=&quot;Cambria Math&quot; w:h-ansi=&quot;Cambria Math&quot;/&gt;&lt;wx:font wx:val=&quot;Cambria Math&quot;/&gt;&lt;w:i/&gt;&lt;w:color w:val=&quot;000000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R&lt;/m:t&gt;&lt;/m:r&gt;&lt;/m:num&gt;&lt;m:den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K&lt;/m:t&gt;&lt;/m:r&gt;&lt;/m:den&gt;&lt;/m:f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Г—100%&lt;/m:t&gt;&lt;/m:r&gt;&lt;/m:oMath&gt;&lt;/m:oMathPara&gt;&lt;/w:p&gt;&lt;w:sectPr wsp:rsidR=&quot;00000000&quot; wsp:rsidRPr=&quot;000D09D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  , где: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46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6838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B56838&quot; wsp:rsidP=&quot;00B56838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lang w:val=&quot;EN-US&quot; w:fareast=&quot;EN-US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begin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QUOTE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67" type="#_x0000_t75" style="width:5.2pt;height:9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590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1B6E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2F8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31A6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D331A6&quot; wsp:rsidP=&quot;00D331A6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0&quot;/&gt;&lt;w:sz-cs w:val=&quot;20&quot;/&gt;&lt;w:lang w:val=&quot;EN-US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 – доля муниципальных учреждений образования, обеспеченных доступом в информационно-телекоммуникационную</w:t>
      </w:r>
      <w:r w:rsidRPr="00743A62" w:rsidDel="006F092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сеть Интернет на скорости: для организаций дошкольного образования – не менее 2 Мбит/с, для общеобразовательных организаций, расположенных в городских населенных пунктах, – не менее 100 Мбит/с, для общеобразовательных организаций, расположенных в сельских населенных пунктах, – не менее 10 Мбит/с;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R – количество муниципальных учреждений образования, обеспеченных доступом в</w:t>
      </w:r>
      <w:r w:rsidRPr="00743A62" w:rsidDel="006F092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информационно-телекоммуникационную сеть Интернет на скорости: для организаций дошкольного образования – не менее 2 Мбит/с, для общеобразовательных организаций, расположенных в городских населенных пунктах, – не менее 100 Мбит/с, для общеобразовательных организаций, расположенных в сельских населенных пунктах – не менее 10 Мбит/с, по данным Управления образования </w:t>
      </w:r>
      <w:r w:rsidR="00AD67B2" w:rsidRPr="00743A62">
        <w:rPr>
          <w:rFonts w:ascii="Arial" w:eastAsia="Calibri" w:hAnsi="Arial" w:cs="Arial"/>
          <w:sz w:val="24"/>
          <w:szCs w:val="24"/>
          <w:lang w:eastAsia="en-US"/>
        </w:rPr>
        <w:t xml:space="preserve">Администрации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городского округа Жуковский</w:t>
      </w:r>
      <w:r w:rsidR="00696B63" w:rsidRPr="00743A62">
        <w:rPr>
          <w:rFonts w:ascii="Arial" w:eastAsia="Calibri" w:hAnsi="Arial" w:cs="Arial"/>
          <w:sz w:val="24"/>
          <w:szCs w:val="24"/>
          <w:lang w:eastAsia="en-US"/>
        </w:rPr>
        <w:t xml:space="preserve"> (далее – Управление образования)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единиц;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K – общее количество муниципальных учреждений образования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по данным Управления образования, единиц.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1</w:t>
      </w:r>
      <w:r w:rsidR="00D95403" w:rsidRPr="00743A62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. Количество современных компьютеров (со сроком эксплуатации не более семи лет) на 100 обучающихся в общеобразовательных организациях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единица измерения – единица. Показатель рассчитывается по формуле:</w:t>
      </w:r>
    </w:p>
    <w:p w:rsidR="006D0B88" w:rsidRPr="00743A62" w:rsidRDefault="006D0B88" w:rsidP="00743A62">
      <w:pPr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47" type="#_x0000_t75" style="width:82.3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09DB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Pr=&quot;000D09DB&quot; wsp:rsidRDefault=&quot;000D09DB&quot; wsp:rsidP=&quot;000D09DB&quot;&gt;&lt;m:oMathPara&gt;&lt;m:oMathParaPr&gt;&lt;m:jc m:val=&quot;center&quot;/&gt;&lt;/m:oMathParaPr&gt;&lt;m:oMath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n=&lt;/m:t&gt;&lt;/m:r&gt;&lt;m:f&gt;&lt;m:fPr&gt;&lt;m:ctrlPr&gt;&lt;w:rPr&gt;&lt;w:rFonts w:ascii=&quot;Cambria Math&quot; w:h-ansi=&quot;Cambria Math&quot;/&gt;&lt;wx:font wx:val=&quot;Cambria Math&quot;/&gt;&lt;w:i/&gt;&lt;w:color w:val=&quot;000000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R&lt;/m:t&gt;&lt;/m:r&gt;&lt;/m:num&gt;&lt;m:den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K&lt;/m:t&gt;&lt;/m:r&gt;&lt;/m:den&gt;&lt;/m:f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Г—100%&lt;/m:t&gt;&lt;/m:r&gt;&lt;/m:oMath&gt;&lt;/m:oMathPara&gt;&lt;/w:p&gt;&lt;w:sectPr wsp:rsidR=&quot;00000000&quot; wsp:rsidRPr=&quot;000D09D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begin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QUOTE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68" type="#_x0000_t75" style="width:5.2pt;height:9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590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1B6E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2F8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31A6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D331A6&quot; wsp:rsidP=&quot;00D331A6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0&quot;/&gt;&lt;w:sz-cs w:val=&quot;20&quot;/&gt;&lt;w:lang w:val=&quot;EN-US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где: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48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6838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B56838&quot; wsp:rsidP=&quot;00B56838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lang w:val=&quot;EN-US&quot; w:fareast=&quot;EN-US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begin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QUOTE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69" type="#_x0000_t75" style="width:5.2pt;height:9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590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1B6E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2F8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31A6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D331A6&quot; wsp:rsidP=&quot;00D331A6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0&quot;/&gt;&lt;w:sz-cs w:val=&quot;20&quot;/&gt;&lt;w:lang w:val=&quot;EN-US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–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области, единиц;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R – количество используемых в общеобразовательных организациях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современных компьютеров (со сроком эксплуатации не более семи лет), по данным Управления образования,</w:t>
      </w:r>
      <w:r w:rsidRPr="00743A62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единиц;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K – количество обучающихся в общеобразовательных организациях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по данным Управления образования,</w:t>
      </w:r>
      <w:r w:rsidRPr="00743A62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человек.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1</w:t>
      </w:r>
      <w:r w:rsidR="00D95403" w:rsidRPr="00743A62">
        <w:rPr>
          <w:rFonts w:ascii="Arial" w:eastAsia="Calibri" w:hAnsi="Arial" w:cs="Arial"/>
          <w:sz w:val="24"/>
          <w:szCs w:val="24"/>
          <w:lang w:eastAsia="en-US"/>
        </w:rPr>
        <w:t>6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. 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информации, единица измерения - процент. Показатель рассчитывается по формуле:</w:t>
      </w:r>
    </w:p>
    <w:p w:rsidR="006D0B88" w:rsidRPr="00743A62" w:rsidRDefault="006D0B88" w:rsidP="00743A62">
      <w:pPr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49" type="#_x0000_t75" style="width:82.3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09DB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Pr=&quot;000D09DB&quot; wsp:rsidRDefault=&quot;000D09DB&quot; wsp:rsidP=&quot;000D09DB&quot;&gt;&lt;m:oMathPara&gt;&lt;m:oMathParaPr&gt;&lt;m:jc m:val=&quot;center&quot;/&gt;&lt;/m:oMathParaPr&gt;&lt;m:oMath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n=&lt;/m:t&gt;&lt;/m:r&gt;&lt;m:f&gt;&lt;m:fPr&gt;&lt;m:ctrlPr&gt;&lt;w:rPr&gt;&lt;w:rFonts w:ascii=&quot;Cambria Math&quot; w:h-ansi=&quot;Cambria Math&quot;/&gt;&lt;wx:font wx:val=&quot;Cambria Math&quot;/&gt;&lt;w:i/&gt;&lt;w:color w:val=&quot;000000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R&lt;/m:t&gt;&lt;/m:r&gt;&lt;/m:num&gt;&lt;m:den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K&lt;/m:t&gt;&lt;/m:r&gt;&lt;/m:den&gt;&lt;/m:f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Г—100%&lt;/m:t&gt;&lt;/m:r&gt;&lt;/m:oMath&gt;&lt;/m:oMathPara&gt;&lt;/w:p&gt;&lt;w:sectPr wsp:rsidR=&quot;00000000&quot; wsp:rsidRPr=&quot;000D09D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  , где: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50" type="#_x0000_t75" style="width: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6838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B56838&quot; wsp:rsidP=&quot;00B56838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lang w:val=&quot;EN-US&quot; w:fareast=&quot;EN-US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begin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QUOTE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70" type="#_x0000_t75" style="width:5.2pt;height:9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590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1B6E&quot;/&gt;&lt;wsp:rsid wsp:val=&quot;00494D82&quot;/&gt;&lt;wsp:rsid wsp:val=&quot;00496168&quot;/&gt;&lt;wsp:rsid wsp:val=&quot;004967E0&quot;/&gt;&lt;wsp:rsid wsp:val=&quot;004A3734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2F8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31A6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Default=&quot;00D331A6&quot; wsp:rsidP=&quot;00D331A6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0&quot;/&gt;&lt;w:sz-cs w:val=&quot;20&quot;/&gt;&lt;w:lang w:val=&quot;EN-US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instrText xml:space="preserve"> </w:instrTex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separate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fldChar w:fldCharType="end"/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 – доля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 территории Московской области (ЕИС ДОП), и обеспеченных современными аппаратно-программными комплексами со средствами криптографической защиты информации, %;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R – количество муниципальных организаций в муниципальном образовании Московской области, использующих ЕИС ДОП и обеспеченных современными аппаратно-программными комплексами со средствами криптографической защиты информации, по данным Управления образования, Управления развитием отраслей социальной сферы, единиц;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K – количество муниципальных организаций в муниципальном образовании Московской области, использующих ЕИС ДОП, по данным Управления образования, Управления развитием отраслей социальной сферы, единиц.</w:t>
      </w:r>
    </w:p>
    <w:p w:rsidR="006D0B88" w:rsidRPr="00743A62" w:rsidRDefault="00D95403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17</w:t>
      </w:r>
      <w:r w:rsidR="006D0B88" w:rsidRPr="00743A62">
        <w:rPr>
          <w:rFonts w:ascii="Arial" w:eastAsia="Calibri" w:hAnsi="Arial" w:cs="Arial"/>
          <w:sz w:val="24"/>
          <w:szCs w:val="24"/>
          <w:lang w:eastAsia="en-US"/>
        </w:rPr>
        <w:t>. Увеличение доли положительно рассмотренных заявлений на размещение антенно-мачтовых сооружений связи, единица измерения – процент. Показатель рассчитывается по формуле:</w:t>
      </w:r>
    </w:p>
    <w:p w:rsidR="006D0B88" w:rsidRPr="00743A62" w:rsidRDefault="006D0B88" w:rsidP="00743A62">
      <w:pPr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51" type="#_x0000_t75" style="width:82.3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19A0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66AF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96E91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590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43E8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1214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1B6E&quot;/&gt;&lt;wsp:rsid wsp:val=&quot;00494D82&quot;/&gt;&lt;wsp:rsid wsp:val=&quot;00496168&quot;/&gt;&lt;wsp:rsid wsp:val=&quot;004967E0&quot;/&gt;&lt;wsp:rsid wsp:val=&quot;004A3734&quot;/&gt;&lt;wsp:rsid wsp:val=&quot;004A4736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2ED1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3546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5F6493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A1C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4AEB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0405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1E55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7EF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86348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2F8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AC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A17E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4759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Pr=&quot;00841E55&quot; wsp:rsidRDefault=&quot;00841E55&quot; wsp:rsidP=&quot;00841E55&quot;&gt;&lt;m:oMathPara&gt;&lt;m:oMathParaPr&gt;&lt;m:jc m:val=&quot;center&quot;/&gt;&lt;/m:oMathParaPr&gt;&lt;m:oMath&gt;&lt;m:r&gt;&lt;w:rPr&gt;&lt;w:rFonts w:ascii=&quot;Cambria Math&quot; w:h-ansi=&quot;Cambria Math&quot;/&gt;&lt;wx:font wx:val=&quot;Cambria Math&quot;/&gt;&lt;w:i/&gt;&lt;w:color w:val=&quot;000000&quot;/&gt;&lt;w:lang w:val=&quot;EN-US&quot; w:fareast=&quot;EN-US&quot;/&gt;&lt;/w:rPr&gt;&lt;m:t&gt;n&lt;/m:t&gt;&lt;/m:r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R&lt;/m:t&gt;&lt;/m:r&gt;&lt;/m:num&gt;&lt;m:den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K&lt;/m:t&gt;&lt;/m:r&gt;&lt;/m:den&gt;&lt;/m:f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Г—100%&lt;/m:t&gt;&lt;/m:r&gt;&lt;/m:oMath&gt;&lt;/m:oMathPara&gt;&lt;/w:p&gt;&lt;w:sectPr wsp:rsidR=&quot;00000000&quot; wsp:rsidRPr=&quot;00841E55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где: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n – доля положительно рассмотренных заявлений на размещение антенно-мачтовых сооружений связи, %;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R – количество выданных разрешений на размещение антенно-мачтовых сооружений связи в </w:t>
      </w:r>
      <w:r w:rsidRPr="00743A62">
        <w:rPr>
          <w:rFonts w:ascii="Arial" w:hAnsi="Arial" w:cs="Arial"/>
          <w:sz w:val="24"/>
          <w:szCs w:val="24"/>
        </w:rPr>
        <w:t>муниципальном образовании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единиц;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K – количество заявлений, полученных </w:t>
      </w:r>
      <w:r w:rsidRPr="00743A62">
        <w:rPr>
          <w:rFonts w:ascii="Arial" w:hAnsi="Arial" w:cs="Arial"/>
          <w:sz w:val="24"/>
          <w:szCs w:val="24"/>
        </w:rPr>
        <w:t>муниципальным образованием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в рамках государственной /муниципальной услуги «Выдача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разграничена», единиц.</w:t>
      </w:r>
    </w:p>
    <w:p w:rsidR="006D0B88" w:rsidRPr="00743A62" w:rsidRDefault="00D95403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18</w:t>
      </w:r>
      <w:r w:rsidR="006D0B88" w:rsidRPr="00743A62">
        <w:rPr>
          <w:rFonts w:ascii="Arial" w:eastAsia="Calibri" w:hAnsi="Arial" w:cs="Arial"/>
          <w:sz w:val="24"/>
          <w:szCs w:val="24"/>
          <w:lang w:eastAsia="en-US"/>
        </w:rPr>
        <w:t>.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 Мбит/с, предоставляемыми не менее чем 2 операторами связи, единица измерения – процент. Показатель рассчитывается по формуле:</w:t>
      </w:r>
    </w:p>
    <w:p w:rsidR="006D0B88" w:rsidRPr="00743A62" w:rsidRDefault="006D0B88" w:rsidP="00743A62">
      <w:pPr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52" type="#_x0000_t75" style="width:82.3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19A0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66AF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96E91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590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43E8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1214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1B6E&quot;/&gt;&lt;wsp:rsid wsp:val=&quot;00494D82&quot;/&gt;&lt;wsp:rsid wsp:val=&quot;00496168&quot;/&gt;&lt;wsp:rsid wsp:val=&quot;004967E0&quot;/&gt;&lt;wsp:rsid wsp:val=&quot;004A3734&quot;/&gt;&lt;wsp:rsid wsp:val=&quot;004A4736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2ED1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3546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5F6493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A1C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4AEB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0405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1E55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7EF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86348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2F8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AC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A17E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4759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Pr=&quot;00841E55&quot; wsp:rsidRDefault=&quot;00841E55&quot; wsp:rsidP=&quot;00841E55&quot;&gt;&lt;m:oMathPara&gt;&lt;m:oMathParaPr&gt;&lt;m:jc m:val=&quot;center&quot;/&gt;&lt;/m:oMathParaPr&gt;&lt;m:oMath&gt;&lt;m:r&gt;&lt;w:rPr&gt;&lt;w:rFonts w:ascii=&quot;Cambria Math&quot; w:h-ansi=&quot;Cambria Math&quot;/&gt;&lt;wx:font wx:val=&quot;Cambria Math&quot;/&gt;&lt;w:i/&gt;&lt;w:color w:val=&quot;000000&quot;/&gt;&lt;w:lang w:val=&quot;EN-US&quot; w:fareast=&quot;EN-US&quot;/&gt;&lt;/w:rPr&gt;&lt;m:t&gt;n&lt;/m:t&gt;&lt;/m:r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R&lt;/m:t&gt;&lt;/m:r&gt;&lt;/m:num&gt;&lt;m:den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K&lt;/m:t&gt;&lt;/m:r&gt;&lt;/m:den&gt;&lt;/m:f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Г—100%&lt;/m:t&gt;&lt;/m:r&gt;&lt;/m:oMath&gt;&lt;/m:oMathPara&gt;&lt;/w:p&gt;&lt;w:sectPr wsp:rsidR=&quot;00000000&quot; wsp:rsidRPr=&quot;00841E55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где: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n –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связи, %;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R – количеств</w:t>
      </w:r>
      <w:r w:rsidR="0002491B" w:rsidRPr="00743A62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связи, по данным Управления жилищно-коммунального хозяйства и транспорта</w:t>
      </w:r>
      <w:r w:rsidR="00696B63" w:rsidRPr="00743A62">
        <w:rPr>
          <w:rFonts w:ascii="Arial" w:eastAsia="Calibri" w:hAnsi="Arial" w:cs="Arial"/>
          <w:sz w:val="24"/>
          <w:szCs w:val="24"/>
          <w:lang w:eastAsia="en-US"/>
        </w:rPr>
        <w:t xml:space="preserve"> Администрации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единиц;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K – общее количество многоквартирных домов в муниципальном образовании Московской области, по данным Управления жилищно-коммунального хозяйства и транспорта</w:t>
      </w:r>
      <w:r w:rsidR="00696B63" w:rsidRPr="00743A62">
        <w:rPr>
          <w:rFonts w:ascii="Arial" w:eastAsia="Calibri" w:hAnsi="Arial" w:cs="Arial"/>
          <w:sz w:val="24"/>
          <w:szCs w:val="24"/>
          <w:lang w:eastAsia="en-US"/>
        </w:rPr>
        <w:t xml:space="preserve"> Администрации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единиц.</w:t>
      </w:r>
    </w:p>
    <w:p w:rsidR="0002491B" w:rsidRPr="00743A62" w:rsidRDefault="0002491B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19. Доля домашних хозяйств в муниципальном образовании Московской области, имеющих широкополосный доступ в сети Интернет, единица измерения – процент. Показатель рассчитывается по формуле:</w:t>
      </w:r>
    </w:p>
    <w:p w:rsidR="0002491B" w:rsidRPr="00743A62" w:rsidRDefault="0002491B" w:rsidP="00743A62">
      <w:pPr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53" type="#_x0000_t75" style="width:82.3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19A0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66AF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96E91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590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43E8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1214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1B6E&quot;/&gt;&lt;wsp:rsid wsp:val=&quot;00494D82&quot;/&gt;&lt;wsp:rsid wsp:val=&quot;00496168&quot;/&gt;&lt;wsp:rsid wsp:val=&quot;004967E0&quot;/&gt;&lt;wsp:rsid wsp:val=&quot;004A3734&quot;/&gt;&lt;wsp:rsid wsp:val=&quot;004A4736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2ED1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3546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5F6493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A1C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4AEB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0405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1E55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7EF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86348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2F8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AC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A17E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4759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Pr=&quot;00841E55&quot; wsp:rsidRDefault=&quot;00841E55&quot; wsp:rsidP=&quot;00841E55&quot;&gt;&lt;m:oMathPara&gt;&lt;m:oMathParaPr&gt;&lt;m:jc m:val=&quot;center&quot;/&gt;&lt;/m:oMathParaPr&gt;&lt;m:oMath&gt;&lt;m:r&gt;&lt;w:rPr&gt;&lt;w:rFonts w:ascii=&quot;Cambria Math&quot; w:h-ansi=&quot;Cambria Math&quot;/&gt;&lt;wx:font wx:val=&quot;Cambria Math&quot;/&gt;&lt;w:i/&gt;&lt;w:color w:val=&quot;000000&quot;/&gt;&lt;w:lang w:val=&quot;EN-US&quot; w:fareast=&quot;EN-US&quot;/&gt;&lt;/w:rPr&gt;&lt;m:t&gt;n&lt;/m:t&gt;&lt;/m:r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R&lt;/m:t&gt;&lt;/m:r&gt;&lt;/m:num&gt;&lt;m:den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K&lt;/m:t&gt;&lt;/m:r&gt;&lt;/m:den&gt;&lt;/m:f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Г—100%&lt;/m:t&gt;&lt;/m:r&gt;&lt;/m:oMath&gt;&lt;/m:oMathPara&gt;&lt;/w:p&gt;&lt;w:sectPr wsp:rsidR=&quot;00000000&quot; wsp:rsidRPr=&quot;00841E55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где:</w:t>
      </w:r>
    </w:p>
    <w:p w:rsidR="0002491B" w:rsidRPr="00743A62" w:rsidRDefault="0002491B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n – доля домашних хозяйств в муниципальном образовании Московской области, имеющих широкополосный доступ в сети Интернет, %;</w:t>
      </w:r>
    </w:p>
    <w:p w:rsidR="0002491B" w:rsidRPr="00743A62" w:rsidRDefault="0002491B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R – количество домашних хозяйств в муниципальном образовании Московской области, имеющих широкополосный доступ в сети Интернет, по данным Управления жилищно-коммунального хозяйства и транспорта Администрации, единиц;</w:t>
      </w:r>
    </w:p>
    <w:p w:rsidR="0002491B" w:rsidRPr="00743A62" w:rsidRDefault="0002491B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K – общее количество домашних хозяйств в муниципальном образовании Московской области, по данным Управления жилищно-коммунального хозяйства и транспорта Администрации, единиц.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2</w:t>
      </w:r>
      <w:r w:rsidR="0002491B" w:rsidRPr="00743A62">
        <w:rPr>
          <w:rFonts w:ascii="Arial" w:eastAsia="Calibri" w:hAnsi="Arial" w:cs="Arial"/>
          <w:sz w:val="24"/>
          <w:szCs w:val="24"/>
          <w:lang w:eastAsia="en-US"/>
        </w:rPr>
        <w:t>0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. Доля муниципальных учреждений культуры, обеспеченных доступом в информационно-телекоммуникационную сеть Интернет на скорости: для учреждений культуры, расположенных в городских населенных пунктах – не менее 50 Мбит/с, для учреждений культуры, расположенных в сельских населенных пунктах – не менее 10 Мбит/с, единица измерения – процент. Показатель рассчитывается по формуле:</w:t>
      </w:r>
    </w:p>
    <w:p w:rsidR="006D0B88" w:rsidRPr="00743A62" w:rsidRDefault="006D0B88" w:rsidP="00743A62">
      <w:pPr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pict>
          <v:shape id="_x0000_i1054" type="#_x0000_t75" style="width:82.35pt;height:29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efaultTabStop w:val=&quot;720&quot;/&gt;&lt;w:doNotHyphenateCaps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F32DFF&quot;/&gt;&lt;wsp:rsid wsp:val=&quot;0000274C&quot;/&gt;&lt;wsp:rsid wsp:val=&quot;00002FF1&quot;/&gt;&lt;wsp:rsid wsp:val=&quot;000054B5&quot;/&gt;&lt;wsp:rsid wsp:val=&quot;00006711&quot;/&gt;&lt;wsp:rsid wsp:val=&quot;00020667&quot;/&gt;&lt;wsp:rsid wsp:val=&quot;000307A2&quot;/&gt;&lt;wsp:rsid wsp:val=&quot;00034F28&quot;/&gt;&lt;wsp:rsid wsp:val=&quot;000356E5&quot;/&gt;&lt;wsp:rsid wsp:val=&quot;000371C8&quot;/&gt;&lt;wsp:rsid wsp:val=&quot;0003746E&quot;/&gt;&lt;wsp:rsid wsp:val=&quot;000404D5&quot;/&gt;&lt;wsp:rsid wsp:val=&quot;00041030&quot;/&gt;&lt;wsp:rsid wsp:val=&quot;00041933&quot;/&gt;&lt;wsp:rsid wsp:val=&quot;00042316&quot;/&gt;&lt;wsp:rsid wsp:val=&quot;000432C5&quot;/&gt;&lt;wsp:rsid wsp:val=&quot;000442EF&quot;/&gt;&lt;wsp:rsid wsp:val=&quot;00047AA1&quot;/&gt;&lt;wsp:rsid wsp:val=&quot;00055151&quot;/&gt;&lt;wsp:rsid wsp:val=&quot;00055E9F&quot;/&gt;&lt;wsp:rsid wsp:val=&quot;000569B5&quot;/&gt;&lt;wsp:rsid wsp:val=&quot;0006331B&quot;/&gt;&lt;wsp:rsid wsp:val=&quot;000745CE&quot;/&gt;&lt;wsp:rsid wsp:val=&quot;000851F2&quot;/&gt;&lt;wsp:rsid wsp:val=&quot;00091FC8&quot;/&gt;&lt;wsp:rsid wsp:val=&quot;0009318D&quot;/&gt;&lt;wsp:rsid wsp:val=&quot;00093D18&quot;/&gt;&lt;wsp:rsid wsp:val=&quot;000A2801&quot;/&gt;&lt;wsp:rsid wsp:val=&quot;000A28E7&quot;/&gt;&lt;wsp:rsid wsp:val=&quot;000A4345&quot;/&gt;&lt;wsp:rsid wsp:val=&quot;000A4A40&quot;/&gt;&lt;wsp:rsid wsp:val=&quot;000A5AFC&quot;/&gt;&lt;wsp:rsid wsp:val=&quot;000B1B99&quot;/&gt;&lt;wsp:rsid wsp:val=&quot;000B3131&quot;/&gt;&lt;wsp:rsid wsp:val=&quot;000C34A4&quot;/&gt;&lt;wsp:rsid wsp:val=&quot;000C4241&quot;/&gt;&lt;wsp:rsid wsp:val=&quot;000D03CC&quot;/&gt;&lt;wsp:rsid wsp:val=&quot;000D1477&quot;/&gt;&lt;wsp:rsid wsp:val=&quot;000D4AB6&quot;/&gt;&lt;wsp:rsid wsp:val=&quot;000D60AF&quot;/&gt;&lt;wsp:rsid wsp:val=&quot;000D70DD&quot;/&gt;&lt;wsp:rsid wsp:val=&quot;000D741F&quot;/&gt;&lt;wsp:rsid wsp:val=&quot;000E5153&quot;/&gt;&lt;wsp:rsid wsp:val=&quot;000F0A1F&quot;/&gt;&lt;wsp:rsid wsp:val=&quot;000F123E&quot;/&gt;&lt;wsp:rsid wsp:val=&quot;000F1589&quot;/&gt;&lt;wsp:rsid wsp:val=&quot;000F4B27&quot;/&gt;&lt;wsp:rsid wsp:val=&quot;00102334&quot;/&gt;&lt;wsp:rsid wsp:val=&quot;00114175&quot;/&gt;&lt;wsp:rsid wsp:val=&quot;00114DCE&quot;/&gt;&lt;wsp:rsid wsp:val=&quot;00121857&quot;/&gt;&lt;wsp:rsid wsp:val=&quot;00125EC2&quot;/&gt;&lt;wsp:rsid wsp:val=&quot;00127EFF&quot;/&gt;&lt;wsp:rsid wsp:val=&quot;0013540C&quot;/&gt;&lt;wsp:rsid wsp:val=&quot;00137DA9&quot;/&gt;&lt;wsp:rsid wsp:val=&quot;00144555&quot;/&gt;&lt;wsp:rsid wsp:val=&quot;00150DB2&quot;/&gt;&lt;wsp:rsid wsp:val=&quot;00161D90&quot;/&gt;&lt;wsp:rsid wsp:val=&quot;00162709&quot;/&gt;&lt;wsp:rsid wsp:val=&quot;00171FB9&quot;/&gt;&lt;wsp:rsid wsp:val=&quot;0017250A&quot;/&gt;&lt;wsp:rsid wsp:val=&quot;00173606&quot;/&gt;&lt;wsp:rsid wsp:val=&quot;00174B8C&quot;/&gt;&lt;wsp:rsid wsp:val=&quot;001755A8&quot;/&gt;&lt;wsp:rsid wsp:val=&quot;0017616F&quot;/&gt;&lt;wsp:rsid wsp:val=&quot;00177AA5&quot;/&gt;&lt;wsp:rsid wsp:val=&quot;001841D7&quot;/&gt;&lt;wsp:rsid wsp:val=&quot;001846F5&quot;/&gt;&lt;wsp:rsid wsp:val=&quot;001860ED&quot;/&gt;&lt;wsp:rsid wsp:val=&quot;00186860&quot;/&gt;&lt;wsp:rsid wsp:val=&quot;001A0481&quot;/&gt;&lt;wsp:rsid wsp:val=&quot;001A09E8&quot;/&gt;&lt;wsp:rsid wsp:val=&quot;001A19A0&quot;/&gt;&lt;wsp:rsid wsp:val=&quot;001A7504&quot;/&gt;&lt;wsp:rsid wsp:val=&quot;001A767A&quot;/&gt;&lt;wsp:rsid wsp:val=&quot;001B1A5D&quot;/&gt;&lt;wsp:rsid wsp:val=&quot;001B5D55&quot;/&gt;&lt;wsp:rsid wsp:val=&quot;001C2D1F&quot;/&gt;&lt;wsp:rsid wsp:val=&quot;001C3005&quot;/&gt;&lt;wsp:rsid wsp:val=&quot;001C3EFA&quot;/&gt;&lt;wsp:rsid wsp:val=&quot;001D280A&quot;/&gt;&lt;wsp:rsid wsp:val=&quot;001D527F&quot;/&gt;&lt;wsp:rsid wsp:val=&quot;001E2D61&quot;/&gt;&lt;wsp:rsid wsp:val=&quot;001E380B&quot;/&gt;&lt;wsp:rsid wsp:val=&quot;001F1AA9&quot;/&gt;&lt;wsp:rsid wsp:val=&quot;001F1C6D&quot;/&gt;&lt;wsp:rsid wsp:val=&quot;001F6BD9&quot;/&gt;&lt;wsp:rsid wsp:val=&quot;00200253&quot;/&gt;&lt;wsp:rsid wsp:val=&quot;00202458&quot;/&gt;&lt;wsp:rsid wsp:val=&quot;00202878&quot;/&gt;&lt;wsp:rsid wsp:val=&quot;00203AA8&quot;/&gt;&lt;wsp:rsid wsp:val=&quot;002058BA&quot;/&gt;&lt;wsp:rsid wsp:val=&quot;00205F5E&quot;/&gt;&lt;wsp:rsid wsp:val=&quot;002121F5&quot;/&gt;&lt;wsp:rsid wsp:val=&quot;00213B86&quot;/&gt;&lt;wsp:rsid wsp:val=&quot;00215398&quot;/&gt;&lt;wsp:rsid wsp:val=&quot;00215A74&quot;/&gt;&lt;wsp:rsid wsp:val=&quot;00221536&quot;/&gt;&lt;wsp:rsid wsp:val=&quot;00225317&quot;/&gt;&lt;wsp:rsid wsp:val=&quot;00226504&quot;/&gt;&lt;wsp:rsid wsp:val=&quot;00227A08&quot;/&gt;&lt;wsp:rsid wsp:val=&quot;002354D7&quot;/&gt;&lt;wsp:rsid wsp:val=&quot;0023750F&quot;/&gt;&lt;wsp:rsid wsp:val=&quot;002400FB&quot;/&gt;&lt;wsp:rsid wsp:val=&quot;00244DF2&quot;/&gt;&lt;wsp:rsid wsp:val=&quot;00245D76&quot;/&gt;&lt;wsp:rsid wsp:val=&quot;002552A4&quot;/&gt;&lt;wsp:rsid wsp:val=&quot;0026231D&quot;/&gt;&lt;wsp:rsid wsp:val=&quot;00265921&quot;/&gt;&lt;wsp:rsid wsp:val=&quot;00266AF1&quot;/&gt;&lt;wsp:rsid wsp:val=&quot;0027028F&quot;/&gt;&lt;wsp:rsid wsp:val=&quot;00270F25&quot;/&gt;&lt;wsp:rsid wsp:val=&quot;00274ECD&quot;/&gt;&lt;wsp:rsid wsp:val=&quot;002813BA&quot;/&gt;&lt;wsp:rsid wsp:val=&quot;00281C3D&quot;/&gt;&lt;wsp:rsid wsp:val=&quot;00281C8C&quot;/&gt;&lt;wsp:rsid wsp:val=&quot;00281DB7&quot;/&gt;&lt;wsp:rsid wsp:val=&quot;00283376&quot;/&gt;&lt;wsp:rsid wsp:val=&quot;00284035&quot;/&gt;&lt;wsp:rsid wsp:val=&quot;00290BD9&quot;/&gt;&lt;wsp:rsid wsp:val=&quot;0029133B&quot;/&gt;&lt;wsp:rsid wsp:val=&quot;00292621&quot;/&gt;&lt;wsp:rsid wsp:val=&quot;00292AB7&quot;/&gt;&lt;wsp:rsid wsp:val=&quot;00295278&quot;/&gt;&lt;wsp:rsid wsp:val=&quot;00295753&quot;/&gt;&lt;wsp:rsid wsp:val=&quot;00296E91&quot;/&gt;&lt;wsp:rsid wsp:val=&quot;002B1370&quot;/&gt;&lt;wsp:rsid wsp:val=&quot;002B44FE&quot;/&gt;&lt;wsp:rsid wsp:val=&quot;002B48E3&quot;/&gt;&lt;wsp:rsid wsp:val=&quot;002B5865&quot;/&gt;&lt;wsp:rsid wsp:val=&quot;002C2072&quot;/&gt;&lt;wsp:rsid wsp:val=&quot;002C413A&quot;/&gt;&lt;wsp:rsid wsp:val=&quot;002C5BE3&quot;/&gt;&lt;wsp:rsid wsp:val=&quot;002C642D&quot;/&gt;&lt;wsp:rsid wsp:val=&quot;002C77B1&quot;/&gt;&lt;wsp:rsid wsp:val=&quot;002D6D95&quot;/&gt;&lt;wsp:rsid wsp:val=&quot;002D70BD&quot;/&gt;&lt;wsp:rsid wsp:val=&quot;002E2743&quot;/&gt;&lt;wsp:rsid wsp:val=&quot;002E53E6&quot;/&gt;&lt;wsp:rsid wsp:val=&quot;002E798C&quot;/&gt;&lt;wsp:rsid wsp:val=&quot;002F01E6&quot;/&gt;&lt;wsp:rsid wsp:val=&quot;002F15A7&quot;/&gt;&lt;wsp:rsid wsp:val=&quot;002F4590&quot;/&gt;&lt;wsp:rsid wsp:val=&quot;002F4FED&quot;/&gt;&lt;wsp:rsid wsp:val=&quot;002F6202&quot;/&gt;&lt;wsp:rsid wsp:val=&quot;00300271&quot;/&gt;&lt;wsp:rsid wsp:val=&quot;00303F95&quot;/&gt;&lt;wsp:rsid wsp:val=&quot;0030408F&quot;/&gt;&lt;wsp:rsid wsp:val=&quot;00311C41&quot;/&gt;&lt;wsp:rsid wsp:val=&quot;00312485&quot;/&gt;&lt;wsp:rsid wsp:val=&quot;003164D9&quot;/&gt;&lt;wsp:rsid wsp:val=&quot;00320C70&quot;/&gt;&lt;wsp:rsid wsp:val=&quot;0032305F&quot;/&gt;&lt;wsp:rsid wsp:val=&quot;00330486&quot;/&gt;&lt;wsp:rsid wsp:val=&quot;00335B57&quot;/&gt;&lt;wsp:rsid wsp:val=&quot;00337DE6&quot;/&gt;&lt;wsp:rsid wsp:val=&quot;00340053&quot;/&gt;&lt;wsp:rsid wsp:val=&quot;00341B8F&quot;/&gt;&lt;wsp:rsid wsp:val=&quot;00342489&quot;/&gt;&lt;wsp:rsid wsp:val=&quot;00342622&quot;/&gt;&lt;wsp:rsid wsp:val=&quot;0034731D&quot;/&gt;&lt;wsp:rsid wsp:val=&quot;00347ABE&quot;/&gt;&lt;wsp:rsid wsp:val=&quot;003505FA&quot;/&gt;&lt;wsp:rsid wsp:val=&quot;00351908&quot;/&gt;&lt;wsp:rsid wsp:val=&quot;00352EFA&quot;/&gt;&lt;wsp:rsid wsp:val=&quot;00355A05&quot;/&gt;&lt;wsp:rsid wsp:val=&quot;003614BB&quot;/&gt;&lt;wsp:rsid wsp:val=&quot;00364F4E&quot;/&gt;&lt;wsp:rsid wsp:val=&quot;00370F2C&quot;/&gt;&lt;wsp:rsid wsp:val=&quot;00371B50&quot;/&gt;&lt;wsp:rsid wsp:val=&quot;00375390&quot;/&gt;&lt;wsp:rsid wsp:val=&quot;00376E8E&quot;/&gt;&lt;wsp:rsid wsp:val=&quot;003820E3&quot;/&gt;&lt;wsp:rsid wsp:val=&quot;003859E6&quot;/&gt;&lt;wsp:rsid wsp:val=&quot;00386802&quot;/&gt;&lt;wsp:rsid wsp:val=&quot;00396C13&quot;/&gt;&lt;wsp:rsid wsp:val=&quot;003A335B&quot;/&gt;&lt;wsp:rsid wsp:val=&quot;003A3D93&quot;/&gt;&lt;wsp:rsid wsp:val=&quot;003A686A&quot;/&gt;&lt;wsp:rsid wsp:val=&quot;003B0E9A&quot;/&gt;&lt;wsp:rsid wsp:val=&quot;003B2106&quot;/&gt;&lt;wsp:rsid wsp:val=&quot;003B43E8&quot;/&gt;&lt;wsp:rsid wsp:val=&quot;003B51DF&quot;/&gt;&lt;wsp:rsid wsp:val=&quot;003B6C9F&quot;/&gt;&lt;wsp:rsid wsp:val=&quot;003C2191&quot;/&gt;&lt;wsp:rsid wsp:val=&quot;003C326F&quot;/&gt;&lt;wsp:rsid wsp:val=&quot;003C3A8E&quot;/&gt;&lt;wsp:rsid wsp:val=&quot;003C4682&quot;/&gt;&lt;wsp:rsid wsp:val=&quot;003C6FF0&quot;/&gt;&lt;wsp:rsid wsp:val=&quot;003C7842&quot;/&gt;&lt;wsp:rsid wsp:val=&quot;003D25D0&quot;/&gt;&lt;wsp:rsid wsp:val=&quot;003D25EC&quot;/&gt;&lt;wsp:rsid wsp:val=&quot;003D5EAA&quot;/&gt;&lt;wsp:rsid wsp:val=&quot;003D7796&quot;/&gt;&lt;wsp:rsid wsp:val=&quot;003E298C&quot;/&gt;&lt;wsp:rsid wsp:val=&quot;003E3E24&quot;/&gt;&lt;wsp:rsid wsp:val=&quot;003E4750&quot;/&gt;&lt;wsp:rsid wsp:val=&quot;003E4FD8&quot;/&gt;&lt;wsp:rsid wsp:val=&quot;003E7CB6&quot;/&gt;&lt;wsp:rsid wsp:val=&quot;003E7F12&quot;/&gt;&lt;wsp:rsid wsp:val=&quot;003F03E0&quot;/&gt;&lt;wsp:rsid wsp:val=&quot;003F1B35&quot;/&gt;&lt;wsp:rsid wsp:val=&quot;003F2799&quot;/&gt;&lt;wsp:rsid wsp:val=&quot;003F47DF&quot;/&gt;&lt;wsp:rsid wsp:val=&quot;003F6F90&quot;/&gt;&lt;wsp:rsid wsp:val=&quot;004070FC&quot;/&gt;&lt;wsp:rsid wsp:val=&quot;00410BC2&quot;/&gt;&lt;wsp:rsid wsp:val=&quot;00411214&quot;/&gt;&lt;wsp:rsid wsp:val=&quot;00412A7D&quot;/&gt;&lt;wsp:rsid wsp:val=&quot;00412CA3&quot;/&gt;&lt;wsp:rsid wsp:val=&quot;0041372F&quot;/&gt;&lt;wsp:rsid wsp:val=&quot;004202F5&quot;/&gt;&lt;wsp:rsid wsp:val=&quot;00426C9E&quot;/&gt;&lt;wsp:rsid wsp:val=&quot;00430792&quot;/&gt;&lt;wsp:rsid wsp:val=&quot;004309BB&quot;/&gt;&lt;wsp:rsid wsp:val=&quot;00432F45&quot;/&gt;&lt;wsp:rsid wsp:val=&quot;00440B0B&quot;/&gt;&lt;wsp:rsid wsp:val=&quot;0044247A&quot;/&gt;&lt;wsp:rsid wsp:val=&quot;00443992&quot;/&gt;&lt;wsp:rsid wsp:val=&quot;00443EA9&quot;/&gt;&lt;wsp:rsid wsp:val=&quot;00444124&quot;/&gt;&lt;wsp:rsid wsp:val=&quot;00452F77&quot;/&gt;&lt;wsp:rsid wsp:val=&quot;004547C1&quot;/&gt;&lt;wsp:rsid wsp:val=&quot;004573FE&quot;/&gt;&lt;wsp:rsid wsp:val=&quot;00464A9D&quot;/&gt;&lt;wsp:rsid wsp:val=&quot;00464D41&quot;/&gt;&lt;wsp:rsid wsp:val=&quot;0047233E&quot;/&gt;&lt;wsp:rsid wsp:val=&quot;004807B4&quot;/&gt;&lt;wsp:rsid wsp:val=&quot;00485D14&quot;/&gt;&lt;wsp:rsid wsp:val=&quot;00485E46&quot;/&gt;&lt;wsp:rsid wsp:val=&quot;00490304&quot;/&gt;&lt;wsp:rsid wsp:val=&quot;00490EE0&quot;/&gt;&lt;wsp:rsid wsp:val=&quot;0049108F&quot;/&gt;&lt;wsp:rsid wsp:val=&quot;00491B6E&quot;/&gt;&lt;wsp:rsid wsp:val=&quot;00494D82&quot;/&gt;&lt;wsp:rsid wsp:val=&quot;00496168&quot;/&gt;&lt;wsp:rsid wsp:val=&quot;004967E0&quot;/&gt;&lt;wsp:rsid wsp:val=&quot;004A3734&quot;/&gt;&lt;wsp:rsid wsp:val=&quot;004A4736&quot;/&gt;&lt;wsp:rsid wsp:val=&quot;004A4B73&quot;/&gt;&lt;wsp:rsid wsp:val=&quot;004A544E&quot;/&gt;&lt;wsp:rsid wsp:val=&quot;004A577B&quot;/&gt;&lt;wsp:rsid wsp:val=&quot;004A58B2&quot;/&gt;&lt;wsp:rsid wsp:val=&quot;004B1608&quot;/&gt;&lt;wsp:rsid wsp:val=&quot;004B3554&quot;/&gt;&lt;wsp:rsid wsp:val=&quot;004B6718&quot;/&gt;&lt;wsp:rsid wsp:val=&quot;004B6F16&quot;/&gt;&lt;wsp:rsid wsp:val=&quot;004C10EC&quot;/&gt;&lt;wsp:rsid wsp:val=&quot;004C330B&quot;/&gt;&lt;wsp:rsid wsp:val=&quot;004C5D0A&quot;/&gt;&lt;wsp:rsid wsp:val=&quot;004C61BC&quot;/&gt;&lt;wsp:rsid wsp:val=&quot;004D746E&quot;/&gt;&lt;wsp:rsid wsp:val=&quot;004F6699&quot;/&gt;&lt;wsp:rsid wsp:val=&quot;0050038C&quot;/&gt;&lt;wsp:rsid wsp:val=&quot;00505230&quot;/&gt;&lt;wsp:rsid wsp:val=&quot;005073EB&quot;/&gt;&lt;wsp:rsid wsp:val=&quot;005112C2&quot;/&gt;&lt;wsp:rsid wsp:val=&quot;00511D44&quot;/&gt;&lt;wsp:rsid wsp:val=&quot;0052289B&quot;/&gt;&lt;wsp:rsid wsp:val=&quot;005321E6&quot;/&gt;&lt;wsp:rsid wsp:val=&quot;0053460F&quot;/&gt;&lt;wsp:rsid wsp:val=&quot;00536CD4&quot;/&gt;&lt;wsp:rsid wsp:val=&quot;00537AB7&quot;/&gt;&lt;wsp:rsid wsp:val=&quot;00540D1A&quot;/&gt;&lt;wsp:rsid wsp:val=&quot;00542ED1&quot;/&gt;&lt;wsp:rsid wsp:val=&quot;00543403&quot;/&gt;&lt;wsp:rsid wsp:val=&quot;005471DF&quot;/&gt;&lt;wsp:rsid wsp:val=&quot;00552C73&quot;/&gt;&lt;wsp:rsid wsp:val=&quot;00555B50&quot;/&gt;&lt;wsp:rsid wsp:val=&quot;005614F0&quot;/&gt;&lt;wsp:rsid wsp:val=&quot;005648B2&quot;/&gt;&lt;wsp:rsid wsp:val=&quot;00565096&quot;/&gt;&lt;wsp:rsid wsp:val=&quot;00565DB2&quot;/&gt;&lt;wsp:rsid wsp:val=&quot;00572F74&quot;/&gt;&lt;wsp:rsid wsp:val=&quot;00573361&quot;/&gt;&lt;wsp:rsid wsp:val=&quot;005737D6&quot;/&gt;&lt;wsp:rsid wsp:val=&quot;00581BEA&quot;/&gt;&lt;wsp:rsid wsp:val=&quot;00582B4D&quot;/&gt;&lt;wsp:rsid wsp:val=&quot;0058774A&quot;/&gt;&lt;wsp:rsid wsp:val=&quot;005913A6&quot;/&gt;&lt;wsp:rsid wsp:val=&quot;00591552&quot;/&gt;&lt;wsp:rsid wsp:val=&quot;00593441&quot;/&gt;&lt;wsp:rsid wsp:val=&quot;005934F2&quot;/&gt;&lt;wsp:rsid wsp:val=&quot;005A5B20&quot;/&gt;&lt;wsp:rsid wsp:val=&quot;005A5CCD&quot;/&gt;&lt;wsp:rsid wsp:val=&quot;005A5FE9&quot;/&gt;&lt;wsp:rsid wsp:val=&quot;005A72DA&quot;/&gt;&lt;wsp:rsid wsp:val=&quot;005B329E&quot;/&gt;&lt;wsp:rsid wsp:val=&quot;005B47E2&quot;/&gt;&lt;wsp:rsid wsp:val=&quot;005B59E1&quot;/&gt;&lt;wsp:rsid wsp:val=&quot;005C3546&quot;/&gt;&lt;wsp:rsid wsp:val=&quot;005C5C23&quot;/&gt;&lt;wsp:rsid wsp:val=&quot;005C67DF&quot;/&gt;&lt;wsp:rsid wsp:val=&quot;005D1218&quot;/&gt;&lt;wsp:rsid wsp:val=&quot;005D3C3E&quot;/&gt;&lt;wsp:rsid wsp:val=&quot;005D45F2&quot;/&gt;&lt;wsp:rsid wsp:val=&quot;005E0D12&quot;/&gt;&lt;wsp:rsid wsp:val=&quot;005E29B9&quot;/&gt;&lt;wsp:rsid wsp:val=&quot;005E30B8&quot;/&gt;&lt;wsp:rsid wsp:val=&quot;005F02D8&quot;/&gt;&lt;wsp:rsid wsp:val=&quot;005F2262&quot;/&gt;&lt;wsp:rsid wsp:val=&quot;005F23E2&quot;/&gt;&lt;wsp:rsid wsp:val=&quot;005F4F99&quot;/&gt;&lt;wsp:rsid wsp:val=&quot;005F63FB&quot;/&gt;&lt;wsp:rsid wsp:val=&quot;005F6493&quot;/&gt;&lt;wsp:rsid wsp:val=&quot;00602A82&quot;/&gt;&lt;wsp:rsid wsp:val=&quot;00602D1E&quot;/&gt;&lt;wsp:rsid wsp:val=&quot;00603C35&quot;/&gt;&lt;wsp:rsid wsp:val=&quot;00606002&quot;/&gt;&lt;wsp:rsid wsp:val=&quot;00607DF5&quot;/&gt;&lt;wsp:rsid wsp:val=&quot;0061522D&quot;/&gt;&lt;wsp:rsid wsp:val=&quot;0061729F&quot;/&gt;&lt;wsp:rsid wsp:val=&quot;00621E53&quot;/&gt;&lt;wsp:rsid wsp:val=&quot;0062214C&quot;/&gt;&lt;wsp:rsid wsp:val=&quot;00624579&quot;/&gt;&lt;wsp:rsid wsp:val=&quot;00624EDE&quot;/&gt;&lt;wsp:rsid wsp:val=&quot;006261F6&quot;/&gt;&lt;wsp:rsid wsp:val=&quot;00630B99&quot;/&gt;&lt;wsp:rsid wsp:val=&quot;00633574&quot;/&gt;&lt;wsp:rsid wsp:val=&quot;00634FE1&quot;/&gt;&lt;wsp:rsid wsp:val=&quot;00635EE3&quot;/&gt;&lt;wsp:rsid wsp:val=&quot;00640A33&quot;/&gt;&lt;wsp:rsid wsp:val=&quot;00650AF1&quot;/&gt;&lt;wsp:rsid wsp:val=&quot;00652D9E&quot;/&gt;&lt;wsp:rsid wsp:val=&quot;006533B1&quot;/&gt;&lt;wsp:rsid wsp:val=&quot;00657EB9&quot;/&gt;&lt;wsp:rsid wsp:val=&quot;00666A1C&quot;/&gt;&lt;wsp:rsid wsp:val=&quot;00666C59&quot;/&gt;&lt;wsp:rsid wsp:val=&quot;006725DB&quot;/&gt;&lt;wsp:rsid wsp:val=&quot;0067271A&quot;/&gt;&lt;wsp:rsid wsp:val=&quot;00675445&quot;/&gt;&lt;wsp:rsid wsp:val=&quot;00675467&quot;/&gt;&lt;wsp:rsid wsp:val=&quot;00676E86&quot;/&gt;&lt;wsp:rsid wsp:val=&quot;006838CF&quot;/&gt;&lt;wsp:rsid wsp:val=&quot;00685EF6&quot;/&gt;&lt;wsp:rsid wsp:val=&quot;006924B0&quot;/&gt;&lt;wsp:rsid wsp:val=&quot;00692CE1&quot;/&gt;&lt;wsp:rsid wsp:val=&quot;006943D5&quot;/&gt;&lt;wsp:rsid wsp:val=&quot;0069573B&quot;/&gt;&lt;wsp:rsid wsp:val=&quot;006A0554&quot;/&gt;&lt;wsp:rsid wsp:val=&quot;006A3E56&quot;/&gt;&lt;wsp:rsid wsp:val=&quot;006B2345&quot;/&gt;&lt;wsp:rsid wsp:val=&quot;006B4170&quot;/&gt;&lt;wsp:rsid wsp:val=&quot;006B449B&quot;/&gt;&lt;wsp:rsid wsp:val=&quot;006B595D&quot;/&gt;&lt;wsp:rsid wsp:val=&quot;006C63F8&quot;/&gt;&lt;wsp:rsid wsp:val=&quot;006D385A&quot;/&gt;&lt;wsp:rsid wsp:val=&quot;006E0705&quot;/&gt;&lt;wsp:rsid wsp:val=&quot;006E1D7A&quot;/&gt;&lt;wsp:rsid wsp:val=&quot;006E6B96&quot;/&gt;&lt;wsp:rsid wsp:val=&quot;006F1BF1&quot;/&gt;&lt;wsp:rsid wsp:val=&quot;007141D3&quot;/&gt;&lt;wsp:rsid wsp:val=&quot;00714948&quot;/&gt;&lt;wsp:rsid wsp:val=&quot;007159CB&quot;/&gt;&lt;wsp:rsid wsp:val=&quot;00717B7C&quot;/&gt;&lt;wsp:rsid wsp:val=&quot;00720608&quot;/&gt;&lt;wsp:rsid wsp:val=&quot;0072294B&quot;/&gt;&lt;wsp:rsid wsp:val=&quot;00723C15&quot;/&gt;&lt;wsp:rsid wsp:val=&quot;00723ECC&quot;/&gt;&lt;wsp:rsid wsp:val=&quot;00724B66&quot;/&gt;&lt;wsp:rsid wsp:val=&quot;007255FA&quot;/&gt;&lt;wsp:rsid wsp:val=&quot;0072587C&quot;/&gt;&lt;wsp:rsid wsp:val=&quot;00727310&quot;/&gt;&lt;wsp:rsid wsp:val=&quot;00734CE3&quot;/&gt;&lt;wsp:rsid wsp:val=&quot;00734F54&quot;/&gt;&lt;wsp:rsid wsp:val=&quot;00740049&quot;/&gt;&lt;wsp:rsid wsp:val=&quot;007411CF&quot;/&gt;&lt;wsp:rsid wsp:val=&quot;007423DA&quot;/&gt;&lt;wsp:rsid wsp:val=&quot;0075384F&quot;/&gt;&lt;wsp:rsid wsp:val=&quot;007558A1&quot;/&gt;&lt;wsp:rsid wsp:val=&quot;007606A7&quot;/&gt;&lt;wsp:rsid wsp:val=&quot;00760FF3&quot;/&gt;&lt;wsp:rsid wsp:val=&quot;00761C0B&quot;/&gt;&lt;wsp:rsid wsp:val=&quot;007663BA&quot;/&gt;&lt;wsp:rsid wsp:val=&quot;00774AEB&quot;/&gt;&lt;wsp:rsid wsp:val=&quot;00775859&quot;/&gt;&lt;wsp:rsid wsp:val=&quot;00780286&quot;/&gt;&lt;wsp:rsid wsp:val=&quot;0078226D&quot;/&gt;&lt;wsp:rsid wsp:val=&quot;00782A21&quot;/&gt;&lt;wsp:rsid wsp:val=&quot;0078315D&quot;/&gt;&lt;wsp:rsid wsp:val=&quot;00784BE2&quot;/&gt;&lt;wsp:rsid wsp:val=&quot;0078734A&quot;/&gt;&lt;wsp:rsid wsp:val=&quot;00790BC1&quot;/&gt;&lt;wsp:rsid wsp:val=&quot;00791A96&quot;/&gt;&lt;wsp:rsid wsp:val=&quot;007925F5&quot;/&gt;&lt;wsp:rsid wsp:val=&quot;0079760C&quot;/&gt;&lt;wsp:rsid wsp:val=&quot;007A0405&quot;/&gt;&lt;wsp:rsid wsp:val=&quot;007A381B&quot;/&gt;&lt;wsp:rsid wsp:val=&quot;007A3E8E&quot;/&gt;&lt;wsp:rsid wsp:val=&quot;007A400B&quot;/&gt;&lt;wsp:rsid wsp:val=&quot;007B0755&quot;/&gt;&lt;wsp:rsid wsp:val=&quot;007B0C21&quot;/&gt;&lt;wsp:rsid wsp:val=&quot;007B6A4E&quot;/&gt;&lt;wsp:rsid wsp:val=&quot;007C051A&quot;/&gt;&lt;wsp:rsid wsp:val=&quot;007D3833&quot;/&gt;&lt;wsp:rsid wsp:val=&quot;007D545F&quot;/&gt;&lt;wsp:rsid wsp:val=&quot;007D631C&quot;/&gt;&lt;wsp:rsid wsp:val=&quot;007D65A8&quot;/&gt;&lt;wsp:rsid wsp:val=&quot;007D7F56&quot;/&gt;&lt;wsp:rsid wsp:val=&quot;007E0F00&quot;/&gt;&lt;wsp:rsid wsp:val=&quot;007E2674&quot;/&gt;&lt;wsp:rsid wsp:val=&quot;007E6B35&quot;/&gt;&lt;wsp:rsid wsp:val=&quot;007F3511&quot;/&gt;&lt;wsp:rsid wsp:val=&quot;007F3847&quot;/&gt;&lt;wsp:rsid wsp:val=&quot;00807840&quot;/&gt;&lt;wsp:rsid wsp:val=&quot;0081137D&quot;/&gt;&lt;wsp:rsid wsp:val=&quot;00816E55&quot;/&gt;&lt;wsp:rsid wsp:val=&quot;00817C0F&quot;/&gt;&lt;wsp:rsid wsp:val=&quot;0082067E&quot;/&gt;&lt;wsp:rsid wsp:val=&quot;00820DF4&quot;/&gt;&lt;wsp:rsid wsp:val=&quot;00821AE1&quot;/&gt;&lt;wsp:rsid wsp:val=&quot;00823E22&quot;/&gt;&lt;wsp:rsid wsp:val=&quot;00825476&quot;/&gt;&lt;wsp:rsid wsp:val=&quot;0083404A&quot;/&gt;&lt;wsp:rsid wsp:val=&quot;00834A13&quot;/&gt;&lt;wsp:rsid wsp:val=&quot;00835A74&quot;/&gt;&lt;wsp:rsid wsp:val=&quot;0083605F&quot;/&gt;&lt;wsp:rsid wsp:val=&quot;00841E55&quot;/&gt;&lt;wsp:rsid wsp:val=&quot;00844FFA&quot;/&gt;&lt;wsp:rsid wsp:val=&quot;00845A94&quot;/&gt;&lt;wsp:rsid wsp:val=&quot;00845DD7&quot;/&gt;&lt;wsp:rsid wsp:val=&quot;00846E41&quot;/&gt;&lt;wsp:rsid wsp:val=&quot;008520E0&quot;/&gt;&lt;wsp:rsid wsp:val=&quot;00852FC5&quot;/&gt;&lt;wsp:rsid wsp:val=&quot;00855140&quot;/&gt;&lt;wsp:rsid wsp:val=&quot;00856969&quot;/&gt;&lt;wsp:rsid wsp:val=&quot;00861300&quot;/&gt;&lt;wsp:rsid wsp:val=&quot;00861455&quot;/&gt;&lt;wsp:rsid wsp:val=&quot;0086599D&quot;/&gt;&lt;wsp:rsid wsp:val=&quot;008723E2&quot;/&gt;&lt;wsp:rsid wsp:val=&quot;00873269&quot;/&gt;&lt;wsp:rsid wsp:val=&quot;00873AEA&quot;/&gt;&lt;wsp:rsid wsp:val=&quot;00874331&quot;/&gt;&lt;wsp:rsid wsp:val=&quot;00876738&quot;/&gt;&lt;wsp:rsid wsp:val=&quot;0088191E&quot;/&gt;&lt;wsp:rsid wsp:val=&quot;008846EA&quot;/&gt;&lt;wsp:rsid wsp:val=&quot;00890B33&quot;/&gt;&lt;wsp:rsid wsp:val=&quot;008952B8&quot;/&gt;&lt;wsp:rsid wsp:val=&quot;008A638E&quot;/&gt;&lt;wsp:rsid wsp:val=&quot;008B1B0D&quot;/&gt;&lt;wsp:rsid wsp:val=&quot;008B2B2D&quot;/&gt;&lt;wsp:rsid wsp:val=&quot;008B4D2C&quot;/&gt;&lt;wsp:rsid wsp:val=&quot;008B68E2&quot;/&gt;&lt;wsp:rsid wsp:val=&quot;008C07EF&quot;/&gt;&lt;wsp:rsid wsp:val=&quot;008C0BA9&quot;/&gt;&lt;wsp:rsid wsp:val=&quot;008C6B78&quot;/&gt;&lt;wsp:rsid wsp:val=&quot;008C7225&quot;/&gt;&lt;wsp:rsid wsp:val=&quot;008D124A&quot;/&gt;&lt;wsp:rsid wsp:val=&quot;008D591B&quot;/&gt;&lt;wsp:rsid wsp:val=&quot;008D5977&quot;/&gt;&lt;wsp:rsid wsp:val=&quot;008D5FE3&quot;/&gt;&lt;wsp:rsid wsp:val=&quot;008E0F75&quot;/&gt;&lt;wsp:rsid wsp:val=&quot;008E138E&quot;/&gt;&lt;wsp:rsid wsp:val=&quot;008E17F8&quot;/&gt;&lt;wsp:rsid wsp:val=&quot;008E2344&quot;/&gt;&lt;wsp:rsid wsp:val=&quot;008F346A&quot;/&gt;&lt;wsp:rsid wsp:val=&quot;008F3BD6&quot;/&gt;&lt;wsp:rsid wsp:val=&quot;008F6F7A&quot;/&gt;&lt;wsp:rsid wsp:val=&quot;0090394C&quot;/&gt;&lt;wsp:rsid wsp:val=&quot;00904DFF&quot;/&gt;&lt;wsp:rsid wsp:val=&quot;00905E9F&quot;/&gt;&lt;wsp:rsid wsp:val=&quot;00911C71&quot;/&gt;&lt;wsp:rsid wsp:val=&quot;00913F72&quot;/&gt;&lt;wsp:rsid wsp:val=&quot;00917AFA&quot;/&gt;&lt;wsp:rsid wsp:val=&quot;00922C66&quot;/&gt;&lt;wsp:rsid wsp:val=&quot;00926A32&quot;/&gt;&lt;wsp:rsid wsp:val=&quot;009300FB&quot;/&gt;&lt;wsp:rsid wsp:val=&quot;009305AD&quot;/&gt;&lt;wsp:rsid wsp:val=&quot;009339D8&quot;/&gt;&lt;wsp:rsid wsp:val=&quot;0093420E&quot;/&gt;&lt;wsp:rsid wsp:val=&quot;00935F67&quot;/&gt;&lt;wsp:rsid wsp:val=&quot;00937339&quot;/&gt;&lt;wsp:rsid wsp:val=&quot;00937FAD&quot;/&gt;&lt;wsp:rsid wsp:val=&quot;00946F20&quot;/&gt;&lt;wsp:rsid wsp:val=&quot;0094782B&quot;/&gt;&lt;wsp:rsid wsp:val=&quot;00951F9E&quot;/&gt;&lt;wsp:rsid wsp:val=&quot;00955430&quot;/&gt;&lt;wsp:rsid wsp:val=&quot;00955CEC&quot;/&gt;&lt;wsp:rsid wsp:val=&quot;009608E7&quot;/&gt;&lt;wsp:rsid wsp:val=&quot;00963147&quot;/&gt;&lt;wsp:rsid wsp:val=&quot;00974D2C&quot;/&gt;&lt;wsp:rsid wsp:val=&quot;00980CC7&quot;/&gt;&lt;wsp:rsid wsp:val=&quot;00984E85&quot;/&gt;&lt;wsp:rsid wsp:val=&quot;00985B52&quot;/&gt;&lt;wsp:rsid wsp:val=&quot;00986348&quot;/&gt;&lt;wsp:rsid wsp:val=&quot;009904D0&quot;/&gt;&lt;wsp:rsid wsp:val=&quot;00992517&quot;/&gt;&lt;wsp:rsid wsp:val=&quot;00995937&quot;/&gt;&lt;wsp:rsid wsp:val=&quot;00996688&quot;/&gt;&lt;wsp:rsid wsp:val=&quot;00997526&quot;/&gt;&lt;wsp:rsid wsp:val=&quot;009A0239&quot;/&gt;&lt;wsp:rsid wsp:val=&quot;009B07DD&quot;/&gt;&lt;wsp:rsid wsp:val=&quot;009B3BC5&quot;/&gt;&lt;wsp:rsid wsp:val=&quot;009B5E1A&quot;/&gt;&lt;wsp:rsid wsp:val=&quot;009B621E&quot;/&gt;&lt;wsp:rsid wsp:val=&quot;009B7E09&quot;/&gt;&lt;wsp:rsid wsp:val=&quot;009C56C4&quot;/&gt;&lt;wsp:rsid wsp:val=&quot;009C59A1&quot;/&gt;&lt;wsp:rsid wsp:val=&quot;009D06D4&quot;/&gt;&lt;wsp:rsid wsp:val=&quot;009D09F1&quot;/&gt;&lt;wsp:rsid wsp:val=&quot;009D552C&quot;/&gt;&lt;wsp:rsid wsp:val=&quot;009D642B&quot;/&gt;&lt;wsp:rsid wsp:val=&quot;009D6CC6&quot;/&gt;&lt;wsp:rsid wsp:val=&quot;009E037C&quot;/&gt;&lt;wsp:rsid wsp:val=&quot;009E042D&quot;/&gt;&lt;wsp:rsid wsp:val=&quot;009E3A9F&quot;/&gt;&lt;wsp:rsid wsp:val=&quot;009E3D17&quot;/&gt;&lt;wsp:rsid wsp:val=&quot;009E5A77&quot;/&gt;&lt;wsp:rsid wsp:val=&quot;009E68ED&quot;/&gt;&lt;wsp:rsid wsp:val=&quot;009E707B&quot;/&gt;&lt;wsp:rsid wsp:val=&quot;009F2FB3&quot;/&gt;&lt;wsp:rsid wsp:val=&quot;00A01380&quot;/&gt;&lt;wsp:rsid wsp:val=&quot;00A06B93&quot;/&gt;&lt;wsp:rsid wsp:val=&quot;00A07D45&quot;/&gt;&lt;wsp:rsid wsp:val=&quot;00A1207D&quot;/&gt;&lt;wsp:rsid wsp:val=&quot;00A14DF8&quot;/&gt;&lt;wsp:rsid wsp:val=&quot;00A1605A&quot;/&gt;&lt;wsp:rsid wsp:val=&quot;00A206E7&quot;/&gt;&lt;wsp:rsid wsp:val=&quot;00A2102A&quot;/&gt;&lt;wsp:rsid wsp:val=&quot;00A22AF1&quot;/&gt;&lt;wsp:rsid wsp:val=&quot;00A235B2&quot;/&gt;&lt;wsp:rsid wsp:val=&quot;00A23C3C&quot;/&gt;&lt;wsp:rsid wsp:val=&quot;00A3398E&quot;/&gt;&lt;wsp:rsid wsp:val=&quot;00A372F8&quot;/&gt;&lt;wsp:rsid wsp:val=&quot;00A373C9&quot;/&gt;&lt;wsp:rsid wsp:val=&quot;00A41564&quot;/&gt;&lt;wsp:rsid wsp:val=&quot;00A4526D&quot;/&gt;&lt;wsp:rsid wsp:val=&quot;00A510C3&quot;/&gt;&lt;wsp:rsid wsp:val=&quot;00A540DE&quot;/&gt;&lt;wsp:rsid wsp:val=&quot;00A54778&quot;/&gt;&lt;wsp:rsid wsp:val=&quot;00A54E7D&quot;/&gt;&lt;wsp:rsid wsp:val=&quot;00A56EC4&quot;/&gt;&lt;wsp:rsid wsp:val=&quot;00A5739B&quot;/&gt;&lt;wsp:rsid wsp:val=&quot;00A63EEB&quot;/&gt;&lt;wsp:rsid wsp:val=&quot;00A64BF7&quot;/&gt;&lt;wsp:rsid wsp:val=&quot;00A7402C&quot;/&gt;&lt;wsp:rsid wsp:val=&quot;00A7554C&quot;/&gt;&lt;wsp:rsid wsp:val=&quot;00A83BF6&quot;/&gt;&lt;wsp:rsid wsp:val=&quot;00A867D4&quot;/&gt;&lt;wsp:rsid wsp:val=&quot;00A91C80&quot;/&gt;&lt;wsp:rsid wsp:val=&quot;00AA1896&quot;/&gt;&lt;wsp:rsid wsp:val=&quot;00AA1C2A&quot;/&gt;&lt;wsp:rsid wsp:val=&quot;00AA2D29&quot;/&gt;&lt;wsp:rsid wsp:val=&quot;00AB0929&quot;/&gt;&lt;wsp:rsid wsp:val=&quot;00AB2F49&quot;/&gt;&lt;wsp:rsid wsp:val=&quot;00AB4D47&quot;/&gt;&lt;wsp:rsid wsp:val=&quot;00AC2CB4&quot;/&gt;&lt;wsp:rsid wsp:val=&quot;00AC5B7E&quot;/&gt;&lt;wsp:rsid wsp:val=&quot;00AC6D2B&quot;/&gt;&lt;wsp:rsid wsp:val=&quot;00AE1A77&quot;/&gt;&lt;wsp:rsid wsp:val=&quot;00AE560A&quot;/&gt;&lt;wsp:rsid wsp:val=&quot;00AF33A5&quot;/&gt;&lt;wsp:rsid wsp:val=&quot;00AF511D&quot;/&gt;&lt;wsp:rsid wsp:val=&quot;00AF5AAA&quot;/&gt;&lt;wsp:rsid wsp:val=&quot;00B0096A&quot;/&gt;&lt;wsp:rsid wsp:val=&quot;00B033AC&quot;/&gt;&lt;wsp:rsid wsp:val=&quot;00B033CB&quot;/&gt;&lt;wsp:rsid wsp:val=&quot;00B066F0&quot;/&gt;&lt;wsp:rsid wsp:val=&quot;00B1118B&quot;/&gt;&lt;wsp:rsid wsp:val=&quot;00B115F9&quot;/&gt;&lt;wsp:rsid wsp:val=&quot;00B14C1B&quot;/&gt;&lt;wsp:rsid wsp:val=&quot;00B234AD&quot;/&gt;&lt;wsp:rsid wsp:val=&quot;00B26481&quot;/&gt;&lt;wsp:rsid wsp:val=&quot;00B26741&quot;/&gt;&lt;wsp:rsid wsp:val=&quot;00B34CD2&quot;/&gt;&lt;wsp:rsid wsp:val=&quot;00B41DCF&quot;/&gt;&lt;wsp:rsid wsp:val=&quot;00B520EF&quot;/&gt;&lt;wsp:rsid wsp:val=&quot;00B57458&quot;/&gt;&lt;wsp:rsid wsp:val=&quot;00B63561&quot;/&gt;&lt;wsp:rsid wsp:val=&quot;00B639C5&quot;/&gt;&lt;wsp:rsid wsp:val=&quot;00B6695C&quot;/&gt;&lt;wsp:rsid wsp:val=&quot;00B67D8C&quot;/&gt;&lt;wsp:rsid wsp:val=&quot;00B712F0&quot;/&gt;&lt;wsp:rsid wsp:val=&quot;00B71ED6&quot;/&gt;&lt;wsp:rsid wsp:val=&quot;00B722A6&quot;/&gt;&lt;wsp:rsid wsp:val=&quot;00B777A7&quot;/&gt;&lt;wsp:rsid wsp:val=&quot;00B81DF6&quot;/&gt;&lt;wsp:rsid wsp:val=&quot;00B822C8&quot;/&gt;&lt;wsp:rsid wsp:val=&quot;00B8764E&quot;/&gt;&lt;wsp:rsid wsp:val=&quot;00B933FF&quot;/&gt;&lt;wsp:rsid wsp:val=&quot;00B9382E&quot;/&gt;&lt;wsp:rsid wsp:val=&quot;00B93AC2&quot;/&gt;&lt;wsp:rsid wsp:val=&quot;00B94137&quot;/&gt;&lt;wsp:rsid wsp:val=&quot;00B94988&quot;/&gt;&lt;wsp:rsid wsp:val=&quot;00BA4F9F&quot;/&gt;&lt;wsp:rsid wsp:val=&quot;00BA6620&quot;/&gt;&lt;wsp:rsid wsp:val=&quot;00BA74E7&quot;/&gt;&lt;wsp:rsid wsp:val=&quot;00BB53ED&quot;/&gt;&lt;wsp:rsid wsp:val=&quot;00BB5BA0&quot;/&gt;&lt;wsp:rsid wsp:val=&quot;00BB66E2&quot;/&gt;&lt;wsp:rsid wsp:val=&quot;00BB7DED&quot;/&gt;&lt;wsp:rsid wsp:val=&quot;00BC385E&quot;/&gt;&lt;wsp:rsid wsp:val=&quot;00BC51A9&quot;/&gt;&lt;wsp:rsid wsp:val=&quot;00BC6A72&quot;/&gt;&lt;wsp:rsid wsp:val=&quot;00BC7CE0&quot;/&gt;&lt;wsp:rsid wsp:val=&quot;00BD0344&quot;/&gt;&lt;wsp:rsid wsp:val=&quot;00BD2F26&quot;/&gt;&lt;wsp:rsid wsp:val=&quot;00BD395A&quot;/&gt;&lt;wsp:rsid wsp:val=&quot;00BD62B4&quot;/&gt;&lt;wsp:rsid wsp:val=&quot;00BD76BD&quot;/&gt;&lt;wsp:rsid wsp:val=&quot;00BE0EC1&quot;/&gt;&lt;wsp:rsid wsp:val=&quot;00BE16BA&quot;/&gt;&lt;wsp:rsid wsp:val=&quot;00BE1CB5&quot;/&gt;&lt;wsp:rsid wsp:val=&quot;00BE3DB1&quot;/&gt;&lt;wsp:rsid wsp:val=&quot;00BF3EB9&quot;/&gt;&lt;wsp:rsid wsp:val=&quot;00BF4698&quot;/&gt;&lt;wsp:rsid wsp:val=&quot;00C00F07&quot;/&gt;&lt;wsp:rsid wsp:val=&quot;00C01B0A&quot;/&gt;&lt;wsp:rsid wsp:val=&quot;00C04164&quot;/&gt;&lt;wsp:rsid wsp:val=&quot;00C04515&quot;/&gt;&lt;wsp:rsid wsp:val=&quot;00C0497D&quot;/&gt;&lt;wsp:rsid wsp:val=&quot;00C06603&quot;/&gt;&lt;wsp:rsid wsp:val=&quot;00C06E45&quot;/&gt;&lt;wsp:rsid wsp:val=&quot;00C07F21&quot;/&gt;&lt;wsp:rsid wsp:val=&quot;00C17CD6&quot;/&gt;&lt;wsp:rsid wsp:val=&quot;00C26035&quot;/&gt;&lt;wsp:rsid wsp:val=&quot;00C30A35&quot;/&gt;&lt;wsp:rsid wsp:val=&quot;00C33A45&quot;/&gt;&lt;wsp:rsid wsp:val=&quot;00C3707F&quot;/&gt;&lt;wsp:rsid wsp:val=&quot;00C4063F&quot;/&gt;&lt;wsp:rsid wsp:val=&quot;00C40A4F&quot;/&gt;&lt;wsp:rsid wsp:val=&quot;00C411AE&quot;/&gt;&lt;wsp:rsid wsp:val=&quot;00C43A5F&quot;/&gt;&lt;wsp:rsid wsp:val=&quot;00C44C54&quot;/&gt;&lt;wsp:rsid wsp:val=&quot;00C45C25&quot;/&gt;&lt;wsp:rsid wsp:val=&quot;00C464FA&quot;/&gt;&lt;wsp:rsid wsp:val=&quot;00C51BC4&quot;/&gt;&lt;wsp:rsid wsp:val=&quot;00C53D2B&quot;/&gt;&lt;wsp:rsid wsp:val=&quot;00C56184&quot;/&gt;&lt;wsp:rsid wsp:val=&quot;00C566F5&quot;/&gt;&lt;wsp:rsid wsp:val=&quot;00C576A8&quot;/&gt;&lt;wsp:rsid wsp:val=&quot;00C61F65&quot;/&gt;&lt;wsp:rsid wsp:val=&quot;00C65E8B&quot;/&gt;&lt;wsp:rsid wsp:val=&quot;00C677EE&quot;/&gt;&lt;wsp:rsid wsp:val=&quot;00C73E04&quot;/&gt;&lt;wsp:rsid wsp:val=&quot;00C7459B&quot;/&gt;&lt;wsp:rsid wsp:val=&quot;00C75ACB&quot;/&gt;&lt;wsp:rsid wsp:val=&quot;00C80180&quot;/&gt;&lt;wsp:rsid wsp:val=&quot;00C81E21&quot;/&gt;&lt;wsp:rsid wsp:val=&quot;00C8338E&quot;/&gt;&lt;wsp:rsid wsp:val=&quot;00C85D92&quot;/&gt;&lt;wsp:rsid wsp:val=&quot;00C86717&quot;/&gt;&lt;wsp:rsid wsp:val=&quot;00C868AE&quot;/&gt;&lt;wsp:rsid wsp:val=&quot;00C86E3C&quot;/&gt;&lt;wsp:rsid wsp:val=&quot;00C871D7&quot;/&gt;&lt;wsp:rsid wsp:val=&quot;00C91E89&quot;/&gt;&lt;wsp:rsid wsp:val=&quot;00CA0109&quot;/&gt;&lt;wsp:rsid wsp:val=&quot;00CA2500&quot;/&gt;&lt;wsp:rsid wsp:val=&quot;00CA463E&quot;/&gt;&lt;wsp:rsid wsp:val=&quot;00CA4FB0&quot;/&gt;&lt;wsp:rsid wsp:val=&quot;00CA57F4&quot;/&gt;&lt;wsp:rsid wsp:val=&quot;00CA7DF8&quot;/&gt;&lt;wsp:rsid wsp:val=&quot;00CB0435&quot;/&gt;&lt;wsp:rsid wsp:val=&quot;00CB2AD6&quot;/&gt;&lt;wsp:rsid wsp:val=&quot;00CB4653&quot;/&gt;&lt;wsp:rsid wsp:val=&quot;00CB6AB8&quot;/&gt;&lt;wsp:rsid wsp:val=&quot;00CC1A78&quot;/&gt;&lt;wsp:rsid wsp:val=&quot;00CC475D&quot;/&gt;&lt;wsp:rsid wsp:val=&quot;00CC6CF9&quot;/&gt;&lt;wsp:rsid wsp:val=&quot;00CD6D13&quot;/&gt;&lt;wsp:rsid wsp:val=&quot;00CE2C44&quot;/&gt;&lt;wsp:rsid wsp:val=&quot;00CE6D6B&quot;/&gt;&lt;wsp:rsid wsp:val=&quot;00CF3747&quot;/&gt;&lt;wsp:rsid wsp:val=&quot;00CF70C5&quot;/&gt;&lt;wsp:rsid wsp:val=&quot;00CF7A11&quot;/&gt;&lt;wsp:rsid wsp:val=&quot;00D00F8A&quot;/&gt;&lt;wsp:rsid wsp:val=&quot;00D1698C&quot;/&gt;&lt;wsp:rsid wsp:val=&quot;00D22901&quot;/&gt;&lt;wsp:rsid wsp:val=&quot;00D25D86&quot;/&gt;&lt;wsp:rsid wsp:val=&quot;00D27093&quot;/&gt;&lt;wsp:rsid wsp:val=&quot;00D318A4&quot;/&gt;&lt;wsp:rsid wsp:val=&quot;00D32E84&quot;/&gt;&lt;wsp:rsid wsp:val=&quot;00D365E4&quot;/&gt;&lt;wsp:rsid wsp:val=&quot;00D41776&quot;/&gt;&lt;wsp:rsid wsp:val=&quot;00D46E4E&quot;/&gt;&lt;wsp:rsid wsp:val=&quot;00D50A71&quot;/&gt;&lt;wsp:rsid wsp:val=&quot;00D5228B&quot;/&gt;&lt;wsp:rsid wsp:val=&quot;00D5315E&quot;/&gt;&lt;wsp:rsid wsp:val=&quot;00D614B8&quot;/&gt;&lt;wsp:rsid wsp:val=&quot;00D628DD&quot;/&gt;&lt;wsp:rsid wsp:val=&quot;00D660FC&quot;/&gt;&lt;wsp:rsid wsp:val=&quot;00D76515&quot;/&gt;&lt;wsp:rsid wsp:val=&quot;00D8077C&quot;/&gt;&lt;wsp:rsid wsp:val=&quot;00D813C4&quot;/&gt;&lt;wsp:rsid wsp:val=&quot;00D82696&quot;/&gt;&lt;wsp:rsid wsp:val=&quot;00D82BB7&quot;/&gt;&lt;wsp:rsid wsp:val=&quot;00D852C1&quot;/&gt;&lt;wsp:rsid wsp:val=&quot;00D86924&quot;/&gt;&lt;wsp:rsid wsp:val=&quot;00D902BB&quot;/&gt;&lt;wsp:rsid wsp:val=&quot;00D93B72&quot;/&gt;&lt;wsp:rsid wsp:val=&quot;00D97583&quot;/&gt;&lt;wsp:rsid wsp:val=&quot;00DB0D9F&quot;/&gt;&lt;wsp:rsid wsp:val=&quot;00DB4313&quot;/&gt;&lt;wsp:rsid wsp:val=&quot;00DC1054&quot;/&gt;&lt;wsp:rsid wsp:val=&quot;00DC1613&quot;/&gt;&lt;wsp:rsid wsp:val=&quot;00DC2372&quot;/&gt;&lt;wsp:rsid wsp:val=&quot;00DD06D3&quot;/&gt;&lt;wsp:rsid wsp:val=&quot;00DD49BC&quot;/&gt;&lt;wsp:rsid wsp:val=&quot;00DD512F&quot;/&gt;&lt;wsp:rsid wsp:val=&quot;00DD5C46&quot;/&gt;&lt;wsp:rsid wsp:val=&quot;00DE37A1&quot;/&gt;&lt;wsp:rsid wsp:val=&quot;00DE44A4&quot;/&gt;&lt;wsp:rsid wsp:val=&quot;00DE481D&quot;/&gt;&lt;wsp:rsid wsp:val=&quot;00E026B1&quot;/&gt;&lt;wsp:rsid wsp:val=&quot;00E04EC1&quot;/&gt;&lt;wsp:rsid wsp:val=&quot;00E0537B&quot;/&gt;&lt;wsp:rsid wsp:val=&quot;00E07231&quot;/&gt;&lt;wsp:rsid wsp:val=&quot;00E078A0&quot;/&gt;&lt;wsp:rsid wsp:val=&quot;00E11077&quot;/&gt;&lt;wsp:rsid wsp:val=&quot;00E11BEF&quot;/&gt;&lt;wsp:rsid wsp:val=&quot;00E13105&quot;/&gt;&lt;wsp:rsid wsp:val=&quot;00E15AB4&quot;/&gt;&lt;wsp:rsid wsp:val=&quot;00E17CD4&quot;/&gt;&lt;wsp:rsid wsp:val=&quot;00E2096B&quot;/&gt;&lt;wsp:rsid wsp:val=&quot;00E22E32&quot;/&gt;&lt;wsp:rsid wsp:val=&quot;00E22FD3&quot;/&gt;&lt;wsp:rsid wsp:val=&quot;00E24633&quot;/&gt;&lt;wsp:rsid wsp:val=&quot;00E25402&quot;/&gt;&lt;wsp:rsid wsp:val=&quot;00E3204F&quot;/&gt;&lt;wsp:rsid wsp:val=&quot;00E322F4&quot;/&gt;&lt;wsp:rsid wsp:val=&quot;00E34984&quot;/&gt;&lt;wsp:rsid wsp:val=&quot;00E35DA7&quot;/&gt;&lt;wsp:rsid wsp:val=&quot;00E40C25&quot;/&gt;&lt;wsp:rsid wsp:val=&quot;00E46D42&quot;/&gt;&lt;wsp:rsid wsp:val=&quot;00E5355E&quot;/&gt;&lt;wsp:rsid wsp:val=&quot;00E57A0C&quot;/&gt;&lt;wsp:rsid wsp:val=&quot;00E6213A&quot;/&gt;&lt;wsp:rsid wsp:val=&quot;00E63B27&quot;/&gt;&lt;wsp:rsid wsp:val=&quot;00E65E7B&quot;/&gt;&lt;wsp:rsid wsp:val=&quot;00E71598&quot;/&gt;&lt;wsp:rsid wsp:val=&quot;00E77B87&quot;/&gt;&lt;wsp:rsid wsp:val=&quot;00E80CF2&quot;/&gt;&lt;wsp:rsid wsp:val=&quot;00E90CDE&quot;/&gt;&lt;wsp:rsid wsp:val=&quot;00E918DD&quot;/&gt;&lt;wsp:rsid wsp:val=&quot;00E93965&quot;/&gt;&lt;wsp:rsid wsp:val=&quot;00E93DFA&quot;/&gt;&lt;wsp:rsid wsp:val=&quot;00E94465&quot;/&gt;&lt;wsp:rsid wsp:val=&quot;00EA0DDB&quot;/&gt;&lt;wsp:rsid wsp:val=&quot;00EA17EB&quot;/&gt;&lt;wsp:rsid wsp:val=&quot;00EB1584&quot;/&gt;&lt;wsp:rsid wsp:val=&quot;00EB4FA3&quot;/&gt;&lt;wsp:rsid wsp:val=&quot;00EB785B&quot;/&gt;&lt;wsp:rsid wsp:val=&quot;00EB7991&quot;/&gt;&lt;wsp:rsid wsp:val=&quot;00EC09AF&quot;/&gt;&lt;wsp:rsid wsp:val=&quot;00EC3475&quot;/&gt;&lt;wsp:rsid wsp:val=&quot;00EC3ADB&quot;/&gt;&lt;wsp:rsid wsp:val=&quot;00EC4759&quot;/&gt;&lt;wsp:rsid wsp:val=&quot;00EC7C21&quot;/&gt;&lt;wsp:rsid wsp:val=&quot;00EC7C96&quot;/&gt;&lt;wsp:rsid wsp:val=&quot;00ED46B0&quot;/&gt;&lt;wsp:rsid wsp:val=&quot;00ED4D09&quot;/&gt;&lt;wsp:rsid wsp:val=&quot;00EE01A4&quot;/&gt;&lt;wsp:rsid wsp:val=&quot;00EE2B5F&quot;/&gt;&lt;wsp:rsid wsp:val=&quot;00EE591E&quot;/&gt;&lt;wsp:rsid wsp:val=&quot;00EE5CD3&quot;/&gt;&lt;wsp:rsid wsp:val=&quot;00EE7211&quot;/&gt;&lt;wsp:rsid wsp:val=&quot;00EE76FF&quot;/&gt;&lt;wsp:rsid wsp:val=&quot;00EF29CD&quot;/&gt;&lt;wsp:rsid wsp:val=&quot;00EF29F8&quot;/&gt;&lt;wsp:rsid wsp:val=&quot;00EF3E4A&quot;/&gt;&lt;wsp:rsid wsp:val=&quot;00EF547C&quot;/&gt;&lt;wsp:rsid wsp:val=&quot;00EF77D6&quot;/&gt;&lt;wsp:rsid wsp:val=&quot;00F0076B&quot;/&gt;&lt;wsp:rsid wsp:val=&quot;00F043B6&quot;/&gt;&lt;wsp:rsid wsp:val=&quot;00F04D2B&quot;/&gt;&lt;wsp:rsid wsp:val=&quot;00F07FC9&quot;/&gt;&lt;wsp:rsid wsp:val=&quot;00F14B0B&quot;/&gt;&lt;wsp:rsid wsp:val=&quot;00F15529&quot;/&gt;&lt;wsp:rsid wsp:val=&quot;00F20A72&quot;/&gt;&lt;wsp:rsid wsp:val=&quot;00F25AA8&quot;/&gt;&lt;wsp:rsid wsp:val=&quot;00F27C2E&quot;/&gt;&lt;wsp:rsid wsp:val=&quot;00F3033E&quot;/&gt;&lt;wsp:rsid wsp:val=&quot;00F31BAC&quot;/&gt;&lt;wsp:rsid wsp:val=&quot;00F32DFF&quot;/&gt;&lt;wsp:rsid wsp:val=&quot;00F35893&quot;/&gt;&lt;wsp:rsid wsp:val=&quot;00F35EA7&quot;/&gt;&lt;wsp:rsid wsp:val=&quot;00F367CA&quot;/&gt;&lt;wsp:rsid wsp:val=&quot;00F36C37&quot;/&gt;&lt;wsp:rsid wsp:val=&quot;00F45B78&quot;/&gt;&lt;wsp:rsid wsp:val=&quot;00F46625&quot;/&gt;&lt;wsp:rsid wsp:val=&quot;00F506E7&quot;/&gt;&lt;wsp:rsid wsp:val=&quot;00F50804&quot;/&gt;&lt;wsp:rsid wsp:val=&quot;00F55F62&quot;/&gt;&lt;wsp:rsid wsp:val=&quot;00F60285&quot;/&gt;&lt;wsp:rsid wsp:val=&quot;00F62B4A&quot;/&gt;&lt;wsp:rsid wsp:val=&quot;00F66F08&quot;/&gt;&lt;wsp:rsid wsp:val=&quot;00F732B6&quot;/&gt;&lt;wsp:rsid wsp:val=&quot;00F751A1&quot;/&gt;&lt;wsp:rsid wsp:val=&quot;00F769D5&quot;/&gt;&lt;wsp:rsid wsp:val=&quot;00F80587&quot;/&gt;&lt;wsp:rsid wsp:val=&quot;00F81139&quot;/&gt;&lt;wsp:rsid wsp:val=&quot;00F83B60&quot;/&gt;&lt;wsp:rsid wsp:val=&quot;00F83C05&quot;/&gt;&lt;wsp:rsid wsp:val=&quot;00F913E3&quot;/&gt;&lt;wsp:rsid wsp:val=&quot;00F9413E&quot;/&gt;&lt;wsp:rsid wsp:val=&quot;00F972E2&quot;/&gt;&lt;wsp:rsid wsp:val=&quot;00FA095E&quot;/&gt;&lt;wsp:rsid wsp:val=&quot;00FA2251&quot;/&gt;&lt;wsp:rsid wsp:val=&quot;00FA6566&quot;/&gt;&lt;wsp:rsid wsp:val=&quot;00FB1242&quot;/&gt;&lt;wsp:rsid wsp:val=&quot;00FB187C&quot;/&gt;&lt;wsp:rsid wsp:val=&quot;00FB3B06&quot;/&gt;&lt;wsp:rsid wsp:val=&quot;00FB3B69&quot;/&gt;&lt;wsp:rsid wsp:val=&quot;00FB420A&quot;/&gt;&lt;wsp:rsid wsp:val=&quot;00FB7664&quot;/&gt;&lt;wsp:rsid wsp:val=&quot;00FC0AFC&quot;/&gt;&lt;wsp:rsid wsp:val=&quot;00FC71E0&quot;/&gt;&lt;wsp:rsid wsp:val=&quot;00FD0276&quot;/&gt;&lt;wsp:rsid wsp:val=&quot;00FD3BAF&quot;/&gt;&lt;wsp:rsid wsp:val=&quot;00FD4DFA&quot;/&gt;&lt;wsp:rsid wsp:val=&quot;00FD7182&quot;/&gt;&lt;wsp:rsid wsp:val=&quot;00FE61B6&quot;/&gt;&lt;wsp:rsid wsp:val=&quot;00FF136B&quot;/&gt;&lt;/wsp:rsids&gt;&lt;/w:docPr&gt;&lt;w:body&gt;&lt;wx:sect&gt;&lt;w:p wsp:rsidR=&quot;00000000&quot; wsp:rsidRPr=&quot;00841E55&quot; wsp:rsidRDefault=&quot;00841E55&quot; wsp:rsidP=&quot;00841E55&quot;&gt;&lt;m:oMathPara&gt;&lt;m:oMathParaPr&gt;&lt;m:jc m:val=&quot;center&quot;/&gt;&lt;/m:oMathParaPr&gt;&lt;m:oMath&gt;&lt;m:r&gt;&lt;w:rPr&gt;&lt;w:rFonts w:ascii=&quot;Cambria Math&quot; w:h-ansi=&quot;Cambria Math&quot;/&gt;&lt;wx:font wx:val=&quot;Cambria Math&quot;/&gt;&lt;w:i/&gt;&lt;w:color w:val=&quot;000000&quot;/&gt;&lt;w:lang w:val=&quot;EN-US&quot; w:fareast=&quot;EN-US&quot;/&gt;&lt;/w:rPr&gt;&lt;m:t&gt;n&lt;/m:t&gt;&lt;/m:r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R&lt;/m:t&gt;&lt;/m:r&gt;&lt;/m:num&gt;&lt;m:den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K&lt;/m:t&gt;&lt;/m:r&gt;&lt;/m:den&gt;&lt;/m:f&gt;&lt;m:r&gt;&lt;w:rPr&gt;&lt;w:rFonts w:ascii=&quot;Cambria Math&quot; w:h-ansi=&quot;Cambria Math&quot;/&gt;&lt;wx:font wx:val=&quot;Cambria Math&quot;/&gt;&lt;w:i/&gt;&lt;w:color w:val=&quot;000000&quot;/&gt;&lt;w:lang w:fareast=&quot;EN-US&quot;/&gt;&lt;/w:rPr&gt;&lt;m:t&gt;Г—100%&lt;/m:t&gt;&lt;/m:r&gt;&lt;/m:oMath&gt;&lt;/m:oMathPara&gt;&lt;/w:p&gt;&lt;w:sectPr wsp:rsidR=&quot;00000000&quot; wsp:rsidRPr=&quot;00841E55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где: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n – доля муниципальных учреждений культуры, обеспеченных доступом в информационно-телекоммуникационную сеть Интернет на скорости: для учреждений культуры, расположенных в городских населенных пунктах, – не менее 50 Мбит/с, для учреждений культуры, расположенных в сельских населенных пунктах, – не менее 10 Мбит/с, %;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>R – количество муниципальных учреждений культуры, обеспеченных доступом в информационно-телекоммуникационную сеть Интернет на скорости: для учреждений культуры, расположенных в городских населенных пунктах, – не менее 50 Мбит/с, для учреждений культуры, расположенных в сельских населенных пунктах, – не менее 10 Мбит/с, по данным Отдела по развитию культуры и туризму Управления развитием отраслей социальной сферы</w:t>
      </w:r>
      <w:r w:rsidR="00696B63" w:rsidRPr="00743A62">
        <w:rPr>
          <w:rFonts w:ascii="Arial" w:eastAsia="Calibri" w:hAnsi="Arial" w:cs="Arial"/>
          <w:sz w:val="24"/>
          <w:szCs w:val="24"/>
          <w:lang w:eastAsia="en-US"/>
        </w:rPr>
        <w:t xml:space="preserve"> Администрации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единиц;</w:t>
      </w:r>
    </w:p>
    <w:p w:rsidR="006D0B88" w:rsidRPr="00743A62" w:rsidRDefault="006D0B88" w:rsidP="00B73255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3A62">
        <w:rPr>
          <w:rFonts w:ascii="Arial" w:eastAsia="Calibri" w:hAnsi="Arial" w:cs="Arial"/>
          <w:sz w:val="24"/>
          <w:szCs w:val="24"/>
          <w:lang w:eastAsia="en-US"/>
        </w:rPr>
        <w:t xml:space="preserve">K – общее количество муниципальных учреждений культуры </w:t>
      </w:r>
      <w:r w:rsidRPr="00743A62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по данным Отдела по развитию культуры и туризму Управления развитием отраслей социальной сферы</w:t>
      </w:r>
      <w:r w:rsidR="00696B63" w:rsidRPr="00743A62">
        <w:rPr>
          <w:rFonts w:ascii="Arial" w:eastAsia="Calibri" w:hAnsi="Arial" w:cs="Arial"/>
          <w:sz w:val="24"/>
          <w:szCs w:val="24"/>
          <w:lang w:eastAsia="en-US"/>
        </w:rPr>
        <w:t xml:space="preserve"> Администрации</w:t>
      </w:r>
      <w:r w:rsidRPr="00743A62">
        <w:rPr>
          <w:rFonts w:ascii="Arial" w:eastAsia="Calibri" w:hAnsi="Arial" w:cs="Arial"/>
          <w:sz w:val="24"/>
          <w:szCs w:val="24"/>
          <w:lang w:eastAsia="en-US"/>
        </w:rPr>
        <w:t>, единиц.</w:t>
      </w:r>
      <w:r w:rsidR="00B73255">
        <w:rPr>
          <w:rFonts w:ascii="Arial" w:eastAsia="Calibri" w:hAnsi="Arial" w:cs="Arial"/>
          <w:sz w:val="24"/>
          <w:szCs w:val="24"/>
          <w:lang w:eastAsia="en-US"/>
        </w:rPr>
        <w:t>».</w:t>
      </w:r>
    </w:p>
    <w:p w:rsidR="00021627" w:rsidRPr="007B0269" w:rsidRDefault="00021627" w:rsidP="00743A62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B73255" w:rsidRPr="007B0269" w:rsidRDefault="00B73255" w:rsidP="00743A62">
      <w:pPr>
        <w:jc w:val="right"/>
        <w:rPr>
          <w:rFonts w:ascii="Arial" w:eastAsia="Calibri" w:hAnsi="Arial" w:cs="Arial"/>
          <w:sz w:val="24"/>
          <w:szCs w:val="24"/>
          <w:lang w:eastAsia="en-US"/>
        </w:rPr>
        <w:sectPr w:rsidR="00B73255" w:rsidRPr="007B0269" w:rsidSect="00743A62">
          <w:pgSz w:w="11907" w:h="16840" w:code="9"/>
          <w:pgMar w:top="1134" w:right="567" w:bottom="1134" w:left="1134" w:header="720" w:footer="720" w:gutter="0"/>
          <w:cols w:space="720"/>
          <w:docGrid w:linePitch="354"/>
        </w:sectPr>
      </w:pPr>
    </w:p>
    <w:p w:rsidR="00B73255" w:rsidRPr="0023767A" w:rsidRDefault="00B73255" w:rsidP="00B73255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23767A">
        <w:rPr>
          <w:sz w:val="24"/>
          <w:szCs w:val="24"/>
        </w:rPr>
        <w:t xml:space="preserve">Приложение № </w:t>
      </w:r>
      <w:r w:rsidR="0023767A">
        <w:rPr>
          <w:sz w:val="24"/>
          <w:szCs w:val="24"/>
        </w:rPr>
        <w:t>3</w:t>
      </w:r>
      <w:r w:rsidRPr="0023767A">
        <w:rPr>
          <w:sz w:val="24"/>
          <w:szCs w:val="24"/>
        </w:rPr>
        <w:t xml:space="preserve"> к постановлению Администрации</w:t>
      </w:r>
    </w:p>
    <w:p w:rsidR="00B73255" w:rsidRDefault="00B73255" w:rsidP="00B73255">
      <w:pPr>
        <w:jc w:val="right"/>
        <w:rPr>
          <w:rFonts w:ascii="Arial" w:hAnsi="Arial" w:cs="Arial"/>
          <w:sz w:val="24"/>
          <w:szCs w:val="24"/>
        </w:rPr>
      </w:pPr>
      <w:r w:rsidRPr="0023767A">
        <w:rPr>
          <w:rFonts w:ascii="Arial" w:hAnsi="Arial" w:cs="Arial"/>
          <w:sz w:val="24"/>
          <w:szCs w:val="24"/>
        </w:rPr>
        <w:t>городского округа Жуковский от 26.11.2018 № 1706</w:t>
      </w:r>
    </w:p>
    <w:p w:rsidR="007B0269" w:rsidRDefault="007B0269" w:rsidP="00B73255">
      <w:pPr>
        <w:jc w:val="right"/>
        <w:rPr>
          <w:rFonts w:ascii="Arial" w:hAnsi="Arial" w:cs="Arial"/>
          <w:sz w:val="24"/>
          <w:szCs w:val="24"/>
        </w:rPr>
      </w:pPr>
    </w:p>
    <w:p w:rsidR="007B0269" w:rsidRPr="007B0269" w:rsidRDefault="007B0269" w:rsidP="007B0269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«</w:t>
      </w:r>
      <w:r w:rsidRPr="007B0269">
        <w:rPr>
          <w:rFonts w:ascii="Arial" w:eastAsia="Calibri" w:hAnsi="Arial" w:cs="Arial"/>
          <w:sz w:val="24"/>
          <w:szCs w:val="24"/>
          <w:lang w:eastAsia="en-US"/>
        </w:rPr>
        <w:t>Приложение № 1 к Муниципальной программе городского округа Жуковский</w:t>
      </w:r>
    </w:p>
    <w:p w:rsidR="007B0269" w:rsidRPr="007B0269" w:rsidRDefault="007B0269" w:rsidP="007B0269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7B0269">
        <w:rPr>
          <w:rFonts w:ascii="Arial" w:eastAsia="Calibri" w:hAnsi="Arial" w:cs="Arial"/>
          <w:sz w:val="24"/>
          <w:szCs w:val="24"/>
          <w:lang w:eastAsia="en-US"/>
        </w:rPr>
        <w:t>"Муниципальное управление (2017-2021 годы)"</w:t>
      </w:r>
    </w:p>
    <w:p w:rsidR="007B0269" w:rsidRPr="007B0269" w:rsidRDefault="007B0269" w:rsidP="007B0269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B0269" w:rsidRDefault="007B0269" w:rsidP="007B0269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B0269">
        <w:rPr>
          <w:rFonts w:ascii="Arial" w:eastAsia="Calibri" w:hAnsi="Arial" w:cs="Arial"/>
          <w:sz w:val="24"/>
          <w:szCs w:val="24"/>
          <w:lang w:eastAsia="en-US"/>
        </w:rPr>
        <w:t>ПЕРЕЧЕНЬ МЕРОПРИЯТИЙ МУНИЦИПАЛЬНОЙ ПРОГРАММЫ</w:t>
      </w:r>
    </w:p>
    <w:p w:rsidR="007B0269" w:rsidRDefault="007B0269" w:rsidP="007B0269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B0269">
        <w:rPr>
          <w:rFonts w:ascii="Arial" w:eastAsia="Calibri" w:hAnsi="Arial" w:cs="Arial"/>
          <w:sz w:val="24"/>
          <w:szCs w:val="24"/>
          <w:lang w:eastAsia="en-US"/>
        </w:rPr>
        <w:t>городского округа Жуковский "Муниципальное управление (2017-2021 годы)"</w:t>
      </w:r>
    </w:p>
    <w:p w:rsidR="007B0269" w:rsidRDefault="007B0269" w:rsidP="007B0269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3"/>
        <w:gridCol w:w="656"/>
        <w:gridCol w:w="1620"/>
        <w:gridCol w:w="1281"/>
        <w:gridCol w:w="1158"/>
        <w:gridCol w:w="1158"/>
        <w:gridCol w:w="1158"/>
        <w:gridCol w:w="1158"/>
        <w:gridCol w:w="1144"/>
        <w:gridCol w:w="1529"/>
        <w:gridCol w:w="1871"/>
      </w:tblGrid>
      <w:tr w:rsidR="007B0269" w:rsidRPr="007B0269" w:rsidTr="005816A8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Срок    исполнения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Всего                (тыс. руб.)</w:t>
            </w:r>
          </w:p>
        </w:tc>
        <w:tc>
          <w:tcPr>
            <w:tcW w:w="5776" w:type="dxa"/>
            <w:gridSpan w:val="5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7B0269" w:rsidRPr="007B0269" w:rsidTr="005816A8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  <w:bookmarkStart w:id="0" w:name="_GoBack"/>
            <w:bookmarkEnd w:id="0"/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5816A8">
        <w:tc>
          <w:tcPr>
            <w:tcW w:w="2633" w:type="dxa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7B0269" w:rsidRPr="007B0269" w:rsidRDefault="007B0269" w:rsidP="005816A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7B0269" w:rsidRPr="007B0269" w:rsidTr="00207F10">
        <w:tc>
          <w:tcPr>
            <w:tcW w:w="2633" w:type="dxa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1                 "Обеспечение реализации полномочий Администрации городского округа Жуковский"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shd w:val="clear" w:color="auto" w:fill="auto"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бухгалтерского учета и отчетности Администрации городского округа Жуковский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1.1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.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 Обеспечение деятельности Администрации городского округа Жуковский.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712933,35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139766,50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140147,85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148743,00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142005,00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142271,00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бухгалтерского учета и отчетности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712933,35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139766,50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140147,85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148743,00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142005,00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142271,00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1.2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. Обеспечение реализации переданных  государственных полномочий в области первичного воинского учета, переданных городскому округу Жуковский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33469,00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5868,00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6321,00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6951,00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7038,00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7291,00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Военно-учетный стол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33469,00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5868,00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6321,00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6951,00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7038,00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7291,00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1.3</w:t>
            </w: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  Обеспечение реализации переданных  государственных полномочий  в сфере образования и организации деятельности комиссий по делам  несовершеннолетних и защите их прав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19772,00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3925,00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3997,00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3950,00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3950,00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 Отдел по делам несовершенно- летних Администрации городского округа Жуковский                             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19772,00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3925,00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3997,00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3950,00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3950,00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3950,00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1.4</w:t>
            </w: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 Обеспечение деятельности Муниципального учреждения "Управление муниципальной статистики городского округа Жуковский"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10722,39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2133,00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2133,00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2152,13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2152,13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2152,13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учреждение "Управление муниципальной статистики городского округа Жуковский" 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10722,39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2133,00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2133,00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2152,13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2152,13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2152,13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1.5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.  Обеспечение деятельности отдела субсидий Администрации городского округа Жуковский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13893,00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2720,00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2748,00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2777,00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2808,00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2840,00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субсидий Администрации городского округа Жуковский.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13893,00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2720,00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2748,00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2777,00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2808,00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2840,00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1.6</w:t>
            </w: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 Ежемесячные денежные выплаты почетным гражданам города Жуковский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бухгалтерского учета и отчетности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1.7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. Общественные организации (Членские взносы)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2213,00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413,00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бухгалтерского учета и отчетности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2213,00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413,00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1.8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.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 Резервный фонд Администрации городского округа Жуковский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бухгалтерского учета и отчетности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Основное мероприятие 1.9.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Мобилизационный отдел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1.10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. Обеспечение выполнения муниципального задания Муниципальным бюджетным учреждением "Центр дорожного хозяйства, благоустройства и озеленения" в части обеспечения муниципальных учреждений сметной документацией на работы по капитальному ремонту и проведению строительного контроля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18850,00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бюджетное  учреждение "Центр дорожного хозяйства, благоустройства и озеленения" 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18850,00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2850,00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1.11.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 Обеспечение выполнения муниципального задания Муниципальным бюджетным учреждением "Центр дорожного хозяйства, благоустройства и озеленения" в части организации и осуществления транспортного обслуживания должностных лиц органов местного самоуправления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2018-2021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36348,20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7278,20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9690,00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9690,00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9690,00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Муниципальное бюджетное  учреждение "Центр дорожного хозяйства, благоустройства и озеленения" 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36348,20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7278,20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9690,00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9690,00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9690,00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Основное мероприятие 1.12.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2018-2021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2160,00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Управление жилищно-коммунального хозяйства и транспорта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2160,00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Основное мероприятие 1.13. 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867,00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867,00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Административное управление Администрации городского округа Жуковский 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867,00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867,00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1: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856027,94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157675,50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169682,05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180453,13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173833,13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174384,13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noWrap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34336,00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5868,00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7188,00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6951,00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7038,00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7291,00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35825,00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6645,00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7285,00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7267,00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7298,00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7330,00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785866,94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145162,50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155209,05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166235,13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159497,13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159763,13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2.                        «Снижение административных барьеров, повышение качества и доступности предоставления</w:t>
            </w: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государственных и муниципальных услуг, в том числе на базе многофункциональных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центров предоставления государственных и муниципальных услуг»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Административное управление Администрации городского округа Жуковский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2.1</w:t>
            </w: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.          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образования.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249586,36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46720,10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44596,00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52719,18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52756,56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52794,52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249586,36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46720,10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44596,00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52719,18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52756,56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52794,52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Обеспечение выполнения муниципального задания на предоставление муниципальных услуг в сфере предоставления государственных и муниципальных услуг в многофункциональных центрах предоставляющих государственные и муниципальные услуги, оказываемые Муниципальным бюджетным учреждением городского округа Жуковский "Многофункциональный центр предоставления государственных и муниципальных услуг"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249586,36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46720,10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44596,00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52719,18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52756,56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52794,52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городского округа Жуковский "Многофункциональный центр предоставления государственных и муниципальных услуг"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249586,36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46720,10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44596,00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52719,18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52756,56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52794,52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2.2</w:t>
            </w: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. 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Организация деятельности  МФЦ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5384,00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1927,00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3457,00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5253,00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1830,00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3423,00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131,00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97,00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2.2.1 Софинансирование расходов на организацию деятельности Муниципального бюджетного учреждения городского округа Жуковский "Многофункциональный центр предоставления государственных и муниципальных услуг"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1927,00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1927,00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городского округа Жуковский "Многофункциональный центр предоставления государственных и муниципальных услуг"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1830,00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1830,00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97,00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97,00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Организация деятельности Муниципального бюджетного учреждения городского округа Жуковский "Многофункциональный центр предоставления государственных и муниципальных услуг",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комиссии.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2018-2021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3457,00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3457,00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городского округа Жуковский "Многофункциональный центр предоставления государственных и муниципальных услуг"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3423,00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3423,00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Основное мероприятие 2.3. 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2779,00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1179,00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2221,00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911,00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1310,00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558,00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268,00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290,00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2.3.1.                                                 Дооснащение материально-техническими средствами -приобретение программно- 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 городского округа Жуковский  "Многофункциональный центр предоставления государственных и муниципальных услуг"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1310,00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1310,00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290,00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290,00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2.3.2.                        Создание дополнительных окон доступа к услугам МФЦ, в том числе дополнительных окон для приема и выдачи документов для юридических лиц и индивидуальных предпринимателей в Муниципальном бюджетном учреждении городского округа Жуковский "Многофункциональный центр предоставления государственных и муниципальных услуг"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1179,00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1179,00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Муниципальное бюджетное учреждение городского округа Жуковский "Многофункциональный центр предоставления государственных и муниципальных услуг"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911,00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911,00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268,00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2:</w:t>
            </w:r>
          </w:p>
        </w:tc>
        <w:tc>
          <w:tcPr>
            <w:tcW w:w="656" w:type="dxa"/>
            <w:vMerge w:val="restart"/>
            <w:shd w:val="clear" w:color="auto" w:fill="auto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257749,36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49826,10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49653,00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52719,18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52756,56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52794,52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noWrap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7474,00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2741,00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4733,00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250275,36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47085,10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44920,00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52719,18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52756,56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52794,52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3                    "Управление муниципальными финансами"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3.1</w:t>
            </w: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 Мониторинг и анализ поступлений в бюджет городского округа Жуковский по видам налоговых и не налоговых доходов.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3.2.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br/>
              <w:t>Мониторинг кредиторской задолженности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3.3.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br/>
              <w:t>Разработка критериев по введению новых (изменению  действующих) расходных обязательств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3.4.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br/>
              <w:t>Проведение оценки действующих долговых обязательств и мониторинга условий предоставления  кредитных ресурсов коммерческими банками. Составление графика платежей.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254800,00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28300,00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62500,00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62500,00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62500,00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254800,00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28300,00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39000,00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62500,00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62500,00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62500,00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3.5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. Обеспечение реализации полномочий Финансового управления Администрации городского округа Жуковский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83343,72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16286,37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17169,90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16829,15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16529,15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16529,15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83343,72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16286,37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17169,90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16829,15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16529,15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16529,15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3:</w:t>
            </w:r>
          </w:p>
        </w:tc>
        <w:tc>
          <w:tcPr>
            <w:tcW w:w="656" w:type="dxa"/>
            <w:vMerge w:val="restart"/>
            <w:shd w:val="clear" w:color="auto" w:fill="auto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338143,72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44586,37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56169,90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79329,15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79029,15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79029,15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noWrap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338143,72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44586,37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56169,90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79329,15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79029,15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79029,15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 4                         "Развитие муниципальной службы"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shd w:val="clear" w:color="auto" w:fill="auto"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муниципальной службы и кадров Администрации городского округа  Жуковский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4.1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br/>
              <w:t>Организация выплаты пенсии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57160,00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10160,00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муниципальной службы и кадров Администрации городского округа 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57160,00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10160,00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11000,00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4.2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 Организация работы по повышению квалификации работников Администрации городского округа Жуковский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770,80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220,80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муниципальной службы и кадров Администрации городского округа 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770,80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220,80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4:</w:t>
            </w:r>
          </w:p>
        </w:tc>
        <w:tc>
          <w:tcPr>
            <w:tcW w:w="656" w:type="dxa"/>
            <w:vMerge w:val="restart"/>
            <w:shd w:val="clear" w:color="auto" w:fill="auto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57930,80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10380,80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11550,00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noWrap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57930,80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10380,80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11550,00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5.                                           "Развитие архивного дела"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Архивный отдел Административного управления Администрации городского округа Жуковский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5.1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.                               Хранение, комплектование, учет и использование документов Архивного фонда Московской области и других архивных документов в муниципальном архиве.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7648,00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1388,00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1539,00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1576,00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1573,00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1572,00</w:t>
            </w:r>
          </w:p>
        </w:tc>
        <w:tc>
          <w:tcPr>
            <w:tcW w:w="1529" w:type="dxa"/>
            <w:vMerge w:val="restart"/>
            <w:shd w:val="clear" w:color="auto" w:fill="auto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Архивный отдел Административного управления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7648,00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1388,00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1539,00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1576,00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1573,00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1572,00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5:</w:t>
            </w:r>
          </w:p>
        </w:tc>
        <w:tc>
          <w:tcPr>
            <w:tcW w:w="656" w:type="dxa"/>
            <w:vMerge w:val="restart"/>
            <w:shd w:val="clear" w:color="auto" w:fill="auto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7648,00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1388,00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1539,00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1576,00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1573,00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1572,00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noWrap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7648,00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1388,00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1539,00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1576,00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1573,00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1572,00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6.                            "Развитие информационной и технической инфраструктуры экосистемы цифровой экономики городского округа Жуковский Московской области"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shd w:val="clear" w:color="auto" w:fill="auto"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информационных ресурсов Административного  управления Администрации городского округа Жуковский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Основное мероприятие 6.1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Развитие и обеспечение функционирования базовой информационно-технологической инфраструктуры ОМСУ муниципального образования Московской области</w:t>
            </w:r>
          </w:p>
        </w:tc>
        <w:tc>
          <w:tcPr>
            <w:tcW w:w="656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18586,27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2993,47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3227,80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4455,00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3955,00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3955,00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18586,27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2993,47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3227,80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4455,00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3955,00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3955,00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6.1.1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656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1050,00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6.1.2                    Приобретение прав использования на рабочих местах работников ОМСУ муниципального образования Московской области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656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4275,00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855,00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855,00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4275,00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855,00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855,00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855,00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855,00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855,00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6.1.3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656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13261,27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1988,47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2222,80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2850,00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2850,00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13261,27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1988,47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2222,80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3350,00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2850,00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2850,00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Основное мероприятие 6.2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1784,15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284,15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1784,15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284,15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6.2.1                     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6.2.2                          Создание, развитие и обеспечение функционирования единой инфраструктуры информационно-технологического обеспечения функционирования информационных систем обеспечения деятельности ОМСУ муниципального образования Московской области (далее – ЕИТО) на принципах «частного облака», включая аренду серверных стоек на технологических площадках коммерческих дата-центров для размещения оборудования ЕИТО</w:t>
            </w:r>
          </w:p>
        </w:tc>
        <w:tc>
          <w:tcPr>
            <w:tcW w:w="656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6.2.3                     Обеспечение ОМСУ муниципального образования   Московской области телефонной связью</w:t>
            </w:r>
            <w:r w:rsidRPr="007B0269">
              <w:rPr>
                <w:rFonts w:ascii="Arial" w:hAnsi="Arial" w:cs="Arial"/>
                <w:color w:val="FF0000"/>
                <w:sz w:val="22"/>
                <w:szCs w:val="22"/>
              </w:rPr>
              <w:t xml:space="preserve"> и доступом к сети Интернет.</w:t>
            </w:r>
          </w:p>
        </w:tc>
        <w:tc>
          <w:tcPr>
            <w:tcW w:w="656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1784,15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284,15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300,00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400,00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400,00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400,00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1784,15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284,15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6.3.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br/>
              <w:t>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 Московской области</w:t>
            </w:r>
          </w:p>
        </w:tc>
        <w:tc>
          <w:tcPr>
            <w:tcW w:w="656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3229,22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229,22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3229,22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229,22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6.3.1                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 Московской области</w:t>
            </w:r>
          </w:p>
        </w:tc>
        <w:tc>
          <w:tcPr>
            <w:tcW w:w="656" w:type="dxa"/>
            <w:vMerge w:val="restart"/>
            <w:shd w:val="clear" w:color="000000" w:fill="FFFFFF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3229,22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229,22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3229,22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229,22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6.4</w:t>
            </w: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Обеспечение подключения к региональным</w:t>
            </w:r>
            <w:r w:rsidRPr="007B0269">
              <w:rPr>
                <w:rFonts w:ascii="Arial" w:hAnsi="Arial" w:cs="Arial"/>
                <w:sz w:val="22"/>
                <w:szCs w:val="22"/>
              </w:rPr>
              <w:t xml:space="preserve"> межведомственным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информационным системам и сопровождение пользователей ОМСУ муниципального образования  Московской области</w:t>
            </w:r>
          </w:p>
        </w:tc>
        <w:tc>
          <w:tcPr>
            <w:tcW w:w="656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6345,16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1033,56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1037,20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1899,80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2056,80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317,80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3057,00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391,00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1270,00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1396,00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3288,16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1033,56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646,20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629,80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660,80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317,80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6.4.1                            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  Московской области</w:t>
            </w:r>
          </w:p>
        </w:tc>
        <w:tc>
          <w:tcPr>
            <w:tcW w:w="656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6.4.2                        Внедрение и сопровождение информационных систем поддержки оказания государственных и муниципальных услуг и контрольно-надзорной деятельности в ОМСУ муниципального образования Московской области</w:t>
            </w:r>
          </w:p>
        </w:tc>
        <w:tc>
          <w:tcPr>
            <w:tcW w:w="656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6.4.3                       Развитие и сопровождение муниципальных информационных систем обеспечения деятельности ОМСУ муниципального образования  Московской области</w:t>
            </w:r>
          </w:p>
        </w:tc>
        <w:tc>
          <w:tcPr>
            <w:tcW w:w="656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2546,16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1033,56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559,20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317,80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317,80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317,80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2546,16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1033,56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559,20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317,80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317,80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317,80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6.4.4                       Софинансирование расходов, связанных с предоставлением доступа к электронным сервисам цифровой инфраструктуры в сфере жилищно-коммунального хозяйства для обеспечения равных возможностей собственникам помещений многоквартирных домов в инициации и организации проведения общих собраний собственников, а также отраслевого сервиса мониторинга выполнения  нормативных требований по благоустройству, санитарному состоянию территорий, реализации жилищной реформы, организации капитального и текущего ремонта и содержания жилищного фонда Московской области, функционированию коммунальной и инженерной инфраструктуры, оценки показателей в жилищно-коммунальной сфере на территории муниципальных образований Московской области в информационно-телекоммуникационной сети "Интернет"</w:t>
            </w:r>
          </w:p>
        </w:tc>
        <w:tc>
          <w:tcPr>
            <w:tcW w:w="656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2018-2021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3799,00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478,00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1582,00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1739,00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Управление жилищно-коммунального хозяйства и транспорта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3057,00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391,00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1270,00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1396,00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742,00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343,00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6.5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br/>
              <w:t>Внедрение информационных технологий для повышения качества и доступности образовательных услуг населению Московской области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33005,00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16621,00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16384,00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25144,00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13003,00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12141,00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7861,00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3618,00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4243,00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6.5.1                     Обеспечение учреждений</w:t>
            </w:r>
            <w:r w:rsidRPr="007B026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дошкольного, начального общего, основного общего и среднего общего образования, находящихся в ведении органов местного самоуправления муниципального образования Московской области, доступом в сеть Интернет.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образования Администрации городского округа Жуковский  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6.5.2                   Приобретение современных аппаратно-программных комплексов для общеобразовательных организаций в муниципальном образовании Московской области, с учетом субсидии из бюджета Московской области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31714,00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15941,00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15773,00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23964,00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12323,00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11641,00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7750,00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3618,00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4132,00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6.5.3                   Приобретение современных аппаратно-программных комплексов со средствами криптографической защиты информации для организаций в муниципальном образовании Московской области, с учетом субсидии из бюджета Московской области</w:t>
            </w:r>
          </w:p>
        </w:tc>
        <w:tc>
          <w:tcPr>
            <w:tcW w:w="656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2018-2021</w:t>
            </w: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611,00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611,00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000000" w:fill="FFFFFF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167,00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167,00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6.6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br/>
              <w:t>Развитие телекоммуникационной инфраструктуры в области подвижной радиотелефонной связи на территории муниципального образования Московской области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6.6.1                          Создание условий для размещения радиоэлектронных средств на земельных участках в границах муниципального образования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6.6.2                             Создание условий для размещения радиоэлектронных средств на зданиях и сооружениях в границах муниципального образования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6.7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Развитие сети волоконно-оптических линий связи для обеспечения возможности жителей городских округов и муниципальных районов, городских и сельских поселений пользоваться услугами проводного и мобильного доступа в информационно-телекоммуникационную сеть Интернет не менее чем 2 операторами связи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6.7.1                   Инвентаризация кабельной канализации на территории Московской области и постановка кабельной канализации на балансовый учет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6.7.2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Создание условий доступа операторам связи в многоквартирные дома и подключение подъездного видеонаблюдения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Управление жилищно-коммунального хозяйства и транспорта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6.7.3                  Формирование реестра операторов связи, оказывающих услуги по предоставлению широкополосного доступа в информационно-телекоммуникационную сеть Интернет на территории Московской области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Основное мероприятие 6.8 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Внедрение информационных технологий  для повышения качества и доступности услуг населению в сфере культуры Московской области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6.8.1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Обеспечение муниципальных учреждений культуры доступом в информационно-телекоммуникационную сеть Интернет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6:</w:t>
            </w:r>
          </w:p>
        </w:tc>
        <w:tc>
          <w:tcPr>
            <w:tcW w:w="656" w:type="dxa"/>
            <w:vMerge w:val="restart"/>
            <w:shd w:val="clear" w:color="auto" w:fill="auto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62949,80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21161,40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21549,00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7554,80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7211,80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5472,80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noWrap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28201,00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13003,00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12532,00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1270,00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1396,00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34748,80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8158,40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9017,00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6284,80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5815,80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5472,80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7.            «Архитектура и градостроительство городского округа  Жуковский»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 Администрации  городского округа Жуковский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7. 1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Проведение публичных слушаний по вопросу внесения изменений в Правила землепользования и застройки городского округа Жуковский, утверждение внесения изменений в Правила землепользования и застройки городского округа Жуковский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7.2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Проведение публичных слушаний по вопросу разработки проектов планировки территории и проектов межевания территории под многоквартирными жилыми домами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7.3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Проведение публичных слушаний по вопросу разработки проектов планировки территории и проектов межевания территории под размещение муниципальных объектов капитального строительства.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Основное мероприятие 7.4</w:t>
            </w:r>
            <w:r w:rsidRPr="007B0269">
              <w:rPr>
                <w:rFonts w:ascii="Arial" w:hAnsi="Arial" w:cs="Arial"/>
                <w:sz w:val="22"/>
                <w:szCs w:val="22"/>
                <w:u w:val="single"/>
              </w:rPr>
              <w:t xml:space="preserve">  </w:t>
            </w:r>
            <w:r w:rsidRPr="007B0269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в сфере градостроительной деятельности в соответствии  с Законом Московской области № 107/2014 ОЗ "О наделении органов местного самоуправления муниципальных образований  Московской области отдельными  государственными полномочиями  Московской области"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1310,00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218,00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218,00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874,00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1310,00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218,00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218,00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874,00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7. 5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Реализация концепции архитектурно-художественного облика и благоустройства городского округа Жуковский</w:t>
            </w:r>
          </w:p>
        </w:tc>
        <w:tc>
          <w:tcPr>
            <w:tcW w:w="656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33632,30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33632,30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деятельностью, Управление жилишно-коммунального хозяйства и транспорта Администрации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33632,30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33632,30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Основное мероприятие 7. 6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Разработка "дорожной карты" и реализация комплекса мероприятий по ликвидации (дострою или сносу) объектов незавершенного строительства в жилищной сфере</w:t>
            </w:r>
          </w:p>
        </w:tc>
        <w:tc>
          <w:tcPr>
            <w:tcW w:w="656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2018-2021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7:</w:t>
            </w:r>
          </w:p>
        </w:tc>
        <w:tc>
          <w:tcPr>
            <w:tcW w:w="656" w:type="dxa"/>
            <w:vMerge w:val="restart"/>
            <w:shd w:val="clear" w:color="auto" w:fill="auto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34942,30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33850,30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218,00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874,00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noWrap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1310,00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218,00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218,00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874,00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33632,30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33632,30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8.                    «Управление муниципальным имуществом и земельными ресурсами»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Управление земельно-имущественных отношений Администрации городского округа Жуковский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8.1.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  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Организация торгов по продаже земельных участков и права аренды земельных участков, государственная собственность на которые не разграничена</w:t>
            </w:r>
          </w:p>
        </w:tc>
        <w:tc>
          <w:tcPr>
            <w:tcW w:w="656" w:type="dxa"/>
            <w:vMerge w:val="restart"/>
            <w:shd w:val="clear" w:color="auto" w:fill="auto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Отдел земельных отношений Управления земельно-имущественных отношений               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8.2.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   Взыскание задолженности арендной платы в установленном законом порядке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8.2.1.                            Взыскание задолженности арендной платы с действующих должников с активами, в отношении которых должна быть проведена претензионно-исковая работа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Отдел земельных отношений,                           отдел распоряжения имуществом     Управления земельно-имущественных отношений 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8.2.2.                  Взыскание задолженности арендной платы  с действующих должников без активов, в отношении которых должна быть проведена претензионно-исковая работа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Отдел земельных отношений,         отдел распоряжения имуществом  Управления земельно-имущественных отношений 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8.2.3.                            Взыскание задолженности арендной платы с должников, в отношении которых возбуждено (будет возбуждено) исполнительное производство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Отдел земельных отношений,          отдел распоряжения имуществом     Управления земельно-имущественных отношений 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8.2.4.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Взыскание задолженности арендной платы с должников, находящихся в процедуре банкротства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Отдел земельных отношений,         отдел распоряжения имуществом         Управления земельно-имущественных отношений 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8.3.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Обеспечение государственной регистрации права собственности городского округа Жуковский на земельные участки и объекты недвижимого имущества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Отдел земельных отношений,               отдел формирования муниципальной собственности Управления земельно-имущественных отношений      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8.4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Оценка объектов недвижимого имущества и земельных участков, государственная собственность на которые не разграничена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2575,75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75,75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Отдел земельных отношений, отдел формирования муниципальной собственности, отдел распоряжения имуществом Управления   земельно-имущественных отношений 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2575,75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75,75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8.5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.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   Подготовка и утверждение Схемы расположения земельного участка или земельных участков на кадастровом плане территории,             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br/>
              <w:t>проведение межевания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11094,00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214,00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3845,00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2345,00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2345,00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2345,00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Отдел земельных отношений  Управления земельно-имущественных отношений          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11094,00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214,00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3845,00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2345,00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2345,00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2345,00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8.6.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Управление и распоряжение земельными участками, находящимися в собственности городского округа Жуковский и земельными участками, государственная собственность на которые не разграничена, расположенных в границах территории городского округа Жуковский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Отдел земельных отношений Управления земельно-имущественных отношений            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97,00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97,00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8.7.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   Подготовка технических планов объектов недвижимости, постановка на государственный кадастровый учет объектов недвижимого имущества и земельных участков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14196,71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591,71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5535,00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1535,00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1535,00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Отдел земельных отношений, отдел формирования муниципальной собственности Управления земельно-имущественных отношений 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14196,71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591,71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5535,00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1535,00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1535,00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8.8.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 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Обеспечение деятельности Управления земельно-имущественных отношений Администрации городского округа Жуковский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10719,00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3495,00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3495,00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3729,00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000000" w:fill="FFFFFF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Отдел земельных отношений  Управления земельно-имущественных отношений 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10719,00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3495,00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3495,00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3729,00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8:</w:t>
            </w:r>
          </w:p>
        </w:tc>
        <w:tc>
          <w:tcPr>
            <w:tcW w:w="656" w:type="dxa"/>
            <w:vMerge w:val="restart"/>
            <w:shd w:val="clear" w:color="auto" w:fill="auto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38682,46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4473,46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13375,00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12074,00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4380,00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4380,00</w:t>
            </w:r>
          </w:p>
        </w:tc>
        <w:tc>
          <w:tcPr>
            <w:tcW w:w="1529" w:type="dxa"/>
            <w:vMerge w:val="restart"/>
            <w:shd w:val="clear" w:color="000000" w:fill="FFFFFF"/>
            <w:noWrap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noWrap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10719,00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3495,00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3495,00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3729,00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27963,46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978,46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9880,00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8345,00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4380,00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4380,00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Программа 9.                        "Обеспечение  подготовки и проведения муниципальных выборов»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Административ-ное управление Администрации городского округа Жуковский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9.1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Материально-техническое обеспечение подготовки и проведения муниципальных выборов, местных референдумов, голосований.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9.1.1                     </w:t>
            </w:r>
            <w:r w:rsidR="000066EA" w:rsidRPr="007B0269">
              <w:rPr>
                <w:rFonts w:ascii="Arial" w:hAnsi="Arial" w:cs="Arial"/>
                <w:color w:val="000000"/>
                <w:sz w:val="22"/>
                <w:szCs w:val="22"/>
              </w:rPr>
              <w:t>Оборудование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 и содержание помещений и избирательных участков.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Административное управление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9.1.2                    Изготовление печатной продукции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Административное управление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Мероприятие 9.1.3                     Обеспечение деятельности избирательных комиссий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Административное управление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Основное мероприятие 9.2</w:t>
            </w: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 Вознаграждение членам избирательных комиссий (территориальных и участковых).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Административное управление Администрации городского округа Жуковский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9:</w:t>
            </w:r>
          </w:p>
        </w:tc>
        <w:tc>
          <w:tcPr>
            <w:tcW w:w="656" w:type="dxa"/>
            <w:vMerge w:val="restart"/>
            <w:shd w:val="clear" w:color="auto" w:fill="auto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noWrap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муниципальной программе городского округа Жуковский "Муниципальное управление (2017-2021 годы)"</w:t>
            </w:r>
          </w:p>
        </w:tc>
        <w:tc>
          <w:tcPr>
            <w:tcW w:w="656" w:type="dxa"/>
            <w:vMerge w:val="restart"/>
            <w:shd w:val="clear" w:color="auto" w:fill="auto"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1661074,38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323341,93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323735,95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353580,26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330783,64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329632,60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1" w:type="dxa"/>
            <w:vMerge w:val="restart"/>
            <w:shd w:val="clear" w:color="auto" w:fill="auto"/>
            <w:noWrap/>
            <w:vAlign w:val="bottom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34336,00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5868,00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7188,00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6951,00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7038,00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7291,00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91177,00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27490,00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29802,00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14716,00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10267,00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8902,00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1501929,08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256351,63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286745,95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331913,26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313478,64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313439,60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0269" w:rsidRPr="007B0269" w:rsidTr="00207F10">
        <w:tc>
          <w:tcPr>
            <w:tcW w:w="2633" w:type="dxa"/>
            <w:vMerge/>
            <w:vAlign w:val="center"/>
            <w:hideMark/>
          </w:tcPr>
          <w:p w:rsidR="007B0269" w:rsidRPr="007B0269" w:rsidRDefault="007B0269" w:rsidP="00207F1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026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0269">
              <w:rPr>
                <w:rFonts w:ascii="Arial" w:hAnsi="Arial" w:cs="Arial"/>
                <w:b/>
                <w:bCs/>
                <w:sz w:val="22"/>
                <w:szCs w:val="22"/>
              </w:rPr>
              <w:t>33632,30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33632,30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7B0269" w:rsidRPr="007B0269" w:rsidRDefault="007B0269" w:rsidP="007B0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6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vMerge/>
            <w:vAlign w:val="center"/>
            <w:hideMark/>
          </w:tcPr>
          <w:p w:rsidR="007B0269" w:rsidRPr="007B0269" w:rsidRDefault="007B0269" w:rsidP="007B0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B0269" w:rsidRDefault="007B0269" w:rsidP="007B0269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».</w:t>
      </w:r>
    </w:p>
    <w:p w:rsidR="00056F66" w:rsidRDefault="00056F66" w:rsidP="007B0269">
      <w:pPr>
        <w:rPr>
          <w:rFonts w:ascii="Arial" w:eastAsia="Calibri" w:hAnsi="Arial" w:cs="Arial"/>
          <w:sz w:val="24"/>
          <w:szCs w:val="24"/>
          <w:lang w:eastAsia="en-US"/>
        </w:rPr>
        <w:sectPr w:rsidR="00056F66" w:rsidSect="00B73255">
          <w:pgSz w:w="16840" w:h="11907" w:orient="landscape" w:code="9"/>
          <w:pgMar w:top="1134" w:right="567" w:bottom="1134" w:left="1134" w:header="720" w:footer="720" w:gutter="0"/>
          <w:cols w:space="720"/>
          <w:docGrid w:linePitch="354"/>
        </w:sectPr>
      </w:pPr>
    </w:p>
    <w:p w:rsidR="00056F66" w:rsidRPr="00EB7B82" w:rsidRDefault="00056F66" w:rsidP="00056F66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EB7B82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4 </w:t>
      </w:r>
      <w:r w:rsidRPr="00EB7B82">
        <w:rPr>
          <w:sz w:val="24"/>
          <w:szCs w:val="24"/>
        </w:rPr>
        <w:t>к постановлению Администрации</w:t>
      </w:r>
    </w:p>
    <w:p w:rsidR="00056F66" w:rsidRDefault="00056F66" w:rsidP="00056F66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EB7B82">
        <w:rPr>
          <w:sz w:val="24"/>
          <w:szCs w:val="24"/>
        </w:rPr>
        <w:t>городского округа Жуковский</w:t>
      </w:r>
      <w:r>
        <w:rPr>
          <w:sz w:val="24"/>
          <w:szCs w:val="24"/>
        </w:rPr>
        <w:t xml:space="preserve"> </w:t>
      </w:r>
      <w:r w:rsidRPr="00EB7B82">
        <w:rPr>
          <w:sz w:val="24"/>
          <w:szCs w:val="24"/>
        </w:rPr>
        <w:t xml:space="preserve">от </w:t>
      </w:r>
      <w:r>
        <w:rPr>
          <w:sz w:val="24"/>
          <w:szCs w:val="24"/>
        </w:rPr>
        <w:t>26</w:t>
      </w:r>
      <w:r w:rsidRPr="00EB7B82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EB7B82">
        <w:rPr>
          <w:sz w:val="24"/>
          <w:szCs w:val="24"/>
        </w:rPr>
        <w:t>.2018 № 1</w:t>
      </w:r>
      <w:r>
        <w:rPr>
          <w:sz w:val="24"/>
          <w:szCs w:val="24"/>
        </w:rPr>
        <w:t>706</w:t>
      </w:r>
    </w:p>
    <w:p w:rsidR="001F5E08" w:rsidRDefault="001F5E08" w:rsidP="00056F66">
      <w:pPr>
        <w:pStyle w:val="ConsPlusNormal"/>
        <w:ind w:firstLine="426"/>
        <w:jc w:val="right"/>
        <w:outlineLvl w:val="0"/>
        <w:rPr>
          <w:sz w:val="24"/>
          <w:szCs w:val="24"/>
        </w:rPr>
      </w:pPr>
    </w:p>
    <w:p w:rsidR="001F5E08" w:rsidRPr="001F5E08" w:rsidRDefault="001F5E08" w:rsidP="001F5E08">
      <w:pPr>
        <w:pStyle w:val="ConsPlusNormal"/>
        <w:ind w:firstLine="426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Pr="001F5E08">
        <w:rPr>
          <w:sz w:val="24"/>
          <w:szCs w:val="24"/>
        </w:rPr>
        <w:t>Приложение № 2 к Муниципальной программе городского</w:t>
      </w:r>
    </w:p>
    <w:p w:rsidR="001F5E08" w:rsidRPr="001F5E08" w:rsidRDefault="001F5E08" w:rsidP="001F5E08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1F5E08">
        <w:rPr>
          <w:sz w:val="24"/>
          <w:szCs w:val="24"/>
        </w:rPr>
        <w:t>округа Жуковский "Муниципальное управление (2017-2021 годы)"</w:t>
      </w:r>
    </w:p>
    <w:p w:rsidR="001F5E08" w:rsidRPr="001F5E08" w:rsidRDefault="001F5E08" w:rsidP="001F5E08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1F5E08" w:rsidRPr="001F5E08" w:rsidRDefault="001F5E08" w:rsidP="001F5E08">
      <w:pPr>
        <w:pStyle w:val="ConsPlusNormal"/>
        <w:ind w:firstLine="426"/>
        <w:jc w:val="center"/>
        <w:outlineLvl w:val="0"/>
        <w:rPr>
          <w:b/>
          <w:sz w:val="24"/>
          <w:szCs w:val="24"/>
        </w:rPr>
      </w:pPr>
      <w:r w:rsidRPr="001F5E08">
        <w:rPr>
          <w:b/>
          <w:sz w:val="24"/>
          <w:szCs w:val="24"/>
        </w:rPr>
        <w:t>ПЛАНИРУЕМЫЕ РЕЗУЛЬТАТЫ РЕАЛИЗАЦИИ МУНИЦИПАЛЬНОЙ ПРОГРАММЫ</w:t>
      </w:r>
    </w:p>
    <w:p w:rsidR="001F5E08" w:rsidRPr="001F5E08" w:rsidRDefault="001F5E08" w:rsidP="001F5E08">
      <w:pPr>
        <w:pStyle w:val="ConsPlusNormal"/>
        <w:ind w:firstLine="426"/>
        <w:jc w:val="center"/>
        <w:outlineLvl w:val="0"/>
        <w:rPr>
          <w:sz w:val="24"/>
          <w:szCs w:val="24"/>
        </w:rPr>
      </w:pPr>
      <w:r w:rsidRPr="001F5E08">
        <w:rPr>
          <w:sz w:val="24"/>
          <w:szCs w:val="24"/>
        </w:rPr>
        <w:t>городского округа Жуковский "Муниципальное управление (2017-2021 годы)"</w:t>
      </w:r>
    </w:p>
    <w:p w:rsidR="001F5E08" w:rsidRDefault="001F5E08" w:rsidP="001F5E08">
      <w:pPr>
        <w:pStyle w:val="ConsPlusNormal"/>
        <w:ind w:firstLine="426"/>
        <w:jc w:val="center"/>
        <w:outlineLvl w:val="0"/>
        <w:rPr>
          <w:sz w:val="24"/>
          <w:szCs w:val="24"/>
        </w:rPr>
      </w:pPr>
      <w:r w:rsidRPr="001F5E08">
        <w:rPr>
          <w:sz w:val="24"/>
          <w:szCs w:val="24"/>
        </w:rPr>
        <w:t>(наименование муниципальной программы)</w:t>
      </w:r>
    </w:p>
    <w:p w:rsidR="001F5E08" w:rsidRDefault="001F5E08" w:rsidP="001F5E08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3455"/>
        <w:gridCol w:w="887"/>
        <w:gridCol w:w="924"/>
        <w:gridCol w:w="924"/>
        <w:gridCol w:w="1015"/>
        <w:gridCol w:w="887"/>
        <w:gridCol w:w="887"/>
        <w:gridCol w:w="887"/>
      </w:tblGrid>
      <w:tr w:rsidR="001F5E08" w:rsidRPr="001F5E08" w:rsidTr="001F5E08"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№ п/п 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Планируемые результаты реализации муниципальной программы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Ед.  изм.     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Базовое значение  на начало реализации подпрограммы</w:t>
            </w:r>
          </w:p>
        </w:tc>
        <w:tc>
          <w:tcPr>
            <w:tcW w:w="4980" w:type="dxa"/>
            <w:gridSpan w:val="5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Планируемое значение  по годам реализации </w:t>
            </w:r>
          </w:p>
        </w:tc>
      </w:tr>
      <w:tr w:rsidR="001F5E08" w:rsidRPr="001F5E08" w:rsidTr="001F5E08">
        <w:tc>
          <w:tcPr>
            <w:tcW w:w="520" w:type="dxa"/>
            <w:vMerge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vMerge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2017 год 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2021 год  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0" w:type="dxa"/>
            <w:gridSpan w:val="8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1 «Обеспечение реализации полномочий Администрации городского округа Жуковский»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Количество неисполненных предписаний (представлений) ОМСУ и их должностными лицами об устранении нарушений, по которым приняты судебные решения, вступившие в законную силу  в соответствии со ст.19.5 КоАп РФ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коэфф.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00" w:type="dxa"/>
            <w:gridSpan w:val="8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2 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Доля граждан, имеющих доступ к получению государственных и муниципальных услуг по принципу «одного окна» по месту пребывания, в том числе в МФЦ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Уровень удовлетворенности граждан качеством представления государственных  и муниципальных услуг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sz w:val="22"/>
                <w:szCs w:val="22"/>
              </w:rPr>
              <w:t>94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94,2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94,4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94,6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94,8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Среднее число обращений представителей бизнес - сообщества в орган государственной власти Московской области, орган местного самоуправления, МФЦ для получения одной государственной (муниципальной) услуги, связанной со сферой предпринимательской деятельности         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единиц 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Среднее время ожидания в очереди при обращении заявителя в орган государственной власти Московской области (ОМСУ муниципального образования Московской области) для получения государственных (муниципальных) услуг, в том числе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минута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207F10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среднее</w:t>
            </w:r>
            <w:r w:rsidR="001F5E08"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 время ожидания в очереди при обращении заявителя в МФЦ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минута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Среднее время ожидания в очереди для получения государственных (муниципальных) услуг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минута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11,0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Быстрые услуги - Доля заявителей МФЦ, ожидающих в очереди более 12.5 минут.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ОМСУ муниципальных образований Московской области в общем количестве обращений за получением государственных и муниципальных услуг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Доля государственных, муниципальных и иных услуг, предоставляемых в МФЦ на территории Московской области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Среднее количество обращений за получением государственных и муниципальных услуг на одно окно в МФЦ в день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Доля случаев нарушения нормативных сроков и порядка предоставления государственных (муниципальных) услуг (функций)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00" w:type="dxa"/>
            <w:gridSpan w:val="8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3 "Управление муниципальными финансами"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Исполнение бюджета муниципального образования по налоговым и неналоговым доходам к первоначально утвержденному уровню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Отсутствие просроченной кредиторской задолженности в расходах бюджета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9,9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≤10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Отношение объема муниципального долга к годовому объему доходов бюджета без учета безвозмездных поступлений  и (или) поступлений налоговых доходов по дополнительным нормативам отчислений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27,3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≤50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Отношение объема расходов на обслуживание муниципального долга к общему объему расходов бюджета городского округа Жуковский (за исключением расходов, которые осуществляются за счет субвенций из бюджетов другого уровня) 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≤5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≤5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≤5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≤5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Использование автоматизированной системы управления бюджетным процессом органов местного самоуправления  (ОМСУ) Московской области в части исполнения местного бюджета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Мобилизация доходов - Снижение задолженности в бюджет: налоговой, неналоговой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коэфф.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55,0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50,1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45,6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Новые налогоплательщики - приглашаем к регистрации/перерегистрации новых юридических и физических лиц.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103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00" w:type="dxa"/>
            <w:gridSpan w:val="8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Подпрограмма 4 "Развитие муниципальной службы"    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Количество выявленных нарушений в ходе прокурорского надзора по антикоррупционной работе и вопросам муниципальной службы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единиц     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Количество выявленных нарушений законодательства о муниципальной службе при предоставлении информации в Реестр сведений о составе муниципальной службы Московской области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единиц     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Количество жалоб граждан, поступивших в органы местного самоуправления по расчету пенсии за выслугу лет лицам, замещавшим должности муниципальной службы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единиц     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Доля работников Администрации городского округа Жуковский, прошедших обучение по программам профессиональной переподготовки и повышения квалификации в соответствии с муниципальным заказом, от общего числа работников Администрации городского округа Жуковский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7,6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00" w:type="dxa"/>
            <w:gridSpan w:val="8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Подпрограмма 5  «Развитие  архивного  дела» 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 архиве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фондов муниципального архива, внесенных в общеотраслевую базу данных «Архивный  фонд», от общего количества архивных фондов, хранящихся в муниципальном архиве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Доля запросов, поступивших в муниципальные архивы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Доля архивных  документов, переведенных в электронно-цифровую форму,  от общего количества документов, находящихся на  хранении в муниципальном  архиве Московской области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2,1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2,2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00" w:type="dxa"/>
            <w:gridSpan w:val="8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6 "Развитие информационной и технической инфраструктуры экосистемы цифровой экономики городского округа Жуковский Московской области"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Доля рабочих мест, обеспеченных необходимым компьютерным оборудованием и услугами связи  в соответствии с требованиями нормативных правовых актов Московской области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Стоимостная доля закупаемого и арендуемого ОМСУ муниципального образования Московской области импортного ПО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Увеличение доли граждан, зарегистрированных в ЕСИА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Качественные услуги - Доля муниципальных (государственных) услуг, по которым нарушены регламентные сроки.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Удобные услуги -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Ответь вовремя - Доля жалоб, поступивших на портал "Добродел", по которым нарушен срок подготовки ответа.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Обратная связь - Доля зарегистрированных обращений граждан, требующих устранение проблем, по которым в регламентные сроки предоставлены ответы, подтверждающие их решение.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Доля ОМСУ муниципального образования 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 деятельности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Доля муниципальных учреждений образования, обеспеченных доступом в информационно-телекоммуникационную сеть Интернет на скорости: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для организаций дошкольного образования – не менее 2 Мбит/с; для общеобразовательных организаций, расположенных в городских населенных пунктах, – не менее 100 Мбит/с; для общеобразовательных организаций, расположенных в сельских населенных пунктах, – не менее 10 Мбит/с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13,6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14,4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79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Доля домашних хозяйств в муниципальном образовании Московской области, имеющих широкополосный доступ в сети Интернет.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97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Доля муниципальных учреждений культуры, обеспеченных доступом в информационно-телекоммуникационную сеть Интернет на скорости: для учреждений культуры, расположенных в городских населенных пунктах - не менее 50 Мбит/с, для учреждений культуры, расположенных в сельских населенных пунктах - не менее 10 Мбит/с.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00" w:type="dxa"/>
            <w:gridSpan w:val="8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7  «Архитектура и градостроительство городского округа Жуковский»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Наличие утвержденного генерального плана городского округа Жуковский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Наличие утвержденных правил землепользования и застройки городского округа Жуковский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да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Количество проведенных публичных слушаний по проекту генерального плана городского округа Жуковский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Количество проведенных публичных слушаний по проекту правил землепользования и застройки городского округа Жуковский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Запрет на долгострой - Улучшение архитектурного облика (ликвидация долгостроев, самовольного строительства).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700" w:type="dxa"/>
            <w:gridSpan w:val="8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8  «Управление муниципальным имуществом и земельными ресурсами»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Сумма поступления от арендной платы за земельные участки, включая средства от продажи права аренды и поступления от взыскания задолженности по арендной плате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167593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167593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Собираемость от арендной платы за земельные участки, государственная собственность на которые не разграничена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Сумма поступлений от продажи земельных участков, государственная собственность на которые не разграничена      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Погашение задолженности прошлых лет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Сумма максимально допустимой задолженности    по арендной плате, государственная собственность на которые не разграничена                            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16280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16280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Сумма поступлений от приватизации недвижимого имущества      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8551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35467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Сумма поступлений от сдачи в аренду имущества, находящегося в муниципальной собственности (за исключением земельных участков)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56900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56900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Собираемость от арендной платы за муниципальное имущество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Сумма поступлений от земельного налога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147970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147970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Прирост земельного налога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Снижение задолженности по арендной плате за имущество в консолидированный бюджет Московской области (за исключением земельных участков)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коэфф.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Эффективность работы по взысканию задолженности по арендной плате за муниципальное имущество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Количество земельных участков, подготовленных органом местного самоуправления для реализации на торгах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земельных участков многодетным семьям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Проверка использования земель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Законность принимаемых решений органом самоуправления в области земельных отношений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 xml:space="preserve">Соблюдение регламентного срока оказания государственных и муниципальных услуг в области земельных отношений  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Повышение положительных результатов предоставления государственных и муниципальных услуг в области земельных отношений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79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Количество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F5E08" w:rsidRPr="001F5E08" w:rsidTr="001F5E08">
        <w:tc>
          <w:tcPr>
            <w:tcW w:w="52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E08"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1F5E08" w:rsidRPr="001F5E08" w:rsidRDefault="001F5E08" w:rsidP="001F5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Увеличивай налоги - Доля объектов недвижимого имущества, поставленных на кадастровый учет от выявленных земельных участков с объектами без прав.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F5E08" w:rsidRPr="001F5E08" w:rsidRDefault="001F5E08" w:rsidP="001F5E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5E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</w:tbl>
    <w:p w:rsidR="001F5E08" w:rsidRPr="00EB7B82" w:rsidRDefault="001F5E08" w:rsidP="00004D63">
      <w:pPr>
        <w:pStyle w:val="ConsPlusNormal"/>
        <w:ind w:firstLine="426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7B0269" w:rsidRDefault="007B0269" w:rsidP="007B0269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7B0269" w:rsidRDefault="007B0269" w:rsidP="007B0269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056F66" w:rsidRPr="00EB7B82" w:rsidRDefault="00056F66" w:rsidP="00056F66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EB7B82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5 </w:t>
      </w:r>
      <w:r w:rsidRPr="00EB7B82">
        <w:rPr>
          <w:sz w:val="24"/>
          <w:szCs w:val="24"/>
        </w:rPr>
        <w:t>к постановлению Администрации</w:t>
      </w:r>
    </w:p>
    <w:p w:rsidR="00056F66" w:rsidRPr="00EB7B82" w:rsidRDefault="00056F66" w:rsidP="00056F66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EB7B82">
        <w:rPr>
          <w:sz w:val="24"/>
          <w:szCs w:val="24"/>
        </w:rPr>
        <w:t>городского округа Жуковский</w:t>
      </w:r>
      <w:r>
        <w:rPr>
          <w:sz w:val="24"/>
          <w:szCs w:val="24"/>
        </w:rPr>
        <w:t xml:space="preserve"> </w:t>
      </w:r>
      <w:r w:rsidRPr="00EB7B82">
        <w:rPr>
          <w:sz w:val="24"/>
          <w:szCs w:val="24"/>
        </w:rPr>
        <w:t xml:space="preserve">от </w:t>
      </w:r>
      <w:r>
        <w:rPr>
          <w:sz w:val="24"/>
          <w:szCs w:val="24"/>
        </w:rPr>
        <w:t>26</w:t>
      </w:r>
      <w:r w:rsidRPr="00EB7B82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EB7B82">
        <w:rPr>
          <w:sz w:val="24"/>
          <w:szCs w:val="24"/>
        </w:rPr>
        <w:t>.2018 № 1</w:t>
      </w:r>
      <w:r>
        <w:rPr>
          <w:sz w:val="24"/>
          <w:szCs w:val="24"/>
        </w:rPr>
        <w:t>706</w:t>
      </w:r>
    </w:p>
    <w:p w:rsidR="00004D63" w:rsidRDefault="00004D63" w:rsidP="00004D63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004D63" w:rsidRDefault="00004D63" w:rsidP="00004D63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«</w:t>
      </w:r>
      <w:r w:rsidRPr="00004D63">
        <w:rPr>
          <w:rFonts w:ascii="Arial" w:eastAsia="Calibri" w:hAnsi="Arial" w:cs="Arial"/>
          <w:sz w:val="24"/>
          <w:szCs w:val="24"/>
          <w:lang w:eastAsia="en-US"/>
        </w:rPr>
        <w:t>Приложение № 8</w:t>
      </w:r>
    </w:p>
    <w:p w:rsidR="00004D63" w:rsidRPr="00004D63" w:rsidRDefault="00004D63" w:rsidP="00004D63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04D63">
        <w:rPr>
          <w:rFonts w:ascii="Arial" w:eastAsia="Calibri" w:hAnsi="Arial" w:cs="Arial"/>
          <w:sz w:val="24"/>
          <w:szCs w:val="24"/>
          <w:lang w:eastAsia="en-US"/>
        </w:rPr>
        <w:t>к Муниципальной программе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04D63">
        <w:rPr>
          <w:rFonts w:ascii="Arial" w:eastAsia="Calibri" w:hAnsi="Arial" w:cs="Arial"/>
          <w:sz w:val="24"/>
          <w:szCs w:val="24"/>
          <w:lang w:eastAsia="en-US"/>
        </w:rPr>
        <w:t>городского округа Жуковский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004D63" w:rsidRPr="00004D63" w:rsidRDefault="00004D63" w:rsidP="00004D63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004D63">
        <w:rPr>
          <w:rFonts w:ascii="Arial" w:eastAsia="Calibri" w:hAnsi="Arial" w:cs="Arial"/>
          <w:sz w:val="24"/>
          <w:szCs w:val="24"/>
          <w:lang w:eastAsia="en-US"/>
        </w:rPr>
        <w:t>"Муниципальное управление (2017-2021 годы)"</w:t>
      </w:r>
    </w:p>
    <w:p w:rsidR="00004D63" w:rsidRPr="00004D63" w:rsidRDefault="00004D63" w:rsidP="00004D63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B42E9A" w:rsidRDefault="00004D63" w:rsidP="00004D63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04D63">
        <w:rPr>
          <w:rFonts w:ascii="Arial" w:eastAsia="Calibri" w:hAnsi="Arial" w:cs="Arial"/>
          <w:sz w:val="24"/>
          <w:szCs w:val="24"/>
          <w:lang w:eastAsia="en-US"/>
        </w:rPr>
        <w:t>ПАСПОРТ ПОДПРОГРАММЫ 6</w:t>
      </w:r>
    </w:p>
    <w:p w:rsidR="00004D63" w:rsidRPr="00004D63" w:rsidRDefault="00004D63" w:rsidP="00004D63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04D63">
        <w:rPr>
          <w:rFonts w:ascii="Arial" w:eastAsia="Calibri" w:hAnsi="Arial" w:cs="Arial"/>
          <w:sz w:val="24"/>
          <w:szCs w:val="24"/>
          <w:lang w:eastAsia="en-US"/>
        </w:rPr>
        <w:t>"Развитие информационной и технической инфраструктуры экосистемы цифровой экономики городского округа Жуковский Московской области"</w:t>
      </w:r>
    </w:p>
    <w:p w:rsidR="00004D63" w:rsidRPr="00004D63" w:rsidRDefault="00004D63" w:rsidP="00004D63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04D63">
        <w:rPr>
          <w:rFonts w:ascii="Arial" w:eastAsia="Calibri" w:hAnsi="Arial" w:cs="Arial"/>
          <w:sz w:val="24"/>
          <w:szCs w:val="24"/>
          <w:lang w:eastAsia="en-US"/>
        </w:rPr>
        <w:t>(наименование подпрограммы)</w:t>
      </w:r>
    </w:p>
    <w:p w:rsidR="00B42E9A" w:rsidRDefault="00004D63" w:rsidP="00004D63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04D63">
        <w:rPr>
          <w:rFonts w:ascii="Arial" w:eastAsia="Calibri" w:hAnsi="Arial" w:cs="Arial"/>
          <w:sz w:val="24"/>
          <w:szCs w:val="24"/>
          <w:lang w:eastAsia="en-US"/>
        </w:rPr>
        <w:t>МУНИЦИПАЛЬНОЙ ПРОГРАММЫ городского округа Жуковский</w:t>
      </w:r>
    </w:p>
    <w:p w:rsidR="00004D63" w:rsidRPr="00004D63" w:rsidRDefault="00004D63" w:rsidP="00004D63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04D63">
        <w:rPr>
          <w:rFonts w:ascii="Arial" w:eastAsia="Calibri" w:hAnsi="Arial" w:cs="Arial"/>
          <w:sz w:val="24"/>
          <w:szCs w:val="24"/>
          <w:lang w:eastAsia="en-US"/>
        </w:rPr>
        <w:t>"Муниципальное управление (2017-2021 годы)"</w:t>
      </w:r>
    </w:p>
    <w:p w:rsidR="00004D63" w:rsidRDefault="00004D63" w:rsidP="00004D63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04D63">
        <w:rPr>
          <w:rFonts w:ascii="Arial" w:eastAsia="Calibri" w:hAnsi="Arial" w:cs="Arial"/>
          <w:sz w:val="24"/>
          <w:szCs w:val="24"/>
          <w:lang w:eastAsia="en-US"/>
        </w:rPr>
        <w:t>(наименование муниципальной программы)</w:t>
      </w:r>
    </w:p>
    <w:p w:rsidR="00004D63" w:rsidRDefault="00004D63" w:rsidP="00004D63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9"/>
        <w:gridCol w:w="1058"/>
        <w:gridCol w:w="1249"/>
        <w:gridCol w:w="1233"/>
        <w:gridCol w:w="1233"/>
        <w:gridCol w:w="1249"/>
        <w:gridCol w:w="1297"/>
      </w:tblGrid>
      <w:tr w:rsidR="00B42E9A" w:rsidRPr="00B42E9A" w:rsidTr="00B42E9A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9A" w:rsidRPr="00B42E9A" w:rsidRDefault="00B42E9A" w:rsidP="00B42E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9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E9A" w:rsidRPr="00B42E9A" w:rsidRDefault="00B42E9A" w:rsidP="00B42E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Отдел информационных ресурсов Административного управления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Администрации городского округа Жуковский.</w:t>
            </w:r>
          </w:p>
        </w:tc>
      </w:tr>
      <w:tr w:rsidR="00B42E9A" w:rsidRPr="00B42E9A" w:rsidTr="00B42E9A"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9A" w:rsidRPr="00B42E9A" w:rsidRDefault="00B42E9A" w:rsidP="00B42E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Источники финансирования  муниципальной программы, в том числе по годам:      </w:t>
            </w:r>
          </w:p>
        </w:tc>
        <w:tc>
          <w:tcPr>
            <w:tcW w:w="90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B42E9A" w:rsidRPr="00B42E9A" w:rsidTr="00B42E9A"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2E9A" w:rsidRPr="00B42E9A" w:rsidRDefault="00B42E9A" w:rsidP="00B42E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2017 год  реализации муниципальной программы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2018 год  реализации муниципальной  программы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2019 год  реализации муниципальной  программы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2020 год реализации муниципальной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2021 год реализации муниципальной программы</w:t>
            </w:r>
          </w:p>
        </w:tc>
      </w:tr>
      <w:tr w:rsidR="00B42E9A" w:rsidRPr="00B42E9A" w:rsidTr="00B42E9A"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9A" w:rsidRPr="00B42E9A" w:rsidRDefault="00B42E9A" w:rsidP="00B42E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42E9A" w:rsidRPr="00B42E9A" w:rsidTr="00B42E9A"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9A" w:rsidRPr="00B42E9A" w:rsidRDefault="00B42E9A" w:rsidP="00B42E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 Московской области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28201,00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13003,00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12532,00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1270,00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1396,00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42E9A" w:rsidRPr="00B42E9A" w:rsidTr="00B42E9A"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9A" w:rsidRPr="00B42E9A" w:rsidRDefault="00B42E9A" w:rsidP="00B42E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34748,80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8158,40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9017,00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6284,80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5815,80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5472,80</w:t>
            </w:r>
          </w:p>
        </w:tc>
      </w:tr>
      <w:tr w:rsidR="00B42E9A" w:rsidRPr="00B42E9A" w:rsidTr="00B42E9A"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9A" w:rsidRPr="00B42E9A" w:rsidRDefault="00B42E9A" w:rsidP="00B42E9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42E9A" w:rsidRPr="00B42E9A" w:rsidTr="00B42E9A"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E9A" w:rsidRPr="00B42E9A" w:rsidRDefault="00B42E9A" w:rsidP="00B42E9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62949,80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21161,40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21549,00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7554,80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7211,80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E9A" w:rsidRPr="00B42E9A" w:rsidRDefault="00B42E9A" w:rsidP="00B42E9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2E9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5472,80</w:t>
            </w:r>
          </w:p>
        </w:tc>
      </w:tr>
    </w:tbl>
    <w:p w:rsidR="007B0269" w:rsidRDefault="00004D63" w:rsidP="00224311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».</w:t>
      </w:r>
    </w:p>
    <w:p w:rsidR="007B0269" w:rsidRPr="007B0269" w:rsidRDefault="007B0269" w:rsidP="007B0269">
      <w:pPr>
        <w:rPr>
          <w:rFonts w:ascii="Arial" w:eastAsia="Calibri" w:hAnsi="Arial" w:cs="Arial"/>
          <w:sz w:val="24"/>
          <w:szCs w:val="24"/>
          <w:lang w:eastAsia="en-US"/>
        </w:rPr>
      </w:pPr>
    </w:p>
    <w:sectPr w:rsidR="007B0269" w:rsidRPr="007B0269" w:rsidSect="00056F66">
      <w:pgSz w:w="11907" w:h="16840" w:code="9"/>
      <w:pgMar w:top="1134" w:right="567" w:bottom="1134" w:left="1134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C22" w:rsidRDefault="00906C22" w:rsidP="00C43A5F">
      <w:r>
        <w:separator/>
      </w:r>
    </w:p>
  </w:endnote>
  <w:endnote w:type="continuationSeparator" w:id="0">
    <w:p w:rsidR="00906C22" w:rsidRDefault="00906C22" w:rsidP="00C4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C22" w:rsidRDefault="00906C22" w:rsidP="00C43A5F">
      <w:r>
        <w:separator/>
      </w:r>
    </w:p>
  </w:footnote>
  <w:footnote w:type="continuationSeparator" w:id="0">
    <w:p w:rsidR="00906C22" w:rsidRDefault="00906C22" w:rsidP="00C43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8FC7996"/>
    <w:lvl w:ilvl="0">
      <w:numFmt w:val="bullet"/>
      <w:lvlText w:val="*"/>
      <w:lvlJc w:val="left"/>
    </w:lvl>
  </w:abstractNum>
  <w:abstractNum w:abstractNumId="1" w15:restartNumberingAfterBreak="0">
    <w:nsid w:val="005D160D"/>
    <w:multiLevelType w:val="hybridMultilevel"/>
    <w:tmpl w:val="48881276"/>
    <w:lvl w:ilvl="0" w:tplc="8D2E94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C0917"/>
    <w:multiLevelType w:val="hybridMultilevel"/>
    <w:tmpl w:val="C598D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4F8D"/>
    <w:multiLevelType w:val="hybridMultilevel"/>
    <w:tmpl w:val="835CCF48"/>
    <w:lvl w:ilvl="0" w:tplc="43A2F9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76F04"/>
    <w:multiLevelType w:val="singleLevel"/>
    <w:tmpl w:val="C390FC60"/>
    <w:lvl w:ilvl="0">
      <w:start w:val="2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5D03647"/>
    <w:multiLevelType w:val="hybridMultilevel"/>
    <w:tmpl w:val="F7869836"/>
    <w:lvl w:ilvl="0" w:tplc="BC56A30A">
      <w:start w:val="1"/>
      <w:numFmt w:val="decimal"/>
      <w:lvlText w:val="%1."/>
      <w:lvlJc w:val="left"/>
      <w:pPr>
        <w:ind w:left="370" w:hanging="360"/>
      </w:pPr>
      <w:rPr>
        <w:rFonts w:ascii="Times New Roman" w:eastAsia="Times New Roman" w:hAnsi="Times New Roman" w:cs="Times New Roman"/>
        <w:b w:val="0"/>
        <w:i w:val="0"/>
        <w:u w:val="none"/>
      </w:rPr>
    </w:lvl>
    <w:lvl w:ilvl="1" w:tplc="04190019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06A22B0E"/>
    <w:multiLevelType w:val="hybridMultilevel"/>
    <w:tmpl w:val="CA104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1566C"/>
    <w:multiLevelType w:val="hybridMultilevel"/>
    <w:tmpl w:val="4FD29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2604B"/>
    <w:multiLevelType w:val="singleLevel"/>
    <w:tmpl w:val="C390FC60"/>
    <w:lvl w:ilvl="0">
      <w:start w:val="2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B078B9"/>
    <w:multiLevelType w:val="hybridMultilevel"/>
    <w:tmpl w:val="BA783738"/>
    <w:lvl w:ilvl="0" w:tplc="22E888EE">
      <w:start w:val="6"/>
      <w:numFmt w:val="decimal"/>
      <w:lvlText w:val="%1."/>
      <w:lvlJc w:val="left"/>
      <w:pPr>
        <w:ind w:left="370" w:hanging="360"/>
      </w:pPr>
      <w:rPr>
        <w:rFonts w:eastAsia="Times New Roman"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16237537"/>
    <w:multiLevelType w:val="hybridMultilevel"/>
    <w:tmpl w:val="725A794A"/>
    <w:lvl w:ilvl="0" w:tplc="631A546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25BF0"/>
    <w:multiLevelType w:val="hybridMultilevel"/>
    <w:tmpl w:val="A4722C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41778"/>
    <w:multiLevelType w:val="singleLevel"/>
    <w:tmpl w:val="C390FC60"/>
    <w:lvl w:ilvl="0">
      <w:start w:val="2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DD813CE"/>
    <w:multiLevelType w:val="hybridMultilevel"/>
    <w:tmpl w:val="F708A4EA"/>
    <w:lvl w:ilvl="0" w:tplc="FF9A6E8C">
      <w:start w:val="1"/>
      <w:numFmt w:val="bullet"/>
      <w:lvlText w:val=""/>
      <w:lvlJc w:val="left"/>
      <w:pPr>
        <w:tabs>
          <w:tab w:val="num" w:pos="1266"/>
        </w:tabs>
        <w:ind w:left="12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722586"/>
    <w:multiLevelType w:val="hybridMultilevel"/>
    <w:tmpl w:val="95764A66"/>
    <w:lvl w:ilvl="0" w:tplc="B184C74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C90866"/>
    <w:multiLevelType w:val="hybridMultilevel"/>
    <w:tmpl w:val="4CB4E66E"/>
    <w:lvl w:ilvl="0" w:tplc="BE148E6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E6D91"/>
    <w:multiLevelType w:val="hybridMultilevel"/>
    <w:tmpl w:val="90B294C0"/>
    <w:lvl w:ilvl="0" w:tplc="FC90A640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3" w:hanging="360"/>
      </w:pPr>
    </w:lvl>
    <w:lvl w:ilvl="2" w:tplc="0419001B" w:tentative="1">
      <w:start w:val="1"/>
      <w:numFmt w:val="lowerRoman"/>
      <w:lvlText w:val="%3."/>
      <w:lvlJc w:val="right"/>
      <w:pPr>
        <w:ind w:left="9313" w:hanging="180"/>
      </w:pPr>
    </w:lvl>
    <w:lvl w:ilvl="3" w:tplc="0419000F" w:tentative="1">
      <w:start w:val="1"/>
      <w:numFmt w:val="decimal"/>
      <w:lvlText w:val="%4."/>
      <w:lvlJc w:val="left"/>
      <w:pPr>
        <w:ind w:left="10033" w:hanging="360"/>
      </w:pPr>
    </w:lvl>
    <w:lvl w:ilvl="4" w:tplc="04190019" w:tentative="1">
      <w:start w:val="1"/>
      <w:numFmt w:val="lowerLetter"/>
      <w:lvlText w:val="%5."/>
      <w:lvlJc w:val="left"/>
      <w:pPr>
        <w:ind w:left="10753" w:hanging="360"/>
      </w:pPr>
    </w:lvl>
    <w:lvl w:ilvl="5" w:tplc="0419001B" w:tentative="1">
      <w:start w:val="1"/>
      <w:numFmt w:val="lowerRoman"/>
      <w:lvlText w:val="%6."/>
      <w:lvlJc w:val="right"/>
      <w:pPr>
        <w:ind w:left="11473" w:hanging="180"/>
      </w:pPr>
    </w:lvl>
    <w:lvl w:ilvl="6" w:tplc="0419000F" w:tentative="1">
      <w:start w:val="1"/>
      <w:numFmt w:val="decimal"/>
      <w:lvlText w:val="%7."/>
      <w:lvlJc w:val="left"/>
      <w:pPr>
        <w:ind w:left="12193" w:hanging="360"/>
      </w:pPr>
    </w:lvl>
    <w:lvl w:ilvl="7" w:tplc="04190019" w:tentative="1">
      <w:start w:val="1"/>
      <w:numFmt w:val="lowerLetter"/>
      <w:lvlText w:val="%8."/>
      <w:lvlJc w:val="left"/>
      <w:pPr>
        <w:ind w:left="12913" w:hanging="360"/>
      </w:pPr>
    </w:lvl>
    <w:lvl w:ilvl="8" w:tplc="0419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7" w15:restartNumberingAfterBreak="0">
    <w:nsid w:val="29D21571"/>
    <w:multiLevelType w:val="singleLevel"/>
    <w:tmpl w:val="C390FC60"/>
    <w:lvl w:ilvl="0">
      <w:start w:val="2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B8724F8"/>
    <w:multiLevelType w:val="hybridMultilevel"/>
    <w:tmpl w:val="EB5490F2"/>
    <w:lvl w:ilvl="0" w:tplc="3A6A7474">
      <w:start w:val="1"/>
      <w:numFmt w:val="decimal"/>
      <w:lvlText w:val="%1."/>
      <w:lvlJc w:val="left"/>
      <w:pPr>
        <w:ind w:left="42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2EDE432B"/>
    <w:multiLevelType w:val="hybridMultilevel"/>
    <w:tmpl w:val="1F624818"/>
    <w:lvl w:ilvl="0" w:tplc="74B834D4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A16D56"/>
    <w:multiLevelType w:val="singleLevel"/>
    <w:tmpl w:val="95C6529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612045F"/>
    <w:multiLevelType w:val="singleLevel"/>
    <w:tmpl w:val="C390FC60"/>
    <w:lvl w:ilvl="0">
      <w:start w:val="2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EEB7B95"/>
    <w:multiLevelType w:val="singleLevel"/>
    <w:tmpl w:val="9A3EC47A"/>
    <w:lvl w:ilvl="0">
      <w:start w:val="2"/>
      <w:numFmt w:val="decimal"/>
      <w:lvlText w:val="%1."/>
      <w:legacy w:legacy="1" w:legacySpace="0" w:legacyIndent="614"/>
      <w:lvlJc w:val="left"/>
      <w:rPr>
        <w:rFonts w:ascii="Times New Roman" w:hAnsi="Times New Roman" w:hint="default"/>
      </w:rPr>
    </w:lvl>
  </w:abstractNum>
  <w:abstractNum w:abstractNumId="23" w15:restartNumberingAfterBreak="0">
    <w:nsid w:val="42707FB9"/>
    <w:multiLevelType w:val="hybridMultilevel"/>
    <w:tmpl w:val="4FD29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96F05"/>
    <w:multiLevelType w:val="hybridMultilevel"/>
    <w:tmpl w:val="76726158"/>
    <w:lvl w:ilvl="0" w:tplc="F5660F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D5171"/>
    <w:multiLevelType w:val="hybridMultilevel"/>
    <w:tmpl w:val="4F106BE2"/>
    <w:lvl w:ilvl="0" w:tplc="BAA6EFF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F1DB0"/>
    <w:multiLevelType w:val="hybridMultilevel"/>
    <w:tmpl w:val="C7F46D84"/>
    <w:lvl w:ilvl="0" w:tplc="AB6E242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C0702"/>
    <w:multiLevelType w:val="hybridMultilevel"/>
    <w:tmpl w:val="5CA49C58"/>
    <w:lvl w:ilvl="0" w:tplc="D6484AAE">
      <w:start w:val="3"/>
      <w:numFmt w:val="decimal"/>
      <w:lvlText w:val="%1."/>
      <w:lvlJc w:val="left"/>
      <w:pPr>
        <w:tabs>
          <w:tab w:val="num" w:pos="1315"/>
        </w:tabs>
        <w:ind w:left="13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35"/>
        </w:tabs>
        <w:ind w:left="20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55"/>
        </w:tabs>
        <w:ind w:left="27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75"/>
        </w:tabs>
        <w:ind w:left="34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95"/>
        </w:tabs>
        <w:ind w:left="41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15"/>
        </w:tabs>
        <w:ind w:left="49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35"/>
        </w:tabs>
        <w:ind w:left="56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55"/>
        </w:tabs>
        <w:ind w:left="63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75"/>
        </w:tabs>
        <w:ind w:left="7075" w:hanging="180"/>
      </w:pPr>
    </w:lvl>
  </w:abstractNum>
  <w:abstractNum w:abstractNumId="28" w15:restartNumberingAfterBreak="0">
    <w:nsid w:val="610D7660"/>
    <w:multiLevelType w:val="singleLevel"/>
    <w:tmpl w:val="C390FC60"/>
    <w:lvl w:ilvl="0">
      <w:start w:val="2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37A0282"/>
    <w:multiLevelType w:val="hybridMultilevel"/>
    <w:tmpl w:val="4DA63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97671"/>
    <w:multiLevelType w:val="hybridMultilevel"/>
    <w:tmpl w:val="F8FEEF14"/>
    <w:lvl w:ilvl="0" w:tplc="B5AC07DC">
      <w:start w:val="5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31" w15:restartNumberingAfterBreak="0">
    <w:nsid w:val="66F3337A"/>
    <w:multiLevelType w:val="hybridMultilevel"/>
    <w:tmpl w:val="10DAD6EA"/>
    <w:lvl w:ilvl="0" w:tplc="7F9859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A57274"/>
    <w:multiLevelType w:val="hybridMultilevel"/>
    <w:tmpl w:val="A3D6B6A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765EE"/>
    <w:multiLevelType w:val="hybridMultilevel"/>
    <w:tmpl w:val="ACA27498"/>
    <w:lvl w:ilvl="0" w:tplc="C388B44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C217609"/>
    <w:multiLevelType w:val="hybridMultilevel"/>
    <w:tmpl w:val="2D7EB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B552DE"/>
    <w:multiLevelType w:val="hybridMultilevel"/>
    <w:tmpl w:val="0886601A"/>
    <w:lvl w:ilvl="0" w:tplc="0618205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01D1B"/>
    <w:multiLevelType w:val="singleLevel"/>
    <w:tmpl w:val="C390FC60"/>
    <w:lvl w:ilvl="0">
      <w:start w:val="2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8"/>
  </w:num>
  <w:num w:numId="3">
    <w:abstractNumId w:val="18"/>
  </w:num>
  <w:num w:numId="4">
    <w:abstractNumId w:val="19"/>
  </w:num>
  <w:num w:numId="5">
    <w:abstractNumId w:val="23"/>
  </w:num>
  <w:num w:numId="6">
    <w:abstractNumId w:val="36"/>
  </w:num>
  <w:num w:numId="7">
    <w:abstractNumId w:val="12"/>
  </w:num>
  <w:num w:numId="8">
    <w:abstractNumId w:val="21"/>
  </w:num>
  <w:num w:numId="9">
    <w:abstractNumId w:val="20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8"/>
  </w:num>
  <w:num w:numId="12">
    <w:abstractNumId w:val="4"/>
  </w:num>
  <w:num w:numId="13">
    <w:abstractNumId w:val="17"/>
  </w:num>
  <w:num w:numId="14">
    <w:abstractNumId w:val="14"/>
  </w:num>
  <w:num w:numId="15">
    <w:abstractNumId w:val="22"/>
  </w:num>
  <w:num w:numId="1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4"/>
  </w:num>
  <w:num w:numId="19">
    <w:abstractNumId w:val="30"/>
  </w:num>
  <w:num w:numId="20">
    <w:abstractNumId w:val="0"/>
    <w:lvlOverride w:ilvl="0">
      <w:lvl w:ilvl="0">
        <w:numFmt w:val="bullet"/>
        <w:lvlText w:val="-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2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1"/>
  </w:num>
  <w:num w:numId="24">
    <w:abstractNumId w:val="25"/>
  </w:num>
  <w:num w:numId="25">
    <w:abstractNumId w:val="27"/>
  </w:num>
  <w:num w:numId="26">
    <w:abstractNumId w:val="9"/>
  </w:num>
  <w:num w:numId="27">
    <w:abstractNumId w:val="5"/>
  </w:num>
  <w:num w:numId="28">
    <w:abstractNumId w:val="24"/>
  </w:num>
  <w:num w:numId="29">
    <w:abstractNumId w:val="33"/>
  </w:num>
  <w:num w:numId="30">
    <w:abstractNumId w:val="3"/>
  </w:num>
  <w:num w:numId="31">
    <w:abstractNumId w:val="31"/>
  </w:num>
  <w:num w:numId="32">
    <w:abstractNumId w:val="32"/>
  </w:num>
  <w:num w:numId="33">
    <w:abstractNumId w:val="29"/>
  </w:num>
  <w:num w:numId="34">
    <w:abstractNumId w:val="16"/>
  </w:num>
  <w:num w:numId="35">
    <w:abstractNumId w:val="2"/>
  </w:num>
  <w:num w:numId="36">
    <w:abstractNumId w:val="1"/>
  </w:num>
  <w:num w:numId="37">
    <w:abstractNumId w:val="6"/>
  </w:num>
  <w:num w:numId="38">
    <w:abstractNumId w:val="13"/>
  </w:num>
  <w:num w:numId="39">
    <w:abstractNumId w:val="26"/>
  </w:num>
  <w:num w:numId="40">
    <w:abstractNumId w:val="35"/>
  </w:num>
  <w:num w:numId="4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DFF"/>
    <w:rsid w:val="000013F8"/>
    <w:rsid w:val="0000218A"/>
    <w:rsid w:val="0000274C"/>
    <w:rsid w:val="00002FF1"/>
    <w:rsid w:val="00003E3A"/>
    <w:rsid w:val="00004D63"/>
    <w:rsid w:val="000054B5"/>
    <w:rsid w:val="000066EA"/>
    <w:rsid w:val="00006711"/>
    <w:rsid w:val="00010909"/>
    <w:rsid w:val="00010FB2"/>
    <w:rsid w:val="00013186"/>
    <w:rsid w:val="000137CD"/>
    <w:rsid w:val="00016610"/>
    <w:rsid w:val="00020667"/>
    <w:rsid w:val="00021627"/>
    <w:rsid w:val="0002491B"/>
    <w:rsid w:val="000307A2"/>
    <w:rsid w:val="00034425"/>
    <w:rsid w:val="00034F28"/>
    <w:rsid w:val="00034FCB"/>
    <w:rsid w:val="000356E5"/>
    <w:rsid w:val="00035F6F"/>
    <w:rsid w:val="0003617B"/>
    <w:rsid w:val="000371C8"/>
    <w:rsid w:val="0003746E"/>
    <w:rsid w:val="0004012D"/>
    <w:rsid w:val="000404D5"/>
    <w:rsid w:val="00041030"/>
    <w:rsid w:val="00041933"/>
    <w:rsid w:val="00041C24"/>
    <w:rsid w:val="00042316"/>
    <w:rsid w:val="00043299"/>
    <w:rsid w:val="000432C5"/>
    <w:rsid w:val="000442EF"/>
    <w:rsid w:val="00047AA1"/>
    <w:rsid w:val="000532D1"/>
    <w:rsid w:val="00055151"/>
    <w:rsid w:val="00055E9F"/>
    <w:rsid w:val="000569B5"/>
    <w:rsid w:val="00056F66"/>
    <w:rsid w:val="00061A1E"/>
    <w:rsid w:val="000626F9"/>
    <w:rsid w:val="0006331B"/>
    <w:rsid w:val="00066218"/>
    <w:rsid w:val="000677FB"/>
    <w:rsid w:val="000745CE"/>
    <w:rsid w:val="00077F75"/>
    <w:rsid w:val="000811D6"/>
    <w:rsid w:val="000851F2"/>
    <w:rsid w:val="00085D9E"/>
    <w:rsid w:val="0009164E"/>
    <w:rsid w:val="00091FC8"/>
    <w:rsid w:val="00092249"/>
    <w:rsid w:val="0009276F"/>
    <w:rsid w:val="0009318D"/>
    <w:rsid w:val="00093D18"/>
    <w:rsid w:val="00095453"/>
    <w:rsid w:val="000A2801"/>
    <w:rsid w:val="000A28E7"/>
    <w:rsid w:val="000A427A"/>
    <w:rsid w:val="000A4345"/>
    <w:rsid w:val="000A4A40"/>
    <w:rsid w:val="000A5AFC"/>
    <w:rsid w:val="000A6107"/>
    <w:rsid w:val="000B1B99"/>
    <w:rsid w:val="000B3131"/>
    <w:rsid w:val="000B34CC"/>
    <w:rsid w:val="000B40D6"/>
    <w:rsid w:val="000B7C61"/>
    <w:rsid w:val="000C110C"/>
    <w:rsid w:val="000C1D99"/>
    <w:rsid w:val="000C21DC"/>
    <w:rsid w:val="000C34A4"/>
    <w:rsid w:val="000C4241"/>
    <w:rsid w:val="000C5070"/>
    <w:rsid w:val="000C7EA1"/>
    <w:rsid w:val="000D0143"/>
    <w:rsid w:val="000D03CC"/>
    <w:rsid w:val="000D1477"/>
    <w:rsid w:val="000D165C"/>
    <w:rsid w:val="000D3CBC"/>
    <w:rsid w:val="000D4AB6"/>
    <w:rsid w:val="000D5828"/>
    <w:rsid w:val="000D60AF"/>
    <w:rsid w:val="000D6FFD"/>
    <w:rsid w:val="000D70DD"/>
    <w:rsid w:val="000D741F"/>
    <w:rsid w:val="000E073E"/>
    <w:rsid w:val="000E0CFE"/>
    <w:rsid w:val="000E1F7B"/>
    <w:rsid w:val="000E5153"/>
    <w:rsid w:val="000E5C40"/>
    <w:rsid w:val="000F0A1F"/>
    <w:rsid w:val="000F123E"/>
    <w:rsid w:val="000F1589"/>
    <w:rsid w:val="000F36F6"/>
    <w:rsid w:val="000F4260"/>
    <w:rsid w:val="000F4B27"/>
    <w:rsid w:val="001006F8"/>
    <w:rsid w:val="00102334"/>
    <w:rsid w:val="0010550A"/>
    <w:rsid w:val="001105C3"/>
    <w:rsid w:val="00114175"/>
    <w:rsid w:val="00114DCE"/>
    <w:rsid w:val="00121857"/>
    <w:rsid w:val="0012227A"/>
    <w:rsid w:val="001227F0"/>
    <w:rsid w:val="00125EC2"/>
    <w:rsid w:val="00126F5F"/>
    <w:rsid w:val="00127EFF"/>
    <w:rsid w:val="0013540C"/>
    <w:rsid w:val="00135CBF"/>
    <w:rsid w:val="00136E9D"/>
    <w:rsid w:val="00137DA9"/>
    <w:rsid w:val="00144555"/>
    <w:rsid w:val="00146620"/>
    <w:rsid w:val="00150529"/>
    <w:rsid w:val="00150DB2"/>
    <w:rsid w:val="00153502"/>
    <w:rsid w:val="00154068"/>
    <w:rsid w:val="00161D90"/>
    <w:rsid w:val="00162709"/>
    <w:rsid w:val="00171FB9"/>
    <w:rsid w:val="0017250A"/>
    <w:rsid w:val="00173606"/>
    <w:rsid w:val="00174B8C"/>
    <w:rsid w:val="00174FD4"/>
    <w:rsid w:val="001755A8"/>
    <w:rsid w:val="0017616F"/>
    <w:rsid w:val="001764B3"/>
    <w:rsid w:val="00177AA5"/>
    <w:rsid w:val="001841D7"/>
    <w:rsid w:val="001846F5"/>
    <w:rsid w:val="001860ED"/>
    <w:rsid w:val="00186860"/>
    <w:rsid w:val="0019070B"/>
    <w:rsid w:val="001936AE"/>
    <w:rsid w:val="001A0481"/>
    <w:rsid w:val="001A09E8"/>
    <w:rsid w:val="001A19A0"/>
    <w:rsid w:val="001A4AF0"/>
    <w:rsid w:val="001A7504"/>
    <w:rsid w:val="001A767A"/>
    <w:rsid w:val="001B0737"/>
    <w:rsid w:val="001B1A5D"/>
    <w:rsid w:val="001B4A8A"/>
    <w:rsid w:val="001B5D55"/>
    <w:rsid w:val="001C087D"/>
    <w:rsid w:val="001C2D1F"/>
    <w:rsid w:val="001C3005"/>
    <w:rsid w:val="001C3EFA"/>
    <w:rsid w:val="001C72B6"/>
    <w:rsid w:val="001C77A3"/>
    <w:rsid w:val="001D01F6"/>
    <w:rsid w:val="001D280A"/>
    <w:rsid w:val="001D527F"/>
    <w:rsid w:val="001D560E"/>
    <w:rsid w:val="001E0C70"/>
    <w:rsid w:val="001E1CB1"/>
    <w:rsid w:val="001E2D61"/>
    <w:rsid w:val="001E380B"/>
    <w:rsid w:val="001E518B"/>
    <w:rsid w:val="001E77EB"/>
    <w:rsid w:val="001F0160"/>
    <w:rsid w:val="001F1AA9"/>
    <w:rsid w:val="001F1C6D"/>
    <w:rsid w:val="001F5E08"/>
    <w:rsid w:val="001F6BD9"/>
    <w:rsid w:val="00200253"/>
    <w:rsid w:val="00202458"/>
    <w:rsid w:val="002024D2"/>
    <w:rsid w:val="00202878"/>
    <w:rsid w:val="0020321F"/>
    <w:rsid w:val="00203AA8"/>
    <w:rsid w:val="002058BA"/>
    <w:rsid w:val="00205F5E"/>
    <w:rsid w:val="00206F7F"/>
    <w:rsid w:val="00207F10"/>
    <w:rsid w:val="002121F5"/>
    <w:rsid w:val="00213B86"/>
    <w:rsid w:val="00214E8E"/>
    <w:rsid w:val="00215398"/>
    <w:rsid w:val="00215A74"/>
    <w:rsid w:val="00220CF7"/>
    <w:rsid w:val="00221536"/>
    <w:rsid w:val="00224311"/>
    <w:rsid w:val="00225317"/>
    <w:rsid w:val="00226504"/>
    <w:rsid w:val="00227A08"/>
    <w:rsid w:val="002354D7"/>
    <w:rsid w:val="0023559E"/>
    <w:rsid w:val="00235C05"/>
    <w:rsid w:val="0023709D"/>
    <w:rsid w:val="0023750F"/>
    <w:rsid w:val="0023767A"/>
    <w:rsid w:val="002400FB"/>
    <w:rsid w:val="00240570"/>
    <w:rsid w:val="002444DD"/>
    <w:rsid w:val="00244DF2"/>
    <w:rsid w:val="00245D76"/>
    <w:rsid w:val="0025313F"/>
    <w:rsid w:val="002552A4"/>
    <w:rsid w:val="0026231D"/>
    <w:rsid w:val="002636C5"/>
    <w:rsid w:val="00264696"/>
    <w:rsid w:val="00265921"/>
    <w:rsid w:val="00266AF1"/>
    <w:rsid w:val="00266E64"/>
    <w:rsid w:val="0027028F"/>
    <w:rsid w:val="00270F25"/>
    <w:rsid w:val="002730B5"/>
    <w:rsid w:val="002732E5"/>
    <w:rsid w:val="00274ECD"/>
    <w:rsid w:val="00275DCC"/>
    <w:rsid w:val="0027766F"/>
    <w:rsid w:val="002813BA"/>
    <w:rsid w:val="00281C3D"/>
    <w:rsid w:val="00281C8C"/>
    <w:rsid w:val="00281DB7"/>
    <w:rsid w:val="0028245A"/>
    <w:rsid w:val="00282F49"/>
    <w:rsid w:val="00283376"/>
    <w:rsid w:val="00283889"/>
    <w:rsid w:val="00284035"/>
    <w:rsid w:val="00290BD9"/>
    <w:rsid w:val="0029133B"/>
    <w:rsid w:val="00292621"/>
    <w:rsid w:val="00292AB7"/>
    <w:rsid w:val="00295278"/>
    <w:rsid w:val="00295753"/>
    <w:rsid w:val="00295940"/>
    <w:rsid w:val="00296E91"/>
    <w:rsid w:val="00297A77"/>
    <w:rsid w:val="002A1757"/>
    <w:rsid w:val="002A1C0E"/>
    <w:rsid w:val="002A51A4"/>
    <w:rsid w:val="002A575D"/>
    <w:rsid w:val="002A7DFC"/>
    <w:rsid w:val="002B1370"/>
    <w:rsid w:val="002B44FE"/>
    <w:rsid w:val="002B48E3"/>
    <w:rsid w:val="002B5865"/>
    <w:rsid w:val="002C2072"/>
    <w:rsid w:val="002C265B"/>
    <w:rsid w:val="002C413A"/>
    <w:rsid w:val="002C5BE3"/>
    <w:rsid w:val="002C642D"/>
    <w:rsid w:val="002C77B1"/>
    <w:rsid w:val="002D3C9A"/>
    <w:rsid w:val="002D6570"/>
    <w:rsid w:val="002D6D95"/>
    <w:rsid w:val="002D70BD"/>
    <w:rsid w:val="002E13A1"/>
    <w:rsid w:val="002E1AE7"/>
    <w:rsid w:val="002E2743"/>
    <w:rsid w:val="002E2B03"/>
    <w:rsid w:val="002E53E6"/>
    <w:rsid w:val="002E798C"/>
    <w:rsid w:val="002F01E6"/>
    <w:rsid w:val="002F15A7"/>
    <w:rsid w:val="002F4590"/>
    <w:rsid w:val="002F4FED"/>
    <w:rsid w:val="002F6202"/>
    <w:rsid w:val="002F7412"/>
    <w:rsid w:val="00300271"/>
    <w:rsid w:val="00303F95"/>
    <w:rsid w:val="0030408F"/>
    <w:rsid w:val="003111B9"/>
    <w:rsid w:val="003114DC"/>
    <w:rsid w:val="00311C41"/>
    <w:rsid w:val="00312485"/>
    <w:rsid w:val="003164D9"/>
    <w:rsid w:val="0032047D"/>
    <w:rsid w:val="00320C70"/>
    <w:rsid w:val="0032305F"/>
    <w:rsid w:val="00324777"/>
    <w:rsid w:val="00325AEC"/>
    <w:rsid w:val="00326CEF"/>
    <w:rsid w:val="00330486"/>
    <w:rsid w:val="00335B57"/>
    <w:rsid w:val="00335F8B"/>
    <w:rsid w:val="00337DE6"/>
    <w:rsid w:val="00340053"/>
    <w:rsid w:val="00340441"/>
    <w:rsid w:val="00341B8F"/>
    <w:rsid w:val="00342489"/>
    <w:rsid w:val="00342622"/>
    <w:rsid w:val="0034731D"/>
    <w:rsid w:val="00347ABE"/>
    <w:rsid w:val="003505FA"/>
    <w:rsid w:val="00351908"/>
    <w:rsid w:val="00352EFA"/>
    <w:rsid w:val="00355A05"/>
    <w:rsid w:val="003614BB"/>
    <w:rsid w:val="00364F4E"/>
    <w:rsid w:val="00366638"/>
    <w:rsid w:val="0037088B"/>
    <w:rsid w:val="00370F2C"/>
    <w:rsid w:val="00371B50"/>
    <w:rsid w:val="00375390"/>
    <w:rsid w:val="00376E8E"/>
    <w:rsid w:val="003815E8"/>
    <w:rsid w:val="003820E3"/>
    <w:rsid w:val="003859E6"/>
    <w:rsid w:val="00386802"/>
    <w:rsid w:val="00390764"/>
    <w:rsid w:val="00392850"/>
    <w:rsid w:val="00396C13"/>
    <w:rsid w:val="003A335B"/>
    <w:rsid w:val="003A3D93"/>
    <w:rsid w:val="003A686A"/>
    <w:rsid w:val="003B0176"/>
    <w:rsid w:val="003B0505"/>
    <w:rsid w:val="003B0E9A"/>
    <w:rsid w:val="003B2106"/>
    <w:rsid w:val="003B43E8"/>
    <w:rsid w:val="003B51DF"/>
    <w:rsid w:val="003B692A"/>
    <w:rsid w:val="003B6C9F"/>
    <w:rsid w:val="003B77E6"/>
    <w:rsid w:val="003C17E5"/>
    <w:rsid w:val="003C2191"/>
    <w:rsid w:val="003C326F"/>
    <w:rsid w:val="003C3A8E"/>
    <w:rsid w:val="003C4682"/>
    <w:rsid w:val="003C6FF0"/>
    <w:rsid w:val="003C7842"/>
    <w:rsid w:val="003C7C5A"/>
    <w:rsid w:val="003D25D0"/>
    <w:rsid w:val="003D25EC"/>
    <w:rsid w:val="003D2F1B"/>
    <w:rsid w:val="003D423D"/>
    <w:rsid w:val="003D5092"/>
    <w:rsid w:val="003D52D0"/>
    <w:rsid w:val="003D55AC"/>
    <w:rsid w:val="003D5EAA"/>
    <w:rsid w:val="003D7796"/>
    <w:rsid w:val="003E298C"/>
    <w:rsid w:val="003E3E24"/>
    <w:rsid w:val="003E4750"/>
    <w:rsid w:val="003E4D5E"/>
    <w:rsid w:val="003E4FD8"/>
    <w:rsid w:val="003E52E4"/>
    <w:rsid w:val="003E7CB6"/>
    <w:rsid w:val="003E7F12"/>
    <w:rsid w:val="003F03E0"/>
    <w:rsid w:val="003F1B35"/>
    <w:rsid w:val="003F2799"/>
    <w:rsid w:val="003F47DF"/>
    <w:rsid w:val="003F6F90"/>
    <w:rsid w:val="00400488"/>
    <w:rsid w:val="004007A5"/>
    <w:rsid w:val="00401C69"/>
    <w:rsid w:val="0040252F"/>
    <w:rsid w:val="004070FC"/>
    <w:rsid w:val="00410BC2"/>
    <w:rsid w:val="00411214"/>
    <w:rsid w:val="00412217"/>
    <w:rsid w:val="00412A7D"/>
    <w:rsid w:val="00412CA3"/>
    <w:rsid w:val="0041372F"/>
    <w:rsid w:val="00415267"/>
    <w:rsid w:val="00417ABC"/>
    <w:rsid w:val="004202F5"/>
    <w:rsid w:val="00426C9E"/>
    <w:rsid w:val="00426DF1"/>
    <w:rsid w:val="00430792"/>
    <w:rsid w:val="004309BB"/>
    <w:rsid w:val="00432F45"/>
    <w:rsid w:val="00433FEA"/>
    <w:rsid w:val="00436903"/>
    <w:rsid w:val="00440B0B"/>
    <w:rsid w:val="0044247A"/>
    <w:rsid w:val="00443992"/>
    <w:rsid w:val="00443EA9"/>
    <w:rsid w:val="00444124"/>
    <w:rsid w:val="00450F72"/>
    <w:rsid w:val="00452F77"/>
    <w:rsid w:val="004547C1"/>
    <w:rsid w:val="004573FE"/>
    <w:rsid w:val="004630D2"/>
    <w:rsid w:val="00464A9D"/>
    <w:rsid w:val="00464D41"/>
    <w:rsid w:val="00466108"/>
    <w:rsid w:val="0046670B"/>
    <w:rsid w:val="0047233E"/>
    <w:rsid w:val="0047535C"/>
    <w:rsid w:val="004807B4"/>
    <w:rsid w:val="00480C4E"/>
    <w:rsid w:val="00484ECB"/>
    <w:rsid w:val="00485503"/>
    <w:rsid w:val="00485D14"/>
    <w:rsid w:val="00485E46"/>
    <w:rsid w:val="00490304"/>
    <w:rsid w:val="004905CC"/>
    <w:rsid w:val="00490EE0"/>
    <w:rsid w:val="0049108F"/>
    <w:rsid w:val="00491B6E"/>
    <w:rsid w:val="00494D82"/>
    <w:rsid w:val="00496168"/>
    <w:rsid w:val="004967E0"/>
    <w:rsid w:val="004A3734"/>
    <w:rsid w:val="004A4736"/>
    <w:rsid w:val="004A4B73"/>
    <w:rsid w:val="004A544E"/>
    <w:rsid w:val="004A577B"/>
    <w:rsid w:val="004A58B2"/>
    <w:rsid w:val="004B0952"/>
    <w:rsid w:val="004B1608"/>
    <w:rsid w:val="004B2CA4"/>
    <w:rsid w:val="004B3554"/>
    <w:rsid w:val="004B3B3A"/>
    <w:rsid w:val="004B6718"/>
    <w:rsid w:val="004B6D61"/>
    <w:rsid w:val="004B6F16"/>
    <w:rsid w:val="004C10EC"/>
    <w:rsid w:val="004C330B"/>
    <w:rsid w:val="004C5D0A"/>
    <w:rsid w:val="004C61BC"/>
    <w:rsid w:val="004D4307"/>
    <w:rsid w:val="004D746E"/>
    <w:rsid w:val="004E6B42"/>
    <w:rsid w:val="004E6E35"/>
    <w:rsid w:val="004F31E0"/>
    <w:rsid w:val="004F63FF"/>
    <w:rsid w:val="004F6699"/>
    <w:rsid w:val="004F7206"/>
    <w:rsid w:val="0050038C"/>
    <w:rsid w:val="005004B7"/>
    <w:rsid w:val="005018F4"/>
    <w:rsid w:val="00501D7E"/>
    <w:rsid w:val="00505230"/>
    <w:rsid w:val="00506792"/>
    <w:rsid w:val="005073EB"/>
    <w:rsid w:val="00510A91"/>
    <w:rsid w:val="005112C2"/>
    <w:rsid w:val="0051148B"/>
    <w:rsid w:val="00511D44"/>
    <w:rsid w:val="005128ED"/>
    <w:rsid w:val="00512DC4"/>
    <w:rsid w:val="00517831"/>
    <w:rsid w:val="0052289B"/>
    <w:rsid w:val="00527D6B"/>
    <w:rsid w:val="005321E6"/>
    <w:rsid w:val="0053460F"/>
    <w:rsid w:val="00536CD4"/>
    <w:rsid w:val="00536D79"/>
    <w:rsid w:val="00537AB7"/>
    <w:rsid w:val="0054088F"/>
    <w:rsid w:val="00540D1A"/>
    <w:rsid w:val="0054202B"/>
    <w:rsid w:val="00542ED1"/>
    <w:rsid w:val="00543403"/>
    <w:rsid w:val="00544289"/>
    <w:rsid w:val="005471DF"/>
    <w:rsid w:val="00552936"/>
    <w:rsid w:val="00552C73"/>
    <w:rsid w:val="005538B9"/>
    <w:rsid w:val="00555B50"/>
    <w:rsid w:val="00557F2A"/>
    <w:rsid w:val="005614F0"/>
    <w:rsid w:val="005626FE"/>
    <w:rsid w:val="005637B7"/>
    <w:rsid w:val="005648B2"/>
    <w:rsid w:val="00565096"/>
    <w:rsid w:val="00565DB2"/>
    <w:rsid w:val="00570D8B"/>
    <w:rsid w:val="00571882"/>
    <w:rsid w:val="00572F74"/>
    <w:rsid w:val="00573361"/>
    <w:rsid w:val="005737D6"/>
    <w:rsid w:val="00573826"/>
    <w:rsid w:val="005816A8"/>
    <w:rsid w:val="00581ABB"/>
    <w:rsid w:val="00581BEA"/>
    <w:rsid w:val="005825B6"/>
    <w:rsid w:val="00582B4D"/>
    <w:rsid w:val="0058774A"/>
    <w:rsid w:val="005913A6"/>
    <w:rsid w:val="00591552"/>
    <w:rsid w:val="00593441"/>
    <w:rsid w:val="005934F2"/>
    <w:rsid w:val="00593A99"/>
    <w:rsid w:val="00596681"/>
    <w:rsid w:val="005A038C"/>
    <w:rsid w:val="005A5B20"/>
    <w:rsid w:val="005A5CCD"/>
    <w:rsid w:val="005A5FE9"/>
    <w:rsid w:val="005A72DA"/>
    <w:rsid w:val="005B1BAE"/>
    <w:rsid w:val="005B22DC"/>
    <w:rsid w:val="005B329E"/>
    <w:rsid w:val="005B47E2"/>
    <w:rsid w:val="005B59E1"/>
    <w:rsid w:val="005B5D91"/>
    <w:rsid w:val="005C01E3"/>
    <w:rsid w:val="005C3546"/>
    <w:rsid w:val="005C5C23"/>
    <w:rsid w:val="005C67DF"/>
    <w:rsid w:val="005C74AD"/>
    <w:rsid w:val="005D1218"/>
    <w:rsid w:val="005D3C3E"/>
    <w:rsid w:val="005D45F2"/>
    <w:rsid w:val="005E0D12"/>
    <w:rsid w:val="005E29B9"/>
    <w:rsid w:val="005E2C0F"/>
    <w:rsid w:val="005E30B8"/>
    <w:rsid w:val="005E3143"/>
    <w:rsid w:val="005E3285"/>
    <w:rsid w:val="005F02D8"/>
    <w:rsid w:val="005F1E8D"/>
    <w:rsid w:val="005F2262"/>
    <w:rsid w:val="005F23E2"/>
    <w:rsid w:val="005F4F99"/>
    <w:rsid w:val="005F63FB"/>
    <w:rsid w:val="005F6493"/>
    <w:rsid w:val="005F75E9"/>
    <w:rsid w:val="00602A82"/>
    <w:rsid w:val="00602D1E"/>
    <w:rsid w:val="00603856"/>
    <w:rsid w:val="00603C35"/>
    <w:rsid w:val="00606002"/>
    <w:rsid w:val="00607A8D"/>
    <w:rsid w:val="00607DF5"/>
    <w:rsid w:val="0061522D"/>
    <w:rsid w:val="0061729F"/>
    <w:rsid w:val="00621E53"/>
    <w:rsid w:val="0062214C"/>
    <w:rsid w:val="00622AAD"/>
    <w:rsid w:val="00624579"/>
    <w:rsid w:val="00624EDE"/>
    <w:rsid w:val="006261F6"/>
    <w:rsid w:val="00630B99"/>
    <w:rsid w:val="006323E9"/>
    <w:rsid w:val="00633574"/>
    <w:rsid w:val="006340EC"/>
    <w:rsid w:val="006343BC"/>
    <w:rsid w:val="00634FE1"/>
    <w:rsid w:val="00635EE3"/>
    <w:rsid w:val="0063696D"/>
    <w:rsid w:val="00640A33"/>
    <w:rsid w:val="00650AF1"/>
    <w:rsid w:val="006511EB"/>
    <w:rsid w:val="00652D9E"/>
    <w:rsid w:val="00652E36"/>
    <w:rsid w:val="006533B1"/>
    <w:rsid w:val="00657EB9"/>
    <w:rsid w:val="00661D8B"/>
    <w:rsid w:val="00666A1C"/>
    <w:rsid w:val="00666C59"/>
    <w:rsid w:val="00670702"/>
    <w:rsid w:val="006711A6"/>
    <w:rsid w:val="006725DB"/>
    <w:rsid w:val="0067271A"/>
    <w:rsid w:val="00674F95"/>
    <w:rsid w:val="00675445"/>
    <w:rsid w:val="00675467"/>
    <w:rsid w:val="00676E86"/>
    <w:rsid w:val="006838CF"/>
    <w:rsid w:val="00685857"/>
    <w:rsid w:val="00685EF6"/>
    <w:rsid w:val="00687A03"/>
    <w:rsid w:val="006924B0"/>
    <w:rsid w:val="00692CE1"/>
    <w:rsid w:val="00692CF2"/>
    <w:rsid w:val="006943D5"/>
    <w:rsid w:val="0069573B"/>
    <w:rsid w:val="0069672E"/>
    <w:rsid w:val="00696B63"/>
    <w:rsid w:val="006A0554"/>
    <w:rsid w:val="006A09A8"/>
    <w:rsid w:val="006A2DE9"/>
    <w:rsid w:val="006A3E56"/>
    <w:rsid w:val="006A5DD1"/>
    <w:rsid w:val="006B2345"/>
    <w:rsid w:val="006B4170"/>
    <w:rsid w:val="006B449B"/>
    <w:rsid w:val="006B5470"/>
    <w:rsid w:val="006B5473"/>
    <w:rsid w:val="006B595D"/>
    <w:rsid w:val="006B7AB6"/>
    <w:rsid w:val="006C024A"/>
    <w:rsid w:val="006C5B6A"/>
    <w:rsid w:val="006C63F8"/>
    <w:rsid w:val="006C6617"/>
    <w:rsid w:val="006C6E5F"/>
    <w:rsid w:val="006D0B88"/>
    <w:rsid w:val="006D385A"/>
    <w:rsid w:val="006E0391"/>
    <w:rsid w:val="006E0705"/>
    <w:rsid w:val="006E1D7A"/>
    <w:rsid w:val="006E571E"/>
    <w:rsid w:val="006E580B"/>
    <w:rsid w:val="006E652A"/>
    <w:rsid w:val="006E6B96"/>
    <w:rsid w:val="006F17B2"/>
    <w:rsid w:val="006F1BF1"/>
    <w:rsid w:val="006F2157"/>
    <w:rsid w:val="006F2870"/>
    <w:rsid w:val="006F3746"/>
    <w:rsid w:val="006F4208"/>
    <w:rsid w:val="006F5A5F"/>
    <w:rsid w:val="006F663C"/>
    <w:rsid w:val="006F7ED0"/>
    <w:rsid w:val="00705802"/>
    <w:rsid w:val="00714153"/>
    <w:rsid w:val="007141D3"/>
    <w:rsid w:val="00714948"/>
    <w:rsid w:val="007159CB"/>
    <w:rsid w:val="00717B7C"/>
    <w:rsid w:val="00720309"/>
    <w:rsid w:val="00720608"/>
    <w:rsid w:val="0072294B"/>
    <w:rsid w:val="00723C15"/>
    <w:rsid w:val="00723D9B"/>
    <w:rsid w:val="00723ECC"/>
    <w:rsid w:val="00724B66"/>
    <w:rsid w:val="00724C7E"/>
    <w:rsid w:val="007255FA"/>
    <w:rsid w:val="0072587C"/>
    <w:rsid w:val="00727310"/>
    <w:rsid w:val="00731BF4"/>
    <w:rsid w:val="0073367C"/>
    <w:rsid w:val="00733A19"/>
    <w:rsid w:val="00734CE3"/>
    <w:rsid w:val="00734F54"/>
    <w:rsid w:val="00736F27"/>
    <w:rsid w:val="00740049"/>
    <w:rsid w:val="007411CF"/>
    <w:rsid w:val="007423DA"/>
    <w:rsid w:val="00743A62"/>
    <w:rsid w:val="0075384F"/>
    <w:rsid w:val="007558A1"/>
    <w:rsid w:val="007606A7"/>
    <w:rsid w:val="00760FF3"/>
    <w:rsid w:val="00761C0B"/>
    <w:rsid w:val="00764FB3"/>
    <w:rsid w:val="007663BA"/>
    <w:rsid w:val="00772302"/>
    <w:rsid w:val="00774AEB"/>
    <w:rsid w:val="00775859"/>
    <w:rsid w:val="00775C79"/>
    <w:rsid w:val="00780286"/>
    <w:rsid w:val="007810E6"/>
    <w:rsid w:val="0078226D"/>
    <w:rsid w:val="00782A21"/>
    <w:rsid w:val="0078315D"/>
    <w:rsid w:val="00784BE2"/>
    <w:rsid w:val="00786BB9"/>
    <w:rsid w:val="0078734A"/>
    <w:rsid w:val="00790BC1"/>
    <w:rsid w:val="00791A96"/>
    <w:rsid w:val="00791CFC"/>
    <w:rsid w:val="007925F5"/>
    <w:rsid w:val="00794B7D"/>
    <w:rsid w:val="00795D79"/>
    <w:rsid w:val="0079760C"/>
    <w:rsid w:val="007A0405"/>
    <w:rsid w:val="007A045D"/>
    <w:rsid w:val="007A381B"/>
    <w:rsid w:val="007A394D"/>
    <w:rsid w:val="007A3E8E"/>
    <w:rsid w:val="007A400B"/>
    <w:rsid w:val="007B0269"/>
    <w:rsid w:val="007B0755"/>
    <w:rsid w:val="007B0C21"/>
    <w:rsid w:val="007B6A4E"/>
    <w:rsid w:val="007C051A"/>
    <w:rsid w:val="007D3833"/>
    <w:rsid w:val="007D545F"/>
    <w:rsid w:val="007D631C"/>
    <w:rsid w:val="007D65A8"/>
    <w:rsid w:val="007D7F56"/>
    <w:rsid w:val="007E0F00"/>
    <w:rsid w:val="007E2674"/>
    <w:rsid w:val="007E3AA6"/>
    <w:rsid w:val="007E3AF5"/>
    <w:rsid w:val="007E4D0A"/>
    <w:rsid w:val="007E6B35"/>
    <w:rsid w:val="007F1C12"/>
    <w:rsid w:val="007F1DF8"/>
    <w:rsid w:val="007F33FA"/>
    <w:rsid w:val="007F3511"/>
    <w:rsid w:val="007F3847"/>
    <w:rsid w:val="0080397B"/>
    <w:rsid w:val="00805B86"/>
    <w:rsid w:val="00805BDA"/>
    <w:rsid w:val="0080630B"/>
    <w:rsid w:val="008066F6"/>
    <w:rsid w:val="00807840"/>
    <w:rsid w:val="0081137D"/>
    <w:rsid w:val="00811A24"/>
    <w:rsid w:val="00815941"/>
    <w:rsid w:val="00815E3D"/>
    <w:rsid w:val="00816E55"/>
    <w:rsid w:val="00817C0F"/>
    <w:rsid w:val="0082067E"/>
    <w:rsid w:val="00820DF4"/>
    <w:rsid w:val="00821AE1"/>
    <w:rsid w:val="0082240E"/>
    <w:rsid w:val="00823E22"/>
    <w:rsid w:val="00824801"/>
    <w:rsid w:val="00824DDC"/>
    <w:rsid w:val="00825476"/>
    <w:rsid w:val="008311F7"/>
    <w:rsid w:val="00832640"/>
    <w:rsid w:val="0083404A"/>
    <w:rsid w:val="00834A13"/>
    <w:rsid w:val="00834EF2"/>
    <w:rsid w:val="00835A74"/>
    <w:rsid w:val="00835EB6"/>
    <w:rsid w:val="0083605F"/>
    <w:rsid w:val="00836E27"/>
    <w:rsid w:val="008378B0"/>
    <w:rsid w:val="00841D55"/>
    <w:rsid w:val="00844FFA"/>
    <w:rsid w:val="00845A94"/>
    <w:rsid w:val="00845DD7"/>
    <w:rsid w:val="00846E41"/>
    <w:rsid w:val="008520E0"/>
    <w:rsid w:val="00852FC5"/>
    <w:rsid w:val="00855140"/>
    <w:rsid w:val="008563ED"/>
    <w:rsid w:val="00856969"/>
    <w:rsid w:val="00856FD4"/>
    <w:rsid w:val="00861300"/>
    <w:rsid w:val="00861455"/>
    <w:rsid w:val="00861B24"/>
    <w:rsid w:val="0086599D"/>
    <w:rsid w:val="008723E2"/>
    <w:rsid w:val="00873269"/>
    <w:rsid w:val="00873AEA"/>
    <w:rsid w:val="00874331"/>
    <w:rsid w:val="00876738"/>
    <w:rsid w:val="0088191E"/>
    <w:rsid w:val="0088234D"/>
    <w:rsid w:val="008846EA"/>
    <w:rsid w:val="00885043"/>
    <w:rsid w:val="00890B33"/>
    <w:rsid w:val="008952B8"/>
    <w:rsid w:val="008966A0"/>
    <w:rsid w:val="00897A72"/>
    <w:rsid w:val="008A4612"/>
    <w:rsid w:val="008A638E"/>
    <w:rsid w:val="008A6D74"/>
    <w:rsid w:val="008B1B0D"/>
    <w:rsid w:val="008B2912"/>
    <w:rsid w:val="008B2B2D"/>
    <w:rsid w:val="008B43E4"/>
    <w:rsid w:val="008B4D2C"/>
    <w:rsid w:val="008B68E2"/>
    <w:rsid w:val="008B75A9"/>
    <w:rsid w:val="008C07EF"/>
    <w:rsid w:val="008C0BA9"/>
    <w:rsid w:val="008C0EBE"/>
    <w:rsid w:val="008C3729"/>
    <w:rsid w:val="008C6B78"/>
    <w:rsid w:val="008C6ED8"/>
    <w:rsid w:val="008C7225"/>
    <w:rsid w:val="008D124A"/>
    <w:rsid w:val="008D23E1"/>
    <w:rsid w:val="008D591B"/>
    <w:rsid w:val="008D5977"/>
    <w:rsid w:val="008D5FE3"/>
    <w:rsid w:val="008E0F75"/>
    <w:rsid w:val="008E138E"/>
    <w:rsid w:val="008E17F8"/>
    <w:rsid w:val="008E2344"/>
    <w:rsid w:val="008E58CA"/>
    <w:rsid w:val="008E6D2F"/>
    <w:rsid w:val="008F346A"/>
    <w:rsid w:val="008F3BD6"/>
    <w:rsid w:val="008F44FF"/>
    <w:rsid w:val="008F6F7A"/>
    <w:rsid w:val="009004F6"/>
    <w:rsid w:val="0090196B"/>
    <w:rsid w:val="0090394C"/>
    <w:rsid w:val="00904DFF"/>
    <w:rsid w:val="00905E9F"/>
    <w:rsid w:val="00906C22"/>
    <w:rsid w:val="0090715E"/>
    <w:rsid w:val="0090751F"/>
    <w:rsid w:val="00911C71"/>
    <w:rsid w:val="00913F72"/>
    <w:rsid w:val="00914DD8"/>
    <w:rsid w:val="009175DD"/>
    <w:rsid w:val="00917AFA"/>
    <w:rsid w:val="00922C66"/>
    <w:rsid w:val="009246AA"/>
    <w:rsid w:val="00926A32"/>
    <w:rsid w:val="00927C67"/>
    <w:rsid w:val="009300FB"/>
    <w:rsid w:val="009305AD"/>
    <w:rsid w:val="009305EB"/>
    <w:rsid w:val="009339D8"/>
    <w:rsid w:val="0093420E"/>
    <w:rsid w:val="00934BC3"/>
    <w:rsid w:val="00935F67"/>
    <w:rsid w:val="00936E66"/>
    <w:rsid w:val="00937339"/>
    <w:rsid w:val="00937FAD"/>
    <w:rsid w:val="0094078B"/>
    <w:rsid w:val="00946F20"/>
    <w:rsid w:val="0094782B"/>
    <w:rsid w:val="00951A8A"/>
    <w:rsid w:val="00951F9E"/>
    <w:rsid w:val="0095321D"/>
    <w:rsid w:val="009534BB"/>
    <w:rsid w:val="009545ED"/>
    <w:rsid w:val="00955430"/>
    <w:rsid w:val="00955CEC"/>
    <w:rsid w:val="009608E7"/>
    <w:rsid w:val="00963147"/>
    <w:rsid w:val="0096550B"/>
    <w:rsid w:val="00965719"/>
    <w:rsid w:val="00965F3E"/>
    <w:rsid w:val="00971496"/>
    <w:rsid w:val="00974D2C"/>
    <w:rsid w:val="00980CC7"/>
    <w:rsid w:val="00983A59"/>
    <w:rsid w:val="00984E85"/>
    <w:rsid w:val="00985B52"/>
    <w:rsid w:val="00986348"/>
    <w:rsid w:val="009864BE"/>
    <w:rsid w:val="009904D0"/>
    <w:rsid w:val="009919B1"/>
    <w:rsid w:val="00992517"/>
    <w:rsid w:val="00995937"/>
    <w:rsid w:val="00996688"/>
    <w:rsid w:val="00997526"/>
    <w:rsid w:val="009A0239"/>
    <w:rsid w:val="009A73F2"/>
    <w:rsid w:val="009B07DD"/>
    <w:rsid w:val="009B07DE"/>
    <w:rsid w:val="009B17BB"/>
    <w:rsid w:val="009B1AA6"/>
    <w:rsid w:val="009B24CC"/>
    <w:rsid w:val="009B3BC5"/>
    <w:rsid w:val="009B5E1A"/>
    <w:rsid w:val="009B621E"/>
    <w:rsid w:val="009B7E09"/>
    <w:rsid w:val="009C56C4"/>
    <w:rsid w:val="009C59A1"/>
    <w:rsid w:val="009D06D4"/>
    <w:rsid w:val="009D09F1"/>
    <w:rsid w:val="009D244B"/>
    <w:rsid w:val="009D2731"/>
    <w:rsid w:val="009D552C"/>
    <w:rsid w:val="009D642B"/>
    <w:rsid w:val="009D6CC6"/>
    <w:rsid w:val="009D73C5"/>
    <w:rsid w:val="009E037C"/>
    <w:rsid w:val="009E042D"/>
    <w:rsid w:val="009E3176"/>
    <w:rsid w:val="009E3A9F"/>
    <w:rsid w:val="009E3D17"/>
    <w:rsid w:val="009E5A77"/>
    <w:rsid w:val="009E68ED"/>
    <w:rsid w:val="009E707B"/>
    <w:rsid w:val="009F2825"/>
    <w:rsid w:val="009F2FB3"/>
    <w:rsid w:val="009F406E"/>
    <w:rsid w:val="009F4AD1"/>
    <w:rsid w:val="009F61B9"/>
    <w:rsid w:val="00A00660"/>
    <w:rsid w:val="00A00D4C"/>
    <w:rsid w:val="00A01380"/>
    <w:rsid w:val="00A041F8"/>
    <w:rsid w:val="00A0484A"/>
    <w:rsid w:val="00A06B93"/>
    <w:rsid w:val="00A07D45"/>
    <w:rsid w:val="00A1207D"/>
    <w:rsid w:val="00A13164"/>
    <w:rsid w:val="00A14DF8"/>
    <w:rsid w:val="00A1605A"/>
    <w:rsid w:val="00A206E7"/>
    <w:rsid w:val="00A2102A"/>
    <w:rsid w:val="00A22AF1"/>
    <w:rsid w:val="00A235B2"/>
    <w:rsid w:val="00A23C3C"/>
    <w:rsid w:val="00A25E93"/>
    <w:rsid w:val="00A3398E"/>
    <w:rsid w:val="00A35C82"/>
    <w:rsid w:val="00A372F8"/>
    <w:rsid w:val="00A373C9"/>
    <w:rsid w:val="00A37D53"/>
    <w:rsid w:val="00A40C8C"/>
    <w:rsid w:val="00A41564"/>
    <w:rsid w:val="00A4526D"/>
    <w:rsid w:val="00A510C3"/>
    <w:rsid w:val="00A52209"/>
    <w:rsid w:val="00A540DE"/>
    <w:rsid w:val="00A54778"/>
    <w:rsid w:val="00A54E7D"/>
    <w:rsid w:val="00A56E86"/>
    <w:rsid w:val="00A56EC4"/>
    <w:rsid w:val="00A5739B"/>
    <w:rsid w:val="00A5786B"/>
    <w:rsid w:val="00A60C8D"/>
    <w:rsid w:val="00A60D30"/>
    <w:rsid w:val="00A6327E"/>
    <w:rsid w:val="00A63EEB"/>
    <w:rsid w:val="00A64BF7"/>
    <w:rsid w:val="00A71F1B"/>
    <w:rsid w:val="00A7402C"/>
    <w:rsid w:val="00A7554C"/>
    <w:rsid w:val="00A77850"/>
    <w:rsid w:val="00A81BA6"/>
    <w:rsid w:val="00A8340B"/>
    <w:rsid w:val="00A83BF6"/>
    <w:rsid w:val="00A85709"/>
    <w:rsid w:val="00A867D4"/>
    <w:rsid w:val="00A91C80"/>
    <w:rsid w:val="00A9412A"/>
    <w:rsid w:val="00A976A3"/>
    <w:rsid w:val="00A976F1"/>
    <w:rsid w:val="00AA1896"/>
    <w:rsid w:val="00AA1C2A"/>
    <w:rsid w:val="00AA2D29"/>
    <w:rsid w:val="00AB0929"/>
    <w:rsid w:val="00AB2F49"/>
    <w:rsid w:val="00AB4D47"/>
    <w:rsid w:val="00AB4FFE"/>
    <w:rsid w:val="00AB5FA0"/>
    <w:rsid w:val="00AB69AB"/>
    <w:rsid w:val="00AC2CB4"/>
    <w:rsid w:val="00AC2F5B"/>
    <w:rsid w:val="00AC5B7E"/>
    <w:rsid w:val="00AC68C5"/>
    <w:rsid w:val="00AC6D2B"/>
    <w:rsid w:val="00AD1145"/>
    <w:rsid w:val="00AD5354"/>
    <w:rsid w:val="00AD67B2"/>
    <w:rsid w:val="00AE1A77"/>
    <w:rsid w:val="00AE560A"/>
    <w:rsid w:val="00AF0BB7"/>
    <w:rsid w:val="00AF33A5"/>
    <w:rsid w:val="00AF511D"/>
    <w:rsid w:val="00AF5AAA"/>
    <w:rsid w:val="00B0096A"/>
    <w:rsid w:val="00B010B4"/>
    <w:rsid w:val="00B033AC"/>
    <w:rsid w:val="00B033CB"/>
    <w:rsid w:val="00B05759"/>
    <w:rsid w:val="00B066F0"/>
    <w:rsid w:val="00B1118B"/>
    <w:rsid w:val="00B115F9"/>
    <w:rsid w:val="00B14046"/>
    <w:rsid w:val="00B14C1B"/>
    <w:rsid w:val="00B14D29"/>
    <w:rsid w:val="00B21BDF"/>
    <w:rsid w:val="00B234AD"/>
    <w:rsid w:val="00B26481"/>
    <w:rsid w:val="00B26741"/>
    <w:rsid w:val="00B332B7"/>
    <w:rsid w:val="00B34CD2"/>
    <w:rsid w:val="00B378AC"/>
    <w:rsid w:val="00B41DCF"/>
    <w:rsid w:val="00B41ED7"/>
    <w:rsid w:val="00B42E9A"/>
    <w:rsid w:val="00B520EF"/>
    <w:rsid w:val="00B54B1D"/>
    <w:rsid w:val="00B56ED2"/>
    <w:rsid w:val="00B57458"/>
    <w:rsid w:val="00B63561"/>
    <w:rsid w:val="00B639C5"/>
    <w:rsid w:val="00B6695C"/>
    <w:rsid w:val="00B67D8C"/>
    <w:rsid w:val="00B712F0"/>
    <w:rsid w:val="00B71C17"/>
    <w:rsid w:val="00B71ED6"/>
    <w:rsid w:val="00B722A6"/>
    <w:rsid w:val="00B7310F"/>
    <w:rsid w:val="00B73255"/>
    <w:rsid w:val="00B7342C"/>
    <w:rsid w:val="00B75418"/>
    <w:rsid w:val="00B75CB0"/>
    <w:rsid w:val="00B75D58"/>
    <w:rsid w:val="00B777A7"/>
    <w:rsid w:val="00B81DF6"/>
    <w:rsid w:val="00B822C8"/>
    <w:rsid w:val="00B83116"/>
    <w:rsid w:val="00B8379A"/>
    <w:rsid w:val="00B868FF"/>
    <w:rsid w:val="00B87077"/>
    <w:rsid w:val="00B87200"/>
    <w:rsid w:val="00B8764E"/>
    <w:rsid w:val="00B87B94"/>
    <w:rsid w:val="00B930C2"/>
    <w:rsid w:val="00B933FF"/>
    <w:rsid w:val="00B9382E"/>
    <w:rsid w:val="00B93AC2"/>
    <w:rsid w:val="00B94137"/>
    <w:rsid w:val="00B9469B"/>
    <w:rsid w:val="00B94988"/>
    <w:rsid w:val="00B961D5"/>
    <w:rsid w:val="00B97AF3"/>
    <w:rsid w:val="00B97DB0"/>
    <w:rsid w:val="00BA1379"/>
    <w:rsid w:val="00BA4F9F"/>
    <w:rsid w:val="00BA654C"/>
    <w:rsid w:val="00BA6620"/>
    <w:rsid w:val="00BA6FFA"/>
    <w:rsid w:val="00BA74E7"/>
    <w:rsid w:val="00BB028F"/>
    <w:rsid w:val="00BB1A4E"/>
    <w:rsid w:val="00BB2012"/>
    <w:rsid w:val="00BB2871"/>
    <w:rsid w:val="00BB3B7A"/>
    <w:rsid w:val="00BB53ED"/>
    <w:rsid w:val="00BB5BA0"/>
    <w:rsid w:val="00BB66E2"/>
    <w:rsid w:val="00BB6E35"/>
    <w:rsid w:val="00BB7DED"/>
    <w:rsid w:val="00BC385E"/>
    <w:rsid w:val="00BC51A9"/>
    <w:rsid w:val="00BC6A72"/>
    <w:rsid w:val="00BC7CE0"/>
    <w:rsid w:val="00BD0344"/>
    <w:rsid w:val="00BD0AF7"/>
    <w:rsid w:val="00BD2F26"/>
    <w:rsid w:val="00BD363D"/>
    <w:rsid w:val="00BD395A"/>
    <w:rsid w:val="00BD62B4"/>
    <w:rsid w:val="00BD76BD"/>
    <w:rsid w:val="00BE0EC1"/>
    <w:rsid w:val="00BE1019"/>
    <w:rsid w:val="00BE16BA"/>
    <w:rsid w:val="00BE1CB5"/>
    <w:rsid w:val="00BE22B9"/>
    <w:rsid w:val="00BE3DB1"/>
    <w:rsid w:val="00BF1384"/>
    <w:rsid w:val="00BF15C5"/>
    <w:rsid w:val="00BF3EB9"/>
    <w:rsid w:val="00BF4698"/>
    <w:rsid w:val="00C00F07"/>
    <w:rsid w:val="00C01B0A"/>
    <w:rsid w:val="00C03854"/>
    <w:rsid w:val="00C04164"/>
    <w:rsid w:val="00C04515"/>
    <w:rsid w:val="00C0497D"/>
    <w:rsid w:val="00C06603"/>
    <w:rsid w:val="00C06957"/>
    <w:rsid w:val="00C06E45"/>
    <w:rsid w:val="00C07F21"/>
    <w:rsid w:val="00C12500"/>
    <w:rsid w:val="00C14E8E"/>
    <w:rsid w:val="00C157F3"/>
    <w:rsid w:val="00C1717F"/>
    <w:rsid w:val="00C17CD6"/>
    <w:rsid w:val="00C25177"/>
    <w:rsid w:val="00C26035"/>
    <w:rsid w:val="00C276B8"/>
    <w:rsid w:val="00C304EC"/>
    <w:rsid w:val="00C30A35"/>
    <w:rsid w:val="00C32F62"/>
    <w:rsid w:val="00C33A45"/>
    <w:rsid w:val="00C3483A"/>
    <w:rsid w:val="00C34B68"/>
    <w:rsid w:val="00C34DFB"/>
    <w:rsid w:val="00C3707F"/>
    <w:rsid w:val="00C4063F"/>
    <w:rsid w:val="00C40A4F"/>
    <w:rsid w:val="00C411AE"/>
    <w:rsid w:val="00C41594"/>
    <w:rsid w:val="00C43A5F"/>
    <w:rsid w:val="00C44C54"/>
    <w:rsid w:val="00C45C25"/>
    <w:rsid w:val="00C4612E"/>
    <w:rsid w:val="00C464FA"/>
    <w:rsid w:val="00C51BC4"/>
    <w:rsid w:val="00C53D2B"/>
    <w:rsid w:val="00C56184"/>
    <w:rsid w:val="00C566F5"/>
    <w:rsid w:val="00C576A8"/>
    <w:rsid w:val="00C616B4"/>
    <w:rsid w:val="00C61F65"/>
    <w:rsid w:val="00C65E8B"/>
    <w:rsid w:val="00C677EE"/>
    <w:rsid w:val="00C73E04"/>
    <w:rsid w:val="00C7459B"/>
    <w:rsid w:val="00C75ACB"/>
    <w:rsid w:val="00C80180"/>
    <w:rsid w:val="00C81E21"/>
    <w:rsid w:val="00C8338E"/>
    <w:rsid w:val="00C83A86"/>
    <w:rsid w:val="00C844CC"/>
    <w:rsid w:val="00C85599"/>
    <w:rsid w:val="00C85D92"/>
    <w:rsid w:val="00C86717"/>
    <w:rsid w:val="00C868AE"/>
    <w:rsid w:val="00C86E3C"/>
    <w:rsid w:val="00C871D7"/>
    <w:rsid w:val="00C90ED2"/>
    <w:rsid w:val="00C91E89"/>
    <w:rsid w:val="00C92030"/>
    <w:rsid w:val="00C9342D"/>
    <w:rsid w:val="00C940E4"/>
    <w:rsid w:val="00CA0109"/>
    <w:rsid w:val="00CA17A9"/>
    <w:rsid w:val="00CA2500"/>
    <w:rsid w:val="00CA3BA6"/>
    <w:rsid w:val="00CA463E"/>
    <w:rsid w:val="00CA4FB0"/>
    <w:rsid w:val="00CA57F4"/>
    <w:rsid w:val="00CA730F"/>
    <w:rsid w:val="00CA7DF8"/>
    <w:rsid w:val="00CB0435"/>
    <w:rsid w:val="00CB2AB2"/>
    <w:rsid w:val="00CB2AD6"/>
    <w:rsid w:val="00CB4653"/>
    <w:rsid w:val="00CB6AB8"/>
    <w:rsid w:val="00CC115A"/>
    <w:rsid w:val="00CC1A78"/>
    <w:rsid w:val="00CC1DCA"/>
    <w:rsid w:val="00CC39CC"/>
    <w:rsid w:val="00CC475D"/>
    <w:rsid w:val="00CC6CF9"/>
    <w:rsid w:val="00CD18A5"/>
    <w:rsid w:val="00CD3545"/>
    <w:rsid w:val="00CD693B"/>
    <w:rsid w:val="00CD6D13"/>
    <w:rsid w:val="00CE2C44"/>
    <w:rsid w:val="00CE6D6B"/>
    <w:rsid w:val="00CF1E2E"/>
    <w:rsid w:val="00CF3747"/>
    <w:rsid w:val="00CF70C5"/>
    <w:rsid w:val="00CF7A11"/>
    <w:rsid w:val="00D00F8A"/>
    <w:rsid w:val="00D01131"/>
    <w:rsid w:val="00D11036"/>
    <w:rsid w:val="00D1268B"/>
    <w:rsid w:val="00D14846"/>
    <w:rsid w:val="00D1698C"/>
    <w:rsid w:val="00D17A62"/>
    <w:rsid w:val="00D22901"/>
    <w:rsid w:val="00D2596D"/>
    <w:rsid w:val="00D25D86"/>
    <w:rsid w:val="00D263B4"/>
    <w:rsid w:val="00D27093"/>
    <w:rsid w:val="00D318A4"/>
    <w:rsid w:val="00D32E84"/>
    <w:rsid w:val="00D34FC7"/>
    <w:rsid w:val="00D365E4"/>
    <w:rsid w:val="00D41053"/>
    <w:rsid w:val="00D41776"/>
    <w:rsid w:val="00D46E4E"/>
    <w:rsid w:val="00D47FB6"/>
    <w:rsid w:val="00D50644"/>
    <w:rsid w:val="00D50A71"/>
    <w:rsid w:val="00D5228B"/>
    <w:rsid w:val="00D5315E"/>
    <w:rsid w:val="00D546CB"/>
    <w:rsid w:val="00D614B8"/>
    <w:rsid w:val="00D628DD"/>
    <w:rsid w:val="00D660FC"/>
    <w:rsid w:val="00D677A6"/>
    <w:rsid w:val="00D72081"/>
    <w:rsid w:val="00D7223F"/>
    <w:rsid w:val="00D759E0"/>
    <w:rsid w:val="00D760A6"/>
    <w:rsid w:val="00D76515"/>
    <w:rsid w:val="00D8077C"/>
    <w:rsid w:val="00D81195"/>
    <w:rsid w:val="00D813C4"/>
    <w:rsid w:val="00D82696"/>
    <w:rsid w:val="00D82BB7"/>
    <w:rsid w:val="00D831B8"/>
    <w:rsid w:val="00D852C1"/>
    <w:rsid w:val="00D86234"/>
    <w:rsid w:val="00D86354"/>
    <w:rsid w:val="00D86924"/>
    <w:rsid w:val="00D902BB"/>
    <w:rsid w:val="00D915C9"/>
    <w:rsid w:val="00D93B72"/>
    <w:rsid w:val="00D95403"/>
    <w:rsid w:val="00D95438"/>
    <w:rsid w:val="00D97583"/>
    <w:rsid w:val="00DA503A"/>
    <w:rsid w:val="00DB0D9F"/>
    <w:rsid w:val="00DB4313"/>
    <w:rsid w:val="00DC06E4"/>
    <w:rsid w:val="00DC1054"/>
    <w:rsid w:val="00DC1613"/>
    <w:rsid w:val="00DC2372"/>
    <w:rsid w:val="00DC7D0A"/>
    <w:rsid w:val="00DD06D3"/>
    <w:rsid w:val="00DD0CA3"/>
    <w:rsid w:val="00DD49BC"/>
    <w:rsid w:val="00DD512F"/>
    <w:rsid w:val="00DD5C46"/>
    <w:rsid w:val="00DD6CF0"/>
    <w:rsid w:val="00DE08E3"/>
    <w:rsid w:val="00DE37A1"/>
    <w:rsid w:val="00DE44A4"/>
    <w:rsid w:val="00DE481D"/>
    <w:rsid w:val="00DE666B"/>
    <w:rsid w:val="00DF7C8C"/>
    <w:rsid w:val="00E026B1"/>
    <w:rsid w:val="00E03FBB"/>
    <w:rsid w:val="00E04EC1"/>
    <w:rsid w:val="00E0518A"/>
    <w:rsid w:val="00E0537B"/>
    <w:rsid w:val="00E07231"/>
    <w:rsid w:val="00E078A0"/>
    <w:rsid w:val="00E11077"/>
    <w:rsid w:val="00E11BEF"/>
    <w:rsid w:val="00E123CA"/>
    <w:rsid w:val="00E12F04"/>
    <w:rsid w:val="00E13105"/>
    <w:rsid w:val="00E15AB4"/>
    <w:rsid w:val="00E15E57"/>
    <w:rsid w:val="00E17703"/>
    <w:rsid w:val="00E17CD4"/>
    <w:rsid w:val="00E2096B"/>
    <w:rsid w:val="00E22E32"/>
    <w:rsid w:val="00E22EB2"/>
    <w:rsid w:val="00E22FD3"/>
    <w:rsid w:val="00E241AE"/>
    <w:rsid w:val="00E24633"/>
    <w:rsid w:val="00E25402"/>
    <w:rsid w:val="00E3204F"/>
    <w:rsid w:val="00E322F4"/>
    <w:rsid w:val="00E32A6D"/>
    <w:rsid w:val="00E34984"/>
    <w:rsid w:val="00E35DA7"/>
    <w:rsid w:val="00E40C25"/>
    <w:rsid w:val="00E46D42"/>
    <w:rsid w:val="00E5355E"/>
    <w:rsid w:val="00E561F6"/>
    <w:rsid w:val="00E57A0C"/>
    <w:rsid w:val="00E60BAF"/>
    <w:rsid w:val="00E6213A"/>
    <w:rsid w:val="00E63B27"/>
    <w:rsid w:val="00E65E7B"/>
    <w:rsid w:val="00E71598"/>
    <w:rsid w:val="00E77B87"/>
    <w:rsid w:val="00E80CF2"/>
    <w:rsid w:val="00E842FA"/>
    <w:rsid w:val="00E90CDE"/>
    <w:rsid w:val="00E918DD"/>
    <w:rsid w:val="00E92D5F"/>
    <w:rsid w:val="00E93965"/>
    <w:rsid w:val="00E93DFA"/>
    <w:rsid w:val="00E94465"/>
    <w:rsid w:val="00EA0DDB"/>
    <w:rsid w:val="00EA17EB"/>
    <w:rsid w:val="00EA2DAE"/>
    <w:rsid w:val="00EA7A2A"/>
    <w:rsid w:val="00EB1040"/>
    <w:rsid w:val="00EB1584"/>
    <w:rsid w:val="00EB3F12"/>
    <w:rsid w:val="00EB4FA3"/>
    <w:rsid w:val="00EB710C"/>
    <w:rsid w:val="00EB785B"/>
    <w:rsid w:val="00EB7991"/>
    <w:rsid w:val="00EC09AF"/>
    <w:rsid w:val="00EC1203"/>
    <w:rsid w:val="00EC189D"/>
    <w:rsid w:val="00EC29B5"/>
    <w:rsid w:val="00EC3475"/>
    <w:rsid w:val="00EC3ADB"/>
    <w:rsid w:val="00EC4759"/>
    <w:rsid w:val="00EC7C21"/>
    <w:rsid w:val="00EC7C96"/>
    <w:rsid w:val="00ED0E98"/>
    <w:rsid w:val="00ED0ED6"/>
    <w:rsid w:val="00ED2B4A"/>
    <w:rsid w:val="00ED321C"/>
    <w:rsid w:val="00ED46B0"/>
    <w:rsid w:val="00ED4CE4"/>
    <w:rsid w:val="00ED4D09"/>
    <w:rsid w:val="00EE01A4"/>
    <w:rsid w:val="00EE2B5F"/>
    <w:rsid w:val="00EE591E"/>
    <w:rsid w:val="00EE5CD3"/>
    <w:rsid w:val="00EE7211"/>
    <w:rsid w:val="00EE76FF"/>
    <w:rsid w:val="00EF29CD"/>
    <w:rsid w:val="00EF29F8"/>
    <w:rsid w:val="00EF3E4A"/>
    <w:rsid w:val="00EF547C"/>
    <w:rsid w:val="00EF70E0"/>
    <w:rsid w:val="00EF77D6"/>
    <w:rsid w:val="00F0076B"/>
    <w:rsid w:val="00F02667"/>
    <w:rsid w:val="00F043B6"/>
    <w:rsid w:val="00F04D2B"/>
    <w:rsid w:val="00F07FC9"/>
    <w:rsid w:val="00F10CAB"/>
    <w:rsid w:val="00F14B0B"/>
    <w:rsid w:val="00F15529"/>
    <w:rsid w:val="00F20A72"/>
    <w:rsid w:val="00F25AA8"/>
    <w:rsid w:val="00F27C2E"/>
    <w:rsid w:val="00F301EF"/>
    <w:rsid w:val="00F3033E"/>
    <w:rsid w:val="00F31BAC"/>
    <w:rsid w:val="00F32DFF"/>
    <w:rsid w:val="00F35893"/>
    <w:rsid w:val="00F35EA7"/>
    <w:rsid w:val="00F36376"/>
    <w:rsid w:val="00F367CA"/>
    <w:rsid w:val="00F36C37"/>
    <w:rsid w:val="00F45095"/>
    <w:rsid w:val="00F45B78"/>
    <w:rsid w:val="00F46392"/>
    <w:rsid w:val="00F46625"/>
    <w:rsid w:val="00F47C34"/>
    <w:rsid w:val="00F506E7"/>
    <w:rsid w:val="00F50804"/>
    <w:rsid w:val="00F51311"/>
    <w:rsid w:val="00F52A3C"/>
    <w:rsid w:val="00F55F62"/>
    <w:rsid w:val="00F5633E"/>
    <w:rsid w:val="00F5766C"/>
    <w:rsid w:val="00F57F39"/>
    <w:rsid w:val="00F60285"/>
    <w:rsid w:val="00F60F4C"/>
    <w:rsid w:val="00F62381"/>
    <w:rsid w:val="00F62B4A"/>
    <w:rsid w:val="00F640C7"/>
    <w:rsid w:val="00F66F08"/>
    <w:rsid w:val="00F71922"/>
    <w:rsid w:val="00F72022"/>
    <w:rsid w:val="00F732B6"/>
    <w:rsid w:val="00F751A1"/>
    <w:rsid w:val="00F769D5"/>
    <w:rsid w:val="00F77BA4"/>
    <w:rsid w:val="00F80587"/>
    <w:rsid w:val="00F80B07"/>
    <w:rsid w:val="00F81139"/>
    <w:rsid w:val="00F83B60"/>
    <w:rsid w:val="00F83C05"/>
    <w:rsid w:val="00F913E3"/>
    <w:rsid w:val="00F9413E"/>
    <w:rsid w:val="00F94F0A"/>
    <w:rsid w:val="00F968C6"/>
    <w:rsid w:val="00F972E2"/>
    <w:rsid w:val="00FA095E"/>
    <w:rsid w:val="00FA2251"/>
    <w:rsid w:val="00FA3A60"/>
    <w:rsid w:val="00FA5951"/>
    <w:rsid w:val="00FA6566"/>
    <w:rsid w:val="00FB1242"/>
    <w:rsid w:val="00FB187C"/>
    <w:rsid w:val="00FB3B06"/>
    <w:rsid w:val="00FB3B69"/>
    <w:rsid w:val="00FB420A"/>
    <w:rsid w:val="00FB7664"/>
    <w:rsid w:val="00FC0AFC"/>
    <w:rsid w:val="00FC131B"/>
    <w:rsid w:val="00FC2F90"/>
    <w:rsid w:val="00FC4B8E"/>
    <w:rsid w:val="00FC5A1A"/>
    <w:rsid w:val="00FC71E0"/>
    <w:rsid w:val="00FD0276"/>
    <w:rsid w:val="00FD1A88"/>
    <w:rsid w:val="00FD3BAF"/>
    <w:rsid w:val="00FD422E"/>
    <w:rsid w:val="00FD4DFA"/>
    <w:rsid w:val="00FD7182"/>
    <w:rsid w:val="00FE3B6D"/>
    <w:rsid w:val="00FE5048"/>
    <w:rsid w:val="00FE61B6"/>
    <w:rsid w:val="00FE75C6"/>
    <w:rsid w:val="00FE774E"/>
    <w:rsid w:val="00FF091B"/>
    <w:rsid w:val="00FF136B"/>
    <w:rsid w:val="00FF3BAA"/>
    <w:rsid w:val="00FF6322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BBBC4"/>
  <w15:chartTrackingRefBased/>
  <w15:docId w15:val="{0AD19BCF-4D18-4179-B916-1601A0FD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E9F"/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905E9F"/>
    <w:pPr>
      <w:keepNext/>
      <w:jc w:val="center"/>
      <w:outlineLvl w:val="0"/>
    </w:pPr>
    <w:rPr>
      <w:b/>
      <w:bCs/>
      <w:sz w:val="56"/>
      <w:szCs w:val="56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505F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Название"/>
    <w:basedOn w:val="a"/>
    <w:link w:val="a4"/>
    <w:uiPriority w:val="99"/>
    <w:qFormat/>
    <w:rsid w:val="00905E9F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905E9F"/>
    <w:pPr>
      <w:jc w:val="center"/>
    </w:pPr>
    <w:rPr>
      <w:b/>
      <w:bCs/>
      <w:lang w:val="en-US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905E9F"/>
    <w:pPr>
      <w:jc w:val="both"/>
    </w:pPr>
  </w:style>
  <w:style w:type="character" w:customStyle="1" w:styleId="a8">
    <w:name w:val="Основной текст Знак"/>
    <w:link w:val="a7"/>
    <w:uiPriority w:val="99"/>
    <w:locked/>
    <w:rPr>
      <w:sz w:val="26"/>
      <w:szCs w:val="26"/>
    </w:rPr>
  </w:style>
  <w:style w:type="paragraph" w:styleId="a9">
    <w:name w:val="Body Text Indent"/>
    <w:basedOn w:val="a"/>
    <w:link w:val="aa"/>
    <w:uiPriority w:val="99"/>
    <w:rsid w:val="00905E9F"/>
    <w:pPr>
      <w:ind w:left="72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Pr>
      <w:sz w:val="26"/>
      <w:szCs w:val="26"/>
    </w:rPr>
  </w:style>
  <w:style w:type="paragraph" w:styleId="ab">
    <w:name w:val="Balloon Text"/>
    <w:basedOn w:val="a"/>
    <w:link w:val="ac"/>
    <w:rsid w:val="000371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locked/>
    <w:rPr>
      <w:sz w:val="2"/>
      <w:szCs w:val="2"/>
    </w:rPr>
  </w:style>
  <w:style w:type="table" w:styleId="ad">
    <w:name w:val="Table Grid"/>
    <w:basedOn w:val="a1"/>
    <w:uiPriority w:val="59"/>
    <w:rsid w:val="00685EF6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C43A5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C43A5F"/>
    <w:rPr>
      <w:sz w:val="26"/>
      <w:szCs w:val="26"/>
    </w:rPr>
  </w:style>
  <w:style w:type="paragraph" w:styleId="af0">
    <w:name w:val="footer"/>
    <w:basedOn w:val="a"/>
    <w:link w:val="af1"/>
    <w:rsid w:val="00C43A5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locked/>
    <w:rsid w:val="00C43A5F"/>
    <w:rPr>
      <w:sz w:val="26"/>
      <w:szCs w:val="26"/>
    </w:rPr>
  </w:style>
  <w:style w:type="paragraph" w:styleId="af2">
    <w:name w:val="Normal (Web)"/>
    <w:basedOn w:val="a"/>
    <w:uiPriority w:val="99"/>
    <w:rsid w:val="000432C5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A14D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locked/>
    <w:rPr>
      <w:sz w:val="26"/>
      <w:szCs w:val="26"/>
    </w:rPr>
  </w:style>
  <w:style w:type="character" w:customStyle="1" w:styleId="23">
    <w:name w:val="Знак Знак2"/>
    <w:uiPriority w:val="99"/>
    <w:rsid w:val="00A14DF8"/>
    <w:rPr>
      <w:lang w:val="ru-RU" w:eastAsia="ru-RU"/>
    </w:rPr>
  </w:style>
  <w:style w:type="paragraph" w:customStyle="1" w:styleId="ConsPlusTitle">
    <w:name w:val="ConsPlusTitle"/>
    <w:rsid w:val="00BB53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3">
    <w:name w:val=" Знак Знак Знак"/>
    <w:basedOn w:val="a"/>
    <w:rsid w:val="00BB53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BB53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5">
    <w:name w:val="Hyperlink"/>
    <w:uiPriority w:val="99"/>
    <w:unhideWhenUsed/>
    <w:rsid w:val="00BB53ED"/>
    <w:rPr>
      <w:color w:val="0000FF"/>
      <w:u w:val="single"/>
    </w:rPr>
  </w:style>
  <w:style w:type="character" w:customStyle="1" w:styleId="11">
    <w:name w:val=" Знак Знак11"/>
    <w:basedOn w:val="a0"/>
    <w:rsid w:val="00BB53ED"/>
  </w:style>
  <w:style w:type="paragraph" w:customStyle="1" w:styleId="12">
    <w:name w:val="Знак Знак Знак1 Знак Знак Знак Знак"/>
    <w:basedOn w:val="a"/>
    <w:rsid w:val="00BB53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 Знак Знак Знак1 Знак Знак Знак Знак"/>
    <w:basedOn w:val="a"/>
    <w:rsid w:val="00BB53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BB53ED"/>
  </w:style>
  <w:style w:type="character" w:customStyle="1" w:styleId="130">
    <w:name w:val=" Знак Знак13"/>
    <w:rsid w:val="00BB53ED"/>
    <w:rPr>
      <w:sz w:val="28"/>
      <w:lang w:val="ru-RU" w:eastAsia="ru-RU" w:bidi="ar-SA"/>
    </w:rPr>
  </w:style>
  <w:style w:type="paragraph" w:customStyle="1" w:styleId="ConsPlusNormal">
    <w:name w:val="ConsPlusNormal"/>
    <w:rsid w:val="00BB53E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Cell">
    <w:name w:val="ConsPlusCell"/>
    <w:rsid w:val="00BB53ED"/>
    <w:pPr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List Paragraph"/>
    <w:basedOn w:val="a"/>
    <w:uiPriority w:val="34"/>
    <w:qFormat/>
    <w:rsid w:val="00845DD7"/>
    <w:pPr>
      <w:ind w:left="720"/>
      <w:contextualSpacing/>
    </w:pPr>
    <w:rPr>
      <w:sz w:val="20"/>
      <w:szCs w:val="20"/>
    </w:rPr>
  </w:style>
  <w:style w:type="paragraph" w:customStyle="1" w:styleId="af7">
    <w:name w:val="Знак Знак Знак"/>
    <w:basedOn w:val="a"/>
    <w:rsid w:val="00845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10">
    <w:name w:val="Знак Знак11"/>
    <w:rsid w:val="00845DD7"/>
  </w:style>
  <w:style w:type="character" w:customStyle="1" w:styleId="131">
    <w:name w:val="Знак Знак13"/>
    <w:rsid w:val="00845DD7"/>
    <w:rPr>
      <w:sz w:val="28"/>
      <w:lang w:val="ru-RU" w:eastAsia="ru-RU" w:bidi="ar-SA"/>
    </w:rPr>
  </w:style>
  <w:style w:type="paragraph" w:customStyle="1" w:styleId="Default">
    <w:name w:val="Default"/>
    <w:rsid w:val="00845D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Знак Знак15 Знак Знак"/>
    <w:basedOn w:val="a"/>
    <w:rsid w:val="00845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3505F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8">
    <w:name w:val="No Spacing"/>
    <w:uiPriority w:val="99"/>
    <w:qFormat/>
    <w:rsid w:val="00F83C05"/>
    <w:rPr>
      <w:sz w:val="24"/>
      <w:szCs w:val="24"/>
    </w:rPr>
  </w:style>
  <w:style w:type="character" w:customStyle="1" w:styleId="af9">
    <w:name w:val="Основной текст_"/>
    <w:link w:val="24"/>
    <w:rsid w:val="00BD0344"/>
    <w:rPr>
      <w:sz w:val="17"/>
      <w:szCs w:val="17"/>
      <w:shd w:val="clear" w:color="auto" w:fill="FFFFFF"/>
    </w:rPr>
  </w:style>
  <w:style w:type="paragraph" w:customStyle="1" w:styleId="24">
    <w:name w:val="Основной текст2"/>
    <w:basedOn w:val="a"/>
    <w:link w:val="af9"/>
    <w:rsid w:val="00BD0344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character" w:customStyle="1" w:styleId="14">
    <w:name w:val="Основной текст1"/>
    <w:rsid w:val="00BD0344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styleId="afa">
    <w:name w:val="Emphasis"/>
    <w:qFormat/>
    <w:locked/>
    <w:rsid w:val="00B033AC"/>
    <w:rPr>
      <w:i/>
      <w:iCs/>
    </w:rPr>
  </w:style>
  <w:style w:type="character" w:styleId="afb">
    <w:name w:val="annotation reference"/>
    <w:uiPriority w:val="99"/>
    <w:semiHidden/>
    <w:unhideWhenUsed/>
    <w:rsid w:val="009F4AD1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9F4AD1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9F4AD1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F4AD1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9F4AD1"/>
    <w:rPr>
      <w:b/>
      <w:bCs/>
    </w:rPr>
  </w:style>
  <w:style w:type="character" w:styleId="aff0">
    <w:name w:val="FollowedHyperlink"/>
    <w:uiPriority w:val="99"/>
    <w:semiHidden/>
    <w:unhideWhenUsed/>
    <w:rsid w:val="007B0269"/>
    <w:rPr>
      <w:color w:val="800080"/>
      <w:u w:val="single"/>
    </w:rPr>
  </w:style>
  <w:style w:type="paragraph" w:customStyle="1" w:styleId="msonormal0">
    <w:name w:val="msonormal"/>
    <w:basedOn w:val="a"/>
    <w:rsid w:val="007B026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7B026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7B0269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a"/>
    <w:rsid w:val="007B0269"/>
    <w:pPr>
      <w:spacing w:before="100" w:beforeAutospacing="1" w:after="100" w:afterAutospacing="1"/>
    </w:pPr>
    <w:rPr>
      <w:b/>
      <w:bCs/>
      <w:color w:val="000000"/>
      <w:sz w:val="22"/>
      <w:szCs w:val="22"/>
      <w:u w:val="single"/>
    </w:rPr>
  </w:style>
  <w:style w:type="paragraph" w:customStyle="1" w:styleId="font8">
    <w:name w:val="font8"/>
    <w:basedOn w:val="a"/>
    <w:rsid w:val="007B0269"/>
    <w:pPr>
      <w:spacing w:before="100" w:beforeAutospacing="1" w:after="100" w:afterAutospacing="1"/>
    </w:pPr>
    <w:rPr>
      <w:color w:val="000000"/>
      <w:sz w:val="22"/>
      <w:szCs w:val="22"/>
      <w:u w:val="single"/>
    </w:rPr>
  </w:style>
  <w:style w:type="paragraph" w:customStyle="1" w:styleId="font9">
    <w:name w:val="font9"/>
    <w:basedOn w:val="a"/>
    <w:rsid w:val="007B0269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10">
    <w:name w:val="font10"/>
    <w:basedOn w:val="a"/>
    <w:rsid w:val="007B026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11">
    <w:name w:val="font11"/>
    <w:basedOn w:val="a"/>
    <w:rsid w:val="007B0269"/>
    <w:pPr>
      <w:spacing w:before="100" w:beforeAutospacing="1" w:after="100" w:afterAutospacing="1"/>
    </w:pPr>
    <w:rPr>
      <w:b/>
      <w:bCs/>
      <w:color w:val="000000"/>
      <w:sz w:val="22"/>
      <w:szCs w:val="22"/>
      <w:u w:val="single"/>
    </w:rPr>
  </w:style>
  <w:style w:type="paragraph" w:customStyle="1" w:styleId="font12">
    <w:name w:val="font12"/>
    <w:basedOn w:val="a"/>
    <w:rsid w:val="007B0269"/>
    <w:pPr>
      <w:spacing w:before="100" w:beforeAutospacing="1" w:after="100" w:afterAutospacing="1"/>
    </w:pPr>
    <w:rPr>
      <w:sz w:val="22"/>
      <w:szCs w:val="22"/>
    </w:rPr>
  </w:style>
  <w:style w:type="paragraph" w:customStyle="1" w:styleId="font13">
    <w:name w:val="font13"/>
    <w:basedOn w:val="a"/>
    <w:rsid w:val="007B0269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font14">
    <w:name w:val="font14"/>
    <w:basedOn w:val="a"/>
    <w:rsid w:val="007B0269"/>
    <w:pP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font15">
    <w:name w:val="font15"/>
    <w:basedOn w:val="a"/>
    <w:rsid w:val="007B02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6">
    <w:name w:val="font16"/>
    <w:basedOn w:val="a"/>
    <w:rsid w:val="007B0269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66">
    <w:name w:val="xl66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2">
    <w:name w:val="xl92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3">
    <w:name w:val="xl93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7B02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7B02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7B02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0">
    <w:name w:val="xl110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119">
    <w:name w:val="xl119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7">
    <w:name w:val="xl147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150">
    <w:name w:val="xl150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7B02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9">
    <w:name w:val="xl159"/>
    <w:basedOn w:val="a"/>
    <w:rsid w:val="007B02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u w:val="single"/>
    </w:rPr>
  </w:style>
  <w:style w:type="paragraph" w:customStyle="1" w:styleId="xl168">
    <w:name w:val="xl168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9">
    <w:name w:val="xl169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0">
    <w:name w:val="xl170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1">
    <w:name w:val="xl171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2">
    <w:name w:val="xl172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75">
    <w:name w:val="xl175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76">
    <w:name w:val="xl176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77">
    <w:name w:val="xl177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78">
    <w:name w:val="xl178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79">
    <w:name w:val="xl179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u w:val="single"/>
    </w:rPr>
  </w:style>
  <w:style w:type="paragraph" w:customStyle="1" w:styleId="xl181">
    <w:name w:val="xl181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2">
    <w:name w:val="xl182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3">
    <w:name w:val="xl183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4">
    <w:name w:val="xl184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5">
    <w:name w:val="xl185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7">
    <w:name w:val="xl187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8">
    <w:name w:val="xl188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9">
    <w:name w:val="xl189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2">
    <w:name w:val="xl192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3">
    <w:name w:val="xl193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4">
    <w:name w:val="xl194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5">
    <w:name w:val="xl195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196">
    <w:name w:val="xl196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7">
    <w:name w:val="xl197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8">
    <w:name w:val="xl198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u w:val="single"/>
    </w:rPr>
  </w:style>
  <w:style w:type="paragraph" w:customStyle="1" w:styleId="xl200">
    <w:name w:val="xl200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01">
    <w:name w:val="xl201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02">
    <w:name w:val="xl202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03">
    <w:name w:val="xl203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204">
    <w:name w:val="xl204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5">
    <w:name w:val="xl205"/>
    <w:basedOn w:val="a"/>
    <w:rsid w:val="007B02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6">
    <w:name w:val="xl206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7">
    <w:name w:val="xl207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8">
    <w:name w:val="xl208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0">
    <w:name w:val="xl210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1">
    <w:name w:val="xl211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2">
    <w:name w:val="xl212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u w:val="single"/>
    </w:rPr>
  </w:style>
  <w:style w:type="paragraph" w:customStyle="1" w:styleId="xl213">
    <w:name w:val="xl213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14">
    <w:name w:val="xl214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215">
    <w:name w:val="xl215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6">
    <w:name w:val="xl216"/>
    <w:basedOn w:val="a"/>
    <w:rsid w:val="007B02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7">
    <w:name w:val="xl217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8">
    <w:name w:val="xl218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19">
    <w:name w:val="xl219"/>
    <w:basedOn w:val="a"/>
    <w:rsid w:val="007B0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20">
    <w:name w:val="xl220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1">
    <w:name w:val="xl221"/>
    <w:basedOn w:val="a"/>
    <w:rsid w:val="007B02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2">
    <w:name w:val="xl222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3">
    <w:name w:val="xl223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4">
    <w:name w:val="xl224"/>
    <w:basedOn w:val="a"/>
    <w:rsid w:val="007B02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5">
    <w:name w:val="xl225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6">
    <w:name w:val="xl226"/>
    <w:basedOn w:val="a"/>
    <w:rsid w:val="007B02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7">
    <w:name w:val="xl227"/>
    <w:basedOn w:val="a"/>
    <w:rsid w:val="007B02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8">
    <w:name w:val="xl228"/>
    <w:basedOn w:val="a"/>
    <w:rsid w:val="007B02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8844E-BD14-43D3-A832-91B7B044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64</Pages>
  <Words>15863</Words>
  <Characters>90423</Characters>
  <Application>Microsoft Office Word</Application>
  <DocSecurity>0</DocSecurity>
  <Lines>753</Lines>
  <Paragraphs>212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О С С И Й С К А Я    Ф Е Д Е Р А Ц И Я</vt:lpstr>
      <vt:lpstr>Р О С С И Й С К А Я    Ф Е Д Е Р А Ц И Я</vt:lpstr>
    </vt:vector>
  </TitlesOfParts>
  <Company>Administration</Company>
  <LinksUpToDate>false</LinksUpToDate>
  <CharactersWithSpaces>106074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subject/>
  <dc:creator>Jd</dc:creator>
  <cp:keywords/>
  <cp:lastModifiedBy>Спиридонкина Н.Н.</cp:lastModifiedBy>
  <cp:revision>20</cp:revision>
  <cp:lastPrinted>2018-11-27T08:22:00Z</cp:lastPrinted>
  <dcterms:created xsi:type="dcterms:W3CDTF">2018-11-28T11:47:00Z</dcterms:created>
  <dcterms:modified xsi:type="dcterms:W3CDTF">2018-11-28T12:30:00Z</dcterms:modified>
</cp:coreProperties>
</file>