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BA3" w:rsidRPr="0045581C" w:rsidRDefault="00AF6BA3" w:rsidP="00365121">
      <w:pPr>
        <w:jc w:val="center"/>
        <w:rPr>
          <w:rFonts w:ascii="Arial" w:hAnsi="Arial" w:cs="Arial"/>
        </w:rPr>
      </w:pPr>
      <w:r w:rsidRPr="0045581C">
        <w:rPr>
          <w:rFonts w:ascii="Arial" w:hAnsi="Arial" w:cs="Arial"/>
        </w:rPr>
        <w:t>РОССИЙСКАЯ ФЕДЕРАЦИЯ</w:t>
      </w:r>
    </w:p>
    <w:p w:rsidR="00AF6BA3" w:rsidRPr="0045581C" w:rsidRDefault="00AF6BA3" w:rsidP="00365121">
      <w:pPr>
        <w:jc w:val="center"/>
        <w:rPr>
          <w:rFonts w:ascii="Arial" w:hAnsi="Arial" w:cs="Arial"/>
        </w:rPr>
      </w:pPr>
      <w:r w:rsidRPr="0045581C">
        <w:rPr>
          <w:rFonts w:ascii="Arial" w:hAnsi="Arial" w:cs="Arial"/>
        </w:rPr>
        <w:t>МОСКОВСКАЯ ОБЛАСТЬ</w:t>
      </w:r>
    </w:p>
    <w:p w:rsidR="00AF6BA3" w:rsidRPr="0045581C" w:rsidRDefault="00AF6BA3" w:rsidP="00365121">
      <w:pPr>
        <w:jc w:val="center"/>
        <w:rPr>
          <w:rFonts w:ascii="Arial" w:hAnsi="Arial" w:cs="Arial"/>
        </w:rPr>
      </w:pPr>
      <w:r w:rsidRPr="0045581C">
        <w:rPr>
          <w:rFonts w:ascii="Arial" w:hAnsi="Arial" w:cs="Arial"/>
        </w:rPr>
        <w:t>ГОРОДСКОЙ ОКРУГ ЖУКОВСКИЙ</w:t>
      </w:r>
    </w:p>
    <w:p w:rsidR="00AF6BA3" w:rsidRPr="0045581C" w:rsidRDefault="00AF6BA3" w:rsidP="00365121">
      <w:pPr>
        <w:jc w:val="center"/>
        <w:rPr>
          <w:rFonts w:ascii="Arial" w:hAnsi="Arial" w:cs="Arial"/>
        </w:rPr>
      </w:pPr>
      <w:r w:rsidRPr="0045581C">
        <w:rPr>
          <w:rFonts w:ascii="Arial" w:hAnsi="Arial" w:cs="Arial"/>
        </w:rPr>
        <w:t>АДМИНИСТРАЦИЯ ГОРОДСКОГО ОКРУГА</w:t>
      </w:r>
    </w:p>
    <w:p w:rsidR="00AF6BA3" w:rsidRPr="0045581C" w:rsidRDefault="00AF6BA3" w:rsidP="00365121">
      <w:pPr>
        <w:jc w:val="center"/>
        <w:rPr>
          <w:rFonts w:ascii="Arial" w:hAnsi="Arial" w:cs="Arial"/>
        </w:rPr>
      </w:pPr>
    </w:p>
    <w:p w:rsidR="00AF6BA3" w:rsidRPr="0045581C" w:rsidRDefault="00AF6BA3" w:rsidP="00365121">
      <w:pPr>
        <w:jc w:val="center"/>
        <w:rPr>
          <w:rFonts w:ascii="Arial" w:hAnsi="Arial" w:cs="Arial"/>
        </w:rPr>
      </w:pPr>
      <w:r w:rsidRPr="0045581C">
        <w:rPr>
          <w:rFonts w:ascii="Arial" w:hAnsi="Arial" w:cs="Arial"/>
        </w:rPr>
        <w:t>ПОСТАНОВЛЕНИЕ</w:t>
      </w:r>
    </w:p>
    <w:p w:rsidR="00AF6BA3" w:rsidRPr="0045581C" w:rsidRDefault="00AF6BA3" w:rsidP="00365121">
      <w:pPr>
        <w:jc w:val="both"/>
        <w:rPr>
          <w:rFonts w:ascii="Arial" w:hAnsi="Arial" w:cs="Arial"/>
          <w:b/>
        </w:rPr>
      </w:pPr>
    </w:p>
    <w:p w:rsidR="00AF6BA3" w:rsidRPr="0045581C" w:rsidRDefault="00AF6BA3" w:rsidP="00365121">
      <w:pPr>
        <w:jc w:val="both"/>
        <w:rPr>
          <w:rFonts w:ascii="Arial" w:hAnsi="Arial" w:cs="Arial"/>
          <w:b/>
        </w:rPr>
      </w:pPr>
      <w:r w:rsidRPr="0045581C">
        <w:rPr>
          <w:rFonts w:ascii="Arial" w:hAnsi="Arial" w:cs="Arial"/>
          <w:b/>
        </w:rPr>
        <w:t xml:space="preserve">от </w:t>
      </w:r>
      <w:r w:rsidRPr="0045581C">
        <w:rPr>
          <w:rFonts w:ascii="Arial" w:hAnsi="Arial" w:cs="Arial"/>
          <w:b/>
          <w:u w:val="single"/>
        </w:rPr>
        <w:t>«</w:t>
      </w:r>
      <w:proofErr w:type="gramStart"/>
      <w:r w:rsidRPr="0045581C">
        <w:rPr>
          <w:rFonts w:ascii="Arial" w:hAnsi="Arial" w:cs="Arial"/>
          <w:b/>
          <w:u w:val="single"/>
        </w:rPr>
        <w:t xml:space="preserve">17»   </w:t>
      </w:r>
      <w:proofErr w:type="gramEnd"/>
      <w:r w:rsidRPr="0045581C">
        <w:rPr>
          <w:rFonts w:ascii="Arial" w:hAnsi="Arial" w:cs="Arial"/>
          <w:b/>
          <w:u w:val="single"/>
        </w:rPr>
        <w:t xml:space="preserve"> 10    2018</w:t>
      </w:r>
      <w:r w:rsidRPr="0045581C">
        <w:rPr>
          <w:rFonts w:ascii="Arial" w:hAnsi="Arial" w:cs="Arial"/>
          <w:b/>
        </w:rPr>
        <w:t xml:space="preserve"> г.</w:t>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t xml:space="preserve">№ </w:t>
      </w:r>
      <w:r w:rsidRPr="0045581C">
        <w:rPr>
          <w:rFonts w:ascii="Arial" w:hAnsi="Arial" w:cs="Arial"/>
          <w:b/>
          <w:u w:val="single"/>
        </w:rPr>
        <w:t>1451</w:t>
      </w:r>
    </w:p>
    <w:p w:rsidR="00AF6BA3" w:rsidRPr="0045581C" w:rsidRDefault="00AF6BA3" w:rsidP="00365121">
      <w:pPr>
        <w:widowControl w:val="0"/>
        <w:shd w:val="clear" w:color="auto" w:fill="FFFFFF"/>
        <w:tabs>
          <w:tab w:val="left" w:pos="984"/>
        </w:tabs>
        <w:autoSpaceDE w:val="0"/>
        <w:autoSpaceDN w:val="0"/>
        <w:adjustRightInd w:val="0"/>
        <w:rPr>
          <w:rFonts w:ascii="Arial" w:hAnsi="Arial" w:cs="Arial"/>
          <w:spacing w:val="-1"/>
        </w:rPr>
      </w:pPr>
    </w:p>
    <w:p w:rsidR="00AF6BA3" w:rsidRPr="0045581C" w:rsidRDefault="00AF6BA3" w:rsidP="007F5021">
      <w:pPr>
        <w:ind w:right="5103"/>
        <w:rPr>
          <w:rFonts w:ascii="Arial" w:hAnsi="Arial" w:cs="Arial"/>
          <w:spacing w:val="-4"/>
        </w:rPr>
      </w:pPr>
      <w:bookmarkStart w:id="0" w:name="_GoBack"/>
      <w:r w:rsidRPr="0045581C">
        <w:rPr>
          <w:rFonts w:ascii="Arial" w:hAnsi="Arial" w:cs="Arial"/>
          <w:spacing w:val="-2"/>
        </w:rPr>
        <w:t>«О внесении изменений в муниципальную программу городского округа Жуковский «Жилище (2017-2021 годы)»</w:t>
      </w:r>
    </w:p>
    <w:bookmarkEnd w:id="0"/>
    <w:p w:rsidR="00AF6BA3" w:rsidRPr="0045581C" w:rsidRDefault="00AF6BA3" w:rsidP="00365121">
      <w:pPr>
        <w:autoSpaceDE w:val="0"/>
        <w:autoSpaceDN w:val="0"/>
        <w:adjustRightInd w:val="0"/>
        <w:rPr>
          <w:rFonts w:ascii="Arial" w:hAnsi="Arial" w:cs="Arial"/>
        </w:rPr>
      </w:pPr>
    </w:p>
    <w:p w:rsidR="00AF6BA3" w:rsidRPr="0045581C" w:rsidRDefault="00AF6BA3" w:rsidP="00365121">
      <w:pPr>
        <w:shd w:val="clear" w:color="auto" w:fill="FFFFFF"/>
        <w:ind w:firstLine="709"/>
        <w:jc w:val="both"/>
        <w:rPr>
          <w:rFonts w:ascii="Arial" w:hAnsi="Arial" w:cs="Arial"/>
          <w:spacing w:val="-1"/>
        </w:rPr>
      </w:pPr>
      <w:r w:rsidRPr="0045581C">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29.12.2017 № 2254), постановлением Администрации городского округа Жуковский от 14.09.2016 № 1317 «Об утверждении Перечня муниципальных программ городского округа Жуковский на 2017-2021 годы» (в редакции постановления Администрации городского округа Жуковский от 02.07.2018 № 820) и в целях формирования проекта бюджета на очередной 2019 год и плановый период</w:t>
      </w:r>
      <w:r w:rsidRPr="0045581C">
        <w:rPr>
          <w:rFonts w:ascii="Arial" w:hAnsi="Arial" w:cs="Arial"/>
          <w:spacing w:val="-1"/>
        </w:rPr>
        <w:t>,</w:t>
      </w:r>
    </w:p>
    <w:p w:rsidR="00AF6BA3" w:rsidRPr="0045581C" w:rsidRDefault="00AF6BA3" w:rsidP="00365121">
      <w:pPr>
        <w:shd w:val="clear" w:color="auto" w:fill="FFFFFF"/>
        <w:jc w:val="both"/>
        <w:rPr>
          <w:rFonts w:ascii="Arial" w:hAnsi="Arial" w:cs="Arial"/>
          <w:spacing w:val="-3"/>
        </w:rPr>
      </w:pPr>
    </w:p>
    <w:p w:rsidR="00AF6BA3" w:rsidRPr="0045581C" w:rsidRDefault="00AF6BA3" w:rsidP="00365121">
      <w:pPr>
        <w:shd w:val="clear" w:color="auto" w:fill="FFFFFF"/>
        <w:jc w:val="center"/>
        <w:rPr>
          <w:rFonts w:ascii="Arial" w:hAnsi="Arial" w:cs="Arial"/>
          <w:bCs/>
        </w:rPr>
      </w:pPr>
      <w:r w:rsidRPr="0045581C">
        <w:rPr>
          <w:rFonts w:ascii="Arial" w:hAnsi="Arial" w:cs="Arial"/>
          <w:bCs/>
        </w:rPr>
        <w:t>ПОСТАНОВЛЯЮ:</w:t>
      </w:r>
    </w:p>
    <w:p w:rsidR="00AF6BA3" w:rsidRPr="0045581C" w:rsidRDefault="00AF6BA3" w:rsidP="00365121">
      <w:pPr>
        <w:shd w:val="clear" w:color="auto" w:fill="FFFFFF"/>
        <w:jc w:val="center"/>
        <w:rPr>
          <w:rFonts w:ascii="Arial" w:hAnsi="Arial" w:cs="Arial"/>
          <w:bCs/>
        </w:rPr>
      </w:pPr>
    </w:p>
    <w:p w:rsidR="00AF6BA3" w:rsidRPr="0045581C" w:rsidRDefault="00AF6BA3" w:rsidP="00365121">
      <w:pPr>
        <w:autoSpaceDE w:val="0"/>
        <w:autoSpaceDN w:val="0"/>
        <w:adjustRightInd w:val="0"/>
        <w:ind w:firstLine="709"/>
        <w:jc w:val="both"/>
        <w:rPr>
          <w:rFonts w:ascii="Arial" w:hAnsi="Arial" w:cs="Arial"/>
        </w:rPr>
      </w:pPr>
      <w:r w:rsidRPr="0045581C">
        <w:rPr>
          <w:rFonts w:ascii="Arial" w:hAnsi="Arial" w:cs="Arial"/>
        </w:rPr>
        <w:t xml:space="preserve">1. Внести в муниципальную программу городского округа Жуковский «Жилище (2017-2021 годы)», утвержденную постановлением Администрации городского округа Жуковский от 21.09.2016 № 1356 (в редакции постановления Администрации городского округа Жуковский от 15.08.2018 № 1013) изменения, изложив её в новой редакции, согласно </w:t>
      </w:r>
      <w:proofErr w:type="gramStart"/>
      <w:r w:rsidRPr="0045581C">
        <w:rPr>
          <w:rFonts w:ascii="Arial" w:hAnsi="Arial" w:cs="Arial"/>
        </w:rPr>
        <w:t>приложению</w:t>
      </w:r>
      <w:proofErr w:type="gramEnd"/>
      <w:r w:rsidRPr="0045581C">
        <w:rPr>
          <w:rFonts w:ascii="Arial" w:hAnsi="Arial" w:cs="Arial"/>
        </w:rPr>
        <w:t xml:space="preserve"> к настоящему постановлению.</w:t>
      </w:r>
    </w:p>
    <w:p w:rsidR="00AF6BA3" w:rsidRPr="0045581C" w:rsidRDefault="00AF6BA3" w:rsidP="00365121">
      <w:pPr>
        <w:autoSpaceDE w:val="0"/>
        <w:autoSpaceDN w:val="0"/>
        <w:adjustRightInd w:val="0"/>
        <w:ind w:firstLine="709"/>
        <w:jc w:val="both"/>
        <w:rPr>
          <w:rFonts w:ascii="Arial" w:hAnsi="Arial" w:cs="Arial"/>
        </w:rPr>
      </w:pPr>
      <w:r w:rsidRPr="0045581C">
        <w:rPr>
          <w:rFonts w:ascii="Arial" w:hAnsi="Arial" w:cs="Arial"/>
        </w:rPr>
        <w:t>2. Настоящее постановление вступает в силу с даты его подписания.</w:t>
      </w:r>
    </w:p>
    <w:p w:rsidR="00AF6BA3" w:rsidRPr="0045581C" w:rsidRDefault="00AF6BA3" w:rsidP="00365121">
      <w:pPr>
        <w:autoSpaceDE w:val="0"/>
        <w:autoSpaceDN w:val="0"/>
        <w:adjustRightInd w:val="0"/>
        <w:ind w:firstLine="709"/>
        <w:jc w:val="both"/>
        <w:rPr>
          <w:rFonts w:ascii="Arial" w:hAnsi="Arial" w:cs="Arial"/>
        </w:rPr>
      </w:pPr>
      <w:r w:rsidRPr="0045581C">
        <w:rPr>
          <w:rFonts w:ascii="Arial" w:hAnsi="Arial" w:cs="Arial"/>
        </w:rPr>
        <w:t>3. Разместить настоящее постановление на официальном сайте городского округа Жуковский в информационно-телекоммуникационной сети Интернет на сайте www.zhukovskiy.ru в разделе «Муниципальные программы».</w:t>
      </w:r>
    </w:p>
    <w:p w:rsidR="00AF6BA3" w:rsidRPr="0045581C" w:rsidRDefault="00AF6BA3" w:rsidP="00365121">
      <w:pPr>
        <w:autoSpaceDE w:val="0"/>
        <w:autoSpaceDN w:val="0"/>
        <w:adjustRightInd w:val="0"/>
        <w:ind w:firstLine="709"/>
        <w:jc w:val="both"/>
        <w:rPr>
          <w:rFonts w:ascii="Arial" w:hAnsi="Arial" w:cs="Arial"/>
        </w:rPr>
      </w:pPr>
      <w:r w:rsidRPr="0045581C">
        <w:rPr>
          <w:rFonts w:ascii="Arial" w:hAnsi="Arial" w:cs="Arial"/>
        </w:rPr>
        <w:t>4. Контроль за исполнением настоящего постановления возложить на заместителя руководителя Администрации городского округа Жуковский Тарасова Л.Ю.</w:t>
      </w:r>
    </w:p>
    <w:p w:rsidR="00AF6BA3" w:rsidRPr="0045581C" w:rsidRDefault="00AF6BA3" w:rsidP="00365121">
      <w:pPr>
        <w:autoSpaceDE w:val="0"/>
        <w:autoSpaceDN w:val="0"/>
        <w:adjustRightInd w:val="0"/>
        <w:jc w:val="both"/>
        <w:rPr>
          <w:rFonts w:ascii="Arial" w:hAnsi="Arial" w:cs="Arial"/>
        </w:rPr>
      </w:pPr>
    </w:p>
    <w:p w:rsidR="00AF6BA3" w:rsidRPr="0045581C" w:rsidRDefault="00AF6BA3" w:rsidP="00365121">
      <w:pPr>
        <w:autoSpaceDE w:val="0"/>
        <w:autoSpaceDN w:val="0"/>
        <w:adjustRightInd w:val="0"/>
        <w:jc w:val="both"/>
        <w:rPr>
          <w:rFonts w:ascii="Arial" w:hAnsi="Arial" w:cs="Arial"/>
        </w:rPr>
      </w:pPr>
    </w:p>
    <w:p w:rsidR="00AF6BA3" w:rsidRPr="0045581C" w:rsidRDefault="00AF6BA3" w:rsidP="00365121">
      <w:pPr>
        <w:pStyle w:val="ConsPlusNormal"/>
        <w:rPr>
          <w:sz w:val="24"/>
          <w:szCs w:val="24"/>
        </w:rPr>
      </w:pPr>
      <w:r w:rsidRPr="0045581C">
        <w:rPr>
          <w:sz w:val="24"/>
          <w:szCs w:val="24"/>
        </w:rPr>
        <w:t>Руководитель Администрации</w:t>
      </w:r>
    </w:p>
    <w:p w:rsidR="00AF6BA3" w:rsidRPr="0045581C" w:rsidRDefault="00AF6BA3" w:rsidP="00365121">
      <w:pPr>
        <w:pStyle w:val="ConsPlusNormal"/>
        <w:rPr>
          <w:sz w:val="24"/>
          <w:szCs w:val="24"/>
        </w:rPr>
      </w:pPr>
      <w:r w:rsidRPr="0045581C">
        <w:rPr>
          <w:sz w:val="24"/>
          <w:szCs w:val="24"/>
        </w:rPr>
        <w:t xml:space="preserve">городского округа Жуковский </w:t>
      </w:r>
      <w:r w:rsidRPr="0045581C">
        <w:rPr>
          <w:sz w:val="24"/>
          <w:szCs w:val="24"/>
        </w:rPr>
        <w:tab/>
      </w:r>
      <w:r w:rsidRPr="0045581C">
        <w:rPr>
          <w:sz w:val="24"/>
          <w:szCs w:val="24"/>
        </w:rPr>
        <w:tab/>
      </w:r>
      <w:r w:rsidRPr="0045581C">
        <w:rPr>
          <w:sz w:val="24"/>
          <w:szCs w:val="24"/>
        </w:rPr>
        <w:tab/>
      </w:r>
      <w:r w:rsidRPr="0045581C">
        <w:rPr>
          <w:sz w:val="24"/>
          <w:szCs w:val="24"/>
        </w:rPr>
        <w:tab/>
      </w:r>
      <w:r w:rsidRPr="0045581C">
        <w:rPr>
          <w:sz w:val="24"/>
          <w:szCs w:val="24"/>
        </w:rPr>
        <w:tab/>
      </w:r>
      <w:r w:rsidRPr="0045581C">
        <w:rPr>
          <w:sz w:val="24"/>
          <w:szCs w:val="24"/>
        </w:rPr>
        <w:tab/>
        <w:t xml:space="preserve">                     Ю.В. Прохоров</w:t>
      </w:r>
    </w:p>
    <w:p w:rsidR="00AF6BA3" w:rsidRPr="0045581C" w:rsidRDefault="00AF6BA3" w:rsidP="00365121">
      <w:pPr>
        <w:pStyle w:val="ConsPlusNormal"/>
        <w:ind w:firstLine="426"/>
        <w:jc w:val="center"/>
        <w:outlineLvl w:val="0"/>
        <w:rPr>
          <w:sz w:val="24"/>
          <w:szCs w:val="24"/>
        </w:rPr>
      </w:pPr>
    </w:p>
    <w:p w:rsidR="00AF6BA3" w:rsidRPr="0045581C" w:rsidRDefault="00AF6BA3" w:rsidP="00365121">
      <w:pPr>
        <w:pStyle w:val="ConsPlusNormal"/>
        <w:ind w:firstLine="426"/>
        <w:jc w:val="center"/>
        <w:outlineLvl w:val="0"/>
        <w:rPr>
          <w:sz w:val="24"/>
          <w:szCs w:val="24"/>
        </w:rPr>
      </w:pPr>
    </w:p>
    <w:p w:rsidR="00AF6BA3" w:rsidRPr="0045581C" w:rsidRDefault="00AF6BA3" w:rsidP="00365121">
      <w:pPr>
        <w:pStyle w:val="ConsPlusNormal"/>
        <w:ind w:firstLine="426"/>
        <w:jc w:val="center"/>
        <w:outlineLvl w:val="0"/>
        <w:rPr>
          <w:sz w:val="24"/>
          <w:szCs w:val="24"/>
        </w:rPr>
      </w:pPr>
    </w:p>
    <w:p w:rsidR="00AF6BA3" w:rsidRPr="0045581C" w:rsidRDefault="00AF6BA3" w:rsidP="00365121">
      <w:pPr>
        <w:pStyle w:val="ConsPlusNormal"/>
        <w:ind w:firstLine="426"/>
        <w:jc w:val="right"/>
        <w:outlineLvl w:val="0"/>
        <w:rPr>
          <w:sz w:val="24"/>
          <w:szCs w:val="24"/>
        </w:rPr>
      </w:pPr>
      <w:r w:rsidRPr="0045581C">
        <w:rPr>
          <w:sz w:val="24"/>
          <w:szCs w:val="24"/>
        </w:rPr>
        <w:t>Приложение</w:t>
      </w:r>
    </w:p>
    <w:p w:rsidR="00AF6BA3" w:rsidRPr="0045581C" w:rsidRDefault="00AF6BA3" w:rsidP="00365121">
      <w:pPr>
        <w:pStyle w:val="ConsPlusNormal"/>
        <w:ind w:firstLine="426"/>
        <w:jc w:val="right"/>
        <w:outlineLvl w:val="0"/>
        <w:rPr>
          <w:sz w:val="24"/>
          <w:szCs w:val="24"/>
        </w:rPr>
      </w:pPr>
      <w:r w:rsidRPr="0045581C">
        <w:rPr>
          <w:sz w:val="24"/>
          <w:szCs w:val="24"/>
        </w:rPr>
        <w:t>к постановлению Администрации</w:t>
      </w:r>
    </w:p>
    <w:p w:rsidR="00AF6BA3" w:rsidRPr="0045581C" w:rsidRDefault="00AF6BA3" w:rsidP="00365121">
      <w:pPr>
        <w:pStyle w:val="ConsPlusNormal"/>
        <w:ind w:firstLine="426"/>
        <w:jc w:val="right"/>
        <w:outlineLvl w:val="0"/>
        <w:rPr>
          <w:sz w:val="24"/>
          <w:szCs w:val="24"/>
        </w:rPr>
      </w:pPr>
      <w:r w:rsidRPr="0045581C">
        <w:rPr>
          <w:sz w:val="24"/>
          <w:szCs w:val="24"/>
        </w:rPr>
        <w:t>городского округа Жуковский</w:t>
      </w:r>
    </w:p>
    <w:p w:rsidR="00AF6BA3" w:rsidRPr="0045581C" w:rsidRDefault="00AF6BA3" w:rsidP="00365121">
      <w:pPr>
        <w:pStyle w:val="ConsPlusNormal"/>
        <w:ind w:firstLine="426"/>
        <w:jc w:val="right"/>
        <w:outlineLvl w:val="0"/>
        <w:rPr>
          <w:sz w:val="24"/>
          <w:szCs w:val="24"/>
        </w:rPr>
      </w:pPr>
      <w:r w:rsidRPr="0045581C">
        <w:rPr>
          <w:sz w:val="24"/>
          <w:szCs w:val="24"/>
        </w:rPr>
        <w:t>от 17.10.2018 № 1451</w:t>
      </w:r>
    </w:p>
    <w:p w:rsidR="00321C8E" w:rsidRPr="0045581C" w:rsidRDefault="00321C8E" w:rsidP="00365121">
      <w:pPr>
        <w:pStyle w:val="ConsPlusNormal"/>
        <w:ind w:left="-426" w:firstLine="426"/>
        <w:jc w:val="center"/>
        <w:outlineLvl w:val="0"/>
        <w:rPr>
          <w:sz w:val="24"/>
          <w:szCs w:val="24"/>
        </w:rPr>
      </w:pPr>
    </w:p>
    <w:p w:rsidR="00321C8E" w:rsidRPr="0045581C" w:rsidRDefault="00321C8E" w:rsidP="00365121">
      <w:pPr>
        <w:pStyle w:val="ConsPlusNormal"/>
        <w:ind w:left="-426" w:firstLine="426"/>
        <w:jc w:val="center"/>
        <w:outlineLvl w:val="0"/>
        <w:rPr>
          <w:b/>
          <w:sz w:val="24"/>
          <w:szCs w:val="24"/>
        </w:rPr>
      </w:pPr>
      <w:r w:rsidRPr="0045581C">
        <w:rPr>
          <w:b/>
          <w:sz w:val="24"/>
          <w:szCs w:val="24"/>
        </w:rPr>
        <w:t>МУНИЦИПАЛЬНАЯ ПРОГРАММА ГОРОДСКОГО ОКРУГА ЖУКОВСКИЙ</w:t>
      </w:r>
    </w:p>
    <w:p w:rsidR="00321C8E" w:rsidRPr="0045581C" w:rsidRDefault="00321C8E" w:rsidP="00365121">
      <w:pPr>
        <w:pStyle w:val="ConsPlusNormal"/>
        <w:ind w:left="-426" w:firstLine="426"/>
        <w:jc w:val="center"/>
        <w:outlineLvl w:val="0"/>
        <w:rPr>
          <w:b/>
          <w:sz w:val="24"/>
          <w:szCs w:val="24"/>
        </w:rPr>
      </w:pPr>
      <w:r w:rsidRPr="0045581C">
        <w:rPr>
          <w:b/>
          <w:sz w:val="24"/>
          <w:szCs w:val="24"/>
        </w:rPr>
        <w:t>"ЖИЛИЩЕ (2017-2021 годы)"</w:t>
      </w:r>
    </w:p>
    <w:p w:rsidR="00321C8E" w:rsidRPr="0045581C" w:rsidRDefault="00321C8E" w:rsidP="00365121">
      <w:pPr>
        <w:pStyle w:val="ConsPlusNormal"/>
        <w:ind w:left="-426" w:firstLine="426"/>
        <w:jc w:val="center"/>
        <w:outlineLvl w:val="0"/>
        <w:rPr>
          <w:sz w:val="24"/>
          <w:szCs w:val="24"/>
        </w:rPr>
      </w:pPr>
    </w:p>
    <w:p w:rsidR="00321C8E" w:rsidRPr="0045581C" w:rsidRDefault="00321C8E" w:rsidP="00365121">
      <w:pPr>
        <w:pStyle w:val="ConsPlusNormal"/>
        <w:ind w:left="-426" w:firstLine="426"/>
        <w:jc w:val="center"/>
        <w:outlineLvl w:val="0"/>
        <w:rPr>
          <w:sz w:val="24"/>
          <w:szCs w:val="24"/>
        </w:rPr>
      </w:pPr>
      <w:r w:rsidRPr="0045581C">
        <w:rPr>
          <w:sz w:val="24"/>
          <w:szCs w:val="24"/>
        </w:rPr>
        <w:lastRenderedPageBreak/>
        <w:t>Муниципальный заказчик: Отдел жилищной политики Управления земельно-имущественных отношений Администрации городского округа Жуковский</w:t>
      </w:r>
    </w:p>
    <w:p w:rsidR="00321C8E" w:rsidRPr="0045581C" w:rsidRDefault="00321C8E" w:rsidP="00365121">
      <w:pPr>
        <w:pStyle w:val="ConsPlusNormal"/>
        <w:ind w:left="-426" w:firstLine="426"/>
        <w:jc w:val="center"/>
        <w:outlineLvl w:val="0"/>
        <w:rPr>
          <w:sz w:val="24"/>
          <w:szCs w:val="24"/>
        </w:rPr>
      </w:pPr>
    </w:p>
    <w:p w:rsidR="00321C8E" w:rsidRPr="0045581C" w:rsidRDefault="00321C8E" w:rsidP="00365121">
      <w:pPr>
        <w:pStyle w:val="ConsPlusNormal"/>
        <w:ind w:left="-426" w:firstLine="426"/>
        <w:jc w:val="center"/>
        <w:outlineLvl w:val="0"/>
        <w:rPr>
          <w:sz w:val="24"/>
          <w:szCs w:val="24"/>
        </w:rPr>
      </w:pPr>
      <w:r w:rsidRPr="0045581C">
        <w:rPr>
          <w:sz w:val="24"/>
          <w:szCs w:val="24"/>
        </w:rPr>
        <w:t>Начальник Управления земельно-имущественных отношений Л.П. Гущина</w:t>
      </w:r>
    </w:p>
    <w:p w:rsidR="00321C8E" w:rsidRPr="0045581C" w:rsidRDefault="00321C8E" w:rsidP="00365121">
      <w:pPr>
        <w:pStyle w:val="ConsPlusNormal"/>
        <w:ind w:left="-426" w:firstLine="426"/>
        <w:jc w:val="center"/>
        <w:outlineLvl w:val="0"/>
        <w:rPr>
          <w:sz w:val="24"/>
          <w:szCs w:val="24"/>
        </w:rPr>
      </w:pPr>
    </w:p>
    <w:p w:rsidR="00321C8E" w:rsidRPr="0045581C" w:rsidRDefault="00321C8E" w:rsidP="00365121">
      <w:pPr>
        <w:pStyle w:val="ConsPlusNormal"/>
        <w:ind w:left="-426" w:firstLine="426"/>
        <w:jc w:val="center"/>
        <w:outlineLvl w:val="0"/>
        <w:rPr>
          <w:sz w:val="24"/>
          <w:szCs w:val="24"/>
        </w:rPr>
      </w:pPr>
    </w:p>
    <w:p w:rsidR="00B64299" w:rsidRPr="0045581C" w:rsidRDefault="00B64299" w:rsidP="00365121">
      <w:pPr>
        <w:pStyle w:val="ConsPlusNormal"/>
        <w:jc w:val="center"/>
        <w:outlineLvl w:val="1"/>
        <w:rPr>
          <w:b/>
          <w:sz w:val="24"/>
          <w:szCs w:val="24"/>
        </w:rPr>
      </w:pPr>
      <w:r w:rsidRPr="0045581C">
        <w:rPr>
          <w:b/>
          <w:sz w:val="24"/>
          <w:szCs w:val="24"/>
        </w:rPr>
        <w:t>ПАСПОРТ</w:t>
      </w:r>
    </w:p>
    <w:p w:rsidR="0045581C" w:rsidRDefault="00B64299" w:rsidP="00365121">
      <w:pPr>
        <w:pStyle w:val="ConsPlusNormal"/>
        <w:ind w:left="-426" w:hanging="141"/>
        <w:jc w:val="center"/>
        <w:rPr>
          <w:b/>
          <w:bCs/>
          <w:sz w:val="24"/>
          <w:szCs w:val="24"/>
        </w:rPr>
      </w:pPr>
      <w:r w:rsidRPr="0045581C">
        <w:rPr>
          <w:b/>
          <w:sz w:val="24"/>
          <w:szCs w:val="24"/>
        </w:rPr>
        <w:t xml:space="preserve">МУНИЦИПАЛЬНОЙ ПРОГРАММЫ </w:t>
      </w:r>
      <w:r w:rsidRPr="0045581C">
        <w:rPr>
          <w:b/>
          <w:bCs/>
          <w:sz w:val="24"/>
          <w:szCs w:val="24"/>
        </w:rPr>
        <w:t>ГОРОДСКОГО ОКРУГА ЖУКОВСКИЙ</w:t>
      </w:r>
    </w:p>
    <w:p w:rsidR="00B64299" w:rsidRPr="0045581C" w:rsidRDefault="00B64299" w:rsidP="00365121">
      <w:pPr>
        <w:pStyle w:val="ConsPlusNormal"/>
        <w:ind w:left="-426" w:hanging="141"/>
        <w:jc w:val="center"/>
        <w:rPr>
          <w:b/>
          <w:sz w:val="24"/>
          <w:szCs w:val="24"/>
        </w:rPr>
      </w:pPr>
      <w:r w:rsidRPr="0045581C">
        <w:rPr>
          <w:b/>
          <w:sz w:val="24"/>
          <w:szCs w:val="24"/>
        </w:rPr>
        <w:t>"ЖИЛИЩЕ (2017-2021 годы)»</w:t>
      </w:r>
    </w:p>
    <w:p w:rsidR="00B64299" w:rsidRPr="0045581C" w:rsidRDefault="00B64299" w:rsidP="00365121">
      <w:pPr>
        <w:pStyle w:val="ConsPlusNormal"/>
        <w:ind w:left="-426" w:hanging="141"/>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518"/>
        <w:gridCol w:w="1502"/>
        <w:gridCol w:w="1284"/>
        <w:gridCol w:w="1284"/>
        <w:gridCol w:w="1351"/>
        <w:gridCol w:w="1151"/>
        <w:gridCol w:w="1284"/>
      </w:tblGrid>
      <w:tr w:rsidR="00210382"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Цели муниципальной программы</w:t>
            </w:r>
          </w:p>
        </w:tc>
        <w:tc>
          <w:tcPr>
            <w:tcW w:w="7763" w:type="dxa"/>
            <w:gridSpan w:val="6"/>
            <w:vAlign w:val="center"/>
          </w:tcPr>
          <w:p w:rsidR="00051997" w:rsidRPr="0045581C" w:rsidRDefault="00B64299" w:rsidP="00365121">
            <w:pPr>
              <w:pStyle w:val="ConsPlusNormal"/>
              <w:rPr>
                <w:sz w:val="24"/>
                <w:szCs w:val="24"/>
              </w:rPr>
            </w:pPr>
            <w:r w:rsidRPr="0045581C">
              <w:rPr>
                <w:sz w:val="24"/>
                <w:szCs w:val="24"/>
              </w:rPr>
              <w:t xml:space="preserve">Улучшение жилищных условий, повышение </w:t>
            </w:r>
            <w:r w:rsidR="0045581C">
              <w:rPr>
                <w:sz w:val="24"/>
                <w:szCs w:val="24"/>
              </w:rPr>
              <w:t>доступности жилья для населения</w:t>
            </w:r>
          </w:p>
        </w:tc>
      </w:tr>
      <w:tr w:rsidR="00210382"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 xml:space="preserve">Перечень подпрограмм </w:t>
            </w:r>
          </w:p>
        </w:tc>
        <w:tc>
          <w:tcPr>
            <w:tcW w:w="7763" w:type="dxa"/>
            <w:gridSpan w:val="6"/>
            <w:vAlign w:val="center"/>
          </w:tcPr>
          <w:p w:rsidR="00B64299" w:rsidRPr="0045581C" w:rsidRDefault="00FA5BFE" w:rsidP="00365121">
            <w:pPr>
              <w:rPr>
                <w:rFonts w:ascii="Arial" w:hAnsi="Arial" w:cs="Arial"/>
              </w:rPr>
            </w:pPr>
            <w:r w:rsidRPr="0045581C">
              <w:rPr>
                <w:rFonts w:ascii="Arial" w:hAnsi="Arial" w:cs="Arial"/>
              </w:rPr>
              <w:t xml:space="preserve">Подпрограмма </w:t>
            </w:r>
            <w:r w:rsidR="00B64299" w:rsidRPr="0045581C">
              <w:rPr>
                <w:rFonts w:ascii="Arial" w:hAnsi="Arial" w:cs="Arial"/>
              </w:rPr>
              <w:t>1 «Обеспечение жильем детей-сирот и детей, оставшихся бе</w:t>
            </w:r>
            <w:r w:rsidR="005131F7" w:rsidRPr="0045581C">
              <w:rPr>
                <w:rFonts w:ascii="Arial" w:hAnsi="Arial" w:cs="Arial"/>
              </w:rPr>
              <w:t>з попечения родителей, а также лиц из их числа»</w:t>
            </w:r>
          </w:p>
          <w:p w:rsidR="00B64299" w:rsidRPr="0045581C" w:rsidRDefault="00B64299" w:rsidP="00365121">
            <w:pPr>
              <w:rPr>
                <w:rFonts w:ascii="Arial" w:hAnsi="Arial" w:cs="Arial"/>
              </w:rPr>
            </w:pPr>
            <w:r w:rsidRPr="0045581C">
              <w:rPr>
                <w:rFonts w:ascii="Arial" w:hAnsi="Arial" w:cs="Arial"/>
              </w:rPr>
              <w:t>Подпрограмма 2 «Обеспечение жилыми помещениями отдельных категорий граждан, установленных</w:t>
            </w:r>
            <w:r w:rsidR="00634B88" w:rsidRPr="0045581C">
              <w:rPr>
                <w:rFonts w:ascii="Arial" w:hAnsi="Arial" w:cs="Arial"/>
              </w:rPr>
              <w:t xml:space="preserve"> федеральным законодательством»</w:t>
            </w:r>
            <w:r w:rsidRPr="0045581C">
              <w:rPr>
                <w:rFonts w:ascii="Arial" w:hAnsi="Arial" w:cs="Arial"/>
              </w:rPr>
              <w:t xml:space="preserve"> </w:t>
            </w:r>
          </w:p>
          <w:p w:rsidR="00B64299" w:rsidRPr="0045581C" w:rsidRDefault="00B64299" w:rsidP="00365121">
            <w:pPr>
              <w:rPr>
                <w:rFonts w:ascii="Arial" w:hAnsi="Arial" w:cs="Arial"/>
              </w:rPr>
            </w:pPr>
            <w:r w:rsidRPr="0045581C">
              <w:rPr>
                <w:rFonts w:ascii="Arial" w:hAnsi="Arial" w:cs="Arial"/>
              </w:rPr>
              <w:t>Подпрограмма 3 «Переселение граждан из жилищного фонда имеющего высокую степень износа»</w:t>
            </w:r>
          </w:p>
          <w:p w:rsidR="00B64299" w:rsidRPr="0045581C" w:rsidRDefault="001601AA" w:rsidP="00365121">
            <w:pPr>
              <w:rPr>
                <w:rFonts w:ascii="Arial" w:hAnsi="Arial" w:cs="Arial"/>
              </w:rPr>
            </w:pPr>
            <w:r w:rsidRPr="0045581C">
              <w:rPr>
                <w:rFonts w:ascii="Arial" w:hAnsi="Arial" w:cs="Arial"/>
              </w:rPr>
              <w:t xml:space="preserve">Подпрограмма </w:t>
            </w:r>
            <w:r w:rsidR="00B64299" w:rsidRPr="0045581C">
              <w:rPr>
                <w:rFonts w:ascii="Arial" w:hAnsi="Arial" w:cs="Arial"/>
              </w:rPr>
              <w:t>4 «Обеспечение жильем молодых семей»</w:t>
            </w:r>
          </w:p>
          <w:p w:rsidR="00B64299" w:rsidRPr="0045581C" w:rsidRDefault="00B64299" w:rsidP="00365121">
            <w:pPr>
              <w:rPr>
                <w:rFonts w:ascii="Arial" w:hAnsi="Arial" w:cs="Arial"/>
              </w:rPr>
            </w:pPr>
            <w:r w:rsidRPr="0045581C">
              <w:rPr>
                <w:rFonts w:ascii="Arial" w:hAnsi="Arial" w:cs="Arial"/>
              </w:rPr>
              <w:t>Подпрограмма 5 «Социальная ипотека»</w:t>
            </w:r>
          </w:p>
          <w:p w:rsidR="006C5717" w:rsidRPr="0045581C" w:rsidRDefault="00B64299" w:rsidP="00365121">
            <w:pPr>
              <w:rPr>
                <w:rFonts w:ascii="Arial" w:hAnsi="Arial" w:cs="Arial"/>
              </w:rPr>
            </w:pPr>
            <w:r w:rsidRPr="0045581C">
              <w:rPr>
                <w:rFonts w:ascii="Arial" w:hAnsi="Arial" w:cs="Arial"/>
              </w:rPr>
              <w:t>Подпрограмма 6 «Комплексное освоение земельных участков в целях жилищного строительства и развитие застроенных территорий»</w:t>
            </w:r>
          </w:p>
        </w:tc>
      </w:tr>
      <w:tr w:rsidR="00210382"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Координатор муниципальной программы</w:t>
            </w:r>
          </w:p>
        </w:tc>
        <w:tc>
          <w:tcPr>
            <w:tcW w:w="7763" w:type="dxa"/>
            <w:gridSpan w:val="6"/>
            <w:vAlign w:val="center"/>
          </w:tcPr>
          <w:p w:rsidR="00B64299" w:rsidRPr="0045581C" w:rsidRDefault="00B64299" w:rsidP="00365121">
            <w:pPr>
              <w:pStyle w:val="ConsPlusNormal"/>
              <w:rPr>
                <w:sz w:val="24"/>
                <w:szCs w:val="24"/>
              </w:rPr>
            </w:pPr>
            <w:r w:rsidRPr="0045581C">
              <w:rPr>
                <w:sz w:val="24"/>
                <w:szCs w:val="24"/>
              </w:rPr>
              <w:t>Заместитель руководителя Администрации городского округа Жуковский – Тарасов Л.Ю.</w:t>
            </w:r>
          </w:p>
        </w:tc>
      </w:tr>
      <w:tr w:rsidR="00210382"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Муниципальный заказчик муниципальной программы</w:t>
            </w:r>
          </w:p>
        </w:tc>
        <w:tc>
          <w:tcPr>
            <w:tcW w:w="7763" w:type="dxa"/>
            <w:gridSpan w:val="6"/>
            <w:vAlign w:val="center"/>
          </w:tcPr>
          <w:p w:rsidR="00B64299" w:rsidRPr="0045581C" w:rsidRDefault="00B64299" w:rsidP="00365121">
            <w:pPr>
              <w:pStyle w:val="ConsPlusNormal"/>
              <w:rPr>
                <w:sz w:val="24"/>
                <w:szCs w:val="24"/>
              </w:rPr>
            </w:pPr>
            <w:r w:rsidRPr="0045581C">
              <w:rPr>
                <w:sz w:val="24"/>
                <w:szCs w:val="24"/>
              </w:rPr>
              <w:t>Отдел жилищной политики Управления земельно-имущественных отношений Администрации городского округа Жуковский</w:t>
            </w:r>
          </w:p>
        </w:tc>
      </w:tr>
      <w:tr w:rsidR="00210382" w:rsidRPr="0045581C" w:rsidTr="0045581C">
        <w:tc>
          <w:tcPr>
            <w:tcW w:w="2518" w:type="dxa"/>
            <w:vMerge w:val="restart"/>
            <w:vAlign w:val="center"/>
          </w:tcPr>
          <w:p w:rsidR="00B64299" w:rsidRPr="0045581C" w:rsidRDefault="00B64299" w:rsidP="00365121">
            <w:pPr>
              <w:pStyle w:val="ConsPlusNormal"/>
              <w:rPr>
                <w:sz w:val="24"/>
                <w:szCs w:val="24"/>
              </w:rPr>
            </w:pPr>
            <w:r w:rsidRPr="0045581C">
              <w:rPr>
                <w:sz w:val="24"/>
                <w:szCs w:val="24"/>
              </w:rPr>
              <w:t>Источники финансирования муниципальной программы, в том числе по годам:</w:t>
            </w:r>
          </w:p>
        </w:tc>
        <w:tc>
          <w:tcPr>
            <w:tcW w:w="7763" w:type="dxa"/>
            <w:gridSpan w:val="6"/>
            <w:vAlign w:val="center"/>
          </w:tcPr>
          <w:p w:rsidR="00E918F7" w:rsidRPr="0045581C" w:rsidRDefault="00B64299" w:rsidP="00365121">
            <w:pPr>
              <w:pStyle w:val="ConsPlusNormal"/>
              <w:rPr>
                <w:sz w:val="24"/>
                <w:szCs w:val="24"/>
              </w:rPr>
            </w:pPr>
            <w:r w:rsidRPr="0045581C">
              <w:rPr>
                <w:sz w:val="24"/>
                <w:szCs w:val="24"/>
              </w:rPr>
              <w:t>Расходы (тыс.</w:t>
            </w:r>
            <w:r w:rsidR="00857983" w:rsidRPr="0045581C">
              <w:rPr>
                <w:sz w:val="24"/>
                <w:szCs w:val="24"/>
              </w:rPr>
              <w:t xml:space="preserve"> </w:t>
            </w:r>
            <w:r w:rsidRPr="0045581C">
              <w:rPr>
                <w:sz w:val="24"/>
                <w:szCs w:val="24"/>
              </w:rPr>
              <w:t>рублей)</w:t>
            </w:r>
          </w:p>
        </w:tc>
      </w:tr>
      <w:tr w:rsidR="005131F7" w:rsidRPr="0045581C" w:rsidTr="0045581C">
        <w:tc>
          <w:tcPr>
            <w:tcW w:w="2518" w:type="dxa"/>
            <w:vMerge/>
            <w:vAlign w:val="center"/>
          </w:tcPr>
          <w:p w:rsidR="00B64299" w:rsidRPr="0045581C" w:rsidRDefault="00B64299" w:rsidP="00365121">
            <w:pPr>
              <w:pStyle w:val="ConsPlusNormal"/>
              <w:rPr>
                <w:sz w:val="24"/>
                <w:szCs w:val="24"/>
              </w:rPr>
            </w:pPr>
          </w:p>
        </w:tc>
        <w:tc>
          <w:tcPr>
            <w:tcW w:w="1502" w:type="dxa"/>
            <w:vAlign w:val="center"/>
          </w:tcPr>
          <w:p w:rsidR="00B64299" w:rsidRPr="0045581C" w:rsidRDefault="00B64299" w:rsidP="00365121">
            <w:pPr>
              <w:pStyle w:val="ConsPlusNormal"/>
              <w:jc w:val="center"/>
              <w:rPr>
                <w:sz w:val="24"/>
                <w:szCs w:val="24"/>
              </w:rPr>
            </w:pPr>
            <w:r w:rsidRPr="0045581C">
              <w:rPr>
                <w:sz w:val="24"/>
                <w:szCs w:val="24"/>
              </w:rPr>
              <w:t>Всего</w:t>
            </w:r>
          </w:p>
        </w:tc>
        <w:tc>
          <w:tcPr>
            <w:tcW w:w="1284" w:type="dxa"/>
            <w:vAlign w:val="center"/>
          </w:tcPr>
          <w:p w:rsidR="00B64299" w:rsidRPr="0045581C" w:rsidRDefault="00B64299" w:rsidP="00365121">
            <w:pPr>
              <w:pStyle w:val="ConsPlusNormal"/>
              <w:jc w:val="center"/>
              <w:rPr>
                <w:sz w:val="24"/>
                <w:szCs w:val="24"/>
              </w:rPr>
            </w:pPr>
            <w:r w:rsidRPr="0045581C">
              <w:rPr>
                <w:sz w:val="24"/>
                <w:szCs w:val="24"/>
              </w:rPr>
              <w:t>2017 г.</w:t>
            </w:r>
          </w:p>
        </w:tc>
        <w:tc>
          <w:tcPr>
            <w:tcW w:w="1284" w:type="dxa"/>
            <w:vAlign w:val="center"/>
          </w:tcPr>
          <w:p w:rsidR="00B64299" w:rsidRPr="0045581C" w:rsidRDefault="00B64299" w:rsidP="00365121">
            <w:pPr>
              <w:pStyle w:val="ConsPlusNormal"/>
              <w:jc w:val="center"/>
              <w:rPr>
                <w:sz w:val="24"/>
                <w:szCs w:val="24"/>
              </w:rPr>
            </w:pPr>
            <w:r w:rsidRPr="0045581C">
              <w:rPr>
                <w:sz w:val="24"/>
                <w:szCs w:val="24"/>
              </w:rPr>
              <w:t>2018 г.</w:t>
            </w:r>
          </w:p>
        </w:tc>
        <w:tc>
          <w:tcPr>
            <w:tcW w:w="1351" w:type="dxa"/>
            <w:vAlign w:val="center"/>
          </w:tcPr>
          <w:p w:rsidR="00B64299" w:rsidRPr="0045581C" w:rsidRDefault="00B64299" w:rsidP="00365121">
            <w:pPr>
              <w:pStyle w:val="ConsPlusNormal"/>
              <w:jc w:val="center"/>
              <w:rPr>
                <w:sz w:val="24"/>
                <w:szCs w:val="24"/>
              </w:rPr>
            </w:pPr>
            <w:r w:rsidRPr="0045581C">
              <w:rPr>
                <w:sz w:val="24"/>
                <w:szCs w:val="24"/>
              </w:rPr>
              <w:t>2019 г.</w:t>
            </w:r>
          </w:p>
        </w:tc>
        <w:tc>
          <w:tcPr>
            <w:tcW w:w="1151" w:type="dxa"/>
            <w:vAlign w:val="center"/>
          </w:tcPr>
          <w:p w:rsidR="00B64299" w:rsidRPr="0045581C" w:rsidRDefault="00B64299" w:rsidP="00365121">
            <w:pPr>
              <w:pStyle w:val="ConsPlusNormal"/>
              <w:jc w:val="center"/>
              <w:rPr>
                <w:sz w:val="24"/>
                <w:szCs w:val="24"/>
              </w:rPr>
            </w:pPr>
            <w:r w:rsidRPr="0045581C">
              <w:rPr>
                <w:sz w:val="24"/>
                <w:szCs w:val="24"/>
              </w:rPr>
              <w:t>2020 г.</w:t>
            </w:r>
          </w:p>
        </w:tc>
        <w:tc>
          <w:tcPr>
            <w:tcW w:w="1284" w:type="dxa"/>
            <w:vAlign w:val="center"/>
          </w:tcPr>
          <w:p w:rsidR="00B64299" w:rsidRPr="0045581C" w:rsidRDefault="00B64299" w:rsidP="00365121">
            <w:pPr>
              <w:pStyle w:val="ConsPlusNormal"/>
              <w:jc w:val="center"/>
              <w:rPr>
                <w:sz w:val="24"/>
                <w:szCs w:val="24"/>
              </w:rPr>
            </w:pPr>
            <w:r w:rsidRPr="0045581C">
              <w:rPr>
                <w:sz w:val="24"/>
                <w:szCs w:val="24"/>
              </w:rPr>
              <w:t>2021 г.</w:t>
            </w:r>
          </w:p>
        </w:tc>
      </w:tr>
      <w:tr w:rsidR="005131F7"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Средства Федерального бюджета</w:t>
            </w:r>
          </w:p>
        </w:tc>
        <w:tc>
          <w:tcPr>
            <w:tcW w:w="1502" w:type="dxa"/>
            <w:vAlign w:val="center"/>
          </w:tcPr>
          <w:p w:rsidR="00B64299" w:rsidRPr="0045581C" w:rsidRDefault="000F54F7" w:rsidP="00365121">
            <w:pPr>
              <w:pStyle w:val="ConsPlusNormal"/>
              <w:jc w:val="center"/>
              <w:rPr>
                <w:sz w:val="24"/>
                <w:szCs w:val="24"/>
              </w:rPr>
            </w:pPr>
            <w:r w:rsidRPr="0045581C">
              <w:rPr>
                <w:sz w:val="24"/>
                <w:szCs w:val="24"/>
              </w:rPr>
              <w:t>7631</w:t>
            </w:r>
            <w:r w:rsidR="00686F9E" w:rsidRPr="0045581C">
              <w:rPr>
                <w:sz w:val="24"/>
                <w:szCs w:val="24"/>
              </w:rPr>
              <w:t>,51</w:t>
            </w:r>
          </w:p>
        </w:tc>
        <w:tc>
          <w:tcPr>
            <w:tcW w:w="1284" w:type="dxa"/>
            <w:vAlign w:val="center"/>
          </w:tcPr>
          <w:p w:rsidR="00B64299" w:rsidRPr="0045581C" w:rsidRDefault="00211CEC" w:rsidP="00365121">
            <w:pPr>
              <w:pStyle w:val="ConsPlusNormal"/>
              <w:jc w:val="center"/>
              <w:rPr>
                <w:sz w:val="24"/>
                <w:szCs w:val="24"/>
              </w:rPr>
            </w:pPr>
            <w:r w:rsidRPr="0045581C">
              <w:rPr>
                <w:sz w:val="24"/>
                <w:szCs w:val="24"/>
              </w:rPr>
              <w:t>589,0</w:t>
            </w:r>
            <w:r w:rsidR="00C0578E" w:rsidRPr="0045581C">
              <w:rPr>
                <w:sz w:val="24"/>
                <w:szCs w:val="24"/>
              </w:rPr>
              <w:t>1</w:t>
            </w:r>
          </w:p>
        </w:tc>
        <w:tc>
          <w:tcPr>
            <w:tcW w:w="1284" w:type="dxa"/>
            <w:vAlign w:val="center"/>
          </w:tcPr>
          <w:p w:rsidR="00B64299" w:rsidRPr="0045581C" w:rsidRDefault="002A42F4" w:rsidP="00365121">
            <w:pPr>
              <w:pStyle w:val="ConsPlusNormal"/>
              <w:jc w:val="center"/>
              <w:rPr>
                <w:sz w:val="24"/>
                <w:szCs w:val="24"/>
              </w:rPr>
            </w:pPr>
            <w:r w:rsidRPr="0045581C">
              <w:rPr>
                <w:sz w:val="24"/>
                <w:szCs w:val="24"/>
              </w:rPr>
              <w:t>3 706,5</w:t>
            </w:r>
          </w:p>
        </w:tc>
        <w:tc>
          <w:tcPr>
            <w:tcW w:w="1351" w:type="dxa"/>
            <w:vAlign w:val="center"/>
          </w:tcPr>
          <w:p w:rsidR="00B64299" w:rsidRPr="0045581C" w:rsidRDefault="000F54F7" w:rsidP="00365121">
            <w:pPr>
              <w:pStyle w:val="ConsPlusNormal"/>
              <w:jc w:val="center"/>
              <w:rPr>
                <w:sz w:val="24"/>
                <w:szCs w:val="24"/>
              </w:rPr>
            </w:pPr>
            <w:r w:rsidRPr="0045581C">
              <w:rPr>
                <w:sz w:val="24"/>
                <w:szCs w:val="24"/>
              </w:rPr>
              <w:t>1 112,</w:t>
            </w:r>
            <w:r w:rsidR="007D75D2" w:rsidRPr="0045581C">
              <w:rPr>
                <w:sz w:val="24"/>
                <w:szCs w:val="24"/>
              </w:rPr>
              <w:t>0</w:t>
            </w:r>
          </w:p>
        </w:tc>
        <w:tc>
          <w:tcPr>
            <w:tcW w:w="1151" w:type="dxa"/>
            <w:vAlign w:val="center"/>
          </w:tcPr>
          <w:p w:rsidR="00B64299" w:rsidRPr="0045581C" w:rsidRDefault="000F54F7" w:rsidP="00365121">
            <w:pPr>
              <w:pStyle w:val="ConsPlusNormal"/>
              <w:jc w:val="center"/>
              <w:rPr>
                <w:sz w:val="24"/>
                <w:szCs w:val="24"/>
              </w:rPr>
            </w:pPr>
            <w:r w:rsidRPr="0045581C">
              <w:rPr>
                <w:sz w:val="24"/>
                <w:szCs w:val="24"/>
              </w:rPr>
              <w:t>1 112,0</w:t>
            </w:r>
          </w:p>
        </w:tc>
        <w:tc>
          <w:tcPr>
            <w:tcW w:w="1284" w:type="dxa"/>
            <w:vAlign w:val="center"/>
          </w:tcPr>
          <w:p w:rsidR="00BA7814" w:rsidRPr="0045581C" w:rsidRDefault="000F54F7" w:rsidP="00365121">
            <w:pPr>
              <w:pStyle w:val="ConsPlusNormal"/>
              <w:jc w:val="center"/>
              <w:rPr>
                <w:sz w:val="24"/>
                <w:szCs w:val="24"/>
              </w:rPr>
            </w:pPr>
            <w:r w:rsidRPr="0045581C">
              <w:rPr>
                <w:sz w:val="24"/>
                <w:szCs w:val="24"/>
              </w:rPr>
              <w:t>1 112,0</w:t>
            </w:r>
          </w:p>
        </w:tc>
      </w:tr>
      <w:tr w:rsidR="005131F7"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Средства бюджета Московской области</w:t>
            </w:r>
          </w:p>
        </w:tc>
        <w:tc>
          <w:tcPr>
            <w:tcW w:w="1502" w:type="dxa"/>
            <w:vAlign w:val="center"/>
          </w:tcPr>
          <w:p w:rsidR="00B64299" w:rsidRPr="0045581C" w:rsidRDefault="000F54F7" w:rsidP="00365121">
            <w:pPr>
              <w:pStyle w:val="ConsPlusNormal"/>
              <w:jc w:val="center"/>
              <w:rPr>
                <w:sz w:val="24"/>
                <w:szCs w:val="24"/>
              </w:rPr>
            </w:pPr>
            <w:r w:rsidRPr="0045581C">
              <w:rPr>
                <w:sz w:val="24"/>
                <w:szCs w:val="24"/>
              </w:rPr>
              <w:t>71 457</w:t>
            </w:r>
            <w:r w:rsidR="002A42F4" w:rsidRPr="0045581C">
              <w:rPr>
                <w:sz w:val="24"/>
                <w:szCs w:val="24"/>
              </w:rPr>
              <w:t>,0</w:t>
            </w:r>
          </w:p>
        </w:tc>
        <w:tc>
          <w:tcPr>
            <w:tcW w:w="1284" w:type="dxa"/>
            <w:vAlign w:val="center"/>
          </w:tcPr>
          <w:p w:rsidR="00B64299" w:rsidRPr="0045581C" w:rsidRDefault="00211CEC" w:rsidP="00365121">
            <w:pPr>
              <w:pStyle w:val="ConsPlusNormal"/>
              <w:jc w:val="center"/>
              <w:rPr>
                <w:sz w:val="24"/>
                <w:szCs w:val="24"/>
              </w:rPr>
            </w:pPr>
            <w:r w:rsidRPr="0045581C">
              <w:rPr>
                <w:sz w:val="24"/>
                <w:szCs w:val="24"/>
              </w:rPr>
              <w:t>14 549,3</w:t>
            </w:r>
          </w:p>
        </w:tc>
        <w:tc>
          <w:tcPr>
            <w:tcW w:w="1284" w:type="dxa"/>
            <w:vAlign w:val="center"/>
          </w:tcPr>
          <w:p w:rsidR="00B64299" w:rsidRPr="0045581C" w:rsidRDefault="00007169" w:rsidP="00365121">
            <w:pPr>
              <w:pStyle w:val="ConsPlusNormal"/>
              <w:jc w:val="center"/>
              <w:rPr>
                <w:sz w:val="24"/>
                <w:szCs w:val="24"/>
              </w:rPr>
            </w:pPr>
            <w:r w:rsidRPr="0045581C">
              <w:rPr>
                <w:sz w:val="24"/>
                <w:szCs w:val="24"/>
              </w:rPr>
              <w:t>29 476</w:t>
            </w:r>
            <w:r w:rsidR="002A42F4" w:rsidRPr="0045581C">
              <w:rPr>
                <w:sz w:val="24"/>
                <w:szCs w:val="24"/>
              </w:rPr>
              <w:t>,7</w:t>
            </w:r>
          </w:p>
        </w:tc>
        <w:tc>
          <w:tcPr>
            <w:tcW w:w="1351" w:type="dxa"/>
            <w:vAlign w:val="center"/>
          </w:tcPr>
          <w:p w:rsidR="00B64299" w:rsidRPr="0045581C" w:rsidRDefault="000F54F7" w:rsidP="00365121">
            <w:pPr>
              <w:pStyle w:val="ConsPlusNormal"/>
              <w:jc w:val="center"/>
              <w:rPr>
                <w:sz w:val="24"/>
                <w:szCs w:val="24"/>
              </w:rPr>
            </w:pPr>
            <w:r w:rsidRPr="0045581C">
              <w:rPr>
                <w:sz w:val="24"/>
                <w:szCs w:val="24"/>
              </w:rPr>
              <w:t>6858</w:t>
            </w:r>
            <w:r w:rsidR="00850FF9" w:rsidRPr="0045581C">
              <w:rPr>
                <w:sz w:val="24"/>
                <w:szCs w:val="24"/>
              </w:rPr>
              <w:t>,0</w:t>
            </w:r>
          </w:p>
        </w:tc>
        <w:tc>
          <w:tcPr>
            <w:tcW w:w="1151" w:type="dxa"/>
            <w:vAlign w:val="center"/>
          </w:tcPr>
          <w:p w:rsidR="00B64299" w:rsidRPr="0045581C" w:rsidRDefault="000F54F7" w:rsidP="00365121">
            <w:pPr>
              <w:pStyle w:val="ConsPlusNormal"/>
              <w:jc w:val="center"/>
              <w:rPr>
                <w:sz w:val="24"/>
                <w:szCs w:val="24"/>
              </w:rPr>
            </w:pPr>
            <w:r w:rsidRPr="0045581C">
              <w:rPr>
                <w:sz w:val="24"/>
                <w:szCs w:val="24"/>
              </w:rPr>
              <w:t>6858</w:t>
            </w:r>
            <w:r w:rsidR="006057DD" w:rsidRPr="0045581C">
              <w:rPr>
                <w:sz w:val="24"/>
                <w:szCs w:val="24"/>
              </w:rPr>
              <w:t>,</w:t>
            </w:r>
            <w:r w:rsidR="00B64299" w:rsidRPr="0045581C">
              <w:rPr>
                <w:sz w:val="24"/>
                <w:szCs w:val="24"/>
              </w:rPr>
              <w:t>0</w:t>
            </w:r>
          </w:p>
        </w:tc>
        <w:tc>
          <w:tcPr>
            <w:tcW w:w="1284" w:type="dxa"/>
            <w:vAlign w:val="center"/>
          </w:tcPr>
          <w:p w:rsidR="00BA7814" w:rsidRPr="0045581C" w:rsidRDefault="000F54F7" w:rsidP="00365121">
            <w:pPr>
              <w:pStyle w:val="ConsPlusNormal"/>
              <w:jc w:val="center"/>
              <w:rPr>
                <w:sz w:val="24"/>
                <w:szCs w:val="24"/>
              </w:rPr>
            </w:pPr>
            <w:r w:rsidRPr="0045581C">
              <w:rPr>
                <w:sz w:val="24"/>
                <w:szCs w:val="24"/>
              </w:rPr>
              <w:t>13 715,</w:t>
            </w:r>
            <w:r w:rsidR="00C10853" w:rsidRPr="0045581C">
              <w:rPr>
                <w:sz w:val="24"/>
                <w:szCs w:val="24"/>
              </w:rPr>
              <w:t>0</w:t>
            </w:r>
          </w:p>
        </w:tc>
      </w:tr>
      <w:tr w:rsidR="005131F7" w:rsidRPr="0045581C" w:rsidTr="0045581C">
        <w:tc>
          <w:tcPr>
            <w:tcW w:w="2518" w:type="dxa"/>
            <w:vAlign w:val="center"/>
          </w:tcPr>
          <w:p w:rsidR="00B64299" w:rsidRPr="0045581C" w:rsidRDefault="00AB778D" w:rsidP="00365121">
            <w:pPr>
              <w:pStyle w:val="ConsPlusNormal"/>
              <w:rPr>
                <w:sz w:val="24"/>
                <w:szCs w:val="24"/>
              </w:rPr>
            </w:pPr>
            <w:r w:rsidRPr="0045581C">
              <w:rPr>
                <w:sz w:val="24"/>
                <w:szCs w:val="24"/>
              </w:rPr>
              <w:t xml:space="preserve">Средства бюджета городского округа </w:t>
            </w:r>
            <w:r w:rsidR="00B64299" w:rsidRPr="0045581C">
              <w:rPr>
                <w:sz w:val="24"/>
                <w:szCs w:val="24"/>
              </w:rPr>
              <w:t>Жуковский</w:t>
            </w:r>
          </w:p>
        </w:tc>
        <w:tc>
          <w:tcPr>
            <w:tcW w:w="1502" w:type="dxa"/>
            <w:vAlign w:val="center"/>
          </w:tcPr>
          <w:p w:rsidR="00B64299" w:rsidRPr="0045581C" w:rsidRDefault="00F22AFC" w:rsidP="00365121">
            <w:pPr>
              <w:pStyle w:val="ConsPlusNormal"/>
              <w:jc w:val="center"/>
              <w:rPr>
                <w:sz w:val="24"/>
                <w:szCs w:val="24"/>
              </w:rPr>
            </w:pPr>
            <w:r w:rsidRPr="0045581C">
              <w:rPr>
                <w:sz w:val="24"/>
                <w:szCs w:val="24"/>
              </w:rPr>
              <w:t>93 317,29</w:t>
            </w:r>
          </w:p>
        </w:tc>
        <w:tc>
          <w:tcPr>
            <w:tcW w:w="1284" w:type="dxa"/>
            <w:vAlign w:val="center"/>
          </w:tcPr>
          <w:p w:rsidR="00B64299" w:rsidRPr="0045581C" w:rsidRDefault="00614AB7" w:rsidP="00365121">
            <w:pPr>
              <w:pStyle w:val="ConsPlusNormal"/>
              <w:jc w:val="center"/>
              <w:rPr>
                <w:sz w:val="24"/>
                <w:szCs w:val="24"/>
              </w:rPr>
            </w:pPr>
            <w:r w:rsidRPr="0045581C">
              <w:rPr>
                <w:sz w:val="24"/>
                <w:szCs w:val="24"/>
              </w:rPr>
              <w:t>18 781,09</w:t>
            </w:r>
          </w:p>
        </w:tc>
        <w:tc>
          <w:tcPr>
            <w:tcW w:w="1284" w:type="dxa"/>
            <w:vAlign w:val="center"/>
          </w:tcPr>
          <w:p w:rsidR="00B64299" w:rsidRPr="0045581C" w:rsidRDefault="009F3E2D" w:rsidP="00365121">
            <w:pPr>
              <w:pStyle w:val="ConsPlusNormal"/>
              <w:jc w:val="center"/>
              <w:rPr>
                <w:sz w:val="24"/>
                <w:szCs w:val="24"/>
              </w:rPr>
            </w:pPr>
            <w:r w:rsidRPr="0045581C">
              <w:rPr>
                <w:sz w:val="24"/>
                <w:szCs w:val="24"/>
              </w:rPr>
              <w:t>15 5</w:t>
            </w:r>
            <w:r w:rsidR="00B64299" w:rsidRPr="0045581C">
              <w:rPr>
                <w:sz w:val="24"/>
                <w:szCs w:val="24"/>
              </w:rPr>
              <w:t>11,0</w:t>
            </w:r>
          </w:p>
        </w:tc>
        <w:tc>
          <w:tcPr>
            <w:tcW w:w="1351" w:type="dxa"/>
            <w:vAlign w:val="center"/>
          </w:tcPr>
          <w:p w:rsidR="00B64299" w:rsidRPr="0045581C" w:rsidRDefault="00DB68CA" w:rsidP="00365121">
            <w:pPr>
              <w:pStyle w:val="ConsPlusNormal"/>
              <w:jc w:val="center"/>
              <w:rPr>
                <w:sz w:val="24"/>
                <w:szCs w:val="24"/>
              </w:rPr>
            </w:pPr>
            <w:r w:rsidRPr="0045581C">
              <w:rPr>
                <w:sz w:val="24"/>
                <w:szCs w:val="24"/>
              </w:rPr>
              <w:t>13 008</w:t>
            </w:r>
            <w:r w:rsidR="00B64299" w:rsidRPr="0045581C">
              <w:rPr>
                <w:sz w:val="24"/>
                <w:szCs w:val="24"/>
              </w:rPr>
              <w:t>,</w:t>
            </w:r>
            <w:r w:rsidRPr="0045581C">
              <w:rPr>
                <w:sz w:val="24"/>
                <w:szCs w:val="24"/>
              </w:rPr>
              <w:t>4</w:t>
            </w:r>
            <w:r w:rsidR="00B64299" w:rsidRPr="0045581C">
              <w:rPr>
                <w:sz w:val="24"/>
                <w:szCs w:val="24"/>
              </w:rPr>
              <w:t>0</w:t>
            </w:r>
          </w:p>
        </w:tc>
        <w:tc>
          <w:tcPr>
            <w:tcW w:w="1151" w:type="dxa"/>
            <w:vAlign w:val="center"/>
          </w:tcPr>
          <w:p w:rsidR="00B64299" w:rsidRPr="0045581C" w:rsidRDefault="00C10853" w:rsidP="00365121">
            <w:pPr>
              <w:pStyle w:val="ConsPlusNormal"/>
              <w:jc w:val="center"/>
              <w:rPr>
                <w:sz w:val="24"/>
                <w:szCs w:val="24"/>
              </w:rPr>
            </w:pPr>
            <w:r w:rsidRPr="0045581C">
              <w:rPr>
                <w:sz w:val="24"/>
                <w:szCs w:val="24"/>
              </w:rPr>
              <w:t>23</w:t>
            </w:r>
            <w:r w:rsidR="006B5C5B" w:rsidRPr="0045581C">
              <w:rPr>
                <w:sz w:val="24"/>
                <w:szCs w:val="24"/>
              </w:rPr>
              <w:t> 008,4</w:t>
            </w:r>
          </w:p>
        </w:tc>
        <w:tc>
          <w:tcPr>
            <w:tcW w:w="1284" w:type="dxa"/>
            <w:vAlign w:val="center"/>
          </w:tcPr>
          <w:p w:rsidR="00BA7814" w:rsidRPr="0045581C" w:rsidRDefault="000254DC" w:rsidP="00365121">
            <w:pPr>
              <w:pStyle w:val="ConsPlusNormal"/>
              <w:jc w:val="center"/>
              <w:rPr>
                <w:sz w:val="24"/>
                <w:szCs w:val="24"/>
              </w:rPr>
            </w:pPr>
            <w:r w:rsidRPr="0045581C">
              <w:rPr>
                <w:sz w:val="24"/>
                <w:szCs w:val="24"/>
              </w:rPr>
              <w:t>23</w:t>
            </w:r>
            <w:r w:rsidR="006B5C5B" w:rsidRPr="0045581C">
              <w:rPr>
                <w:sz w:val="24"/>
                <w:szCs w:val="24"/>
              </w:rPr>
              <w:t> 008,4</w:t>
            </w:r>
          </w:p>
        </w:tc>
      </w:tr>
      <w:tr w:rsidR="005131F7" w:rsidRPr="0045581C" w:rsidTr="0045581C">
        <w:tc>
          <w:tcPr>
            <w:tcW w:w="2518" w:type="dxa"/>
            <w:vAlign w:val="center"/>
          </w:tcPr>
          <w:p w:rsidR="00B64299" w:rsidRPr="0045581C" w:rsidRDefault="00B64299" w:rsidP="00365121">
            <w:pPr>
              <w:pStyle w:val="ConsPlusNormal"/>
              <w:rPr>
                <w:sz w:val="24"/>
                <w:szCs w:val="24"/>
              </w:rPr>
            </w:pPr>
            <w:r w:rsidRPr="0045581C">
              <w:rPr>
                <w:sz w:val="24"/>
                <w:szCs w:val="24"/>
              </w:rPr>
              <w:t>Внебюджетные источники</w:t>
            </w:r>
          </w:p>
        </w:tc>
        <w:tc>
          <w:tcPr>
            <w:tcW w:w="1502" w:type="dxa"/>
            <w:vAlign w:val="center"/>
          </w:tcPr>
          <w:p w:rsidR="00B64299" w:rsidRPr="0045581C" w:rsidRDefault="006B5C5B" w:rsidP="00365121">
            <w:pPr>
              <w:pStyle w:val="ConsPlusNormal"/>
              <w:jc w:val="center"/>
              <w:rPr>
                <w:sz w:val="24"/>
                <w:szCs w:val="24"/>
              </w:rPr>
            </w:pPr>
            <w:r w:rsidRPr="0045581C">
              <w:rPr>
                <w:sz w:val="24"/>
                <w:szCs w:val="24"/>
              </w:rPr>
              <w:t>33563</w:t>
            </w:r>
            <w:r w:rsidR="007324CE" w:rsidRPr="0045581C">
              <w:rPr>
                <w:sz w:val="24"/>
                <w:szCs w:val="24"/>
              </w:rPr>
              <w:t>,97</w:t>
            </w:r>
          </w:p>
        </w:tc>
        <w:tc>
          <w:tcPr>
            <w:tcW w:w="1284" w:type="dxa"/>
            <w:vAlign w:val="center"/>
          </w:tcPr>
          <w:p w:rsidR="00B64299" w:rsidRPr="0045581C" w:rsidRDefault="00614AB7" w:rsidP="00365121">
            <w:pPr>
              <w:pStyle w:val="ConsPlusNormal"/>
              <w:jc w:val="center"/>
              <w:rPr>
                <w:sz w:val="24"/>
                <w:szCs w:val="24"/>
              </w:rPr>
            </w:pPr>
            <w:r w:rsidRPr="0045581C">
              <w:rPr>
                <w:sz w:val="24"/>
                <w:szCs w:val="24"/>
              </w:rPr>
              <w:t>8</w:t>
            </w:r>
            <w:r w:rsidR="004B5727" w:rsidRPr="0045581C">
              <w:rPr>
                <w:sz w:val="24"/>
                <w:szCs w:val="24"/>
              </w:rPr>
              <w:t xml:space="preserve"> </w:t>
            </w:r>
            <w:r w:rsidRPr="0045581C">
              <w:rPr>
                <w:sz w:val="24"/>
                <w:szCs w:val="24"/>
              </w:rPr>
              <w:t>067,8</w:t>
            </w:r>
          </w:p>
        </w:tc>
        <w:tc>
          <w:tcPr>
            <w:tcW w:w="1284" w:type="dxa"/>
            <w:vAlign w:val="center"/>
          </w:tcPr>
          <w:p w:rsidR="00B64299" w:rsidRPr="0045581C" w:rsidRDefault="00614AB7" w:rsidP="00365121">
            <w:pPr>
              <w:pStyle w:val="ConsPlusNormal"/>
              <w:jc w:val="center"/>
              <w:rPr>
                <w:sz w:val="24"/>
                <w:szCs w:val="24"/>
              </w:rPr>
            </w:pPr>
            <w:r w:rsidRPr="0045581C">
              <w:rPr>
                <w:sz w:val="24"/>
                <w:szCs w:val="24"/>
              </w:rPr>
              <w:t>25</w:t>
            </w:r>
            <w:r w:rsidR="00EC3539" w:rsidRPr="0045581C">
              <w:rPr>
                <w:sz w:val="24"/>
                <w:szCs w:val="24"/>
              </w:rPr>
              <w:t xml:space="preserve"> </w:t>
            </w:r>
            <w:r w:rsidRPr="0045581C">
              <w:rPr>
                <w:sz w:val="24"/>
                <w:szCs w:val="24"/>
              </w:rPr>
              <w:t>496,17</w:t>
            </w:r>
          </w:p>
        </w:tc>
        <w:tc>
          <w:tcPr>
            <w:tcW w:w="1351" w:type="dxa"/>
            <w:vAlign w:val="center"/>
          </w:tcPr>
          <w:p w:rsidR="00B64299" w:rsidRPr="0045581C" w:rsidRDefault="00DB68CA" w:rsidP="00365121">
            <w:pPr>
              <w:pStyle w:val="ConsPlusNormal"/>
              <w:jc w:val="center"/>
              <w:rPr>
                <w:sz w:val="24"/>
                <w:szCs w:val="24"/>
              </w:rPr>
            </w:pPr>
            <w:r w:rsidRPr="0045581C">
              <w:rPr>
                <w:sz w:val="24"/>
                <w:szCs w:val="24"/>
              </w:rPr>
              <w:t>0</w:t>
            </w:r>
          </w:p>
        </w:tc>
        <w:tc>
          <w:tcPr>
            <w:tcW w:w="1151" w:type="dxa"/>
            <w:vAlign w:val="center"/>
          </w:tcPr>
          <w:p w:rsidR="00B64299" w:rsidRPr="0045581C" w:rsidRDefault="00B64299" w:rsidP="00365121">
            <w:pPr>
              <w:pStyle w:val="ConsPlusNormal"/>
              <w:jc w:val="center"/>
              <w:rPr>
                <w:sz w:val="24"/>
                <w:szCs w:val="24"/>
              </w:rPr>
            </w:pPr>
            <w:r w:rsidRPr="0045581C">
              <w:rPr>
                <w:sz w:val="24"/>
                <w:szCs w:val="24"/>
              </w:rPr>
              <w:t>0</w:t>
            </w:r>
          </w:p>
        </w:tc>
        <w:tc>
          <w:tcPr>
            <w:tcW w:w="1284" w:type="dxa"/>
            <w:vAlign w:val="center"/>
          </w:tcPr>
          <w:p w:rsidR="005B2F15" w:rsidRPr="0045581C" w:rsidRDefault="00B64299" w:rsidP="00365121">
            <w:pPr>
              <w:pStyle w:val="ConsPlusNormal"/>
              <w:jc w:val="center"/>
              <w:rPr>
                <w:sz w:val="24"/>
                <w:szCs w:val="24"/>
              </w:rPr>
            </w:pPr>
            <w:r w:rsidRPr="0045581C">
              <w:rPr>
                <w:sz w:val="24"/>
                <w:szCs w:val="24"/>
              </w:rPr>
              <w:t>0</w:t>
            </w:r>
          </w:p>
        </w:tc>
      </w:tr>
      <w:tr w:rsidR="00EF2D4D" w:rsidRPr="0045581C" w:rsidTr="0045581C">
        <w:tc>
          <w:tcPr>
            <w:tcW w:w="2518" w:type="dxa"/>
            <w:vAlign w:val="center"/>
          </w:tcPr>
          <w:p w:rsidR="00EF2D4D" w:rsidRPr="0045581C" w:rsidRDefault="00EF2D4D" w:rsidP="00365121">
            <w:pPr>
              <w:pStyle w:val="ConsPlusNormal"/>
              <w:rPr>
                <w:sz w:val="24"/>
                <w:szCs w:val="24"/>
              </w:rPr>
            </w:pPr>
            <w:r w:rsidRPr="0045581C">
              <w:rPr>
                <w:sz w:val="24"/>
                <w:szCs w:val="24"/>
              </w:rPr>
              <w:t>Всего, в том числе по годам:</w:t>
            </w:r>
          </w:p>
        </w:tc>
        <w:tc>
          <w:tcPr>
            <w:tcW w:w="1502" w:type="dxa"/>
            <w:vAlign w:val="center"/>
          </w:tcPr>
          <w:p w:rsidR="00EF2D4D" w:rsidRPr="0045581C" w:rsidRDefault="006B5C5B" w:rsidP="00365121">
            <w:pPr>
              <w:pStyle w:val="ConsPlusNormal"/>
              <w:jc w:val="center"/>
              <w:rPr>
                <w:sz w:val="24"/>
                <w:szCs w:val="24"/>
              </w:rPr>
            </w:pPr>
            <w:r w:rsidRPr="0045581C">
              <w:rPr>
                <w:sz w:val="24"/>
                <w:szCs w:val="24"/>
              </w:rPr>
              <w:t>205 969</w:t>
            </w:r>
            <w:r w:rsidR="00AC4121" w:rsidRPr="0045581C">
              <w:rPr>
                <w:sz w:val="24"/>
                <w:szCs w:val="24"/>
              </w:rPr>
              <w:t>,77</w:t>
            </w:r>
          </w:p>
        </w:tc>
        <w:tc>
          <w:tcPr>
            <w:tcW w:w="1284" w:type="dxa"/>
            <w:vAlign w:val="center"/>
          </w:tcPr>
          <w:p w:rsidR="00EF2D4D" w:rsidRPr="0045581C" w:rsidRDefault="00C94551" w:rsidP="00365121">
            <w:pPr>
              <w:pStyle w:val="ConsPlusNormal"/>
              <w:jc w:val="center"/>
              <w:rPr>
                <w:sz w:val="24"/>
                <w:szCs w:val="24"/>
              </w:rPr>
            </w:pPr>
            <w:r w:rsidRPr="0045581C">
              <w:rPr>
                <w:sz w:val="24"/>
                <w:szCs w:val="24"/>
              </w:rPr>
              <w:t>41 987,20</w:t>
            </w:r>
          </w:p>
        </w:tc>
        <w:tc>
          <w:tcPr>
            <w:tcW w:w="1284" w:type="dxa"/>
            <w:vAlign w:val="center"/>
          </w:tcPr>
          <w:p w:rsidR="00EF2D4D" w:rsidRPr="0045581C" w:rsidRDefault="00007169" w:rsidP="00365121">
            <w:pPr>
              <w:pStyle w:val="ConsPlusNormal"/>
              <w:jc w:val="center"/>
              <w:rPr>
                <w:sz w:val="24"/>
                <w:szCs w:val="24"/>
              </w:rPr>
            </w:pPr>
            <w:r w:rsidRPr="0045581C">
              <w:rPr>
                <w:sz w:val="24"/>
                <w:szCs w:val="24"/>
              </w:rPr>
              <w:t>74 190</w:t>
            </w:r>
            <w:r w:rsidR="003F5179" w:rsidRPr="0045581C">
              <w:rPr>
                <w:sz w:val="24"/>
                <w:szCs w:val="24"/>
              </w:rPr>
              <w:t>,37</w:t>
            </w:r>
          </w:p>
        </w:tc>
        <w:tc>
          <w:tcPr>
            <w:tcW w:w="1351" w:type="dxa"/>
            <w:vAlign w:val="center"/>
          </w:tcPr>
          <w:p w:rsidR="00EF2D4D" w:rsidRPr="0045581C" w:rsidRDefault="00FA0C98" w:rsidP="00365121">
            <w:pPr>
              <w:pStyle w:val="ConsPlusNormal"/>
              <w:jc w:val="center"/>
              <w:rPr>
                <w:sz w:val="24"/>
                <w:szCs w:val="24"/>
              </w:rPr>
            </w:pPr>
            <w:r w:rsidRPr="0045581C">
              <w:rPr>
                <w:sz w:val="24"/>
                <w:szCs w:val="24"/>
              </w:rPr>
              <w:t>20 978</w:t>
            </w:r>
            <w:r w:rsidR="006D510B" w:rsidRPr="0045581C">
              <w:rPr>
                <w:sz w:val="24"/>
                <w:szCs w:val="24"/>
              </w:rPr>
              <w:t>,4</w:t>
            </w:r>
          </w:p>
        </w:tc>
        <w:tc>
          <w:tcPr>
            <w:tcW w:w="1151" w:type="dxa"/>
            <w:vAlign w:val="center"/>
          </w:tcPr>
          <w:p w:rsidR="00EF2D4D" w:rsidRPr="0045581C" w:rsidRDefault="00FA0C98" w:rsidP="00365121">
            <w:pPr>
              <w:pStyle w:val="ConsPlusNormal"/>
              <w:jc w:val="center"/>
              <w:rPr>
                <w:sz w:val="24"/>
                <w:szCs w:val="24"/>
              </w:rPr>
            </w:pPr>
            <w:r w:rsidRPr="0045581C">
              <w:rPr>
                <w:sz w:val="24"/>
                <w:szCs w:val="24"/>
              </w:rPr>
              <w:t>30 978</w:t>
            </w:r>
            <w:r w:rsidR="00EF2D4D" w:rsidRPr="0045581C">
              <w:rPr>
                <w:sz w:val="24"/>
                <w:szCs w:val="24"/>
              </w:rPr>
              <w:t>,4</w:t>
            </w:r>
          </w:p>
        </w:tc>
        <w:tc>
          <w:tcPr>
            <w:tcW w:w="1284" w:type="dxa"/>
            <w:vAlign w:val="center"/>
          </w:tcPr>
          <w:p w:rsidR="00EF2D4D" w:rsidRPr="0045581C" w:rsidRDefault="00FA0C98" w:rsidP="00365121">
            <w:pPr>
              <w:pStyle w:val="ConsPlusNormal"/>
              <w:jc w:val="center"/>
              <w:rPr>
                <w:sz w:val="24"/>
                <w:szCs w:val="24"/>
              </w:rPr>
            </w:pPr>
            <w:r w:rsidRPr="0045581C">
              <w:rPr>
                <w:sz w:val="24"/>
                <w:szCs w:val="24"/>
              </w:rPr>
              <w:t>37 835,4</w:t>
            </w:r>
          </w:p>
        </w:tc>
      </w:tr>
    </w:tbl>
    <w:p w:rsidR="00B64299" w:rsidRPr="0045581C" w:rsidRDefault="00B64299" w:rsidP="00365121">
      <w:pPr>
        <w:pStyle w:val="ConsPlusNormal"/>
        <w:jc w:val="center"/>
        <w:outlineLvl w:val="1"/>
        <w:rPr>
          <w:b/>
          <w:sz w:val="24"/>
          <w:szCs w:val="24"/>
        </w:rPr>
      </w:pPr>
    </w:p>
    <w:p w:rsidR="00887340" w:rsidRPr="0045581C" w:rsidRDefault="00887340" w:rsidP="00365121">
      <w:pPr>
        <w:jc w:val="center"/>
        <w:rPr>
          <w:rFonts w:ascii="Arial" w:hAnsi="Arial" w:cs="Arial"/>
          <w:b/>
        </w:rPr>
      </w:pPr>
      <w:r w:rsidRPr="0045581C">
        <w:rPr>
          <w:rFonts w:ascii="Arial" w:hAnsi="Arial" w:cs="Arial"/>
          <w:b/>
        </w:rPr>
        <w:t>1. Характеристика проблемы в сфере реализации муниципальной программы</w:t>
      </w:r>
    </w:p>
    <w:p w:rsidR="00887340" w:rsidRPr="0045581C" w:rsidRDefault="00887340" w:rsidP="00365121">
      <w:pPr>
        <w:jc w:val="center"/>
        <w:rPr>
          <w:rFonts w:ascii="Arial" w:hAnsi="Arial" w:cs="Arial"/>
          <w:b/>
        </w:rPr>
      </w:pPr>
    </w:p>
    <w:p w:rsidR="00887340" w:rsidRPr="0045581C" w:rsidRDefault="00887340" w:rsidP="00124141">
      <w:pPr>
        <w:ind w:firstLine="709"/>
        <w:jc w:val="both"/>
        <w:rPr>
          <w:rFonts w:ascii="Arial" w:hAnsi="Arial" w:cs="Arial"/>
        </w:rPr>
      </w:pPr>
      <w:r w:rsidRPr="0045581C">
        <w:rPr>
          <w:rFonts w:ascii="Arial" w:hAnsi="Arial" w:cs="Arial"/>
        </w:rPr>
        <w:t>Численность населения городского округа Жуко</w:t>
      </w:r>
      <w:r w:rsidR="00920F68" w:rsidRPr="0045581C">
        <w:rPr>
          <w:rFonts w:ascii="Arial" w:hAnsi="Arial" w:cs="Arial"/>
        </w:rPr>
        <w:t>вский по состоянию на 01.01.2018</w:t>
      </w:r>
      <w:r w:rsidR="00D76399" w:rsidRPr="0045581C">
        <w:rPr>
          <w:rFonts w:ascii="Arial" w:hAnsi="Arial" w:cs="Arial"/>
        </w:rPr>
        <w:t xml:space="preserve"> года составляет 108187</w:t>
      </w:r>
      <w:r w:rsidRPr="0045581C">
        <w:rPr>
          <w:rFonts w:ascii="Arial" w:hAnsi="Arial" w:cs="Arial"/>
        </w:rPr>
        <w:t xml:space="preserve"> человек.</w:t>
      </w:r>
    </w:p>
    <w:p w:rsidR="00887340" w:rsidRPr="0045581C" w:rsidRDefault="00887340" w:rsidP="00124141">
      <w:pPr>
        <w:ind w:firstLine="709"/>
        <w:jc w:val="both"/>
        <w:rPr>
          <w:rFonts w:ascii="Arial" w:hAnsi="Arial" w:cs="Arial"/>
        </w:rPr>
      </w:pPr>
      <w:r w:rsidRPr="0045581C">
        <w:rPr>
          <w:rFonts w:ascii="Arial" w:hAnsi="Arial" w:cs="Arial"/>
        </w:rPr>
        <w:t>Площадь городского округа Жуковский – 47 229 кв. км.</w:t>
      </w:r>
    </w:p>
    <w:p w:rsidR="00887340" w:rsidRPr="0045581C" w:rsidRDefault="00887340" w:rsidP="00124141">
      <w:pPr>
        <w:ind w:firstLine="709"/>
        <w:jc w:val="both"/>
        <w:rPr>
          <w:rFonts w:ascii="Arial" w:hAnsi="Arial" w:cs="Arial"/>
        </w:rPr>
      </w:pPr>
      <w:r w:rsidRPr="0045581C">
        <w:rPr>
          <w:rFonts w:ascii="Arial" w:hAnsi="Arial" w:cs="Arial"/>
        </w:rPr>
        <w:t>Все</w:t>
      </w:r>
      <w:r w:rsidR="00CF477E" w:rsidRPr="0045581C">
        <w:rPr>
          <w:rFonts w:ascii="Arial" w:hAnsi="Arial" w:cs="Arial"/>
        </w:rPr>
        <w:t>го жилищный фонд составляет – 2 448,0</w:t>
      </w:r>
      <w:r w:rsidRPr="0045581C">
        <w:rPr>
          <w:rFonts w:ascii="Arial" w:hAnsi="Arial" w:cs="Arial"/>
        </w:rPr>
        <w:t xml:space="preserve"> тыс. кв. м.</w:t>
      </w:r>
    </w:p>
    <w:p w:rsidR="00887340" w:rsidRPr="0045581C" w:rsidRDefault="00887340" w:rsidP="00124141">
      <w:pPr>
        <w:ind w:firstLine="709"/>
        <w:jc w:val="both"/>
        <w:rPr>
          <w:rFonts w:ascii="Arial" w:hAnsi="Arial" w:cs="Arial"/>
        </w:rPr>
      </w:pPr>
      <w:r w:rsidRPr="0045581C">
        <w:rPr>
          <w:rFonts w:ascii="Arial" w:hAnsi="Arial" w:cs="Arial"/>
        </w:rPr>
        <w:t>Существует потребность не только в комплексном освоении новых территорий в целях жилищного строительства, но и в комплексном развитии застроенных территорий с целью их более эффективного использования.</w:t>
      </w: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Несмотря на достигнутые результаты, основными проблемами в жилищной сфере являются недостаточный уровень обеспеченности жителей городского округа Жуковский жильем, его низкая доступность, наличие жилищного фонда, имеющего высокую степень износа. 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87340" w:rsidRPr="0045581C" w:rsidRDefault="00CF477E" w:rsidP="00124141">
      <w:pPr>
        <w:autoSpaceDE w:val="0"/>
        <w:autoSpaceDN w:val="0"/>
        <w:adjustRightInd w:val="0"/>
        <w:ind w:firstLine="709"/>
        <w:jc w:val="both"/>
        <w:rPr>
          <w:rFonts w:ascii="Arial" w:eastAsia="Calibri" w:hAnsi="Arial" w:cs="Arial"/>
        </w:rPr>
      </w:pPr>
      <w:r w:rsidRPr="0045581C">
        <w:rPr>
          <w:rFonts w:ascii="Arial" w:eastAsia="Calibri" w:hAnsi="Arial" w:cs="Arial"/>
        </w:rPr>
        <w:t>На 1 января 2018</w:t>
      </w:r>
      <w:r w:rsidR="00887340" w:rsidRPr="0045581C">
        <w:rPr>
          <w:rFonts w:ascii="Arial" w:eastAsia="Calibri" w:hAnsi="Arial" w:cs="Arial"/>
        </w:rPr>
        <w:t xml:space="preserve"> года в очереди в качестве нуждающихся в улучшении жилищных условий в городс</w:t>
      </w:r>
      <w:r w:rsidRPr="0045581C">
        <w:rPr>
          <w:rFonts w:ascii="Arial" w:eastAsia="Calibri" w:hAnsi="Arial" w:cs="Arial"/>
        </w:rPr>
        <w:t>ком округе Жуковский состоят 689 семей.</w:t>
      </w:r>
    </w:p>
    <w:p w:rsidR="00887340" w:rsidRPr="0045581C" w:rsidRDefault="00887340" w:rsidP="00124141">
      <w:pPr>
        <w:pStyle w:val="Default"/>
        <w:ind w:firstLine="709"/>
        <w:jc w:val="both"/>
        <w:rPr>
          <w:rFonts w:ascii="Arial" w:hAnsi="Arial" w:cs="Arial"/>
          <w:color w:val="auto"/>
        </w:rPr>
      </w:pPr>
      <w:r w:rsidRPr="0045581C">
        <w:rPr>
          <w:rFonts w:ascii="Arial" w:hAnsi="Arial" w:cs="Arial"/>
          <w:color w:val="auto"/>
        </w:rPr>
        <w:t>Сегодня в домах, имеющих высо</w:t>
      </w:r>
      <w:r w:rsidR="002F73C7" w:rsidRPr="0045581C">
        <w:rPr>
          <w:rFonts w:ascii="Arial" w:hAnsi="Arial" w:cs="Arial"/>
          <w:color w:val="auto"/>
        </w:rPr>
        <w:t>кую степень износа проживают 748 семей, 1822</w:t>
      </w:r>
      <w:r w:rsidRPr="0045581C">
        <w:rPr>
          <w:rFonts w:ascii="Arial" w:hAnsi="Arial" w:cs="Arial"/>
          <w:color w:val="auto"/>
        </w:rPr>
        <w:t xml:space="preserve"> человека. Для решения проблемы переселения граждан из жилого фонда, имеющего высокую степень износа, необходимы значительные финансовые ресурсы.</w:t>
      </w: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887340" w:rsidRPr="0045581C" w:rsidRDefault="00887340" w:rsidP="00124141">
      <w:pPr>
        <w:autoSpaceDE w:val="0"/>
        <w:autoSpaceDN w:val="0"/>
        <w:adjustRightInd w:val="0"/>
        <w:ind w:firstLine="709"/>
        <w:jc w:val="both"/>
        <w:rPr>
          <w:rFonts w:ascii="Arial" w:eastAsia="Calibri" w:hAnsi="Arial" w:cs="Arial"/>
        </w:rPr>
      </w:pP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 xml:space="preserve">Еще одним важным направлением жилищной политики является обеспечение жилыми помещениями лиц, относящихся </w:t>
      </w:r>
      <w:r w:rsidRPr="0045581C">
        <w:rPr>
          <w:rFonts w:ascii="Arial" w:eastAsia="Calibri" w:hAnsi="Arial" w:cs="Arial"/>
          <w:b/>
        </w:rPr>
        <w:t>к категории детей-сирот и детей, оставшихся без попечения родителей, а также лиц из их числа</w:t>
      </w:r>
      <w:r w:rsidRPr="0045581C">
        <w:rPr>
          <w:rFonts w:ascii="Arial" w:eastAsia="Calibri" w:hAnsi="Arial" w:cs="Arial"/>
        </w:rPr>
        <w:t>, при достижении ими возраста 18 лет.</w:t>
      </w: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Обеспечение жилыми помещениями детей-сирот и детей, оставшихся без попечения родителей, а также лиц из их числа осуществляется в соответствии с Федеральным законом от 21.12.1996 № 159-ФЗ, законом Московской области от 29.12.2007 № 248/2007-ОЗ и является дополнительной гарантией права на жилое помещение. Государственные полномочия по обеспечению детей-сирот переданы органам местного самоуправления.</w:t>
      </w: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Частью 3 статьи 12 Закона Московской области от 29.12.2007 № 248/2007–ОЗ</w:t>
      </w:r>
      <w:r w:rsidR="0045581C" w:rsidRPr="0045581C">
        <w:rPr>
          <w:rFonts w:ascii="Arial" w:eastAsia="Calibri" w:hAnsi="Arial" w:cs="Arial"/>
        </w:rPr>
        <w:t xml:space="preserve"> </w:t>
      </w:r>
      <w:r w:rsidRPr="0045581C">
        <w:rPr>
          <w:rFonts w:ascii="Arial" w:eastAsia="Calibri" w:hAnsi="Arial" w:cs="Arial"/>
        </w:rPr>
        <w:t>(часть 3 в редакции Закона Московской области от 21.06.2014 № 71/2014-ОЗ) определен расчет субвенции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который осуществляется в соответствии с предельной стоимостью жилого помещения на 1 человека в разрезе муниципальных образований Московской области и количеством детей-сирот, подлежащих обеспечению жилыми помещениями в соответствующем финансовом году.</w:t>
      </w: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В соответствии с Порядком расходования субвенций от 14.05.2008 № 349/16, расходование субвенции на приобретение жилого помещения осуществляется исходя</w:t>
      </w:r>
      <w:r w:rsidR="006D5E2D" w:rsidRPr="0045581C">
        <w:rPr>
          <w:rFonts w:ascii="Arial" w:eastAsia="Calibri" w:hAnsi="Arial" w:cs="Arial"/>
        </w:rPr>
        <w:t xml:space="preserve"> </w:t>
      </w:r>
      <w:r w:rsidRPr="0045581C">
        <w:rPr>
          <w:rFonts w:ascii="Arial" w:eastAsia="Calibri" w:hAnsi="Arial" w:cs="Arial"/>
        </w:rPr>
        <w:t>из фактической стоимости предоставляемого жилого помещения на 1 человека, но не более предельной стоимости жилого помещения на 1 человека, определенной в соответствии с Законом Московской области № 248/2007-ОЗ.</w:t>
      </w:r>
    </w:p>
    <w:p w:rsidR="00887340" w:rsidRPr="0045581C" w:rsidRDefault="00887340" w:rsidP="00124141">
      <w:pPr>
        <w:autoSpaceDE w:val="0"/>
        <w:autoSpaceDN w:val="0"/>
        <w:adjustRightInd w:val="0"/>
        <w:ind w:firstLine="709"/>
        <w:jc w:val="both"/>
        <w:rPr>
          <w:rFonts w:ascii="Arial" w:eastAsia="Calibri" w:hAnsi="Arial" w:cs="Arial"/>
        </w:rPr>
      </w:pPr>
    </w:p>
    <w:p w:rsidR="00887340" w:rsidRPr="0045581C" w:rsidRDefault="00887340" w:rsidP="00124141">
      <w:pPr>
        <w:autoSpaceDE w:val="0"/>
        <w:autoSpaceDN w:val="0"/>
        <w:adjustRightInd w:val="0"/>
        <w:ind w:firstLine="709"/>
        <w:jc w:val="both"/>
        <w:rPr>
          <w:rFonts w:ascii="Arial" w:eastAsia="Calibri" w:hAnsi="Arial" w:cs="Arial"/>
        </w:rPr>
      </w:pPr>
      <w:r w:rsidRPr="0045581C">
        <w:rPr>
          <w:rFonts w:ascii="Arial" w:eastAsia="Calibri" w:hAnsi="Arial" w:cs="Arial"/>
        </w:rPr>
        <w:t xml:space="preserve">Приоритетным направлением жилищной политики является также оказание государственной поддержки за счет средств федерального бюджета на обеспечение </w:t>
      </w:r>
      <w:r w:rsidRPr="0045581C">
        <w:rPr>
          <w:rFonts w:ascii="Arial" w:eastAsia="Calibri" w:hAnsi="Arial" w:cs="Arial"/>
          <w:b/>
        </w:rPr>
        <w:t>жильем ветеранов Великой Отечественной войны, инвалидов и ветеранов боевых действий, семей, имеющих детей-инвалидов.</w:t>
      </w:r>
    </w:p>
    <w:p w:rsidR="00887340" w:rsidRPr="0045581C" w:rsidRDefault="00887340" w:rsidP="00124141">
      <w:pPr>
        <w:ind w:firstLine="709"/>
        <w:jc w:val="both"/>
        <w:rPr>
          <w:rFonts w:ascii="Arial" w:hAnsi="Arial" w:cs="Arial"/>
        </w:rPr>
      </w:pPr>
      <w:r w:rsidRPr="0045581C">
        <w:rPr>
          <w:rFonts w:ascii="Arial" w:hAnsi="Arial" w:cs="Arial"/>
        </w:rPr>
        <w:t>Согласно действующему законодательству органам местного самоуправления переданы государственные полномочия по обеспечению жилыми помещениями отдельных категорий граждан.</w:t>
      </w:r>
    </w:p>
    <w:p w:rsidR="00382D1B" w:rsidRPr="0045581C" w:rsidRDefault="00382D1B" w:rsidP="00124141">
      <w:pPr>
        <w:ind w:firstLine="709"/>
        <w:jc w:val="both"/>
        <w:rPr>
          <w:rFonts w:ascii="Arial" w:hAnsi="Arial" w:cs="Arial"/>
        </w:rPr>
      </w:pPr>
      <w:r w:rsidRPr="0045581C">
        <w:rPr>
          <w:rFonts w:ascii="Arial" w:hAnsi="Arial" w:cs="Arial"/>
        </w:rPr>
        <w:t>Реализация переданных муниципальному образованию – городской округ Жуковский Московской области государственных полномочий по обеспечению жилыми помещениями отдельных категорий граждан осуществляется в соответствии с Законом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w:t>
      </w:r>
      <w:r w:rsidR="00714296" w:rsidRPr="0045581C">
        <w:rPr>
          <w:rFonts w:ascii="Arial" w:hAnsi="Arial" w:cs="Arial"/>
        </w:rPr>
        <w:t xml:space="preserve"> </w:t>
      </w:r>
      <w:r w:rsidRPr="0045581C">
        <w:rPr>
          <w:rFonts w:ascii="Arial" w:hAnsi="Arial" w:cs="Arial"/>
        </w:rPr>
        <w:t>детей-инвалидов».</w:t>
      </w:r>
    </w:p>
    <w:p w:rsidR="00423B9D" w:rsidRPr="0045581C" w:rsidRDefault="00423B9D" w:rsidP="00124141">
      <w:pPr>
        <w:ind w:firstLine="709"/>
        <w:jc w:val="both"/>
        <w:rPr>
          <w:rFonts w:ascii="Arial" w:hAnsi="Arial" w:cs="Arial"/>
        </w:rPr>
      </w:pPr>
      <w:r w:rsidRPr="0045581C">
        <w:rPr>
          <w:rFonts w:ascii="Arial" w:hAnsi="Arial" w:cs="Arial"/>
        </w:rPr>
        <w:t>Настоящий Закон устанавливает порядок обеспечения жилыми помещениями граждан, нуждающихся в улучшении жилищных условий, постоянно проживающих на территории Московской области, имеющих право на предоставление мер социальной поддержки по обеспечению жилыми помещениями за счет средств федерального бюджета в соответствии с Федеральным законом от 12 января 1995 года № 5-ФЗ «О ветеранах», Федеральным законом от 24 ноября 1995 года № 181-ФЗ «О социальной защите инвалидов в Российской Федерации» и Указом Президента Российской Федерации от 07.05.2008 № 714 «Об обеспечении жильем ветеранов Великой Отечественной войны 1941-1945 годов».</w:t>
      </w:r>
    </w:p>
    <w:p w:rsidR="0058461D" w:rsidRPr="0045581C" w:rsidRDefault="0058461D" w:rsidP="00124141">
      <w:pPr>
        <w:ind w:firstLine="709"/>
        <w:jc w:val="both"/>
        <w:rPr>
          <w:rFonts w:ascii="Arial" w:hAnsi="Arial" w:cs="Arial"/>
        </w:rPr>
      </w:pPr>
      <w:r w:rsidRPr="0045581C">
        <w:rPr>
          <w:rFonts w:ascii="Arial" w:hAnsi="Arial" w:cs="Arial"/>
        </w:rPr>
        <w:t>Список 1 и Список 2 формируются на основании документов, подтверждающих право граждан на обеспечение жилым помещением за счет средств федерального бюджета, перечень которых утверждается центральным исполнительным органом государственной власти Московской области.</w:t>
      </w:r>
    </w:p>
    <w:p w:rsidR="00382D1B" w:rsidRPr="0045581C" w:rsidRDefault="00382D1B" w:rsidP="00124141">
      <w:pPr>
        <w:ind w:firstLine="709"/>
        <w:jc w:val="both"/>
        <w:rPr>
          <w:rFonts w:ascii="Arial" w:hAnsi="Arial" w:cs="Arial"/>
        </w:rPr>
      </w:pPr>
      <w:r w:rsidRPr="0045581C">
        <w:rPr>
          <w:rFonts w:ascii="Arial" w:hAnsi="Arial" w:cs="Arial"/>
        </w:rPr>
        <w:t>При согласии гражданина, выраженном в письменной форме, мера социальной поддержки по обеспечению жилым помещением за счет средств федерального бю</w:t>
      </w:r>
      <w:r w:rsidR="00423B9D" w:rsidRPr="0045581C">
        <w:rPr>
          <w:rFonts w:ascii="Arial" w:hAnsi="Arial" w:cs="Arial"/>
        </w:rPr>
        <w:t>джета может быть реализована</w:t>
      </w:r>
      <w:r w:rsidRPr="0045581C">
        <w:rPr>
          <w:rFonts w:ascii="Arial" w:hAnsi="Arial" w:cs="Arial"/>
        </w:rPr>
        <w:t xml:space="preserve"> путем предоставления ему жилого помещения по дого</w:t>
      </w:r>
      <w:r w:rsidR="00423B9D" w:rsidRPr="0045581C">
        <w:rPr>
          <w:rFonts w:ascii="Arial" w:hAnsi="Arial" w:cs="Arial"/>
        </w:rPr>
        <w:t xml:space="preserve">вору социального найма; </w:t>
      </w:r>
      <w:r w:rsidRPr="0045581C">
        <w:rPr>
          <w:rFonts w:ascii="Arial" w:hAnsi="Arial" w:cs="Arial"/>
        </w:rPr>
        <w:t>путем предоставления жилого помещения в собственность при условии заключения договора мены предоставляемого жилого помещения и жилого помещения, принадлежащего гражд</w:t>
      </w:r>
      <w:r w:rsidR="00423B9D" w:rsidRPr="0045581C">
        <w:rPr>
          <w:rFonts w:ascii="Arial" w:hAnsi="Arial" w:cs="Arial"/>
        </w:rPr>
        <w:t>анину на праве собственности;</w:t>
      </w:r>
      <w:r w:rsidRPr="0045581C">
        <w:rPr>
          <w:rFonts w:ascii="Arial" w:hAnsi="Arial" w:cs="Arial"/>
        </w:rPr>
        <w:t xml:space="preserve"> путем предоставления единовременной денежной выплаты на строительство или приобретение жилого помещения (далее-единовременная денежная выплата).</w:t>
      </w:r>
    </w:p>
    <w:p w:rsidR="00382D1B" w:rsidRPr="0045581C" w:rsidRDefault="00382D1B" w:rsidP="00124141">
      <w:pPr>
        <w:ind w:firstLine="709"/>
        <w:jc w:val="both"/>
        <w:rPr>
          <w:rFonts w:ascii="Arial" w:hAnsi="Arial" w:cs="Arial"/>
        </w:rPr>
      </w:pPr>
      <w:r w:rsidRPr="0045581C">
        <w:rPr>
          <w:rFonts w:ascii="Arial" w:hAnsi="Arial" w:cs="Arial"/>
        </w:rPr>
        <w:t>Единовременные денежные выплаты за счет средств федерального бюджета предоставляются гражданам безвозмездно в размере</w:t>
      </w:r>
      <w:r w:rsidR="00423B9D" w:rsidRPr="0045581C">
        <w:rPr>
          <w:rFonts w:ascii="Arial" w:hAnsi="Arial" w:cs="Arial"/>
        </w:rPr>
        <w:t xml:space="preserve">, </w:t>
      </w:r>
      <w:r w:rsidRPr="0045581C">
        <w:rPr>
          <w:rFonts w:ascii="Arial" w:hAnsi="Arial" w:cs="Arial"/>
        </w:rPr>
        <w:t xml:space="preserve"> равном произведению общей площади жилого помещения, предусмотренной для соответствующей категории граждан в вышеуказанном законе, и средней рыночной стоимости 1 квадратного метра </w:t>
      </w:r>
      <w:r w:rsidR="00423B9D" w:rsidRPr="0045581C">
        <w:rPr>
          <w:rFonts w:ascii="Arial" w:hAnsi="Arial" w:cs="Arial"/>
        </w:rPr>
        <w:t xml:space="preserve">общей </w:t>
      </w:r>
      <w:r w:rsidRPr="0045581C">
        <w:rPr>
          <w:rFonts w:ascii="Arial" w:hAnsi="Arial" w:cs="Arial"/>
        </w:rPr>
        <w:t>площади жилья по Московской области, установленной федеральным органом исполнительной власти, уполномоченным Правительством Российской Федерации, на дату предоставления единовременной денежной выплаты.</w:t>
      </w:r>
    </w:p>
    <w:p w:rsidR="00382D1B" w:rsidRPr="0045581C" w:rsidRDefault="00382D1B" w:rsidP="00124141">
      <w:pPr>
        <w:ind w:firstLine="709"/>
        <w:jc w:val="both"/>
        <w:rPr>
          <w:rFonts w:ascii="Arial" w:hAnsi="Arial" w:cs="Arial"/>
        </w:rPr>
      </w:pPr>
      <w:r w:rsidRPr="0045581C">
        <w:rPr>
          <w:rFonts w:ascii="Arial" w:hAnsi="Arial" w:cs="Arial"/>
        </w:rPr>
        <w:t>Учитывая, что рыночная стоимость 1 квадратного метра общей площади жилых помещений в городском округе Жуковский существенно превышает среднюю рыночную стоимость 1 квадратного метра общей площади жилья по Московской области, установленную федеральным органом исполнительной власти, уполномоченным Правительством Российской Федерации,  в целях реализации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и в соответствии</w:t>
      </w:r>
      <w:r w:rsidR="00CE390B" w:rsidRPr="0045581C">
        <w:rPr>
          <w:rFonts w:ascii="Arial" w:hAnsi="Arial" w:cs="Arial"/>
        </w:rPr>
        <w:t xml:space="preserve"> </w:t>
      </w:r>
      <w:r w:rsidRPr="0045581C">
        <w:rPr>
          <w:rFonts w:ascii="Arial" w:hAnsi="Arial" w:cs="Arial"/>
        </w:rPr>
        <w:t>с Положением «Об обеспечении жилыми помещениями отдельных категорий ветеранов, инвалидов и семей, имеющих детей-инвалидов», утвержденному Советом депутатов городского округа Жуковский от 31.03.2011 №</w:t>
      </w:r>
      <w:r w:rsidR="00CE390B" w:rsidRPr="0045581C">
        <w:rPr>
          <w:rFonts w:ascii="Arial" w:hAnsi="Arial" w:cs="Arial"/>
        </w:rPr>
        <w:t xml:space="preserve"> </w:t>
      </w:r>
      <w:r w:rsidRPr="0045581C">
        <w:rPr>
          <w:rFonts w:ascii="Arial" w:hAnsi="Arial" w:cs="Arial"/>
        </w:rPr>
        <w:t>20/СД, на предоставление мер социальной поддержки</w:t>
      </w:r>
      <w:r w:rsidR="00B95929" w:rsidRPr="0045581C">
        <w:rPr>
          <w:rFonts w:ascii="Arial" w:hAnsi="Arial" w:cs="Arial"/>
        </w:rPr>
        <w:t xml:space="preserve"> </w:t>
      </w:r>
      <w:r w:rsidRPr="0045581C">
        <w:rPr>
          <w:rFonts w:ascii="Arial" w:hAnsi="Arial" w:cs="Arial"/>
        </w:rPr>
        <w:t>по обеспечению данной категории очередников жилыми помещениями предусматриваются средства и из местного бюджета.</w:t>
      </w:r>
    </w:p>
    <w:p w:rsidR="00CE390B" w:rsidRPr="0045581C" w:rsidRDefault="00CE390B" w:rsidP="00124141">
      <w:pPr>
        <w:ind w:firstLine="709"/>
        <w:jc w:val="both"/>
        <w:rPr>
          <w:rFonts w:ascii="Arial" w:hAnsi="Arial" w:cs="Arial"/>
        </w:rPr>
      </w:pPr>
    </w:p>
    <w:p w:rsidR="00382D1B" w:rsidRPr="0045581C" w:rsidRDefault="00382D1B" w:rsidP="00124141">
      <w:pPr>
        <w:ind w:firstLine="709"/>
        <w:jc w:val="both"/>
        <w:rPr>
          <w:rFonts w:ascii="Arial" w:hAnsi="Arial" w:cs="Arial"/>
        </w:rPr>
      </w:pPr>
      <w:r w:rsidRPr="0045581C">
        <w:rPr>
          <w:rFonts w:ascii="Arial" w:hAnsi="Arial" w:cs="Arial"/>
        </w:rPr>
        <w:t>Расчет суммы средств (</w:t>
      </w:r>
      <w:proofErr w:type="spellStart"/>
      <w:r w:rsidRPr="0045581C">
        <w:rPr>
          <w:rFonts w:ascii="Arial" w:hAnsi="Arial" w:cs="Arial"/>
        </w:rPr>
        <w:t>Сб</w:t>
      </w:r>
      <w:proofErr w:type="spellEnd"/>
      <w:r w:rsidRPr="0045581C">
        <w:rPr>
          <w:rFonts w:ascii="Arial" w:hAnsi="Arial" w:cs="Arial"/>
        </w:rPr>
        <w:t>), выделяемых из бюджета городского округа Жуковский</w:t>
      </w:r>
      <w:r w:rsidR="00CE390B" w:rsidRPr="0045581C">
        <w:rPr>
          <w:rFonts w:ascii="Arial" w:hAnsi="Arial" w:cs="Arial"/>
        </w:rPr>
        <w:t xml:space="preserve"> </w:t>
      </w:r>
      <w:r w:rsidRPr="0045581C">
        <w:rPr>
          <w:rFonts w:ascii="Arial" w:hAnsi="Arial" w:cs="Arial"/>
        </w:rPr>
        <w:t>на конкретного очередника, производится по формуле:</w:t>
      </w:r>
    </w:p>
    <w:p w:rsidR="004226EF" w:rsidRPr="0045581C" w:rsidRDefault="004226EF" w:rsidP="00365121">
      <w:pPr>
        <w:ind w:firstLine="709"/>
        <w:jc w:val="both"/>
        <w:rPr>
          <w:rFonts w:ascii="Arial" w:hAnsi="Arial" w:cs="Arial"/>
        </w:rPr>
      </w:pPr>
    </w:p>
    <w:p w:rsidR="00CE390B" w:rsidRPr="0045581C" w:rsidRDefault="00382D1B" w:rsidP="00365121">
      <w:pPr>
        <w:ind w:left="2406" w:firstLine="1134"/>
        <w:jc w:val="both"/>
        <w:rPr>
          <w:rFonts w:ascii="Arial" w:hAnsi="Arial" w:cs="Arial"/>
        </w:rPr>
      </w:pPr>
      <w:proofErr w:type="spellStart"/>
      <w:r w:rsidRPr="0045581C">
        <w:rPr>
          <w:rFonts w:ascii="Arial" w:hAnsi="Arial" w:cs="Arial"/>
        </w:rPr>
        <w:t>Сб</w:t>
      </w:r>
      <w:proofErr w:type="spellEnd"/>
      <w:r w:rsidRPr="0045581C">
        <w:rPr>
          <w:rFonts w:ascii="Arial" w:hAnsi="Arial" w:cs="Arial"/>
        </w:rPr>
        <w:t xml:space="preserve"> = (</w:t>
      </w:r>
      <w:proofErr w:type="spellStart"/>
      <w:r w:rsidRPr="0045581C">
        <w:rPr>
          <w:rFonts w:ascii="Arial" w:hAnsi="Arial" w:cs="Arial"/>
        </w:rPr>
        <w:t>Сп</w:t>
      </w:r>
      <w:proofErr w:type="spellEnd"/>
      <w:r w:rsidRPr="0045581C">
        <w:rPr>
          <w:rFonts w:ascii="Arial" w:hAnsi="Arial" w:cs="Arial"/>
        </w:rPr>
        <w:t xml:space="preserve"> х </w:t>
      </w:r>
      <w:proofErr w:type="spellStart"/>
      <w:r w:rsidRPr="0045581C">
        <w:rPr>
          <w:rFonts w:ascii="Arial" w:hAnsi="Arial" w:cs="Arial"/>
        </w:rPr>
        <w:t>Пн</w:t>
      </w:r>
      <w:proofErr w:type="spellEnd"/>
      <w:r w:rsidRPr="0045581C">
        <w:rPr>
          <w:rFonts w:ascii="Arial" w:hAnsi="Arial" w:cs="Arial"/>
        </w:rPr>
        <w:t xml:space="preserve">) – </w:t>
      </w:r>
      <w:proofErr w:type="spellStart"/>
      <w:r w:rsidRPr="0045581C">
        <w:rPr>
          <w:rFonts w:ascii="Arial" w:hAnsi="Arial" w:cs="Arial"/>
        </w:rPr>
        <w:t>Ссуб</w:t>
      </w:r>
      <w:proofErr w:type="spellEnd"/>
      <w:r w:rsidRPr="0045581C">
        <w:rPr>
          <w:rFonts w:ascii="Arial" w:hAnsi="Arial" w:cs="Arial"/>
        </w:rPr>
        <w:t>,</w:t>
      </w:r>
      <w:r w:rsidR="00AE4EBC" w:rsidRPr="0045581C">
        <w:rPr>
          <w:rFonts w:ascii="Arial" w:hAnsi="Arial" w:cs="Arial"/>
        </w:rPr>
        <w:t xml:space="preserve"> </w:t>
      </w:r>
      <w:r w:rsidR="004226EF" w:rsidRPr="0045581C">
        <w:rPr>
          <w:rFonts w:ascii="Arial" w:hAnsi="Arial" w:cs="Arial"/>
        </w:rPr>
        <w:t>где</w:t>
      </w:r>
    </w:p>
    <w:p w:rsidR="004226EF" w:rsidRPr="0045581C" w:rsidRDefault="004226EF" w:rsidP="00365121">
      <w:pPr>
        <w:ind w:left="2406" w:firstLine="1134"/>
        <w:jc w:val="both"/>
        <w:rPr>
          <w:rFonts w:ascii="Arial" w:hAnsi="Arial" w:cs="Arial"/>
        </w:rPr>
      </w:pPr>
    </w:p>
    <w:p w:rsidR="00382D1B" w:rsidRPr="0045581C" w:rsidRDefault="00382D1B" w:rsidP="00124141">
      <w:pPr>
        <w:ind w:firstLine="709"/>
        <w:jc w:val="both"/>
        <w:rPr>
          <w:rFonts w:ascii="Arial" w:hAnsi="Arial" w:cs="Arial"/>
        </w:rPr>
      </w:pPr>
      <w:proofErr w:type="spellStart"/>
      <w:r w:rsidRPr="0045581C">
        <w:rPr>
          <w:rFonts w:ascii="Arial" w:hAnsi="Arial" w:cs="Arial"/>
        </w:rPr>
        <w:t>Сп</w:t>
      </w:r>
      <w:proofErr w:type="spellEnd"/>
      <w:r w:rsidRPr="0045581C">
        <w:rPr>
          <w:rFonts w:ascii="Arial" w:hAnsi="Arial" w:cs="Arial"/>
        </w:rPr>
        <w:t xml:space="preserve"> – предельная стоимость 1 квадратного метра общей площади жилья в городском округе Жуковский в </w:t>
      </w:r>
      <w:r w:rsidRPr="0045581C">
        <w:rPr>
          <w:rFonts w:ascii="Arial" w:hAnsi="Arial" w:cs="Arial"/>
          <w:lang w:val="en-US"/>
        </w:rPr>
        <w:t>IV</w:t>
      </w:r>
      <w:r w:rsidRPr="0045581C">
        <w:rPr>
          <w:rFonts w:ascii="Arial" w:hAnsi="Arial" w:cs="Arial"/>
        </w:rPr>
        <w:t xml:space="preserve"> квартале предыдущего финансового года, установленная уполномоченным Правительством Московской области для использования в качестве предельной цены приобретения жилья за счет средств Московской области;</w:t>
      </w:r>
    </w:p>
    <w:p w:rsidR="00382D1B" w:rsidRPr="0045581C" w:rsidRDefault="00382D1B" w:rsidP="00124141">
      <w:pPr>
        <w:ind w:firstLine="709"/>
        <w:jc w:val="both"/>
        <w:rPr>
          <w:rFonts w:ascii="Arial" w:hAnsi="Arial" w:cs="Arial"/>
        </w:rPr>
      </w:pPr>
      <w:proofErr w:type="spellStart"/>
      <w:r w:rsidRPr="0045581C">
        <w:rPr>
          <w:rFonts w:ascii="Arial" w:hAnsi="Arial" w:cs="Arial"/>
        </w:rPr>
        <w:t>Пн</w:t>
      </w:r>
      <w:proofErr w:type="spellEnd"/>
      <w:r w:rsidRPr="0045581C">
        <w:rPr>
          <w:rFonts w:ascii="Arial" w:hAnsi="Arial" w:cs="Arial"/>
        </w:rPr>
        <w:t xml:space="preserve"> – норма предоставления общей площади жилого помещения на конкретного очередника, установленная Федеральным законом от 12 января 1995 года №5-ФЗ «О ветеранах» и Федеральным законом от 24.11.1995 №181-ФЗ «О социальной защите инвалидов в Российской Федерации»;</w:t>
      </w:r>
    </w:p>
    <w:p w:rsidR="00382D1B" w:rsidRPr="0045581C" w:rsidRDefault="00382D1B" w:rsidP="00124141">
      <w:pPr>
        <w:ind w:firstLine="709"/>
        <w:jc w:val="both"/>
        <w:rPr>
          <w:rFonts w:ascii="Arial" w:hAnsi="Arial" w:cs="Arial"/>
        </w:rPr>
      </w:pPr>
      <w:proofErr w:type="spellStart"/>
      <w:r w:rsidRPr="0045581C">
        <w:rPr>
          <w:rFonts w:ascii="Arial" w:hAnsi="Arial" w:cs="Arial"/>
        </w:rPr>
        <w:t>Ссуб</w:t>
      </w:r>
      <w:proofErr w:type="spellEnd"/>
      <w:r w:rsidRPr="0045581C">
        <w:rPr>
          <w:rFonts w:ascii="Arial" w:hAnsi="Arial" w:cs="Arial"/>
        </w:rPr>
        <w:t xml:space="preserve"> – размер субвенции из федерального бюджета, выделенной на одного очередника.</w:t>
      </w:r>
    </w:p>
    <w:p w:rsidR="00CE390B" w:rsidRPr="0045581C" w:rsidRDefault="00CE390B" w:rsidP="00124141">
      <w:pPr>
        <w:ind w:firstLine="709"/>
        <w:jc w:val="both"/>
        <w:rPr>
          <w:rFonts w:ascii="Arial" w:hAnsi="Arial" w:cs="Arial"/>
        </w:rPr>
      </w:pPr>
    </w:p>
    <w:p w:rsidR="004226EF" w:rsidRPr="0045581C" w:rsidRDefault="004226EF" w:rsidP="00124141">
      <w:pPr>
        <w:ind w:firstLine="709"/>
        <w:jc w:val="both"/>
        <w:rPr>
          <w:rFonts w:ascii="Arial" w:hAnsi="Arial" w:cs="Arial"/>
        </w:rPr>
      </w:pPr>
      <w:r w:rsidRPr="0045581C">
        <w:rPr>
          <w:rFonts w:ascii="Arial" w:hAnsi="Arial" w:cs="Arial"/>
        </w:rPr>
        <w:t>Так же, в соответствии с Жилищным кодексом Российской Федерации, необходимо учитывать отдельные категории граждан, страдающих тяжелой формой хронического заболевания, при котором совместное проживание с ними в одной квартире невозможно, и не имеющих иного жилого помещения.</w:t>
      </w:r>
    </w:p>
    <w:p w:rsidR="00382D1B" w:rsidRPr="0045581C" w:rsidRDefault="00CE390B" w:rsidP="00124141">
      <w:pPr>
        <w:ind w:firstLine="709"/>
        <w:jc w:val="both"/>
        <w:rPr>
          <w:rFonts w:ascii="Arial" w:hAnsi="Arial" w:cs="Arial"/>
        </w:rPr>
      </w:pPr>
      <w:r w:rsidRPr="0045581C">
        <w:rPr>
          <w:rFonts w:ascii="Arial" w:hAnsi="Arial" w:cs="Arial"/>
        </w:rPr>
        <w:t>П</w:t>
      </w:r>
      <w:r w:rsidR="00382D1B" w:rsidRPr="0045581C">
        <w:rPr>
          <w:rFonts w:ascii="Arial" w:hAnsi="Arial" w:cs="Arial"/>
        </w:rPr>
        <w:t>роблема обеспечения жилыми помещениями вышеуказанных категорий остается одной из наиболее острых социальных проблем, и ее решение программно-целевым методом окажет существенное положительное влияние на социальное благополучие.</w:t>
      </w:r>
    </w:p>
    <w:p w:rsidR="00517E92" w:rsidRPr="0045581C" w:rsidRDefault="00CE390B" w:rsidP="00124141">
      <w:pPr>
        <w:autoSpaceDE w:val="0"/>
        <w:autoSpaceDN w:val="0"/>
        <w:adjustRightInd w:val="0"/>
        <w:ind w:firstLine="709"/>
        <w:jc w:val="both"/>
        <w:rPr>
          <w:rFonts w:ascii="Arial" w:eastAsia="Calibri" w:hAnsi="Arial" w:cs="Arial"/>
        </w:rPr>
      </w:pPr>
      <w:r w:rsidRPr="0045581C">
        <w:rPr>
          <w:rFonts w:ascii="Arial" w:eastAsia="Calibri" w:hAnsi="Arial" w:cs="Arial"/>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2A3D3A" w:rsidRPr="0045581C" w:rsidRDefault="002A3D3A" w:rsidP="00124141">
      <w:pPr>
        <w:autoSpaceDE w:val="0"/>
        <w:autoSpaceDN w:val="0"/>
        <w:adjustRightInd w:val="0"/>
        <w:ind w:firstLine="709"/>
        <w:jc w:val="both"/>
        <w:rPr>
          <w:rFonts w:ascii="Arial" w:eastAsia="Calibri" w:hAnsi="Arial" w:cs="Arial"/>
        </w:rPr>
      </w:pPr>
    </w:p>
    <w:p w:rsidR="002A3D3A" w:rsidRPr="0045581C" w:rsidRDefault="002A3D3A" w:rsidP="00124141">
      <w:pPr>
        <w:ind w:firstLine="709"/>
        <w:jc w:val="both"/>
        <w:rPr>
          <w:rFonts w:ascii="Arial" w:hAnsi="Arial" w:cs="Arial"/>
        </w:rPr>
      </w:pPr>
      <w:r w:rsidRPr="0045581C">
        <w:rPr>
          <w:rFonts w:ascii="Arial" w:hAnsi="Arial" w:cs="Arial"/>
        </w:rPr>
        <w:t xml:space="preserve">В настоящее время на территории городского округа Жуковский расположены 68 малоэтажных домов имеющих большой износ. </w:t>
      </w:r>
      <w:r w:rsidR="00DE27DC" w:rsidRPr="0045581C">
        <w:rPr>
          <w:rFonts w:ascii="Arial" w:hAnsi="Arial" w:cs="Arial"/>
        </w:rPr>
        <w:t>Из этих домов 47</w:t>
      </w:r>
      <w:r w:rsidRPr="0045581C">
        <w:rPr>
          <w:rFonts w:ascii="Arial" w:hAnsi="Arial" w:cs="Arial"/>
        </w:rPr>
        <w:t xml:space="preserve"> строений, общей площадью</w:t>
      </w:r>
      <w:r w:rsidR="00C10A4B" w:rsidRPr="0045581C">
        <w:rPr>
          <w:rFonts w:ascii="Arial" w:hAnsi="Arial" w:cs="Arial"/>
        </w:rPr>
        <w:t xml:space="preserve"> </w:t>
      </w:r>
      <w:r w:rsidR="000F6064" w:rsidRPr="0045581C">
        <w:rPr>
          <w:rFonts w:ascii="Arial" w:hAnsi="Arial" w:cs="Arial"/>
        </w:rPr>
        <w:t>26 100,8</w:t>
      </w:r>
      <w:r w:rsidRPr="0045581C">
        <w:rPr>
          <w:rFonts w:ascii="Arial" w:hAnsi="Arial" w:cs="Arial"/>
        </w:rPr>
        <w:t xml:space="preserve"> </w:t>
      </w:r>
      <w:proofErr w:type="gramStart"/>
      <w:r w:rsidRPr="0045581C">
        <w:rPr>
          <w:rFonts w:ascii="Arial" w:hAnsi="Arial" w:cs="Arial"/>
        </w:rPr>
        <w:t>кв.м</w:t>
      </w:r>
      <w:proofErr w:type="gramEnd"/>
      <w:r w:rsidR="00DE27DC" w:rsidRPr="0045581C">
        <w:rPr>
          <w:rFonts w:ascii="Arial" w:hAnsi="Arial" w:cs="Arial"/>
        </w:rPr>
        <w:t xml:space="preserve">, с количеством проживающих </w:t>
      </w:r>
      <w:r w:rsidR="000F6064" w:rsidRPr="0045581C">
        <w:rPr>
          <w:rFonts w:ascii="Arial" w:hAnsi="Arial" w:cs="Arial"/>
        </w:rPr>
        <w:t>748</w:t>
      </w:r>
      <w:r w:rsidR="001E6B6E" w:rsidRPr="0045581C">
        <w:rPr>
          <w:rFonts w:ascii="Arial" w:hAnsi="Arial" w:cs="Arial"/>
        </w:rPr>
        <w:t xml:space="preserve"> семей (</w:t>
      </w:r>
      <w:r w:rsidR="000F6064" w:rsidRPr="0045581C">
        <w:rPr>
          <w:rFonts w:ascii="Arial" w:hAnsi="Arial" w:cs="Arial"/>
        </w:rPr>
        <w:t>1822</w:t>
      </w:r>
      <w:r w:rsidR="001E6B6E" w:rsidRPr="0045581C">
        <w:rPr>
          <w:rFonts w:ascii="Arial" w:hAnsi="Arial" w:cs="Arial"/>
        </w:rPr>
        <w:t xml:space="preserve"> человек</w:t>
      </w:r>
      <w:r w:rsidR="000F6064" w:rsidRPr="0045581C">
        <w:rPr>
          <w:rFonts w:ascii="Arial" w:hAnsi="Arial" w:cs="Arial"/>
        </w:rPr>
        <w:t>а</w:t>
      </w:r>
      <w:r w:rsidR="001E6B6E" w:rsidRPr="0045581C">
        <w:rPr>
          <w:rFonts w:ascii="Arial" w:hAnsi="Arial" w:cs="Arial"/>
        </w:rPr>
        <w:t xml:space="preserve">) </w:t>
      </w:r>
      <w:r w:rsidRPr="0045581C">
        <w:rPr>
          <w:rFonts w:ascii="Arial" w:hAnsi="Arial" w:cs="Arial"/>
        </w:rPr>
        <w:t>подлежат сносу</w:t>
      </w:r>
      <w:r w:rsidR="00481C8E" w:rsidRPr="0045581C">
        <w:rPr>
          <w:rFonts w:ascii="Arial" w:hAnsi="Arial" w:cs="Arial"/>
        </w:rPr>
        <w:t xml:space="preserve"> </w:t>
      </w:r>
      <w:r w:rsidR="000A1008" w:rsidRPr="0045581C">
        <w:rPr>
          <w:rFonts w:ascii="Arial" w:hAnsi="Arial" w:cs="Arial"/>
        </w:rPr>
        <w:t>(Приложение № 9).</w:t>
      </w:r>
    </w:p>
    <w:p w:rsidR="002A3D3A" w:rsidRPr="0045581C" w:rsidRDefault="002A3D3A" w:rsidP="00124141">
      <w:pPr>
        <w:ind w:firstLine="709"/>
        <w:jc w:val="both"/>
        <w:rPr>
          <w:rFonts w:ascii="Arial" w:hAnsi="Arial" w:cs="Arial"/>
        </w:rPr>
      </w:pPr>
      <w:r w:rsidRPr="0045581C">
        <w:rPr>
          <w:rFonts w:ascii="Arial" w:hAnsi="Arial" w:cs="Arial"/>
        </w:rPr>
        <w:t xml:space="preserve">Проживающие </w:t>
      </w:r>
      <w:r w:rsidR="00FD2353" w:rsidRPr="0045581C">
        <w:rPr>
          <w:rFonts w:ascii="Arial" w:hAnsi="Arial" w:cs="Arial"/>
        </w:rPr>
        <w:t>в</w:t>
      </w:r>
      <w:r w:rsidRPr="0045581C">
        <w:rPr>
          <w:rFonts w:ascii="Arial" w:hAnsi="Arial" w:cs="Arial"/>
        </w:rPr>
        <w:t xml:space="preserve"> домах граждане в основном не в состоянии в настоящее время самостоятельно приобрести в собственность или получить на условиях социального найма жилье удовлетворительного качества.</w:t>
      </w:r>
    </w:p>
    <w:p w:rsidR="002A3D3A" w:rsidRPr="0045581C" w:rsidRDefault="00631364" w:rsidP="00124141">
      <w:pPr>
        <w:ind w:firstLine="709"/>
        <w:jc w:val="both"/>
        <w:rPr>
          <w:rFonts w:ascii="Arial" w:hAnsi="Arial" w:cs="Arial"/>
        </w:rPr>
      </w:pPr>
      <w:r w:rsidRPr="0045581C">
        <w:rPr>
          <w:rFonts w:ascii="Arial" w:hAnsi="Arial" w:cs="Arial"/>
        </w:rPr>
        <w:t>Жилой</w:t>
      </w:r>
      <w:r w:rsidR="002A3D3A" w:rsidRPr="0045581C">
        <w:rPr>
          <w:rFonts w:ascii="Arial" w:hAnsi="Arial" w:cs="Arial"/>
        </w:rPr>
        <w:t xml:space="preserve"> фонд</w:t>
      </w:r>
      <w:r w:rsidRPr="0045581C">
        <w:rPr>
          <w:rFonts w:ascii="Arial" w:hAnsi="Arial" w:cs="Arial"/>
        </w:rPr>
        <w:t xml:space="preserve"> города Жуковского, имеющий высокую степень износа</w:t>
      </w:r>
      <w:r w:rsidR="002A3D3A" w:rsidRPr="0045581C">
        <w:rPr>
          <w:rFonts w:ascii="Arial" w:hAnsi="Arial" w:cs="Arial"/>
        </w:rPr>
        <w:t xml:space="preserve"> не только создает потенциальную угрозу безопасности и комфортности проживания граждан, ухудшает качество предоставляемых коммунальных услуг, но и ухудшает внешний облик города, сдерживает развитие городской инфраструктуры.</w:t>
      </w:r>
    </w:p>
    <w:p w:rsidR="002A3D3A" w:rsidRPr="0045581C" w:rsidRDefault="002A3D3A" w:rsidP="00124141">
      <w:pPr>
        <w:tabs>
          <w:tab w:val="left" w:pos="-1260"/>
          <w:tab w:val="left" w:pos="10260"/>
        </w:tabs>
        <w:ind w:firstLine="709"/>
        <w:jc w:val="both"/>
        <w:rPr>
          <w:rFonts w:ascii="Arial" w:hAnsi="Arial" w:cs="Arial"/>
        </w:rPr>
      </w:pPr>
    </w:p>
    <w:p w:rsidR="000276CA" w:rsidRPr="0045581C" w:rsidRDefault="000276CA" w:rsidP="00124141">
      <w:pPr>
        <w:tabs>
          <w:tab w:val="left" w:pos="-1260"/>
          <w:tab w:val="left" w:pos="10260"/>
        </w:tabs>
        <w:ind w:firstLine="709"/>
        <w:jc w:val="both"/>
        <w:rPr>
          <w:rFonts w:ascii="Arial" w:hAnsi="Arial" w:cs="Arial"/>
        </w:rPr>
      </w:pPr>
      <w:r w:rsidRPr="0045581C">
        <w:rPr>
          <w:rFonts w:ascii="Arial" w:hAnsi="Arial" w:cs="Arial"/>
        </w:rPr>
        <w:t xml:space="preserve">Особенно остро жилищная проблема стоит перед </w:t>
      </w:r>
      <w:r w:rsidRPr="0045581C">
        <w:rPr>
          <w:rFonts w:ascii="Arial" w:hAnsi="Arial" w:cs="Arial"/>
          <w:b/>
        </w:rPr>
        <w:t>молодыми семьями</w:t>
      </w:r>
      <w:r w:rsidRPr="0045581C">
        <w:rPr>
          <w:rFonts w:ascii="Arial" w:hAnsi="Arial" w:cs="Arial"/>
        </w:rPr>
        <w:t>, их финансовые возможности ограничены, так как в подавляющей массе они имеют низкие доходы и не имеют накоплений.</w:t>
      </w:r>
    </w:p>
    <w:p w:rsidR="000276CA" w:rsidRPr="0045581C" w:rsidRDefault="000276CA" w:rsidP="00124141">
      <w:pPr>
        <w:tabs>
          <w:tab w:val="left" w:pos="-1260"/>
          <w:tab w:val="left" w:pos="10260"/>
        </w:tabs>
        <w:ind w:firstLine="709"/>
        <w:jc w:val="both"/>
        <w:rPr>
          <w:rFonts w:ascii="Arial" w:hAnsi="Arial" w:cs="Arial"/>
        </w:rPr>
      </w:pPr>
      <w:r w:rsidRPr="0045581C">
        <w:rPr>
          <w:rFonts w:ascii="Arial" w:hAnsi="Arial" w:cs="Arial"/>
        </w:rPr>
        <w:t>Большинство молодых семей не имеют возможности решить жилищную проблему самостоятельно. Они, как правило, нуждаются в отдельном жилом помещении и не имеют</w:t>
      </w:r>
      <w:r w:rsidR="00700AFA" w:rsidRPr="0045581C">
        <w:rPr>
          <w:rFonts w:ascii="Arial" w:hAnsi="Arial" w:cs="Arial"/>
        </w:rPr>
        <w:t xml:space="preserve"> </w:t>
      </w:r>
      <w:r w:rsidRPr="0045581C">
        <w:rPr>
          <w:rFonts w:ascii="Arial" w:hAnsi="Arial" w:cs="Arial"/>
        </w:rPr>
        <w:t>в своей собственности жилых помещений, которые можно было бы использовать в качестве обеспечения уплаты первоначального взноса при получении жилищного займа или ипотечного кредита. К тому же, даже имея достаточно высокий уровень дохода, они не имеют возможности накопить на эти цели необходимые средства.</w:t>
      </w:r>
    </w:p>
    <w:p w:rsidR="000134EE" w:rsidRPr="0045581C" w:rsidRDefault="000276CA" w:rsidP="00124141">
      <w:pPr>
        <w:tabs>
          <w:tab w:val="left" w:pos="-1260"/>
          <w:tab w:val="left" w:pos="10260"/>
        </w:tabs>
        <w:ind w:firstLine="709"/>
        <w:jc w:val="both"/>
        <w:rPr>
          <w:rFonts w:ascii="Arial" w:hAnsi="Arial" w:cs="Arial"/>
        </w:rPr>
      </w:pPr>
      <w:r w:rsidRPr="0045581C">
        <w:rPr>
          <w:rFonts w:ascii="Arial" w:hAnsi="Arial" w:cs="Arial"/>
        </w:rPr>
        <w:t>Поддержка молодых семей при решении жилищной проблемы станет основой стабильных условий жизни для этой наиболее активной части населения, будет способствовать укреплению их семейных отношений и улучшению демографической ситуации, а также создаст для молодёжи стимул к повышению уровня квалификации в целях роста заработной платы.</w:t>
      </w:r>
    </w:p>
    <w:p w:rsidR="0018388B" w:rsidRPr="0045581C" w:rsidRDefault="000134EE" w:rsidP="00124141">
      <w:pPr>
        <w:tabs>
          <w:tab w:val="left" w:pos="-1260"/>
          <w:tab w:val="left" w:pos="10260"/>
        </w:tabs>
        <w:ind w:firstLine="709"/>
        <w:jc w:val="both"/>
        <w:rPr>
          <w:rFonts w:ascii="Arial" w:hAnsi="Arial" w:cs="Arial"/>
        </w:rPr>
      </w:pPr>
      <w:r w:rsidRPr="0045581C">
        <w:rPr>
          <w:rFonts w:ascii="Arial" w:hAnsi="Arial" w:cs="Arial"/>
        </w:rPr>
        <w:t>Мероприятия предусматривают оказание</w:t>
      </w:r>
      <w:r w:rsidR="000276CA" w:rsidRPr="0045581C">
        <w:rPr>
          <w:rFonts w:ascii="Arial" w:hAnsi="Arial" w:cs="Arial"/>
        </w:rPr>
        <w:t xml:space="preserve"> </w:t>
      </w:r>
      <w:r w:rsidRPr="0045581C">
        <w:rPr>
          <w:rFonts w:ascii="Arial" w:hAnsi="Arial" w:cs="Arial"/>
        </w:rPr>
        <w:t>государственной поддержки молодым семьям- участницам Программы «Обеспечение жильем молодых семей»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Социальные выплаты используются:</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w:t>
      </w:r>
      <w:r w:rsidR="001B2458" w:rsidRPr="001B2458">
        <w:rPr>
          <w:rFonts w:ascii="Arial" w:hAnsi="Arial" w:cs="Arial"/>
        </w:rPr>
        <w:t xml:space="preserve"> </w:t>
      </w:r>
      <w:r w:rsidRPr="0045581C">
        <w:rPr>
          <w:rFonts w:ascii="Arial" w:hAnsi="Arial" w:cs="Arial"/>
        </w:rPr>
        <w:t>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2) для оплаты цены договора строительного подряда на создание объекта индивидуального жилищного строительства;</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(при наличии решения, подтверждающего признание молодой семьи нуждающейся на момент заключения кредитного договора (договора займа), выданного органом, осуществляющим принятие на учет).</w:t>
      </w:r>
    </w:p>
    <w:p w:rsidR="004B1688" w:rsidRPr="0045581C" w:rsidRDefault="004B1688" w:rsidP="00124141">
      <w:pPr>
        <w:autoSpaceDE w:val="0"/>
        <w:autoSpaceDN w:val="0"/>
        <w:adjustRightInd w:val="0"/>
        <w:ind w:firstLine="709"/>
        <w:jc w:val="both"/>
        <w:rPr>
          <w:rFonts w:ascii="Arial" w:hAnsi="Arial" w:cs="Arial"/>
        </w:rPr>
      </w:pPr>
      <w:r w:rsidRPr="0045581C">
        <w:rPr>
          <w:rFonts w:ascii="Arial" w:hAnsi="Arial" w:cs="Arial"/>
        </w:rPr>
        <w:t>2. Социальная выплата не может быть использована на приобретение жилого помещения у близких родственников (супруга), дедушки (бабушки), внуков, родителей (в том числе усыновителей), детей (в том числе ус</w:t>
      </w:r>
      <w:r w:rsidR="00E26BE5" w:rsidRPr="0045581C">
        <w:rPr>
          <w:rFonts w:ascii="Arial" w:hAnsi="Arial" w:cs="Arial"/>
        </w:rPr>
        <w:t xml:space="preserve">ыновленных), полнородных и </w:t>
      </w:r>
      <w:proofErr w:type="spellStart"/>
      <w:r w:rsidR="00E26BE5" w:rsidRPr="0045581C">
        <w:rPr>
          <w:rFonts w:ascii="Arial" w:hAnsi="Arial" w:cs="Arial"/>
        </w:rPr>
        <w:t>непол</w:t>
      </w:r>
      <w:r w:rsidRPr="0045581C">
        <w:rPr>
          <w:rFonts w:ascii="Arial" w:hAnsi="Arial" w:cs="Arial"/>
        </w:rPr>
        <w:t>нородных</w:t>
      </w:r>
      <w:proofErr w:type="spellEnd"/>
      <w:r w:rsidRPr="0045581C">
        <w:rPr>
          <w:rFonts w:ascii="Arial" w:hAnsi="Arial" w:cs="Arial"/>
        </w:rPr>
        <w:t xml:space="preserve"> братьев</w:t>
      </w:r>
      <w:r w:rsidR="00E26BE5" w:rsidRPr="0045581C">
        <w:rPr>
          <w:rFonts w:ascii="Arial" w:hAnsi="Arial" w:cs="Arial"/>
        </w:rPr>
        <w:t xml:space="preserve"> </w:t>
      </w:r>
      <w:r w:rsidRPr="0045581C">
        <w:rPr>
          <w:rFonts w:ascii="Arial" w:hAnsi="Arial" w:cs="Arial"/>
        </w:rPr>
        <w:t>и сестер.</w:t>
      </w:r>
    </w:p>
    <w:p w:rsidR="0018388B" w:rsidRPr="0045581C" w:rsidRDefault="00280A73" w:rsidP="00124141">
      <w:pPr>
        <w:tabs>
          <w:tab w:val="left" w:pos="-1260"/>
          <w:tab w:val="left" w:pos="10260"/>
        </w:tabs>
        <w:ind w:firstLine="709"/>
        <w:jc w:val="both"/>
        <w:rPr>
          <w:rFonts w:ascii="Arial" w:hAnsi="Arial" w:cs="Arial"/>
        </w:rPr>
      </w:pPr>
      <w:r w:rsidRPr="0045581C">
        <w:rPr>
          <w:rFonts w:ascii="Arial" w:hAnsi="Arial" w:cs="Arial"/>
        </w:rPr>
        <w:t>Участницей</w:t>
      </w:r>
      <w:r w:rsidR="0018388B" w:rsidRPr="0045581C">
        <w:rPr>
          <w:rFonts w:ascii="Arial" w:hAnsi="Arial" w:cs="Arial"/>
        </w:rPr>
        <w:t xml:space="preserve"> Программы может быть молодая семья, в том числе молодая семья, имеющая одного </w:t>
      </w:r>
      <w:r w:rsidR="001261E9" w:rsidRPr="0045581C">
        <w:rPr>
          <w:rFonts w:ascii="Arial" w:hAnsi="Arial" w:cs="Arial"/>
        </w:rPr>
        <w:t>ребенка и более</w:t>
      </w:r>
      <w:r w:rsidR="0018388B" w:rsidRPr="0045581C">
        <w:rPr>
          <w:rFonts w:ascii="Arial" w:hAnsi="Arial" w:cs="Arial"/>
        </w:rPr>
        <w:t>, где один из супругов не является гражданином Российской Федерации, а также неполная молодая семья, состоящая из одного молодого родителя</w:t>
      </w:r>
      <w:r w:rsidR="001261E9" w:rsidRPr="0045581C">
        <w:rPr>
          <w:rFonts w:ascii="Arial" w:hAnsi="Arial" w:cs="Arial"/>
        </w:rPr>
        <w:t>, являющегося гражданином Российской Федерации,</w:t>
      </w:r>
      <w:r w:rsidR="0018388B" w:rsidRPr="0045581C">
        <w:rPr>
          <w:rFonts w:ascii="Arial" w:hAnsi="Arial" w:cs="Arial"/>
        </w:rPr>
        <w:t xml:space="preserve"> и одного </w:t>
      </w:r>
      <w:r w:rsidR="001261E9" w:rsidRPr="0045581C">
        <w:rPr>
          <w:rFonts w:ascii="Arial" w:hAnsi="Arial" w:cs="Arial"/>
        </w:rPr>
        <w:t>ребенка и более</w:t>
      </w:r>
      <w:r w:rsidR="0018388B" w:rsidRPr="0045581C">
        <w:rPr>
          <w:rFonts w:ascii="Arial" w:hAnsi="Arial" w:cs="Arial"/>
        </w:rPr>
        <w:t>, соответствующая следующим условиям:</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а)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Программы в список претендентов на получение социальных выплат в планируемом году не превышает 35 лет;</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б) семья признана нуждающейся в жилом помещении;</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г) наличие согласия совершеннолетних членов молодой семьи на обработку Администрацией городского округа Жуковский персональных данных о членах молодой семьи.</w:t>
      </w:r>
    </w:p>
    <w:p w:rsidR="001261E9"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Под нуждающимися в жилых помещениях понимаются молодые семьи, поставленные на учет в качестве нуждающихся в улучшени</w:t>
      </w:r>
      <w:r w:rsidR="001261E9" w:rsidRPr="0045581C">
        <w:rPr>
          <w:rFonts w:ascii="Arial" w:hAnsi="Arial" w:cs="Arial"/>
        </w:rPr>
        <w:t>и жилищных условий   до 01.03.2005</w:t>
      </w:r>
      <w:r w:rsidRPr="0045581C">
        <w:rPr>
          <w:rFonts w:ascii="Arial" w:hAnsi="Arial" w:cs="Arial"/>
        </w:rPr>
        <w:t>, а также молодые семьи, признанные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w:t>
      </w:r>
      <w:r w:rsidR="001261E9" w:rsidRPr="0045581C">
        <w:rPr>
          <w:rFonts w:ascii="Arial" w:hAnsi="Arial" w:cs="Arial"/>
        </w:rPr>
        <w:t xml:space="preserve"> по договорам социального найма.</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Признание</w:t>
      </w:r>
      <w:r w:rsidRPr="0045581C">
        <w:rPr>
          <w:rFonts w:ascii="Arial" w:hAnsi="Arial" w:cs="Arial"/>
          <w:b/>
        </w:rPr>
        <w:t xml:space="preserve"> </w:t>
      </w:r>
      <w:r w:rsidRPr="0045581C">
        <w:rPr>
          <w:rFonts w:ascii="Arial" w:hAnsi="Arial" w:cs="Arial"/>
        </w:rPr>
        <w:t>молодой</w:t>
      </w:r>
      <w:r w:rsidR="008B0F06" w:rsidRPr="0045581C">
        <w:rPr>
          <w:rFonts w:ascii="Arial" w:hAnsi="Arial" w:cs="Arial"/>
        </w:rPr>
        <w:t xml:space="preserve"> </w:t>
      </w:r>
      <w:r w:rsidRPr="0045581C">
        <w:rPr>
          <w:rFonts w:ascii="Arial" w:hAnsi="Arial" w:cs="Arial"/>
        </w:rPr>
        <w:t>семьи</w:t>
      </w:r>
      <w:r w:rsidR="008B0F06" w:rsidRPr="0045581C">
        <w:rPr>
          <w:rFonts w:ascii="Arial" w:hAnsi="Arial" w:cs="Arial"/>
        </w:rPr>
        <w:t>,</w:t>
      </w:r>
      <w:r w:rsidRPr="0045581C">
        <w:rPr>
          <w:rFonts w:ascii="Arial" w:hAnsi="Arial" w:cs="Arial"/>
        </w:rPr>
        <w:t xml:space="preserve"> имеющей достаточные доход</w:t>
      </w:r>
      <w:r w:rsidR="00D73504" w:rsidRPr="0045581C">
        <w:rPr>
          <w:rFonts w:ascii="Arial" w:hAnsi="Arial" w:cs="Arial"/>
        </w:rPr>
        <w:t xml:space="preserve">ы, </w:t>
      </w:r>
      <w:r w:rsidRPr="0045581C">
        <w:rPr>
          <w:rFonts w:ascii="Arial" w:hAnsi="Arial" w:cs="Arial"/>
        </w:rPr>
        <w:t>либо иные денежные средства для оплаты расчетной (средней) стоимости жилья в части, превышающей размер предоставляемой социальной выплаты в р</w:t>
      </w:r>
      <w:r w:rsidR="00D73504" w:rsidRPr="0045581C">
        <w:rPr>
          <w:rFonts w:ascii="Arial" w:hAnsi="Arial" w:cs="Arial"/>
        </w:rPr>
        <w:t>амках реализации под</w:t>
      </w:r>
      <w:r w:rsidRPr="0045581C">
        <w:rPr>
          <w:rFonts w:ascii="Arial" w:hAnsi="Arial" w:cs="Arial"/>
        </w:rPr>
        <w:t xml:space="preserve">программы </w:t>
      </w:r>
      <w:r w:rsidR="00D73504" w:rsidRPr="0045581C">
        <w:rPr>
          <w:rFonts w:ascii="Arial" w:hAnsi="Arial" w:cs="Arial"/>
        </w:rPr>
        <w:t>«Обеспечение жильем молодых семей» государственной программы Московской области «Жилище»</w:t>
      </w:r>
      <w:r w:rsidRPr="0045581C">
        <w:rPr>
          <w:rFonts w:ascii="Arial" w:hAnsi="Arial" w:cs="Arial"/>
        </w:rPr>
        <w:t xml:space="preserve"> и включение м</w:t>
      </w:r>
      <w:r w:rsidR="00C216FB" w:rsidRPr="0045581C">
        <w:rPr>
          <w:rFonts w:ascii="Arial" w:hAnsi="Arial" w:cs="Arial"/>
        </w:rPr>
        <w:t>олодой семьи в состав участниц</w:t>
      </w:r>
      <w:r w:rsidRPr="0045581C">
        <w:rPr>
          <w:rFonts w:ascii="Arial" w:hAnsi="Arial" w:cs="Arial"/>
        </w:rPr>
        <w:t xml:space="preserve"> </w:t>
      </w:r>
      <w:r w:rsidR="00C216FB" w:rsidRPr="0045581C">
        <w:rPr>
          <w:rFonts w:ascii="Arial" w:hAnsi="Arial" w:cs="Arial"/>
        </w:rPr>
        <w:t>Программы осуществляется</w:t>
      </w:r>
      <w:r w:rsidR="007C5F75" w:rsidRPr="0045581C">
        <w:rPr>
          <w:rFonts w:ascii="Arial" w:hAnsi="Arial" w:cs="Arial"/>
        </w:rPr>
        <w:t xml:space="preserve"> на основании п</w:t>
      </w:r>
      <w:r w:rsidRPr="0045581C">
        <w:rPr>
          <w:rFonts w:ascii="Arial" w:hAnsi="Arial" w:cs="Arial"/>
        </w:rPr>
        <w:t>остановления Администрации городского округа Жуковский.</w:t>
      </w:r>
    </w:p>
    <w:p w:rsidR="0018388B" w:rsidRPr="0045581C" w:rsidRDefault="0018388B" w:rsidP="00124141">
      <w:pPr>
        <w:tabs>
          <w:tab w:val="left" w:pos="-1260"/>
          <w:tab w:val="left" w:pos="10260"/>
        </w:tabs>
        <w:ind w:firstLine="709"/>
        <w:jc w:val="both"/>
        <w:rPr>
          <w:rFonts w:ascii="Arial" w:hAnsi="Arial" w:cs="Arial"/>
        </w:rPr>
      </w:pP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Администрация городског</w:t>
      </w:r>
      <w:r w:rsidR="000716B8" w:rsidRPr="0045581C">
        <w:rPr>
          <w:rFonts w:ascii="Arial" w:hAnsi="Arial" w:cs="Arial"/>
        </w:rPr>
        <w:t>о округа Жуковский до 1 июня</w:t>
      </w:r>
      <w:r w:rsidRPr="0045581C">
        <w:rPr>
          <w:rFonts w:ascii="Arial" w:hAnsi="Arial" w:cs="Arial"/>
        </w:rPr>
        <w:t xml:space="preserve"> года, предшествующего планируемому, формирует и утверждает список молодых семей-участниц Программы, изъявивших желание получить социальную выплату в планируемом году и представляет Государственному заказчику, в установленные им сроки.</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Список молодых семей, изъявивших желание получить социальную выплату в планируемом году, формируется Администрацией городского округа Жуковский в хронологической последовательности в соответствии с датой признания молодой семьи нуждающейся. В первую очередь в указанный список включаются молодые семьи, имеющие трех и более детей.</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Условием получения социальной выплаты является наличие у молодой семьи дополнительных средств – собственных средств или средств</w:t>
      </w:r>
      <w:r w:rsidR="008B0F06" w:rsidRPr="0045581C">
        <w:rPr>
          <w:rFonts w:ascii="Arial" w:hAnsi="Arial" w:cs="Arial"/>
        </w:rPr>
        <w:t>,</w:t>
      </w:r>
      <w:r w:rsidRPr="0045581C">
        <w:rPr>
          <w:rFonts w:ascii="Arial" w:hAnsi="Arial" w:cs="Arial"/>
        </w:rPr>
        <w:t xml:space="preserve"> полученных по ипотечному жилищному кредиту или займу, необходимых для оплаты строительства или приобретения жилого помещения.</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 Форма свидетельства утверждается Правительством Российской Федерации.</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Срок действия сви</w:t>
      </w:r>
      <w:r w:rsidR="005D1503" w:rsidRPr="0045581C">
        <w:rPr>
          <w:rFonts w:ascii="Arial" w:hAnsi="Arial" w:cs="Arial"/>
        </w:rPr>
        <w:t>детельства составляет не более 7</w:t>
      </w:r>
      <w:r w:rsidRPr="0045581C">
        <w:rPr>
          <w:rFonts w:ascii="Arial" w:hAnsi="Arial" w:cs="Arial"/>
        </w:rPr>
        <w:t xml:space="preserve"> месяцев с даты его выдачи, указанной в свидетельстве.</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Социальная выплата предоставляется владельцу свидетельства в безналичной форме путём зачисления соответствующих средств на его банковский счет, открытый в банке, отобранном Государственным заказчиком на основании заявки банка на перечисление бюджетных средств.</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Основными источниками финансирования подпрограммы являются:</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 xml:space="preserve">- </w:t>
      </w:r>
      <w:r w:rsidR="005D7657" w:rsidRPr="0045581C">
        <w:rPr>
          <w:rFonts w:ascii="Arial" w:hAnsi="Arial" w:cs="Arial"/>
        </w:rPr>
        <w:t xml:space="preserve"> </w:t>
      </w:r>
      <w:r w:rsidRPr="0045581C">
        <w:rPr>
          <w:rFonts w:ascii="Arial" w:hAnsi="Arial" w:cs="Arial"/>
        </w:rPr>
        <w:t>средства федерального бюджета;</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 xml:space="preserve">- </w:t>
      </w:r>
      <w:r w:rsidR="005D7657" w:rsidRPr="0045581C">
        <w:rPr>
          <w:rFonts w:ascii="Arial" w:hAnsi="Arial" w:cs="Arial"/>
        </w:rPr>
        <w:t xml:space="preserve"> </w:t>
      </w:r>
      <w:r w:rsidRPr="0045581C">
        <w:rPr>
          <w:rFonts w:ascii="Arial" w:hAnsi="Arial" w:cs="Arial"/>
        </w:rPr>
        <w:t>средства бюджета Московской области;</w:t>
      </w:r>
    </w:p>
    <w:p w:rsidR="0018388B" w:rsidRPr="0045581C" w:rsidRDefault="005D7657" w:rsidP="00124141">
      <w:pPr>
        <w:tabs>
          <w:tab w:val="left" w:pos="-1260"/>
          <w:tab w:val="left" w:pos="10260"/>
        </w:tabs>
        <w:ind w:firstLine="709"/>
        <w:jc w:val="both"/>
        <w:rPr>
          <w:rFonts w:ascii="Arial" w:hAnsi="Arial" w:cs="Arial"/>
        </w:rPr>
      </w:pPr>
      <w:r w:rsidRPr="0045581C">
        <w:rPr>
          <w:rFonts w:ascii="Arial" w:hAnsi="Arial" w:cs="Arial"/>
        </w:rPr>
        <w:t xml:space="preserve">-  средства </w:t>
      </w:r>
      <w:r w:rsidR="0018388B" w:rsidRPr="0045581C">
        <w:rPr>
          <w:rFonts w:ascii="Arial" w:hAnsi="Arial" w:cs="Arial"/>
        </w:rPr>
        <w:t>бюджета</w:t>
      </w:r>
      <w:r w:rsidRPr="0045581C">
        <w:rPr>
          <w:rFonts w:ascii="Arial" w:hAnsi="Arial" w:cs="Arial"/>
        </w:rPr>
        <w:t xml:space="preserve"> городского округа Жуковский</w:t>
      </w:r>
      <w:r w:rsidR="0018388B" w:rsidRPr="0045581C">
        <w:rPr>
          <w:rFonts w:ascii="Arial" w:hAnsi="Arial" w:cs="Arial"/>
        </w:rPr>
        <w:t>;</w:t>
      </w:r>
    </w:p>
    <w:p w:rsidR="0018388B"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 xml:space="preserve">- </w:t>
      </w:r>
      <w:r w:rsidR="000716B8" w:rsidRPr="0045581C">
        <w:rPr>
          <w:rFonts w:ascii="Arial" w:hAnsi="Arial" w:cs="Arial"/>
        </w:rPr>
        <w:t xml:space="preserve"> </w:t>
      </w:r>
      <w:r w:rsidRPr="0045581C">
        <w:rPr>
          <w:rFonts w:ascii="Arial" w:hAnsi="Arial" w:cs="Arial"/>
        </w:rPr>
        <w:t>средства молодых семей, используемые для частичной оплаты стоимости приобретаемого жилья или строящегося индивидуального жилья.</w:t>
      </w:r>
    </w:p>
    <w:p w:rsidR="00A03D09" w:rsidRPr="0045581C" w:rsidRDefault="0018388B" w:rsidP="00124141">
      <w:pPr>
        <w:tabs>
          <w:tab w:val="left" w:pos="-1260"/>
          <w:tab w:val="left" w:pos="10260"/>
        </w:tabs>
        <w:ind w:firstLine="709"/>
        <w:jc w:val="both"/>
        <w:rPr>
          <w:rFonts w:ascii="Arial" w:hAnsi="Arial" w:cs="Arial"/>
        </w:rPr>
      </w:pPr>
      <w:r w:rsidRPr="0045581C">
        <w:rPr>
          <w:rFonts w:ascii="Arial" w:hAnsi="Arial" w:cs="Arial"/>
        </w:rPr>
        <w:t xml:space="preserve">Объём финансирования мероприятий Программы, осуществляемый за счёт бюджета городского округа Жуковский, подлежит ежегодному уточнению при формировании бюджета и составлении заявок на получение средств из федерального бюджета и бюджета Московской области в соответствующем финансовом году с учётом изменения средней рыночной стоимости </w:t>
      </w:r>
      <w:smartTag w:uri="urn:schemas-microsoft-com:office:smarttags" w:element="metricconverter">
        <w:smartTagPr>
          <w:attr w:name="ProductID" w:val="1 кв. м"/>
        </w:smartTagPr>
        <w:r w:rsidRPr="0045581C">
          <w:rPr>
            <w:rFonts w:ascii="Arial" w:hAnsi="Arial" w:cs="Arial"/>
          </w:rPr>
          <w:t>1 кв. м</w:t>
        </w:r>
      </w:smartTag>
      <w:r w:rsidRPr="0045581C">
        <w:rPr>
          <w:rFonts w:ascii="Arial" w:hAnsi="Arial" w:cs="Arial"/>
        </w:rPr>
        <w:t xml:space="preserve"> общей площади жилья и реального количества молодых семей – учас</w:t>
      </w:r>
      <w:r w:rsidR="005D7657" w:rsidRPr="0045581C">
        <w:rPr>
          <w:rFonts w:ascii="Arial" w:hAnsi="Arial" w:cs="Arial"/>
        </w:rPr>
        <w:t>тников муниципальной программы.</w:t>
      </w:r>
    </w:p>
    <w:p w:rsidR="00035887" w:rsidRPr="0045581C" w:rsidRDefault="00035887" w:rsidP="00124141">
      <w:pPr>
        <w:pStyle w:val="ConsPlusNormal"/>
        <w:ind w:firstLine="709"/>
        <w:jc w:val="both"/>
        <w:rPr>
          <w:sz w:val="24"/>
          <w:szCs w:val="24"/>
        </w:rPr>
      </w:pPr>
      <w:r w:rsidRPr="0045581C">
        <w:rPr>
          <w:sz w:val="24"/>
          <w:szCs w:val="24"/>
        </w:rPr>
        <w:t>Реализация проектов комплексного освоения новых земельных участков в целях жилищного строительства, в том числе экономического класса и комплексное развитие застроенных территорий с целью их более эффективного использования.</w:t>
      </w:r>
    </w:p>
    <w:p w:rsidR="000276CA" w:rsidRPr="0045581C" w:rsidRDefault="000276CA" w:rsidP="00124141">
      <w:pPr>
        <w:tabs>
          <w:tab w:val="left" w:pos="-1260"/>
          <w:tab w:val="left" w:pos="10260"/>
        </w:tabs>
        <w:ind w:firstLine="709"/>
        <w:jc w:val="both"/>
        <w:rPr>
          <w:rFonts w:ascii="Arial" w:hAnsi="Arial" w:cs="Arial"/>
        </w:rPr>
      </w:pPr>
    </w:p>
    <w:p w:rsidR="00A03D09" w:rsidRPr="0045581C" w:rsidRDefault="00A03D09" w:rsidP="00124141">
      <w:pPr>
        <w:ind w:firstLine="709"/>
        <w:jc w:val="both"/>
        <w:rPr>
          <w:rFonts w:ascii="Arial" w:hAnsi="Arial" w:cs="Arial"/>
        </w:rPr>
      </w:pPr>
      <w:r w:rsidRPr="0045581C">
        <w:rPr>
          <w:rFonts w:ascii="Arial" w:hAnsi="Arial" w:cs="Arial"/>
        </w:rPr>
        <w:t xml:space="preserve">В соответствии со Схемой территориального планирования Московской области, утверждённой постановлением Правительства Московской области от 11.07.2007 № 517/23, городской округ Жуковский входит в </w:t>
      </w:r>
      <w:proofErr w:type="spellStart"/>
      <w:r w:rsidRPr="0045581C">
        <w:rPr>
          <w:rFonts w:ascii="Arial" w:hAnsi="Arial" w:cs="Arial"/>
        </w:rPr>
        <w:t>Видновско</w:t>
      </w:r>
      <w:proofErr w:type="spellEnd"/>
      <w:r w:rsidRPr="0045581C">
        <w:rPr>
          <w:rFonts w:ascii="Arial" w:hAnsi="Arial" w:cs="Arial"/>
        </w:rPr>
        <w:t>-</w:t>
      </w:r>
      <w:proofErr w:type="spellStart"/>
      <w:r w:rsidRPr="0045581C">
        <w:rPr>
          <w:rFonts w:ascii="Arial" w:hAnsi="Arial" w:cs="Arial"/>
        </w:rPr>
        <w:t>Подольско</w:t>
      </w:r>
      <w:proofErr w:type="spellEnd"/>
      <w:r w:rsidRPr="0045581C">
        <w:rPr>
          <w:rFonts w:ascii="Arial" w:hAnsi="Arial" w:cs="Arial"/>
        </w:rPr>
        <w:t xml:space="preserve">-Раменскую устойчивую систему расселения, которая по типологии, принятой в Схеме территориального планирования, является рекреационно-городской. Город Жуковский является «опорным» населённым пунктом </w:t>
      </w:r>
      <w:proofErr w:type="spellStart"/>
      <w:r w:rsidRPr="0045581C">
        <w:rPr>
          <w:rFonts w:ascii="Arial" w:hAnsi="Arial" w:cs="Arial"/>
        </w:rPr>
        <w:t>Видновско</w:t>
      </w:r>
      <w:proofErr w:type="spellEnd"/>
      <w:r w:rsidRPr="0045581C">
        <w:rPr>
          <w:rFonts w:ascii="Arial" w:hAnsi="Arial" w:cs="Arial"/>
        </w:rPr>
        <w:t>-</w:t>
      </w:r>
      <w:proofErr w:type="spellStart"/>
      <w:r w:rsidRPr="0045581C">
        <w:rPr>
          <w:rFonts w:ascii="Arial" w:hAnsi="Arial" w:cs="Arial"/>
        </w:rPr>
        <w:t>Подольско</w:t>
      </w:r>
      <w:proofErr w:type="spellEnd"/>
      <w:r w:rsidRPr="0045581C">
        <w:rPr>
          <w:rFonts w:ascii="Arial" w:hAnsi="Arial" w:cs="Arial"/>
        </w:rPr>
        <w:t>-Раменской устойчивой системы расселения.</w:t>
      </w:r>
    </w:p>
    <w:p w:rsidR="00A03D09" w:rsidRPr="0045581C" w:rsidRDefault="00A03D09" w:rsidP="00124141">
      <w:pPr>
        <w:ind w:firstLine="709"/>
        <w:jc w:val="both"/>
        <w:rPr>
          <w:rFonts w:ascii="Arial" w:hAnsi="Arial" w:cs="Arial"/>
        </w:rPr>
      </w:pPr>
      <w:r w:rsidRPr="0045581C">
        <w:rPr>
          <w:rFonts w:ascii="Arial" w:hAnsi="Arial" w:cs="Arial"/>
        </w:rPr>
        <w:t xml:space="preserve">Площадь земель категории земли населенных пунктов – </w:t>
      </w:r>
      <w:smartTag w:uri="urn:schemas-microsoft-com:office:smarttags" w:element="metricconverter">
        <w:smartTagPr>
          <w:attr w:name="ProductID" w:val="2 699 га"/>
        </w:smartTagPr>
        <w:r w:rsidRPr="0045581C">
          <w:rPr>
            <w:rFonts w:ascii="Arial" w:hAnsi="Arial" w:cs="Arial"/>
          </w:rPr>
          <w:t>2 699 га</w:t>
        </w:r>
      </w:smartTag>
      <w:r w:rsidRPr="0045581C">
        <w:rPr>
          <w:rFonts w:ascii="Arial" w:hAnsi="Arial" w:cs="Arial"/>
        </w:rPr>
        <w:t>, что составляет 57,2 % от общей площади территории городского округа Жуковский. Граница населенного пункта города Жуковский в Генеральном плане совпадает с границей городского округа Жуковский.</w:t>
      </w:r>
    </w:p>
    <w:p w:rsidR="00A03D09" w:rsidRPr="0045581C" w:rsidRDefault="00A03D09" w:rsidP="00124141">
      <w:pPr>
        <w:ind w:firstLine="709"/>
        <w:jc w:val="both"/>
        <w:rPr>
          <w:rFonts w:ascii="Arial" w:hAnsi="Arial" w:cs="Arial"/>
        </w:rPr>
      </w:pPr>
      <w:r w:rsidRPr="0045581C">
        <w:rPr>
          <w:rFonts w:ascii="Arial" w:hAnsi="Arial" w:cs="Arial"/>
        </w:rPr>
        <w:t>В настоящее время на территории городского округа Жуковский ведется строительство следующих жилых домов:</w:t>
      </w:r>
    </w:p>
    <w:p w:rsidR="00054676" w:rsidRPr="0045581C" w:rsidRDefault="00A03D09" w:rsidP="00124141">
      <w:pPr>
        <w:pStyle w:val="ConsPlusNormal"/>
        <w:ind w:firstLine="709"/>
        <w:jc w:val="both"/>
        <w:rPr>
          <w:sz w:val="24"/>
          <w:szCs w:val="24"/>
        </w:rPr>
      </w:pPr>
      <w:r w:rsidRPr="0045581C">
        <w:rPr>
          <w:sz w:val="24"/>
          <w:szCs w:val="24"/>
        </w:rPr>
        <w:t>- многоэтажный жилой дом со встроено-пристроенными помещениями общественного назначения и автостоянкой ООО «Юпитер» по адресу: г.</w:t>
      </w:r>
      <w:r w:rsidR="008F0D72" w:rsidRPr="0045581C">
        <w:rPr>
          <w:sz w:val="24"/>
          <w:szCs w:val="24"/>
        </w:rPr>
        <w:t xml:space="preserve"> </w:t>
      </w:r>
      <w:r w:rsidRPr="0045581C">
        <w:rPr>
          <w:sz w:val="24"/>
          <w:szCs w:val="24"/>
        </w:rPr>
        <w:t>Жуковский, земельный участок расположен в восточной части кадастрового квартала (пересечени</w:t>
      </w:r>
      <w:r w:rsidR="00B6598C" w:rsidRPr="0045581C">
        <w:rPr>
          <w:sz w:val="24"/>
          <w:szCs w:val="24"/>
        </w:rPr>
        <w:t>е ул.</w:t>
      </w:r>
      <w:r w:rsidR="003A6154" w:rsidRPr="0045581C">
        <w:rPr>
          <w:sz w:val="24"/>
          <w:szCs w:val="24"/>
        </w:rPr>
        <w:t xml:space="preserve"> </w:t>
      </w:r>
      <w:r w:rsidR="00B6598C" w:rsidRPr="0045581C">
        <w:rPr>
          <w:sz w:val="24"/>
          <w:szCs w:val="24"/>
        </w:rPr>
        <w:t>Гагарина –</w:t>
      </w:r>
      <w:r w:rsidR="003A6154" w:rsidRPr="0045581C">
        <w:rPr>
          <w:sz w:val="24"/>
          <w:szCs w:val="24"/>
        </w:rPr>
        <w:t xml:space="preserve"> </w:t>
      </w:r>
      <w:r w:rsidR="00B6598C" w:rsidRPr="0045581C">
        <w:rPr>
          <w:sz w:val="24"/>
          <w:szCs w:val="24"/>
        </w:rPr>
        <w:t>ул.</w:t>
      </w:r>
      <w:r w:rsidR="003A6154" w:rsidRPr="0045581C">
        <w:rPr>
          <w:sz w:val="24"/>
          <w:szCs w:val="24"/>
        </w:rPr>
        <w:t xml:space="preserve"> </w:t>
      </w:r>
      <w:r w:rsidR="00B6598C" w:rsidRPr="0045581C">
        <w:rPr>
          <w:sz w:val="24"/>
          <w:szCs w:val="24"/>
        </w:rPr>
        <w:t>Театральная);</w:t>
      </w:r>
    </w:p>
    <w:p w:rsidR="00157B95" w:rsidRPr="0045581C" w:rsidRDefault="00157B95" w:rsidP="00124141">
      <w:pPr>
        <w:pStyle w:val="ConsPlusNormal"/>
        <w:ind w:firstLine="709"/>
        <w:jc w:val="both"/>
        <w:rPr>
          <w:sz w:val="24"/>
          <w:szCs w:val="24"/>
        </w:rPr>
      </w:pPr>
      <w:r w:rsidRPr="0045581C">
        <w:rPr>
          <w:sz w:val="24"/>
          <w:szCs w:val="24"/>
        </w:rPr>
        <w:t>- многоэтажный жилой дом № 15 со встроенно-пристроенным магазином, подземной автостоянкой и техническими помещениями по адресу: г.</w:t>
      </w:r>
      <w:r w:rsidR="008F0D72" w:rsidRPr="0045581C">
        <w:rPr>
          <w:sz w:val="24"/>
          <w:szCs w:val="24"/>
        </w:rPr>
        <w:t xml:space="preserve"> </w:t>
      </w:r>
      <w:r w:rsidRPr="0045581C">
        <w:rPr>
          <w:sz w:val="24"/>
          <w:szCs w:val="24"/>
        </w:rPr>
        <w:t>Жуковский, мир.5А, застройщик ЗАО «ЮИТ ВДСК»;</w:t>
      </w:r>
    </w:p>
    <w:p w:rsidR="00157B95" w:rsidRPr="0045581C" w:rsidRDefault="00157B95" w:rsidP="00124141">
      <w:pPr>
        <w:pStyle w:val="ConsPlusNormal"/>
        <w:ind w:firstLine="709"/>
        <w:jc w:val="both"/>
        <w:rPr>
          <w:sz w:val="24"/>
          <w:szCs w:val="24"/>
        </w:rPr>
      </w:pPr>
      <w:r w:rsidRPr="0045581C">
        <w:rPr>
          <w:sz w:val="24"/>
          <w:szCs w:val="24"/>
        </w:rPr>
        <w:t xml:space="preserve">- </w:t>
      </w:r>
      <w:r w:rsidR="00252002" w:rsidRPr="0045581C">
        <w:rPr>
          <w:sz w:val="24"/>
          <w:szCs w:val="24"/>
        </w:rPr>
        <w:t>многоквартирный жилой дом ООО «Веста - Дом»</w:t>
      </w:r>
      <w:r w:rsidR="003B7234" w:rsidRPr="0045581C">
        <w:rPr>
          <w:sz w:val="24"/>
          <w:szCs w:val="24"/>
        </w:rPr>
        <w:t>;</w:t>
      </w:r>
    </w:p>
    <w:p w:rsidR="003B7234" w:rsidRPr="0045581C" w:rsidRDefault="003B7234" w:rsidP="00124141">
      <w:pPr>
        <w:pStyle w:val="ConsPlusNormal"/>
        <w:ind w:firstLine="709"/>
        <w:jc w:val="both"/>
        <w:rPr>
          <w:sz w:val="24"/>
          <w:szCs w:val="24"/>
        </w:rPr>
      </w:pPr>
      <w:r w:rsidRPr="0045581C">
        <w:rPr>
          <w:sz w:val="24"/>
          <w:szCs w:val="24"/>
        </w:rPr>
        <w:t xml:space="preserve">- </w:t>
      </w:r>
      <w:proofErr w:type="spellStart"/>
      <w:r w:rsidRPr="0045581C">
        <w:rPr>
          <w:sz w:val="24"/>
          <w:szCs w:val="24"/>
        </w:rPr>
        <w:t>молодежно</w:t>
      </w:r>
      <w:proofErr w:type="spellEnd"/>
      <w:r w:rsidRPr="0045581C">
        <w:rPr>
          <w:sz w:val="24"/>
          <w:szCs w:val="24"/>
        </w:rPr>
        <w:t>-спортивный жилой комплекс с физкультурно-оздоровительным центром и гаражом стоянкой. Жилой дом № 1, Жилой дом № 2.</w:t>
      </w:r>
    </w:p>
    <w:p w:rsidR="000A6474" w:rsidRPr="0045581C" w:rsidRDefault="000A6474" w:rsidP="00124141">
      <w:pPr>
        <w:pStyle w:val="ConsPlusNormal"/>
        <w:ind w:firstLine="709"/>
        <w:jc w:val="both"/>
        <w:rPr>
          <w:sz w:val="24"/>
          <w:szCs w:val="24"/>
        </w:rPr>
      </w:pPr>
      <w:r w:rsidRPr="0045581C">
        <w:rPr>
          <w:sz w:val="24"/>
          <w:szCs w:val="24"/>
        </w:rPr>
        <w:t>- многоквартирный жилой дом ООО «Элит Строй» по адресу: г. Жуковский, улица Нижегородская</w:t>
      </w:r>
      <w:r w:rsidR="00431A52" w:rsidRPr="0045581C">
        <w:rPr>
          <w:sz w:val="24"/>
          <w:szCs w:val="24"/>
        </w:rPr>
        <w:t xml:space="preserve"> между жилыми домами № 30 и № 33 </w:t>
      </w:r>
      <w:r w:rsidRPr="0045581C">
        <w:rPr>
          <w:sz w:val="24"/>
          <w:szCs w:val="24"/>
        </w:rPr>
        <w:t>корпус № 3.</w:t>
      </w:r>
    </w:p>
    <w:p w:rsidR="00157B95" w:rsidRPr="0045581C" w:rsidRDefault="00157B95" w:rsidP="00124141">
      <w:pPr>
        <w:pStyle w:val="ConsPlusNormal"/>
        <w:ind w:firstLine="709"/>
        <w:jc w:val="both"/>
        <w:rPr>
          <w:sz w:val="24"/>
          <w:szCs w:val="24"/>
        </w:rPr>
      </w:pPr>
    </w:p>
    <w:p w:rsidR="00A03D09" w:rsidRPr="0045581C" w:rsidRDefault="00A03D09" w:rsidP="00124141">
      <w:pPr>
        <w:pStyle w:val="ConsPlusNormal"/>
        <w:ind w:firstLine="709"/>
        <w:jc w:val="both"/>
        <w:rPr>
          <w:sz w:val="24"/>
          <w:szCs w:val="24"/>
        </w:rPr>
      </w:pPr>
      <w:r w:rsidRPr="0045581C">
        <w:rPr>
          <w:sz w:val="24"/>
          <w:szCs w:val="24"/>
        </w:rPr>
        <w:t>Планируется к строительству:</w:t>
      </w:r>
    </w:p>
    <w:p w:rsidR="00A03D09" w:rsidRPr="0045581C" w:rsidRDefault="008B3B80" w:rsidP="00124141">
      <w:pPr>
        <w:pStyle w:val="ConsPlusNormal"/>
        <w:ind w:firstLine="709"/>
        <w:jc w:val="both"/>
        <w:rPr>
          <w:sz w:val="24"/>
          <w:szCs w:val="24"/>
        </w:rPr>
      </w:pPr>
      <w:r w:rsidRPr="0045581C">
        <w:rPr>
          <w:sz w:val="24"/>
          <w:szCs w:val="24"/>
        </w:rPr>
        <w:t xml:space="preserve">Два </w:t>
      </w:r>
      <w:r w:rsidR="00A03D09" w:rsidRPr="0045581C">
        <w:rPr>
          <w:sz w:val="24"/>
          <w:szCs w:val="24"/>
        </w:rPr>
        <w:t>м</w:t>
      </w:r>
      <w:r w:rsidR="00157B95" w:rsidRPr="0045581C">
        <w:rPr>
          <w:sz w:val="24"/>
          <w:szCs w:val="24"/>
        </w:rPr>
        <w:t>ногоквартирны</w:t>
      </w:r>
      <w:r w:rsidRPr="0045581C">
        <w:rPr>
          <w:sz w:val="24"/>
          <w:szCs w:val="24"/>
        </w:rPr>
        <w:t>х жилых</w:t>
      </w:r>
      <w:r w:rsidR="00157B95" w:rsidRPr="0045581C">
        <w:rPr>
          <w:sz w:val="24"/>
          <w:szCs w:val="24"/>
        </w:rPr>
        <w:t xml:space="preserve"> дома</w:t>
      </w:r>
      <w:r w:rsidR="00A03D09" w:rsidRPr="0045581C">
        <w:rPr>
          <w:sz w:val="24"/>
          <w:szCs w:val="24"/>
        </w:rPr>
        <w:t xml:space="preserve"> по адресу: г</w:t>
      </w:r>
      <w:r w:rsidR="00157B95" w:rsidRPr="0045581C">
        <w:rPr>
          <w:sz w:val="24"/>
          <w:szCs w:val="24"/>
        </w:rPr>
        <w:t>.</w:t>
      </w:r>
      <w:r w:rsidR="008F0D72" w:rsidRPr="0045581C">
        <w:rPr>
          <w:sz w:val="24"/>
          <w:szCs w:val="24"/>
        </w:rPr>
        <w:t xml:space="preserve"> </w:t>
      </w:r>
      <w:r w:rsidR="00157B95" w:rsidRPr="0045581C">
        <w:rPr>
          <w:sz w:val="24"/>
          <w:szCs w:val="24"/>
        </w:rPr>
        <w:t>Жуковский, ул. Баженова</w:t>
      </w:r>
      <w:r w:rsidR="008F0D72" w:rsidRPr="0045581C">
        <w:rPr>
          <w:sz w:val="24"/>
          <w:szCs w:val="24"/>
        </w:rPr>
        <w:t>;</w:t>
      </w:r>
    </w:p>
    <w:p w:rsidR="00054676" w:rsidRPr="0045581C" w:rsidRDefault="00A03D09" w:rsidP="00124141">
      <w:pPr>
        <w:pStyle w:val="ConsPlusNormal"/>
        <w:ind w:firstLine="709"/>
        <w:jc w:val="both"/>
        <w:rPr>
          <w:sz w:val="24"/>
          <w:szCs w:val="24"/>
        </w:rPr>
      </w:pPr>
      <w:r w:rsidRPr="0045581C">
        <w:rPr>
          <w:sz w:val="24"/>
          <w:szCs w:val="24"/>
        </w:rPr>
        <w:t>- комплексное освоение земельных участков в целях жилищного строительства в городском округе Жуковский правый берег р.</w:t>
      </w:r>
      <w:r w:rsidR="00FE16B3" w:rsidRPr="0045581C">
        <w:rPr>
          <w:sz w:val="24"/>
          <w:szCs w:val="24"/>
        </w:rPr>
        <w:t xml:space="preserve"> </w:t>
      </w:r>
      <w:r w:rsidR="008B3B80" w:rsidRPr="0045581C">
        <w:rPr>
          <w:sz w:val="24"/>
          <w:szCs w:val="24"/>
        </w:rPr>
        <w:t>Москвы – ООО «Национальный центр «Авиастроения».</w:t>
      </w:r>
    </w:p>
    <w:p w:rsidR="0011695C" w:rsidRPr="0045581C" w:rsidRDefault="00A03D09" w:rsidP="00124141">
      <w:pPr>
        <w:pStyle w:val="ConsPlusNormal"/>
        <w:ind w:firstLine="709"/>
        <w:jc w:val="both"/>
        <w:rPr>
          <w:sz w:val="24"/>
          <w:szCs w:val="24"/>
        </w:rPr>
      </w:pPr>
      <w:r w:rsidRPr="0045581C">
        <w:rPr>
          <w:sz w:val="24"/>
          <w:szCs w:val="24"/>
        </w:rPr>
        <w:t xml:space="preserve">Существует потребность не только в комплексном освоении новых территорий в целях жилищного строительства, но и в комплексном развитии застроенных территорий с целью их более эффективного использования и ликвидации </w:t>
      </w:r>
      <w:r w:rsidR="00165791" w:rsidRPr="0045581C">
        <w:rPr>
          <w:sz w:val="24"/>
          <w:szCs w:val="24"/>
        </w:rPr>
        <w:t>жилищного фонда, имеющего высокую степень износа.</w:t>
      </w:r>
    </w:p>
    <w:p w:rsidR="00154345" w:rsidRPr="0045581C" w:rsidRDefault="00154345" w:rsidP="00365121">
      <w:pPr>
        <w:autoSpaceDE w:val="0"/>
        <w:autoSpaceDN w:val="0"/>
        <w:adjustRightInd w:val="0"/>
        <w:jc w:val="both"/>
        <w:rPr>
          <w:rFonts w:ascii="Arial" w:eastAsia="Calibri" w:hAnsi="Arial" w:cs="Arial"/>
        </w:rPr>
      </w:pPr>
    </w:p>
    <w:p w:rsidR="00CE7F58" w:rsidRPr="0045581C" w:rsidRDefault="003D326F" w:rsidP="00365121">
      <w:pPr>
        <w:jc w:val="center"/>
        <w:rPr>
          <w:rFonts w:ascii="Arial" w:hAnsi="Arial" w:cs="Arial"/>
          <w:b/>
        </w:rPr>
      </w:pPr>
      <w:r w:rsidRPr="0045581C">
        <w:rPr>
          <w:rFonts w:ascii="Arial" w:hAnsi="Arial" w:cs="Arial"/>
          <w:b/>
        </w:rPr>
        <w:t>2</w:t>
      </w:r>
      <w:r w:rsidR="005B5EBB" w:rsidRPr="0045581C">
        <w:rPr>
          <w:rFonts w:ascii="Arial" w:hAnsi="Arial" w:cs="Arial"/>
          <w:b/>
        </w:rPr>
        <w:t>. Перечень</w:t>
      </w:r>
      <w:r w:rsidR="00294F8F" w:rsidRPr="0045581C">
        <w:rPr>
          <w:rFonts w:ascii="Arial" w:hAnsi="Arial" w:cs="Arial"/>
          <w:b/>
        </w:rPr>
        <w:t xml:space="preserve"> подпрограмм </w:t>
      </w:r>
      <w:r w:rsidR="005B5EBB" w:rsidRPr="0045581C">
        <w:rPr>
          <w:rFonts w:ascii="Arial" w:hAnsi="Arial" w:cs="Arial"/>
          <w:b/>
        </w:rPr>
        <w:t xml:space="preserve">и основные мероприятия </w:t>
      </w:r>
      <w:r w:rsidR="00294F8F" w:rsidRPr="0045581C">
        <w:rPr>
          <w:rFonts w:ascii="Arial" w:hAnsi="Arial" w:cs="Arial"/>
          <w:b/>
        </w:rPr>
        <w:t>муниципальной программы</w:t>
      </w:r>
    </w:p>
    <w:p w:rsidR="00294F8F" w:rsidRPr="0045581C" w:rsidRDefault="00294F8F" w:rsidP="00365121">
      <w:pPr>
        <w:jc w:val="center"/>
        <w:rPr>
          <w:rFonts w:ascii="Arial" w:hAnsi="Arial" w:cs="Arial"/>
        </w:rPr>
      </w:pPr>
    </w:p>
    <w:p w:rsidR="00294F8F" w:rsidRPr="0045581C" w:rsidRDefault="00EB4B92" w:rsidP="00124141">
      <w:pPr>
        <w:ind w:firstLine="709"/>
        <w:jc w:val="both"/>
        <w:rPr>
          <w:rFonts w:ascii="Arial" w:hAnsi="Arial" w:cs="Arial"/>
        </w:rPr>
      </w:pPr>
      <w:r w:rsidRPr="0045581C">
        <w:rPr>
          <w:rFonts w:ascii="Arial" w:hAnsi="Arial" w:cs="Arial"/>
          <w:b/>
        </w:rPr>
        <w:t>Подпрограмма 1</w:t>
      </w:r>
      <w:r w:rsidR="004F0557" w:rsidRPr="0045581C">
        <w:rPr>
          <w:rFonts w:ascii="Arial" w:hAnsi="Arial" w:cs="Arial"/>
          <w:b/>
        </w:rPr>
        <w:t xml:space="preserve"> </w:t>
      </w:r>
      <w:r w:rsidR="004F0557" w:rsidRPr="0045581C">
        <w:rPr>
          <w:rFonts w:ascii="Arial" w:hAnsi="Arial" w:cs="Arial"/>
        </w:rPr>
        <w:t>«Обеспечение жильем детей-сирот и детей, оставшихся без попечения ро</w:t>
      </w:r>
      <w:r w:rsidR="009F234E" w:rsidRPr="0045581C">
        <w:rPr>
          <w:rFonts w:ascii="Arial" w:hAnsi="Arial" w:cs="Arial"/>
        </w:rPr>
        <w:t>дителей, а также лиц из их числа</w:t>
      </w:r>
      <w:r w:rsidR="004F0557" w:rsidRPr="0045581C">
        <w:rPr>
          <w:rFonts w:ascii="Arial" w:hAnsi="Arial" w:cs="Arial"/>
        </w:rPr>
        <w:t>» (приложение № 3 к муниципальной программе).</w:t>
      </w:r>
    </w:p>
    <w:p w:rsidR="00294F8F" w:rsidRPr="0045581C" w:rsidRDefault="00E26C85" w:rsidP="00124141">
      <w:pPr>
        <w:ind w:firstLine="709"/>
        <w:jc w:val="both"/>
        <w:rPr>
          <w:rFonts w:ascii="Arial" w:hAnsi="Arial" w:cs="Arial"/>
        </w:rPr>
      </w:pPr>
      <w:r w:rsidRPr="0045581C">
        <w:rPr>
          <w:rFonts w:ascii="Arial" w:hAnsi="Arial" w:cs="Arial"/>
        </w:rPr>
        <w:t>Основное ме</w:t>
      </w:r>
      <w:r w:rsidR="00381CE8" w:rsidRPr="0045581C">
        <w:rPr>
          <w:rFonts w:ascii="Arial" w:hAnsi="Arial" w:cs="Arial"/>
        </w:rPr>
        <w:t>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7A7A53" w:rsidRPr="0045581C" w:rsidRDefault="00741D0D" w:rsidP="00124141">
      <w:pPr>
        <w:ind w:firstLine="709"/>
        <w:jc w:val="both"/>
        <w:rPr>
          <w:rFonts w:ascii="Arial" w:hAnsi="Arial" w:cs="Arial"/>
        </w:rPr>
      </w:pPr>
      <w:r w:rsidRPr="0045581C">
        <w:rPr>
          <w:rFonts w:ascii="Arial" w:hAnsi="Arial" w:cs="Arial"/>
          <w:b/>
        </w:rPr>
        <w:t>Подпрограмма 2</w:t>
      </w:r>
      <w:r w:rsidR="007A7A53" w:rsidRPr="0045581C">
        <w:rPr>
          <w:rFonts w:ascii="Arial" w:hAnsi="Arial" w:cs="Arial"/>
          <w:b/>
        </w:rPr>
        <w:t xml:space="preserve"> </w:t>
      </w:r>
      <w:r w:rsidR="007A7A53" w:rsidRPr="0045581C">
        <w:rPr>
          <w:rFonts w:ascii="Arial" w:hAnsi="Arial" w:cs="Arial"/>
        </w:rPr>
        <w:t>«Обеспечение жилыми помещениями отдельных категорий граждан, установленных федеральным законодательством» (приложение № 4 к муниципальной программе).</w:t>
      </w:r>
    </w:p>
    <w:p w:rsidR="007B152B" w:rsidRPr="0045581C" w:rsidRDefault="00BC48CF" w:rsidP="00124141">
      <w:pPr>
        <w:ind w:firstLine="709"/>
        <w:jc w:val="both"/>
        <w:rPr>
          <w:rFonts w:ascii="Arial" w:hAnsi="Arial" w:cs="Arial"/>
        </w:rPr>
      </w:pPr>
      <w:r w:rsidRPr="0045581C">
        <w:rPr>
          <w:rFonts w:ascii="Arial" w:hAnsi="Arial" w:cs="Arial"/>
        </w:rPr>
        <w:t>Основное мероприя</w:t>
      </w:r>
      <w:r w:rsidR="00C81711" w:rsidRPr="0045581C">
        <w:rPr>
          <w:rFonts w:ascii="Arial" w:hAnsi="Arial" w:cs="Arial"/>
        </w:rPr>
        <w:t>т</w:t>
      </w:r>
      <w:r w:rsidR="00F13767" w:rsidRPr="0045581C">
        <w:rPr>
          <w:rFonts w:ascii="Arial" w:hAnsi="Arial" w:cs="Arial"/>
        </w:rPr>
        <w:t>ие: Оказание государственной поддержки по обеспечению жильем отдельных категорий граждан, установленных Федеральным законом.</w:t>
      </w:r>
    </w:p>
    <w:p w:rsidR="003C437B" w:rsidRPr="0045581C" w:rsidRDefault="00D41750" w:rsidP="00124141">
      <w:pPr>
        <w:ind w:firstLine="709"/>
        <w:jc w:val="both"/>
        <w:rPr>
          <w:rFonts w:ascii="Arial" w:hAnsi="Arial" w:cs="Arial"/>
        </w:rPr>
      </w:pPr>
      <w:r w:rsidRPr="0045581C">
        <w:rPr>
          <w:rFonts w:ascii="Arial" w:hAnsi="Arial" w:cs="Arial"/>
          <w:b/>
        </w:rPr>
        <w:t xml:space="preserve">Подпрограмма 3 </w:t>
      </w:r>
      <w:r w:rsidRPr="0045581C">
        <w:rPr>
          <w:rFonts w:ascii="Arial" w:hAnsi="Arial" w:cs="Arial"/>
        </w:rPr>
        <w:t>«Переселение граждан из жилищного фонда, имеющего высокую степень износа»</w:t>
      </w:r>
      <w:r w:rsidR="006D6686" w:rsidRPr="0045581C">
        <w:rPr>
          <w:rFonts w:ascii="Arial" w:hAnsi="Arial" w:cs="Arial"/>
        </w:rPr>
        <w:t xml:space="preserve"> (приложение № 5 к муниципальной программе).</w:t>
      </w:r>
    </w:p>
    <w:p w:rsidR="00420B35" w:rsidRPr="0045581C" w:rsidRDefault="00F509E3" w:rsidP="00124141">
      <w:pPr>
        <w:ind w:firstLine="709"/>
        <w:jc w:val="both"/>
        <w:rPr>
          <w:rFonts w:ascii="Arial" w:hAnsi="Arial" w:cs="Arial"/>
        </w:rPr>
      </w:pPr>
      <w:r w:rsidRPr="0045581C">
        <w:rPr>
          <w:rFonts w:ascii="Arial" w:hAnsi="Arial" w:cs="Arial"/>
        </w:rPr>
        <w:t>Основное мероприятие: Поэтапное переселение граждан из жилищного фонда, имеющего высокую степень износа.</w:t>
      </w:r>
    </w:p>
    <w:p w:rsidR="00420B35" w:rsidRPr="0045581C" w:rsidRDefault="00420B35" w:rsidP="00124141">
      <w:pPr>
        <w:ind w:firstLine="709"/>
        <w:jc w:val="both"/>
        <w:rPr>
          <w:rFonts w:ascii="Arial" w:hAnsi="Arial" w:cs="Arial"/>
        </w:rPr>
      </w:pPr>
      <w:r w:rsidRPr="0045581C">
        <w:rPr>
          <w:rFonts w:ascii="Arial" w:hAnsi="Arial" w:cs="Arial"/>
          <w:b/>
        </w:rPr>
        <w:t xml:space="preserve">Подпрограмма 4 </w:t>
      </w:r>
      <w:r w:rsidRPr="0045581C">
        <w:rPr>
          <w:rFonts w:ascii="Arial" w:hAnsi="Arial" w:cs="Arial"/>
        </w:rPr>
        <w:t>«Обеспечение жильем молодых семей» (приложение № 6 к муниципальной программе).</w:t>
      </w:r>
    </w:p>
    <w:p w:rsidR="0029474C" w:rsidRPr="0045581C" w:rsidRDefault="003C437B" w:rsidP="00124141">
      <w:pPr>
        <w:ind w:firstLine="709"/>
        <w:jc w:val="both"/>
        <w:rPr>
          <w:rFonts w:ascii="Arial" w:hAnsi="Arial" w:cs="Arial"/>
        </w:rPr>
      </w:pPr>
      <w:r w:rsidRPr="0045581C">
        <w:rPr>
          <w:rFonts w:ascii="Arial" w:hAnsi="Arial" w:cs="Arial"/>
        </w:rPr>
        <w:t xml:space="preserve">Основное мероприятие: </w:t>
      </w:r>
      <w:r w:rsidR="00F13767" w:rsidRPr="0045581C">
        <w:rPr>
          <w:rFonts w:ascii="Arial" w:hAnsi="Arial" w:cs="Arial"/>
        </w:rPr>
        <w:t>Предоставление молодым семьям социальных выплат на приобретение жилого помещения или строительство индивидуального жилого дома</w:t>
      </w:r>
    </w:p>
    <w:p w:rsidR="007A7A53" w:rsidRPr="0045581C" w:rsidRDefault="00EF0473" w:rsidP="00124141">
      <w:pPr>
        <w:ind w:firstLine="709"/>
        <w:jc w:val="both"/>
        <w:rPr>
          <w:rFonts w:ascii="Arial" w:hAnsi="Arial" w:cs="Arial"/>
        </w:rPr>
      </w:pPr>
      <w:r w:rsidRPr="0045581C">
        <w:rPr>
          <w:rFonts w:ascii="Arial" w:hAnsi="Arial" w:cs="Arial"/>
          <w:b/>
        </w:rPr>
        <w:t xml:space="preserve">Подпрограмма 5 </w:t>
      </w:r>
      <w:r w:rsidRPr="0045581C">
        <w:rPr>
          <w:rFonts w:ascii="Arial" w:hAnsi="Arial" w:cs="Arial"/>
        </w:rPr>
        <w:t>«Социальная ипотека» (приложение № 7 к муниципальной программе).</w:t>
      </w:r>
    </w:p>
    <w:p w:rsidR="00EF0473" w:rsidRPr="0045581C" w:rsidRDefault="00E3387E" w:rsidP="00124141">
      <w:pPr>
        <w:ind w:firstLine="709"/>
        <w:jc w:val="both"/>
        <w:rPr>
          <w:rFonts w:ascii="Arial" w:hAnsi="Arial" w:cs="Arial"/>
        </w:rPr>
      </w:pPr>
      <w:r w:rsidRPr="0045581C">
        <w:rPr>
          <w:rFonts w:ascii="Arial" w:hAnsi="Arial" w:cs="Arial"/>
        </w:rPr>
        <w:t xml:space="preserve">Основное мероприятие: </w:t>
      </w:r>
      <w:r w:rsidRPr="0045581C">
        <w:rPr>
          <w:rFonts w:ascii="Arial" w:hAnsi="Arial" w:cs="Arial"/>
          <w:lang w:val="en-US"/>
        </w:rPr>
        <w:t>I</w:t>
      </w:r>
      <w:r w:rsidR="001C709A" w:rsidRPr="0045581C">
        <w:rPr>
          <w:rFonts w:ascii="Arial" w:hAnsi="Arial" w:cs="Arial"/>
        </w:rPr>
        <w:t xml:space="preserve"> </w:t>
      </w:r>
      <w:r w:rsidRPr="0045581C">
        <w:rPr>
          <w:rFonts w:ascii="Arial" w:hAnsi="Arial" w:cs="Arial"/>
        </w:rPr>
        <w:t>этап реализации подпрограммы «Социальная ипотека». Компенсация оплаты основного долга по ипотечному жилищному кредиту</w:t>
      </w:r>
    </w:p>
    <w:p w:rsidR="00ED6D25" w:rsidRPr="0045581C" w:rsidRDefault="00ED6D25" w:rsidP="00124141">
      <w:pPr>
        <w:ind w:firstLine="709"/>
        <w:jc w:val="both"/>
        <w:rPr>
          <w:rFonts w:ascii="Arial" w:hAnsi="Arial" w:cs="Arial"/>
        </w:rPr>
      </w:pPr>
      <w:r w:rsidRPr="0045581C">
        <w:rPr>
          <w:rFonts w:ascii="Arial" w:hAnsi="Arial" w:cs="Arial"/>
          <w:b/>
        </w:rPr>
        <w:t>Подпрограмма 6</w:t>
      </w:r>
      <w:r w:rsidRPr="0045581C">
        <w:rPr>
          <w:rFonts w:ascii="Arial" w:hAnsi="Arial" w:cs="Arial"/>
        </w:rPr>
        <w:t xml:space="preserve"> «Комплексное освоение земельных участков в целях жилищного строительства и развитие застроенных территорий»</w:t>
      </w:r>
      <w:r w:rsidR="00106147" w:rsidRPr="0045581C">
        <w:rPr>
          <w:rFonts w:ascii="Arial" w:hAnsi="Arial" w:cs="Arial"/>
        </w:rPr>
        <w:t xml:space="preserve"> </w:t>
      </w:r>
      <w:r w:rsidR="00E10F4F" w:rsidRPr="0045581C">
        <w:rPr>
          <w:rFonts w:ascii="Arial" w:hAnsi="Arial" w:cs="Arial"/>
        </w:rPr>
        <w:t>(приложение № 8 к муниципальной программе).</w:t>
      </w:r>
    </w:p>
    <w:p w:rsidR="007A7A53" w:rsidRPr="0045581C" w:rsidRDefault="00F404EB" w:rsidP="00124141">
      <w:pPr>
        <w:ind w:firstLine="709"/>
        <w:jc w:val="both"/>
        <w:rPr>
          <w:rFonts w:ascii="Arial" w:hAnsi="Arial" w:cs="Arial"/>
        </w:rPr>
      </w:pPr>
      <w:r w:rsidRPr="0045581C">
        <w:rPr>
          <w:rFonts w:ascii="Arial" w:hAnsi="Arial" w:cs="Arial"/>
        </w:rPr>
        <w:t>Основное мероприятие: Создание условий для развития рынка доступного жилья, развития жилищного строительства</w:t>
      </w:r>
    </w:p>
    <w:p w:rsidR="00154345" w:rsidRPr="0045581C" w:rsidRDefault="00154345" w:rsidP="00124141">
      <w:pPr>
        <w:ind w:firstLine="709"/>
        <w:jc w:val="both"/>
        <w:rPr>
          <w:rFonts w:ascii="Arial" w:hAnsi="Arial" w:cs="Arial"/>
        </w:rPr>
      </w:pPr>
    </w:p>
    <w:p w:rsidR="00B665DC" w:rsidRPr="0045581C" w:rsidRDefault="008F4C7D" w:rsidP="00365121">
      <w:pPr>
        <w:jc w:val="center"/>
        <w:rPr>
          <w:rFonts w:ascii="Arial" w:hAnsi="Arial" w:cs="Arial"/>
          <w:b/>
        </w:rPr>
      </w:pPr>
      <w:r w:rsidRPr="0045581C">
        <w:rPr>
          <w:rFonts w:ascii="Arial" w:hAnsi="Arial" w:cs="Arial"/>
          <w:b/>
        </w:rPr>
        <w:t>3</w:t>
      </w:r>
      <w:r w:rsidR="00512656" w:rsidRPr="0045581C">
        <w:rPr>
          <w:rFonts w:ascii="Arial" w:hAnsi="Arial" w:cs="Arial"/>
          <w:b/>
        </w:rPr>
        <w:t xml:space="preserve">. Характеристика </w:t>
      </w:r>
      <w:r w:rsidR="00B665DC" w:rsidRPr="0045581C">
        <w:rPr>
          <w:rFonts w:ascii="Arial" w:hAnsi="Arial" w:cs="Arial"/>
          <w:b/>
        </w:rPr>
        <w:t>мероприятий муниципальной программы</w:t>
      </w:r>
    </w:p>
    <w:p w:rsidR="001B32A2" w:rsidRPr="0045581C" w:rsidRDefault="001B32A2" w:rsidP="00365121">
      <w:pPr>
        <w:jc w:val="both"/>
        <w:rPr>
          <w:rFonts w:ascii="Arial" w:hAnsi="Arial" w:cs="Arial"/>
        </w:rPr>
      </w:pPr>
    </w:p>
    <w:p w:rsidR="001B32A2" w:rsidRPr="0045581C" w:rsidRDefault="00512656" w:rsidP="00365121">
      <w:pPr>
        <w:ind w:firstLine="709"/>
        <w:jc w:val="both"/>
        <w:rPr>
          <w:rFonts w:ascii="Arial" w:hAnsi="Arial" w:cs="Arial"/>
        </w:rPr>
      </w:pPr>
      <w:r w:rsidRPr="0045581C">
        <w:rPr>
          <w:rFonts w:ascii="Arial" w:hAnsi="Arial" w:cs="Arial"/>
        </w:rPr>
        <w:t>Перечень</w:t>
      </w:r>
      <w:r w:rsidR="001B32A2" w:rsidRPr="0045581C">
        <w:rPr>
          <w:rFonts w:ascii="Arial" w:hAnsi="Arial" w:cs="Arial"/>
        </w:rPr>
        <w:t xml:space="preserve"> мероприятий в разрезе подпрограмм приведен в Приложении № 1 к муниципальной программе.</w:t>
      </w:r>
    </w:p>
    <w:p w:rsidR="00C34383" w:rsidRPr="0045581C" w:rsidRDefault="00C34383" w:rsidP="00365121">
      <w:pPr>
        <w:jc w:val="both"/>
        <w:rPr>
          <w:rFonts w:ascii="Arial" w:hAnsi="Arial" w:cs="Arial"/>
        </w:rPr>
      </w:pPr>
    </w:p>
    <w:p w:rsidR="00430B9D" w:rsidRPr="0045581C" w:rsidRDefault="008F4C7D" w:rsidP="00365121">
      <w:pPr>
        <w:jc w:val="center"/>
        <w:rPr>
          <w:rFonts w:ascii="Arial" w:hAnsi="Arial" w:cs="Arial"/>
        </w:rPr>
      </w:pPr>
      <w:r w:rsidRPr="0045581C">
        <w:rPr>
          <w:rFonts w:ascii="Arial" w:hAnsi="Arial" w:cs="Arial"/>
          <w:b/>
        </w:rPr>
        <w:t>4</w:t>
      </w:r>
      <w:r w:rsidR="00430B9D" w:rsidRPr="0045581C">
        <w:rPr>
          <w:rFonts w:ascii="Arial" w:hAnsi="Arial" w:cs="Arial"/>
          <w:b/>
        </w:rPr>
        <w:t>. Планируемые результаты реализации муниципальной программы</w:t>
      </w:r>
    </w:p>
    <w:p w:rsidR="00EE1F99" w:rsidRPr="0045581C" w:rsidRDefault="00EE1F99" w:rsidP="00365121">
      <w:pPr>
        <w:jc w:val="both"/>
        <w:rPr>
          <w:rFonts w:ascii="Arial" w:hAnsi="Arial" w:cs="Arial"/>
        </w:rPr>
      </w:pPr>
    </w:p>
    <w:p w:rsidR="00EE1F99" w:rsidRPr="0045581C" w:rsidRDefault="00EE1F99" w:rsidP="00365121">
      <w:pPr>
        <w:ind w:firstLine="709"/>
        <w:jc w:val="both"/>
        <w:rPr>
          <w:rFonts w:ascii="Arial" w:hAnsi="Arial" w:cs="Arial"/>
        </w:rPr>
      </w:pPr>
      <w:r w:rsidRPr="0045581C">
        <w:rPr>
          <w:rFonts w:ascii="Arial" w:hAnsi="Arial" w:cs="Arial"/>
        </w:rPr>
        <w:t>В ходе реализации муниципальной программы будут достигнуты следующие результаты:</w:t>
      </w:r>
    </w:p>
    <w:p w:rsidR="00EE1F99" w:rsidRPr="0045581C" w:rsidRDefault="00EE1F99" w:rsidP="00365121">
      <w:pPr>
        <w:ind w:firstLine="709"/>
        <w:jc w:val="both"/>
        <w:rPr>
          <w:rFonts w:ascii="Arial" w:hAnsi="Arial" w:cs="Arial"/>
        </w:rPr>
      </w:pPr>
      <w:r w:rsidRPr="00754C33">
        <w:rPr>
          <w:rFonts w:ascii="Arial" w:hAnsi="Arial" w:cs="Arial"/>
        </w:rPr>
        <w:t>-</w:t>
      </w:r>
      <w:r w:rsidRPr="0045581C">
        <w:rPr>
          <w:rFonts w:ascii="Arial" w:hAnsi="Arial" w:cs="Arial"/>
          <w:b/>
        </w:rPr>
        <w:t xml:space="preserve"> </w:t>
      </w:r>
      <w:r w:rsidR="00293495" w:rsidRPr="0045581C">
        <w:rPr>
          <w:rFonts w:ascii="Arial" w:hAnsi="Arial" w:cs="Arial"/>
        </w:rPr>
        <w:t xml:space="preserve">обеспечены </w:t>
      </w:r>
      <w:r w:rsidR="007015B2" w:rsidRPr="0045581C">
        <w:rPr>
          <w:rFonts w:ascii="Arial" w:hAnsi="Arial" w:cs="Arial"/>
        </w:rPr>
        <w:t xml:space="preserve">благоустроенными </w:t>
      </w:r>
      <w:r w:rsidR="00293495" w:rsidRPr="0045581C">
        <w:rPr>
          <w:rFonts w:ascii="Arial" w:hAnsi="Arial" w:cs="Arial"/>
        </w:rPr>
        <w:t>жилыми помещениями</w:t>
      </w:r>
      <w:r w:rsidR="007015B2" w:rsidRPr="0045581C">
        <w:rPr>
          <w:rFonts w:ascii="Arial" w:hAnsi="Arial" w:cs="Arial"/>
        </w:rPr>
        <w:t xml:space="preserve"> специализированного жилищного фонда</w:t>
      </w:r>
      <w:r w:rsidR="00293495" w:rsidRPr="0045581C">
        <w:rPr>
          <w:rFonts w:ascii="Arial" w:hAnsi="Arial" w:cs="Arial"/>
        </w:rPr>
        <w:t xml:space="preserve"> по договорам найма специализированных жилых помещений специа</w:t>
      </w:r>
      <w:r w:rsidR="00557997" w:rsidRPr="0045581C">
        <w:rPr>
          <w:rFonts w:ascii="Arial" w:hAnsi="Arial" w:cs="Arial"/>
        </w:rPr>
        <w:t>лизированного жилищного фонда 18</w:t>
      </w:r>
      <w:r w:rsidR="00293495" w:rsidRPr="0045581C">
        <w:rPr>
          <w:rFonts w:ascii="Arial" w:hAnsi="Arial" w:cs="Arial"/>
        </w:rPr>
        <w:t xml:space="preserve"> детей-сирот и детей, оставшихся без попечения родителей</w:t>
      </w:r>
      <w:r w:rsidR="00A52334" w:rsidRPr="0045581C">
        <w:rPr>
          <w:rFonts w:ascii="Arial" w:hAnsi="Arial" w:cs="Arial"/>
        </w:rPr>
        <w:t>, лиц из числа детей-сирот и детей, оставшихся без попечения родителей</w:t>
      </w:r>
      <w:r w:rsidR="00293495" w:rsidRPr="0045581C">
        <w:rPr>
          <w:rFonts w:ascii="Arial" w:hAnsi="Arial" w:cs="Arial"/>
        </w:rPr>
        <w:t>;</w:t>
      </w:r>
    </w:p>
    <w:p w:rsidR="00293495" w:rsidRPr="0045581C" w:rsidRDefault="00700AFA" w:rsidP="00365121">
      <w:pPr>
        <w:ind w:firstLine="709"/>
        <w:jc w:val="both"/>
        <w:rPr>
          <w:rFonts w:ascii="Arial" w:hAnsi="Arial" w:cs="Arial"/>
        </w:rPr>
      </w:pPr>
      <w:r w:rsidRPr="0045581C">
        <w:rPr>
          <w:rFonts w:ascii="Arial" w:hAnsi="Arial" w:cs="Arial"/>
        </w:rPr>
        <w:t>- 40</w:t>
      </w:r>
      <w:r w:rsidR="00440B19" w:rsidRPr="0045581C">
        <w:rPr>
          <w:rFonts w:ascii="Arial" w:hAnsi="Arial" w:cs="Arial"/>
        </w:rPr>
        <w:t xml:space="preserve"> человек переселены из жилищного фонда, имеющего высокую степень износа;</w:t>
      </w:r>
    </w:p>
    <w:p w:rsidR="00440B19" w:rsidRPr="0045581C" w:rsidRDefault="00440B19" w:rsidP="00365121">
      <w:pPr>
        <w:ind w:firstLine="709"/>
        <w:jc w:val="both"/>
        <w:rPr>
          <w:rFonts w:ascii="Arial" w:hAnsi="Arial" w:cs="Arial"/>
        </w:rPr>
      </w:pPr>
      <w:r w:rsidRPr="0045581C">
        <w:rPr>
          <w:rFonts w:ascii="Arial" w:hAnsi="Arial" w:cs="Arial"/>
        </w:rPr>
        <w:t xml:space="preserve">- </w:t>
      </w:r>
      <w:r w:rsidR="00212A03" w:rsidRPr="0045581C">
        <w:rPr>
          <w:rFonts w:ascii="Arial" w:hAnsi="Arial" w:cs="Arial"/>
        </w:rPr>
        <w:t>доля переселенных граждан от граждан, нужд</w:t>
      </w:r>
      <w:r w:rsidR="0045582D" w:rsidRPr="0045581C">
        <w:rPr>
          <w:rFonts w:ascii="Arial" w:hAnsi="Arial" w:cs="Arial"/>
        </w:rPr>
        <w:t>ающихся в переселении составит 0,5</w:t>
      </w:r>
      <w:r w:rsidR="00212A03" w:rsidRPr="0045581C">
        <w:rPr>
          <w:rFonts w:ascii="Arial" w:hAnsi="Arial" w:cs="Arial"/>
        </w:rPr>
        <w:t>%;</w:t>
      </w:r>
    </w:p>
    <w:p w:rsidR="00212A03" w:rsidRPr="0045581C" w:rsidRDefault="00212A03" w:rsidP="00365121">
      <w:pPr>
        <w:ind w:firstLine="709"/>
        <w:jc w:val="both"/>
        <w:rPr>
          <w:rFonts w:ascii="Arial" w:hAnsi="Arial" w:cs="Arial"/>
        </w:rPr>
      </w:pPr>
      <w:r w:rsidRPr="0045581C">
        <w:rPr>
          <w:rFonts w:ascii="Arial" w:hAnsi="Arial" w:cs="Arial"/>
        </w:rPr>
        <w:t>- площадь расселен</w:t>
      </w:r>
      <w:r w:rsidR="00CB29C5" w:rsidRPr="0045581C">
        <w:rPr>
          <w:rFonts w:ascii="Arial" w:hAnsi="Arial" w:cs="Arial"/>
        </w:rPr>
        <w:t>ных жилых помещений составит 343</w:t>
      </w:r>
      <w:r w:rsidRPr="0045581C">
        <w:rPr>
          <w:rFonts w:ascii="Arial" w:hAnsi="Arial" w:cs="Arial"/>
        </w:rPr>
        <w:t>,0 кв.</w:t>
      </w:r>
      <w:r w:rsidR="001701CD" w:rsidRPr="0045581C">
        <w:rPr>
          <w:rFonts w:ascii="Arial" w:hAnsi="Arial" w:cs="Arial"/>
        </w:rPr>
        <w:t xml:space="preserve"> </w:t>
      </w:r>
      <w:r w:rsidRPr="0045581C">
        <w:rPr>
          <w:rFonts w:ascii="Arial" w:hAnsi="Arial" w:cs="Arial"/>
        </w:rPr>
        <w:t>м;</w:t>
      </w:r>
    </w:p>
    <w:p w:rsidR="00212A03" w:rsidRPr="0045581C" w:rsidRDefault="00797B99" w:rsidP="00365121">
      <w:pPr>
        <w:ind w:firstLine="709"/>
        <w:jc w:val="both"/>
        <w:rPr>
          <w:rFonts w:ascii="Arial" w:hAnsi="Arial" w:cs="Arial"/>
        </w:rPr>
      </w:pPr>
      <w:r w:rsidRPr="0045581C">
        <w:rPr>
          <w:rFonts w:ascii="Arial" w:hAnsi="Arial" w:cs="Arial"/>
        </w:rPr>
        <w:t>- количество молодых семей, получив</w:t>
      </w:r>
      <w:r w:rsidR="00A96B6A" w:rsidRPr="0045581C">
        <w:rPr>
          <w:rFonts w:ascii="Arial" w:hAnsi="Arial" w:cs="Arial"/>
        </w:rPr>
        <w:t>ших свидетельство о праве на по</w:t>
      </w:r>
      <w:r w:rsidRPr="0045581C">
        <w:rPr>
          <w:rFonts w:ascii="Arial" w:hAnsi="Arial" w:cs="Arial"/>
        </w:rPr>
        <w:t>лучение со</w:t>
      </w:r>
      <w:r w:rsidR="00A96B6A" w:rsidRPr="0045581C">
        <w:rPr>
          <w:rFonts w:ascii="Arial" w:hAnsi="Arial" w:cs="Arial"/>
        </w:rPr>
        <w:t>циальной</w:t>
      </w:r>
      <w:r w:rsidR="00102C1B" w:rsidRPr="0045581C">
        <w:rPr>
          <w:rFonts w:ascii="Arial" w:hAnsi="Arial" w:cs="Arial"/>
        </w:rPr>
        <w:t xml:space="preserve"> выплаты на приобретение (строительство)</w:t>
      </w:r>
      <w:r w:rsidR="00A96B6A" w:rsidRPr="0045581C">
        <w:rPr>
          <w:rFonts w:ascii="Arial" w:hAnsi="Arial" w:cs="Arial"/>
        </w:rPr>
        <w:t xml:space="preserve"> жилого помещения</w:t>
      </w:r>
      <w:r w:rsidR="00767C12" w:rsidRPr="0045581C">
        <w:rPr>
          <w:rFonts w:ascii="Arial" w:hAnsi="Arial" w:cs="Arial"/>
        </w:rPr>
        <w:t xml:space="preserve"> составит 29</w:t>
      </w:r>
      <w:r w:rsidR="00102C1B" w:rsidRPr="0045581C">
        <w:rPr>
          <w:rFonts w:ascii="Arial" w:hAnsi="Arial" w:cs="Arial"/>
        </w:rPr>
        <w:t xml:space="preserve"> молодых семей;</w:t>
      </w:r>
    </w:p>
    <w:p w:rsidR="000546FE" w:rsidRPr="0045581C" w:rsidRDefault="000546FE" w:rsidP="00365121">
      <w:pPr>
        <w:ind w:firstLine="709"/>
        <w:jc w:val="both"/>
        <w:rPr>
          <w:rFonts w:ascii="Arial" w:hAnsi="Arial" w:cs="Arial"/>
        </w:rPr>
      </w:pPr>
      <w:r w:rsidRPr="0045581C">
        <w:rPr>
          <w:rFonts w:ascii="Arial" w:hAnsi="Arial" w:cs="Arial"/>
        </w:rPr>
        <w:t xml:space="preserve">- обеспечены жилыми помещениями по договорам социального найма жилых помещений </w:t>
      </w:r>
      <w:r w:rsidR="0045582D" w:rsidRPr="0045581C">
        <w:rPr>
          <w:rFonts w:ascii="Arial" w:hAnsi="Arial" w:cs="Arial"/>
        </w:rPr>
        <w:t>муниципального жилищного фонда 1</w:t>
      </w:r>
      <w:r w:rsidRPr="0045581C">
        <w:rPr>
          <w:rFonts w:ascii="Arial" w:hAnsi="Arial" w:cs="Arial"/>
        </w:rPr>
        <w:t xml:space="preserve"> гра</w:t>
      </w:r>
      <w:r w:rsidR="00102C1B" w:rsidRPr="0045581C">
        <w:rPr>
          <w:rFonts w:ascii="Arial" w:hAnsi="Arial" w:cs="Arial"/>
        </w:rPr>
        <w:t>жданин</w:t>
      </w:r>
      <w:r w:rsidR="0045582D" w:rsidRPr="0045581C">
        <w:rPr>
          <w:rFonts w:ascii="Arial" w:hAnsi="Arial" w:cs="Arial"/>
        </w:rPr>
        <w:t>, отнесенный</w:t>
      </w:r>
      <w:r w:rsidRPr="0045581C">
        <w:rPr>
          <w:rFonts w:ascii="Arial" w:hAnsi="Arial" w:cs="Arial"/>
        </w:rPr>
        <w:t xml:space="preserve"> к категории страдающих тяжелой формой хронического заболевания;</w:t>
      </w:r>
    </w:p>
    <w:p w:rsidR="009D5DBE" w:rsidRPr="0045581C" w:rsidRDefault="00212A03" w:rsidP="00365121">
      <w:pPr>
        <w:ind w:firstLine="709"/>
        <w:jc w:val="both"/>
        <w:rPr>
          <w:rFonts w:ascii="Arial" w:hAnsi="Arial" w:cs="Arial"/>
        </w:rPr>
      </w:pPr>
      <w:r w:rsidRPr="0045581C">
        <w:rPr>
          <w:rFonts w:ascii="Arial" w:hAnsi="Arial" w:cs="Arial"/>
        </w:rPr>
        <w:t>- в соответствии с условиями подпрограммы «Социальная ипотека» 1 этап один учитель</w:t>
      </w:r>
      <w:r w:rsidR="00E342F4" w:rsidRPr="0045581C">
        <w:rPr>
          <w:rFonts w:ascii="Arial" w:hAnsi="Arial" w:cs="Arial"/>
        </w:rPr>
        <w:t xml:space="preserve"> </w:t>
      </w:r>
      <w:r w:rsidRPr="0045581C">
        <w:rPr>
          <w:rFonts w:ascii="Arial" w:hAnsi="Arial" w:cs="Arial"/>
        </w:rPr>
        <w:t xml:space="preserve">и один врач – участники подпрограммы в течении </w:t>
      </w:r>
      <w:r w:rsidR="00C527D4" w:rsidRPr="0045581C">
        <w:rPr>
          <w:rFonts w:ascii="Arial" w:hAnsi="Arial" w:cs="Arial"/>
        </w:rPr>
        <w:t>2017-2023</w:t>
      </w:r>
      <w:r w:rsidRPr="0045581C">
        <w:rPr>
          <w:rFonts w:ascii="Arial" w:hAnsi="Arial" w:cs="Arial"/>
        </w:rPr>
        <w:t xml:space="preserve"> годов получат финансову</w:t>
      </w:r>
      <w:r w:rsidR="007015B2" w:rsidRPr="0045581C">
        <w:rPr>
          <w:rFonts w:ascii="Arial" w:hAnsi="Arial" w:cs="Arial"/>
        </w:rPr>
        <w:t>ю помощь, предоставляемую</w:t>
      </w:r>
      <w:r w:rsidRPr="0045581C">
        <w:rPr>
          <w:rFonts w:ascii="Arial" w:hAnsi="Arial" w:cs="Arial"/>
        </w:rPr>
        <w:t xml:space="preserve"> для погашения основной части долга по ипотечному жилищ</w:t>
      </w:r>
      <w:r w:rsidR="00AB4520" w:rsidRPr="0045581C">
        <w:rPr>
          <w:rFonts w:ascii="Arial" w:hAnsi="Arial" w:cs="Arial"/>
        </w:rPr>
        <w:t>ному кредиту;</w:t>
      </w:r>
    </w:p>
    <w:p w:rsidR="00AB4520" w:rsidRPr="0045581C" w:rsidRDefault="00AB4520" w:rsidP="00365121">
      <w:pPr>
        <w:ind w:firstLine="709"/>
        <w:jc w:val="both"/>
        <w:rPr>
          <w:rFonts w:ascii="Arial" w:hAnsi="Arial" w:cs="Arial"/>
        </w:rPr>
      </w:pPr>
      <w:r w:rsidRPr="0045581C">
        <w:rPr>
          <w:rFonts w:ascii="Arial" w:hAnsi="Arial" w:cs="Arial"/>
        </w:rPr>
        <w:t xml:space="preserve">- объем ввода жилья </w:t>
      </w:r>
      <w:r w:rsidR="009D465D" w:rsidRPr="0045581C">
        <w:rPr>
          <w:rFonts w:ascii="Arial" w:hAnsi="Arial" w:cs="Arial"/>
        </w:rPr>
        <w:t>по стандартам эконом-класса</w:t>
      </w:r>
      <w:r w:rsidR="001345FB" w:rsidRPr="0045581C">
        <w:rPr>
          <w:rFonts w:ascii="Arial" w:hAnsi="Arial" w:cs="Arial"/>
        </w:rPr>
        <w:t xml:space="preserve"> составит</w:t>
      </w:r>
      <w:r w:rsidR="009D465D" w:rsidRPr="0045581C">
        <w:rPr>
          <w:rFonts w:ascii="Arial" w:hAnsi="Arial" w:cs="Arial"/>
        </w:rPr>
        <w:t xml:space="preserve"> 1,7</w:t>
      </w:r>
      <w:r w:rsidRPr="0045581C">
        <w:rPr>
          <w:rFonts w:ascii="Arial" w:hAnsi="Arial" w:cs="Arial"/>
        </w:rPr>
        <w:t xml:space="preserve"> тыс.</w:t>
      </w:r>
      <w:r w:rsidR="001701CD" w:rsidRPr="0045581C">
        <w:rPr>
          <w:rFonts w:ascii="Arial" w:hAnsi="Arial" w:cs="Arial"/>
        </w:rPr>
        <w:t xml:space="preserve"> </w:t>
      </w:r>
      <w:r w:rsidRPr="0045581C">
        <w:rPr>
          <w:rFonts w:ascii="Arial" w:hAnsi="Arial" w:cs="Arial"/>
        </w:rPr>
        <w:t>кв.</w:t>
      </w:r>
      <w:r w:rsidR="001701CD" w:rsidRPr="0045581C">
        <w:rPr>
          <w:rFonts w:ascii="Arial" w:hAnsi="Arial" w:cs="Arial"/>
        </w:rPr>
        <w:t xml:space="preserve"> </w:t>
      </w:r>
      <w:r w:rsidRPr="0045581C">
        <w:rPr>
          <w:rFonts w:ascii="Arial" w:hAnsi="Arial" w:cs="Arial"/>
        </w:rPr>
        <w:t>м;</w:t>
      </w:r>
    </w:p>
    <w:p w:rsidR="00AB4520" w:rsidRPr="0045581C" w:rsidRDefault="001345FB" w:rsidP="00365121">
      <w:pPr>
        <w:ind w:firstLine="709"/>
        <w:jc w:val="both"/>
        <w:rPr>
          <w:rFonts w:ascii="Arial" w:hAnsi="Arial" w:cs="Arial"/>
        </w:rPr>
      </w:pPr>
      <w:r w:rsidRPr="0045581C">
        <w:rPr>
          <w:rFonts w:ascii="Arial" w:hAnsi="Arial" w:cs="Arial"/>
        </w:rPr>
        <w:t>- объем ввода индивидуального жилищного строительства, построенного населением</w:t>
      </w:r>
      <w:r w:rsidR="00E342F4" w:rsidRPr="0045581C">
        <w:rPr>
          <w:rFonts w:ascii="Arial" w:hAnsi="Arial" w:cs="Arial"/>
        </w:rPr>
        <w:t xml:space="preserve"> </w:t>
      </w:r>
      <w:r w:rsidRPr="0045581C">
        <w:rPr>
          <w:rFonts w:ascii="Arial" w:hAnsi="Arial" w:cs="Arial"/>
        </w:rPr>
        <w:t xml:space="preserve">за счет собственных и (или) кредитных средств составит 1,7 </w:t>
      </w:r>
      <w:proofErr w:type="gramStart"/>
      <w:r w:rsidRPr="0045581C">
        <w:rPr>
          <w:rFonts w:ascii="Arial" w:hAnsi="Arial" w:cs="Arial"/>
        </w:rPr>
        <w:t>кв.м</w:t>
      </w:r>
      <w:proofErr w:type="gramEnd"/>
      <w:r w:rsidRPr="0045581C">
        <w:rPr>
          <w:rFonts w:ascii="Arial" w:hAnsi="Arial" w:cs="Arial"/>
        </w:rPr>
        <w:t>;</w:t>
      </w:r>
    </w:p>
    <w:p w:rsidR="007F6622" w:rsidRPr="0045581C" w:rsidRDefault="007F6622" w:rsidP="00365121">
      <w:pPr>
        <w:ind w:firstLine="709"/>
        <w:jc w:val="both"/>
        <w:rPr>
          <w:rFonts w:ascii="Arial" w:hAnsi="Arial" w:cs="Arial"/>
        </w:rPr>
      </w:pPr>
      <w:r w:rsidRPr="0045581C">
        <w:rPr>
          <w:rFonts w:ascii="Arial" w:hAnsi="Arial" w:cs="Arial"/>
        </w:rPr>
        <w:t xml:space="preserve">- </w:t>
      </w:r>
      <w:r w:rsidR="009E2958" w:rsidRPr="0045581C">
        <w:rPr>
          <w:rFonts w:ascii="Arial" w:hAnsi="Arial" w:cs="Arial"/>
        </w:rPr>
        <w:t>количество семей, получивших жилые помещения и улучшивших свои жилищные условия</w:t>
      </w:r>
      <w:r w:rsidR="009E1C87" w:rsidRPr="0045581C">
        <w:rPr>
          <w:rFonts w:ascii="Arial" w:hAnsi="Arial" w:cs="Arial"/>
        </w:rPr>
        <w:t xml:space="preserve"> составит 35</w:t>
      </w:r>
      <w:r w:rsidR="00ED53AE" w:rsidRPr="0045581C">
        <w:rPr>
          <w:rFonts w:ascii="Arial" w:hAnsi="Arial" w:cs="Arial"/>
        </w:rPr>
        <w:t xml:space="preserve"> семей.</w:t>
      </w:r>
    </w:p>
    <w:p w:rsidR="00C34383" w:rsidRPr="0045581C" w:rsidRDefault="00C34383" w:rsidP="00365121">
      <w:pPr>
        <w:jc w:val="both"/>
        <w:rPr>
          <w:rFonts w:ascii="Arial" w:hAnsi="Arial" w:cs="Arial"/>
        </w:rPr>
      </w:pPr>
    </w:p>
    <w:p w:rsidR="003804C6" w:rsidRPr="0045581C" w:rsidRDefault="008F4C7D" w:rsidP="00365121">
      <w:pPr>
        <w:jc w:val="center"/>
        <w:rPr>
          <w:rFonts w:ascii="Arial" w:hAnsi="Arial" w:cs="Arial"/>
          <w:b/>
        </w:rPr>
      </w:pPr>
      <w:r w:rsidRPr="0045581C">
        <w:rPr>
          <w:rFonts w:ascii="Arial" w:hAnsi="Arial" w:cs="Arial"/>
          <w:b/>
        </w:rPr>
        <w:t>5</w:t>
      </w:r>
      <w:r w:rsidR="00260732" w:rsidRPr="0045581C">
        <w:rPr>
          <w:rFonts w:ascii="Arial" w:hAnsi="Arial" w:cs="Arial"/>
          <w:b/>
        </w:rPr>
        <w:t>. Методика расчета значений показателей реализации муниципальной программы</w:t>
      </w:r>
    </w:p>
    <w:p w:rsidR="003804C6" w:rsidRPr="0045581C" w:rsidRDefault="003804C6" w:rsidP="00365121">
      <w:pPr>
        <w:jc w:val="center"/>
        <w:rPr>
          <w:rFonts w:ascii="Arial" w:hAnsi="Arial" w:cs="Arial"/>
        </w:rPr>
      </w:pPr>
    </w:p>
    <w:p w:rsidR="009C03BF" w:rsidRPr="0045581C" w:rsidRDefault="008D0FD5" w:rsidP="00365121">
      <w:pPr>
        <w:ind w:firstLine="540"/>
        <w:jc w:val="center"/>
        <w:rPr>
          <w:rFonts w:ascii="Arial" w:hAnsi="Arial" w:cs="Arial"/>
          <w:b/>
        </w:rPr>
      </w:pPr>
      <w:r w:rsidRPr="0045581C">
        <w:rPr>
          <w:rFonts w:ascii="Arial" w:hAnsi="Arial" w:cs="Arial"/>
          <w:b/>
        </w:rPr>
        <w:t>Целевые показатели</w:t>
      </w:r>
      <w:r w:rsidR="00534905" w:rsidRPr="0045581C">
        <w:rPr>
          <w:rFonts w:ascii="Arial" w:hAnsi="Arial" w:cs="Arial"/>
          <w:b/>
        </w:rPr>
        <w:t xml:space="preserve"> подп</w:t>
      </w:r>
      <w:r w:rsidRPr="0045581C">
        <w:rPr>
          <w:rFonts w:ascii="Arial" w:hAnsi="Arial" w:cs="Arial"/>
          <w:b/>
        </w:rPr>
        <w:t>рограммы 1 следующие:</w:t>
      </w:r>
    </w:p>
    <w:p w:rsidR="001B38B7" w:rsidRPr="0045581C" w:rsidRDefault="001B38B7" w:rsidP="00365121">
      <w:pPr>
        <w:jc w:val="center"/>
        <w:rPr>
          <w:rFonts w:ascii="Arial" w:hAnsi="Arial" w:cs="Arial"/>
          <w:b/>
        </w:rPr>
      </w:pPr>
    </w:p>
    <w:p w:rsidR="00A431F2" w:rsidRPr="0045581C" w:rsidRDefault="009C03BF" w:rsidP="00365121">
      <w:pPr>
        <w:ind w:firstLine="709"/>
        <w:jc w:val="both"/>
        <w:rPr>
          <w:rFonts w:ascii="Arial" w:hAnsi="Arial" w:cs="Arial"/>
        </w:rPr>
      </w:pPr>
      <w:r w:rsidRPr="0045581C">
        <w:rPr>
          <w:rFonts w:ascii="Arial" w:hAnsi="Arial" w:cs="Arial"/>
        </w:rPr>
        <w:t>1)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2F7F7B" w:rsidRPr="0045581C">
        <w:rPr>
          <w:rFonts w:ascii="Arial" w:hAnsi="Arial" w:cs="Arial"/>
        </w:rPr>
        <w:t>.</w:t>
      </w:r>
    </w:p>
    <w:p w:rsidR="00305FC6" w:rsidRPr="0045581C" w:rsidRDefault="00305FC6" w:rsidP="00365121">
      <w:pPr>
        <w:autoSpaceDE w:val="0"/>
        <w:autoSpaceDN w:val="0"/>
        <w:adjustRightInd w:val="0"/>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применяются данные от</w:t>
      </w:r>
      <w:r w:rsidR="0083435B" w:rsidRPr="0045581C">
        <w:rPr>
          <w:rFonts w:ascii="Arial" w:eastAsia="Calibri" w:hAnsi="Arial" w:cs="Arial"/>
        </w:rPr>
        <w:t>четов городского округа Жуковский</w:t>
      </w:r>
      <w:r w:rsidRPr="0045581C">
        <w:rPr>
          <w:rFonts w:ascii="Arial" w:eastAsia="Calibri" w:hAnsi="Arial" w:cs="Arial"/>
        </w:rPr>
        <w:t xml:space="preserve"> о расходовании субвенций из бюджета Московск</w:t>
      </w:r>
      <w:r w:rsidR="0083435B" w:rsidRPr="0045581C">
        <w:rPr>
          <w:rFonts w:ascii="Arial" w:eastAsia="Calibri" w:hAnsi="Arial" w:cs="Arial"/>
        </w:rPr>
        <w:t>ой области бюджету городского округа Жуковский</w:t>
      </w:r>
      <w:r w:rsidRPr="0045581C">
        <w:rPr>
          <w:rFonts w:ascii="Arial" w:eastAsia="Calibri" w:hAnsi="Arial" w:cs="Arial"/>
        </w:rPr>
        <w:t xml:space="preserve">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275B5" w:rsidRPr="0045581C" w:rsidRDefault="00A12711" w:rsidP="00365121">
      <w:pPr>
        <w:autoSpaceDE w:val="0"/>
        <w:autoSpaceDN w:val="0"/>
        <w:adjustRightInd w:val="0"/>
        <w:ind w:firstLine="709"/>
        <w:jc w:val="both"/>
        <w:rPr>
          <w:rFonts w:ascii="Arial" w:eastAsia="Calibri" w:hAnsi="Arial" w:cs="Arial"/>
        </w:rPr>
      </w:pPr>
      <w:r w:rsidRPr="0045581C">
        <w:rPr>
          <w:rFonts w:ascii="Arial" w:eastAsia="Calibri" w:hAnsi="Arial" w:cs="Arial"/>
        </w:rPr>
        <w:t>2</w:t>
      </w:r>
      <w:r w:rsidR="008275B5" w:rsidRPr="0045581C">
        <w:rPr>
          <w:rFonts w:ascii="Arial" w:eastAsia="Calibri" w:hAnsi="Arial" w:cs="Arial"/>
        </w:rPr>
        <w:t>)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E704E3" w:rsidRPr="0045581C" w:rsidRDefault="000744F2" w:rsidP="00365121">
      <w:pPr>
        <w:autoSpaceDE w:val="0"/>
        <w:autoSpaceDN w:val="0"/>
        <w:adjustRightInd w:val="0"/>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применяются данные о детях-сиротах и детях, 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Применяются данные Министерства</w:t>
      </w:r>
      <w:r w:rsidR="00F54654" w:rsidRPr="0045581C">
        <w:rPr>
          <w:rFonts w:ascii="Arial" w:eastAsia="Calibri" w:hAnsi="Arial" w:cs="Arial"/>
        </w:rPr>
        <w:t xml:space="preserve"> образования Московской области.</w:t>
      </w:r>
    </w:p>
    <w:p w:rsidR="00681A4A" w:rsidRPr="0045581C" w:rsidRDefault="00681A4A" w:rsidP="00365121">
      <w:pPr>
        <w:autoSpaceDE w:val="0"/>
        <w:autoSpaceDN w:val="0"/>
        <w:adjustRightInd w:val="0"/>
        <w:ind w:firstLine="540"/>
        <w:jc w:val="both"/>
        <w:rPr>
          <w:rFonts w:ascii="Arial" w:eastAsia="Calibri" w:hAnsi="Arial" w:cs="Arial"/>
        </w:rPr>
      </w:pPr>
    </w:p>
    <w:p w:rsidR="00A8218F" w:rsidRPr="0045581C" w:rsidRDefault="00F54654" w:rsidP="00365121">
      <w:pPr>
        <w:ind w:firstLine="540"/>
        <w:jc w:val="center"/>
        <w:rPr>
          <w:rFonts w:ascii="Arial" w:hAnsi="Arial" w:cs="Arial"/>
          <w:b/>
        </w:rPr>
      </w:pPr>
      <w:r w:rsidRPr="0045581C">
        <w:rPr>
          <w:rFonts w:ascii="Arial" w:hAnsi="Arial" w:cs="Arial"/>
          <w:b/>
        </w:rPr>
        <w:t>Целевые показатели</w:t>
      </w:r>
      <w:r w:rsidR="004A669B" w:rsidRPr="0045581C">
        <w:rPr>
          <w:rFonts w:ascii="Arial" w:hAnsi="Arial" w:cs="Arial"/>
          <w:b/>
        </w:rPr>
        <w:t xml:space="preserve"> </w:t>
      </w:r>
      <w:r w:rsidR="00A8218F" w:rsidRPr="0045581C">
        <w:rPr>
          <w:rFonts w:ascii="Arial" w:hAnsi="Arial" w:cs="Arial"/>
          <w:b/>
        </w:rPr>
        <w:t>подп</w:t>
      </w:r>
      <w:r w:rsidRPr="0045581C">
        <w:rPr>
          <w:rFonts w:ascii="Arial" w:hAnsi="Arial" w:cs="Arial"/>
          <w:b/>
        </w:rPr>
        <w:t>рограммы 2</w:t>
      </w:r>
      <w:r w:rsidR="004A669B" w:rsidRPr="0045581C">
        <w:rPr>
          <w:rFonts w:ascii="Arial" w:hAnsi="Arial" w:cs="Arial"/>
          <w:b/>
        </w:rPr>
        <w:t xml:space="preserve"> следующие:</w:t>
      </w:r>
    </w:p>
    <w:p w:rsidR="004A669B" w:rsidRPr="0045581C" w:rsidRDefault="004A669B" w:rsidP="00365121">
      <w:pPr>
        <w:ind w:firstLine="540"/>
        <w:jc w:val="center"/>
        <w:rPr>
          <w:rFonts w:ascii="Arial" w:hAnsi="Arial" w:cs="Arial"/>
          <w:b/>
        </w:rPr>
      </w:pPr>
    </w:p>
    <w:p w:rsidR="00027E03" w:rsidRPr="0045581C" w:rsidRDefault="00305DC2" w:rsidP="00365121">
      <w:pPr>
        <w:autoSpaceDE w:val="0"/>
        <w:autoSpaceDN w:val="0"/>
        <w:adjustRightInd w:val="0"/>
        <w:ind w:firstLine="709"/>
        <w:jc w:val="both"/>
        <w:outlineLvl w:val="0"/>
        <w:rPr>
          <w:rFonts w:ascii="Arial" w:eastAsia="Calibri" w:hAnsi="Arial" w:cs="Arial"/>
        </w:rPr>
      </w:pPr>
      <w:r w:rsidRPr="0045581C">
        <w:rPr>
          <w:rFonts w:ascii="Arial" w:eastAsia="Calibri" w:hAnsi="Arial" w:cs="Arial"/>
        </w:rPr>
        <w:t>1) к</w:t>
      </w:r>
      <w:r w:rsidR="00027E03" w:rsidRPr="0045581C">
        <w:rPr>
          <w:rFonts w:ascii="Arial" w:eastAsia="Calibri" w:hAnsi="Arial" w:cs="Arial"/>
        </w:rPr>
        <w:t>оличество ветеранов</w:t>
      </w:r>
      <w:r w:rsidR="004A669B" w:rsidRPr="0045581C">
        <w:rPr>
          <w:rFonts w:ascii="Arial" w:eastAsia="Calibri" w:hAnsi="Arial" w:cs="Arial"/>
        </w:rPr>
        <w:t xml:space="preserve"> и инвалидов</w:t>
      </w:r>
      <w:r w:rsidR="00027E03" w:rsidRPr="0045581C">
        <w:rPr>
          <w:rFonts w:ascii="Arial" w:eastAsia="Calibri" w:hAnsi="Arial" w:cs="Arial"/>
        </w:rPr>
        <w:t xml:space="preserve">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83435B" w:rsidRPr="0045581C" w:rsidRDefault="0083435B" w:rsidP="00365121">
      <w:pPr>
        <w:autoSpaceDE w:val="0"/>
        <w:autoSpaceDN w:val="0"/>
        <w:adjustRightInd w:val="0"/>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применяются данные отчетов городского округа Жуковский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w:t>
      </w:r>
      <w:r w:rsidR="0067455C" w:rsidRPr="0045581C">
        <w:rPr>
          <w:rFonts w:ascii="Arial" w:eastAsia="Calibri" w:hAnsi="Arial" w:cs="Arial"/>
        </w:rPr>
        <w:t xml:space="preserve"> </w:t>
      </w:r>
      <w:r w:rsidRPr="0045581C">
        <w:rPr>
          <w:rFonts w:ascii="Arial" w:eastAsia="Calibri" w:hAnsi="Arial" w:cs="Arial"/>
        </w:rPr>
        <w:t>от 07.05.2008 № 714 «Об обеспечении жильем ветеранов Великой Отечественной войны 1941-1945 годов», Федеральным законом от 12.01.1995 № 5-ФЗ «О ветеранах».</w:t>
      </w:r>
    </w:p>
    <w:p w:rsidR="00BD113E" w:rsidRPr="0045581C" w:rsidRDefault="009A0E76" w:rsidP="00365121">
      <w:pPr>
        <w:autoSpaceDE w:val="0"/>
        <w:autoSpaceDN w:val="0"/>
        <w:adjustRightInd w:val="0"/>
        <w:ind w:firstLine="709"/>
        <w:jc w:val="both"/>
        <w:outlineLvl w:val="0"/>
        <w:rPr>
          <w:rFonts w:ascii="Arial" w:eastAsia="Calibri" w:hAnsi="Arial" w:cs="Arial"/>
        </w:rPr>
      </w:pPr>
      <w:r w:rsidRPr="0045581C">
        <w:rPr>
          <w:rFonts w:ascii="Arial" w:eastAsia="Calibri" w:hAnsi="Arial" w:cs="Arial"/>
        </w:rPr>
        <w:t>2)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027E03" w:rsidRPr="0045581C" w:rsidRDefault="00676BBB" w:rsidP="00365121">
      <w:pPr>
        <w:autoSpaceDE w:val="0"/>
        <w:autoSpaceDN w:val="0"/>
        <w:adjustRightInd w:val="0"/>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w:t>
      </w:r>
      <w:r w:rsidR="007027FF" w:rsidRPr="0045581C">
        <w:rPr>
          <w:rFonts w:ascii="Arial" w:eastAsia="Calibri" w:hAnsi="Arial" w:cs="Arial"/>
        </w:rPr>
        <w:t>ются данные отчетов городского округа Жуковский</w:t>
      </w:r>
      <w:r w:rsidRPr="0045581C">
        <w:rPr>
          <w:rFonts w:ascii="Arial" w:eastAsia="Calibri" w:hAnsi="Arial" w:cs="Arial"/>
        </w:rPr>
        <w:t xml:space="preserve">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681A4A" w:rsidRPr="0045581C" w:rsidRDefault="00EB3AD9" w:rsidP="00365121">
      <w:pPr>
        <w:autoSpaceDE w:val="0"/>
        <w:autoSpaceDN w:val="0"/>
        <w:adjustRightInd w:val="0"/>
        <w:ind w:firstLine="709"/>
        <w:jc w:val="both"/>
        <w:rPr>
          <w:rFonts w:ascii="Arial" w:eastAsia="Calibri" w:hAnsi="Arial" w:cs="Arial"/>
        </w:rPr>
      </w:pPr>
      <w:r w:rsidRPr="0045581C">
        <w:rPr>
          <w:rFonts w:ascii="Arial" w:eastAsia="Calibri" w:hAnsi="Arial" w:cs="Arial"/>
        </w:rPr>
        <w:t>3) количество граждан, страдающих тяжелой формой хронического заболевания, обеспеченных жилыми помещениями.</w:t>
      </w:r>
    </w:p>
    <w:p w:rsidR="00EB3AD9" w:rsidRPr="0045581C" w:rsidRDefault="00EB3AD9" w:rsidP="00365121">
      <w:pPr>
        <w:autoSpaceDE w:val="0"/>
        <w:autoSpaceDN w:val="0"/>
        <w:adjustRightInd w:val="0"/>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применяются данные отчетов городского округа Жуковский о количестве граждан, страдающих тяжелой формой хронического заболевания.</w:t>
      </w:r>
    </w:p>
    <w:p w:rsidR="00EB3AD9" w:rsidRPr="0045581C" w:rsidRDefault="00EB3AD9" w:rsidP="00365121">
      <w:pPr>
        <w:autoSpaceDE w:val="0"/>
        <w:autoSpaceDN w:val="0"/>
        <w:adjustRightInd w:val="0"/>
        <w:ind w:firstLine="540"/>
        <w:jc w:val="both"/>
        <w:rPr>
          <w:rFonts w:ascii="Arial" w:eastAsia="Calibri" w:hAnsi="Arial" w:cs="Arial"/>
        </w:rPr>
      </w:pPr>
    </w:p>
    <w:p w:rsidR="00C56678" w:rsidRPr="0045581C" w:rsidRDefault="0032596F" w:rsidP="00365121">
      <w:pPr>
        <w:ind w:firstLine="708"/>
        <w:jc w:val="center"/>
        <w:rPr>
          <w:rFonts w:ascii="Arial" w:hAnsi="Arial" w:cs="Arial"/>
          <w:b/>
        </w:rPr>
      </w:pPr>
      <w:r w:rsidRPr="0045581C">
        <w:rPr>
          <w:rFonts w:ascii="Arial" w:hAnsi="Arial" w:cs="Arial"/>
          <w:b/>
        </w:rPr>
        <w:t>Целевые показатели</w:t>
      </w:r>
      <w:r w:rsidR="00C56678" w:rsidRPr="0045581C">
        <w:rPr>
          <w:rFonts w:ascii="Arial" w:hAnsi="Arial" w:cs="Arial"/>
          <w:b/>
        </w:rPr>
        <w:t xml:space="preserve"> подпрограммы </w:t>
      </w:r>
      <w:r w:rsidR="00623BC0" w:rsidRPr="0045581C">
        <w:rPr>
          <w:rFonts w:ascii="Arial" w:hAnsi="Arial" w:cs="Arial"/>
          <w:b/>
        </w:rPr>
        <w:t>3</w:t>
      </w:r>
      <w:r w:rsidRPr="0045581C">
        <w:rPr>
          <w:rFonts w:ascii="Arial" w:hAnsi="Arial" w:cs="Arial"/>
          <w:b/>
        </w:rPr>
        <w:t xml:space="preserve"> следующие:</w:t>
      </w:r>
    </w:p>
    <w:p w:rsidR="002B0071" w:rsidRPr="0045581C" w:rsidRDefault="002B0071" w:rsidP="00365121">
      <w:pPr>
        <w:ind w:firstLine="709"/>
        <w:jc w:val="both"/>
        <w:rPr>
          <w:rFonts w:ascii="Arial" w:hAnsi="Arial" w:cs="Arial"/>
          <w:b/>
        </w:rPr>
      </w:pPr>
    </w:p>
    <w:p w:rsidR="007027FF" w:rsidRPr="0045581C" w:rsidRDefault="00271DA3" w:rsidP="00365121">
      <w:pPr>
        <w:ind w:firstLine="709"/>
        <w:jc w:val="both"/>
        <w:rPr>
          <w:rFonts w:ascii="Arial" w:hAnsi="Arial" w:cs="Arial"/>
        </w:rPr>
      </w:pPr>
      <w:r w:rsidRPr="0045581C">
        <w:rPr>
          <w:rFonts w:ascii="Arial" w:hAnsi="Arial" w:cs="Arial"/>
        </w:rPr>
        <w:t>1) к</w:t>
      </w:r>
      <w:r w:rsidR="007027FF" w:rsidRPr="0045581C">
        <w:rPr>
          <w:rFonts w:ascii="Arial" w:hAnsi="Arial" w:cs="Arial"/>
        </w:rPr>
        <w:t>оличество граждан, переселенных из жилищного фонда, имеющего высокую степень износа</w:t>
      </w:r>
      <w:r w:rsidR="00681A4A" w:rsidRPr="0045581C">
        <w:rPr>
          <w:rFonts w:ascii="Arial" w:hAnsi="Arial" w:cs="Arial"/>
        </w:rPr>
        <w:t>.</w:t>
      </w:r>
    </w:p>
    <w:p w:rsidR="00681A4A" w:rsidRPr="0045581C" w:rsidRDefault="00681A4A" w:rsidP="00365121">
      <w:pPr>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применяются данные отчетов городского округа Жуковский о количестве переселенных граждан из жилищного фонда, и</w:t>
      </w:r>
      <w:r w:rsidR="000D2BAA" w:rsidRPr="0045581C">
        <w:rPr>
          <w:rFonts w:ascii="Arial" w:eastAsia="Calibri" w:hAnsi="Arial" w:cs="Arial"/>
        </w:rPr>
        <w:t>меющего высокую степень износа</w:t>
      </w:r>
      <w:r w:rsidR="00E621A4" w:rsidRPr="0045581C">
        <w:rPr>
          <w:rFonts w:ascii="Arial" w:eastAsia="Calibri" w:hAnsi="Arial" w:cs="Arial"/>
        </w:rPr>
        <w:t>.</w:t>
      </w:r>
    </w:p>
    <w:p w:rsidR="008909D3" w:rsidRPr="0045581C" w:rsidRDefault="008909D3" w:rsidP="00365121">
      <w:pPr>
        <w:ind w:firstLine="709"/>
        <w:jc w:val="both"/>
        <w:rPr>
          <w:rFonts w:ascii="Arial" w:eastAsia="Calibri" w:hAnsi="Arial" w:cs="Arial"/>
        </w:rPr>
      </w:pPr>
    </w:p>
    <w:p w:rsidR="00681A4A" w:rsidRPr="0045581C" w:rsidRDefault="00681A4A" w:rsidP="00365121">
      <w:pPr>
        <w:ind w:firstLine="709"/>
        <w:jc w:val="both"/>
        <w:rPr>
          <w:rFonts w:ascii="Arial" w:eastAsia="Calibri" w:hAnsi="Arial" w:cs="Arial"/>
        </w:rPr>
      </w:pPr>
      <w:r w:rsidRPr="0045581C">
        <w:rPr>
          <w:rFonts w:ascii="Arial" w:eastAsia="Calibri" w:hAnsi="Arial" w:cs="Arial"/>
        </w:rPr>
        <w:t>2) Доля переселенных граждан от граждан, нуждающихся в переселении.</w:t>
      </w:r>
    </w:p>
    <w:p w:rsidR="00681A4A" w:rsidRPr="0045581C" w:rsidRDefault="00681A4A" w:rsidP="00365121">
      <w:pPr>
        <w:ind w:firstLine="709"/>
        <w:jc w:val="both"/>
        <w:rPr>
          <w:rFonts w:ascii="Arial" w:hAnsi="Arial" w:cs="Arial"/>
        </w:rPr>
      </w:pPr>
      <w:r w:rsidRPr="0045581C">
        <w:rPr>
          <w:rFonts w:ascii="Arial" w:eastAsia="Calibri" w:hAnsi="Arial" w:cs="Arial"/>
        </w:rPr>
        <w:t>Значение целевого показателя рассчитывается по формуле:</w:t>
      </w:r>
    </w:p>
    <w:p w:rsidR="003804C6" w:rsidRPr="0045581C" w:rsidRDefault="003804C6" w:rsidP="00365121">
      <w:pPr>
        <w:ind w:firstLine="709"/>
        <w:jc w:val="both"/>
        <w:rPr>
          <w:rFonts w:ascii="Arial" w:hAnsi="Arial" w:cs="Arial"/>
        </w:rPr>
      </w:pPr>
    </w:p>
    <w:p w:rsidR="00623BC0" w:rsidRPr="0045581C" w:rsidRDefault="007F5021" w:rsidP="00365121">
      <w:pPr>
        <w:ind w:left="2832" w:firstLine="708"/>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5pt;height:29.4pt" equationxml="&lt;">
            <v:imagedata r:id="rId6" o:title="" chromakey="white"/>
          </v:shape>
        </w:pict>
      </w:r>
      <w:r w:rsidR="008C6393" w:rsidRPr="0045581C">
        <w:rPr>
          <w:rFonts w:ascii="Arial" w:hAnsi="Arial" w:cs="Arial"/>
        </w:rPr>
        <w:t xml:space="preserve">, </w:t>
      </w:r>
    </w:p>
    <w:p w:rsidR="00365121" w:rsidRDefault="00365121" w:rsidP="00365121">
      <w:pPr>
        <w:ind w:firstLine="709"/>
        <w:jc w:val="both"/>
        <w:rPr>
          <w:rFonts w:ascii="Arial" w:hAnsi="Arial" w:cs="Arial"/>
        </w:rPr>
      </w:pPr>
    </w:p>
    <w:p w:rsidR="003804C6" w:rsidRPr="0045581C" w:rsidRDefault="005E3453" w:rsidP="00365121">
      <w:pPr>
        <w:ind w:firstLine="709"/>
        <w:jc w:val="both"/>
        <w:rPr>
          <w:rFonts w:ascii="Arial" w:hAnsi="Arial" w:cs="Arial"/>
        </w:rPr>
      </w:pPr>
      <w:r w:rsidRPr="0045581C">
        <w:rPr>
          <w:rFonts w:ascii="Arial" w:hAnsi="Arial" w:cs="Arial"/>
        </w:rPr>
        <w:t>г</w:t>
      </w:r>
      <w:r w:rsidR="00623BC0" w:rsidRPr="0045581C">
        <w:rPr>
          <w:rFonts w:ascii="Arial" w:hAnsi="Arial" w:cs="Arial"/>
        </w:rPr>
        <w:t xml:space="preserve">де </w:t>
      </w:r>
      <w:proofErr w:type="spellStart"/>
      <w:r w:rsidR="00623BC0" w:rsidRPr="0045581C">
        <w:rPr>
          <w:rFonts w:ascii="Arial" w:hAnsi="Arial" w:cs="Arial"/>
        </w:rPr>
        <w:t>Кп</w:t>
      </w:r>
      <w:proofErr w:type="spellEnd"/>
      <w:r w:rsidRPr="0045581C">
        <w:rPr>
          <w:rFonts w:ascii="Arial" w:hAnsi="Arial" w:cs="Arial"/>
        </w:rPr>
        <w:t xml:space="preserve"> – количество граждан</w:t>
      </w:r>
      <w:r w:rsidR="008C6393" w:rsidRPr="0045581C">
        <w:rPr>
          <w:rFonts w:ascii="Arial" w:hAnsi="Arial" w:cs="Arial"/>
        </w:rPr>
        <w:t>,</w:t>
      </w:r>
      <w:r w:rsidRPr="0045581C">
        <w:rPr>
          <w:rFonts w:ascii="Arial" w:hAnsi="Arial" w:cs="Arial"/>
        </w:rPr>
        <w:t xml:space="preserve"> переселенных из жилищного фонда, имеющего высокую степень износа,</w:t>
      </w:r>
    </w:p>
    <w:p w:rsidR="003804C6" w:rsidRPr="0045581C" w:rsidRDefault="005E3453" w:rsidP="00365121">
      <w:pPr>
        <w:ind w:firstLine="709"/>
        <w:jc w:val="both"/>
        <w:rPr>
          <w:rFonts w:ascii="Arial" w:hAnsi="Arial" w:cs="Arial"/>
        </w:rPr>
      </w:pPr>
      <w:proofErr w:type="spellStart"/>
      <w:r w:rsidRPr="0045581C">
        <w:rPr>
          <w:rFonts w:ascii="Arial" w:hAnsi="Arial" w:cs="Arial"/>
        </w:rPr>
        <w:t>Кнп</w:t>
      </w:r>
      <w:proofErr w:type="spellEnd"/>
      <w:r w:rsidRPr="0045581C">
        <w:rPr>
          <w:rFonts w:ascii="Arial" w:hAnsi="Arial" w:cs="Arial"/>
        </w:rPr>
        <w:t>- количество граждан, нуждающихся в переселении.</w:t>
      </w:r>
    </w:p>
    <w:p w:rsidR="00E20ADD" w:rsidRPr="0045581C" w:rsidRDefault="00E20ADD" w:rsidP="00365121">
      <w:pPr>
        <w:ind w:firstLine="709"/>
        <w:jc w:val="both"/>
        <w:rPr>
          <w:rFonts w:ascii="Arial" w:hAnsi="Arial" w:cs="Arial"/>
        </w:rPr>
      </w:pPr>
    </w:p>
    <w:p w:rsidR="00B60301" w:rsidRPr="0045581C" w:rsidRDefault="00681A4A" w:rsidP="00365121">
      <w:pPr>
        <w:ind w:firstLine="709"/>
        <w:jc w:val="both"/>
        <w:rPr>
          <w:rFonts w:ascii="Arial" w:hAnsi="Arial" w:cs="Arial"/>
        </w:rPr>
      </w:pPr>
      <w:r w:rsidRPr="0045581C">
        <w:rPr>
          <w:rFonts w:ascii="Arial" w:hAnsi="Arial" w:cs="Arial"/>
        </w:rPr>
        <w:t>3) Площадь расселенных жилых помещений</w:t>
      </w:r>
      <w:r w:rsidR="00F75B8A" w:rsidRPr="0045581C">
        <w:rPr>
          <w:rFonts w:ascii="Arial" w:hAnsi="Arial" w:cs="Arial"/>
        </w:rPr>
        <w:t>.</w:t>
      </w:r>
    </w:p>
    <w:p w:rsidR="00A12711" w:rsidRPr="0045581C" w:rsidRDefault="00F75B8A" w:rsidP="00365121">
      <w:pPr>
        <w:ind w:firstLine="709"/>
        <w:jc w:val="both"/>
        <w:rPr>
          <w:rFonts w:ascii="Arial" w:eastAsia="Calibri" w:hAnsi="Arial" w:cs="Arial"/>
        </w:rPr>
      </w:pPr>
      <w:r w:rsidRPr="0045581C">
        <w:rPr>
          <w:rFonts w:ascii="Arial" w:eastAsia="Calibri" w:hAnsi="Arial" w:cs="Arial"/>
        </w:rPr>
        <w:t>При расчете значения целевого показателя применяются данные отчетов городского округа Жуковский о количестве расселенных жилых помещений.</w:t>
      </w:r>
    </w:p>
    <w:p w:rsidR="00E20ADD" w:rsidRPr="0045581C" w:rsidRDefault="008909D3" w:rsidP="00365121">
      <w:pPr>
        <w:ind w:firstLine="709"/>
        <w:jc w:val="both"/>
        <w:rPr>
          <w:rFonts w:ascii="Arial" w:hAnsi="Arial" w:cs="Arial"/>
        </w:rPr>
      </w:pPr>
      <w:r w:rsidRPr="0045581C">
        <w:rPr>
          <w:rFonts w:ascii="Arial" w:hAnsi="Arial" w:cs="Arial"/>
        </w:rPr>
        <w:t>4</w:t>
      </w:r>
      <w:r w:rsidR="00E20ADD" w:rsidRPr="0045581C">
        <w:rPr>
          <w:rFonts w:ascii="Arial" w:hAnsi="Arial" w:cs="Arial"/>
        </w:rPr>
        <w:t>) 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8909D3" w:rsidRPr="0045581C" w:rsidRDefault="00E20ADD"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p>
    <w:p w:rsidR="00E20ADD" w:rsidRPr="0045581C" w:rsidRDefault="008909D3" w:rsidP="00365121">
      <w:pPr>
        <w:ind w:firstLine="709"/>
        <w:jc w:val="both"/>
        <w:rPr>
          <w:rFonts w:ascii="Arial" w:hAnsi="Arial" w:cs="Arial"/>
        </w:rPr>
      </w:pPr>
      <w:r w:rsidRPr="0045581C">
        <w:rPr>
          <w:rFonts w:ascii="Arial" w:hAnsi="Arial" w:cs="Arial"/>
        </w:rPr>
        <w:t>5</w:t>
      </w:r>
      <w:r w:rsidR="00E20ADD" w:rsidRPr="0045581C">
        <w:rPr>
          <w:rFonts w:ascii="Arial" w:hAnsi="Arial" w:cs="Arial"/>
        </w:rPr>
        <w:t>) площадь расселенных помещений, в рамках реализации адресной программы Московской области по переселению граждан из аварийного жилищного фонда.</w:t>
      </w:r>
    </w:p>
    <w:p w:rsidR="008909D3" w:rsidRPr="0045581C" w:rsidRDefault="00E20ADD"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p>
    <w:p w:rsidR="00E20ADD" w:rsidRPr="0045581C" w:rsidRDefault="008909D3" w:rsidP="00365121">
      <w:pPr>
        <w:ind w:firstLine="709"/>
        <w:jc w:val="both"/>
        <w:rPr>
          <w:rFonts w:ascii="Arial" w:hAnsi="Arial" w:cs="Arial"/>
        </w:rPr>
      </w:pPr>
      <w:r w:rsidRPr="0045581C">
        <w:rPr>
          <w:rFonts w:ascii="Arial" w:hAnsi="Arial" w:cs="Arial"/>
        </w:rPr>
        <w:t>6</w:t>
      </w:r>
      <w:r w:rsidR="00E20ADD" w:rsidRPr="0045581C">
        <w:rPr>
          <w:rFonts w:ascii="Arial" w:hAnsi="Arial" w:cs="Arial"/>
        </w:rPr>
        <w:t>) 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E20ADD" w:rsidRPr="0045581C" w:rsidRDefault="00E20ADD"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p>
    <w:p w:rsidR="00E20ADD" w:rsidRPr="0045581C" w:rsidRDefault="008909D3" w:rsidP="00365121">
      <w:pPr>
        <w:ind w:firstLine="709"/>
        <w:jc w:val="both"/>
        <w:rPr>
          <w:rFonts w:ascii="Arial" w:hAnsi="Arial" w:cs="Arial"/>
        </w:rPr>
      </w:pPr>
      <w:r w:rsidRPr="0045581C">
        <w:rPr>
          <w:rFonts w:ascii="Arial" w:hAnsi="Arial" w:cs="Arial"/>
        </w:rPr>
        <w:t>7</w:t>
      </w:r>
      <w:r w:rsidR="00E20ADD" w:rsidRPr="0045581C">
        <w:rPr>
          <w:rFonts w:ascii="Arial" w:hAnsi="Arial" w:cs="Arial"/>
        </w:rPr>
        <w:t>) площадь помещений аварийных домов, признанных аварийными до 01.01.2015, способ расселения которых не определен.</w:t>
      </w:r>
    </w:p>
    <w:p w:rsidR="00E20ADD" w:rsidRPr="0045581C" w:rsidRDefault="00E20ADD"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p>
    <w:p w:rsidR="00E20ADD" w:rsidRPr="0045581C" w:rsidRDefault="008909D3" w:rsidP="00365121">
      <w:pPr>
        <w:ind w:firstLine="709"/>
        <w:jc w:val="both"/>
        <w:rPr>
          <w:rFonts w:ascii="Arial" w:hAnsi="Arial" w:cs="Arial"/>
        </w:rPr>
      </w:pPr>
      <w:r w:rsidRPr="0045581C">
        <w:rPr>
          <w:rFonts w:ascii="Arial" w:hAnsi="Arial" w:cs="Arial"/>
        </w:rPr>
        <w:t>8</w:t>
      </w:r>
      <w:r w:rsidR="00E20ADD" w:rsidRPr="0045581C">
        <w:rPr>
          <w:rFonts w:ascii="Arial" w:hAnsi="Arial" w:cs="Arial"/>
        </w:rPr>
        <w:t>) площадь расселенных помещений аварийных домов, в рамках реализации инвестиционных контрактов в отчетном периоде.</w:t>
      </w:r>
    </w:p>
    <w:p w:rsidR="00E20ADD" w:rsidRPr="0045581C" w:rsidRDefault="00E20ADD"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p>
    <w:p w:rsidR="00E20ADD" w:rsidRPr="0045581C" w:rsidRDefault="008909D3" w:rsidP="00365121">
      <w:pPr>
        <w:ind w:firstLine="709"/>
        <w:jc w:val="both"/>
        <w:rPr>
          <w:rFonts w:ascii="Arial" w:hAnsi="Arial" w:cs="Arial"/>
        </w:rPr>
      </w:pPr>
      <w:r w:rsidRPr="0045581C">
        <w:rPr>
          <w:rFonts w:ascii="Arial" w:hAnsi="Arial" w:cs="Arial"/>
        </w:rPr>
        <w:t>9</w:t>
      </w:r>
      <w:r w:rsidR="00E20ADD" w:rsidRPr="0045581C">
        <w:rPr>
          <w:rFonts w:ascii="Arial" w:hAnsi="Arial" w:cs="Arial"/>
        </w:rPr>
        <w:t>) площадь расселенных помещений аварийных домов, в рамках реализации договоров развития застроенных территорий в отчетном периоде.</w:t>
      </w:r>
    </w:p>
    <w:p w:rsidR="008909D3" w:rsidRPr="0045581C" w:rsidRDefault="008909D3"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p>
    <w:p w:rsidR="00A12711" w:rsidRPr="0045581C" w:rsidRDefault="008909D3" w:rsidP="00365121">
      <w:pPr>
        <w:ind w:firstLine="709"/>
        <w:jc w:val="both"/>
        <w:rPr>
          <w:rFonts w:ascii="Arial" w:eastAsia="Calibri" w:hAnsi="Arial" w:cs="Arial"/>
        </w:rPr>
      </w:pPr>
      <w:r w:rsidRPr="0045581C">
        <w:rPr>
          <w:rFonts w:ascii="Arial" w:eastAsia="Calibri" w:hAnsi="Arial" w:cs="Arial"/>
        </w:rPr>
        <w:t>10) макропоказатель: нет аварийному жилью-исполнение программы «Переселение граждан из аварийного жилищного фонда в Московской области на 2016-2019 годы».</w:t>
      </w:r>
    </w:p>
    <w:p w:rsidR="004B6819" w:rsidRPr="0045581C" w:rsidRDefault="004B6819" w:rsidP="00365121">
      <w:pPr>
        <w:jc w:val="center"/>
        <w:rPr>
          <w:rFonts w:ascii="Arial" w:eastAsia="Calibri" w:hAnsi="Arial" w:cs="Arial"/>
        </w:rPr>
      </w:pPr>
    </w:p>
    <w:p w:rsidR="002B0071" w:rsidRPr="0045581C" w:rsidRDefault="002B0071" w:rsidP="00365121">
      <w:pPr>
        <w:jc w:val="center"/>
        <w:rPr>
          <w:rFonts w:ascii="Arial" w:hAnsi="Arial" w:cs="Arial"/>
          <w:b/>
        </w:rPr>
      </w:pPr>
      <w:r w:rsidRPr="0045581C">
        <w:rPr>
          <w:rFonts w:ascii="Arial" w:hAnsi="Arial" w:cs="Arial"/>
          <w:b/>
        </w:rPr>
        <w:t>Целевые показатели подпрограммы 4 следующие:</w:t>
      </w:r>
    </w:p>
    <w:p w:rsidR="002B0071" w:rsidRPr="0045581C" w:rsidRDefault="002B0071" w:rsidP="00365121">
      <w:pPr>
        <w:ind w:firstLine="708"/>
        <w:jc w:val="center"/>
        <w:rPr>
          <w:rFonts w:ascii="Arial" w:hAnsi="Arial" w:cs="Arial"/>
          <w:b/>
        </w:rPr>
      </w:pPr>
    </w:p>
    <w:p w:rsidR="008E43BC" w:rsidRPr="0045581C" w:rsidRDefault="00271DA3" w:rsidP="00365121">
      <w:pPr>
        <w:ind w:firstLine="708"/>
        <w:jc w:val="both"/>
        <w:rPr>
          <w:rFonts w:ascii="Arial" w:hAnsi="Arial" w:cs="Arial"/>
        </w:rPr>
      </w:pPr>
      <w:r w:rsidRPr="0045581C">
        <w:rPr>
          <w:rFonts w:ascii="Arial" w:hAnsi="Arial" w:cs="Arial"/>
        </w:rPr>
        <w:t>1) к</w:t>
      </w:r>
      <w:r w:rsidR="00DE77B1" w:rsidRPr="0045581C">
        <w:rPr>
          <w:rFonts w:ascii="Arial" w:hAnsi="Arial" w:cs="Arial"/>
        </w:rPr>
        <w:t>оличество молодых семей, получивших свидетельство о праве на получение социальной выплаты на приобретение (строительство) жилого помещения</w:t>
      </w:r>
      <w:r w:rsidR="002B0071" w:rsidRPr="0045581C">
        <w:rPr>
          <w:rFonts w:ascii="Arial" w:hAnsi="Arial" w:cs="Arial"/>
        </w:rPr>
        <w:t>.</w:t>
      </w:r>
    </w:p>
    <w:p w:rsidR="002B0071" w:rsidRPr="0045581C" w:rsidRDefault="002B0071" w:rsidP="00365121">
      <w:pPr>
        <w:ind w:firstLine="708"/>
        <w:jc w:val="both"/>
        <w:rPr>
          <w:rFonts w:ascii="Arial" w:hAnsi="Arial" w:cs="Arial"/>
        </w:rPr>
      </w:pPr>
    </w:p>
    <w:p w:rsidR="007218CF" w:rsidRPr="0045581C" w:rsidRDefault="007218CF" w:rsidP="00365121">
      <w:pPr>
        <w:autoSpaceDE w:val="0"/>
        <w:autoSpaceDN w:val="0"/>
        <w:adjustRightInd w:val="0"/>
        <w:ind w:firstLine="539"/>
        <w:jc w:val="both"/>
        <w:rPr>
          <w:rFonts w:ascii="Arial" w:eastAsia="Calibri" w:hAnsi="Arial" w:cs="Arial"/>
        </w:rPr>
      </w:pPr>
      <w:r w:rsidRPr="0045581C">
        <w:rPr>
          <w:rFonts w:ascii="Arial" w:eastAsia="Calibri" w:hAnsi="Arial" w:cs="Arial"/>
        </w:rPr>
        <w:t>При расчете значения целевого показателя применя</w:t>
      </w:r>
      <w:r w:rsidR="00D7761D" w:rsidRPr="0045581C">
        <w:rPr>
          <w:rFonts w:ascii="Arial" w:eastAsia="Calibri" w:hAnsi="Arial" w:cs="Arial"/>
        </w:rPr>
        <w:t>ются данные о количестве молодых семей, получивших свидетельство о праве на получение социальной выплаты на приобретение (строительство) жилого помещения в текущем году.</w:t>
      </w:r>
    </w:p>
    <w:p w:rsidR="00DD0C85" w:rsidRPr="0045581C" w:rsidRDefault="00DD0C85" w:rsidP="00365121">
      <w:pPr>
        <w:ind w:firstLine="708"/>
        <w:jc w:val="both"/>
        <w:rPr>
          <w:rFonts w:ascii="Arial" w:hAnsi="Arial" w:cs="Arial"/>
        </w:rPr>
      </w:pPr>
      <w:r w:rsidRPr="0045581C">
        <w:rPr>
          <w:rFonts w:ascii="Arial" w:hAnsi="Arial" w:cs="Arial"/>
        </w:rPr>
        <w:t>Зн</w:t>
      </w:r>
      <w:r w:rsidR="00D7761D" w:rsidRPr="0045581C">
        <w:rPr>
          <w:rFonts w:ascii="Arial" w:hAnsi="Arial" w:cs="Arial"/>
        </w:rPr>
        <w:t xml:space="preserve">ачение целевого показателя. </w:t>
      </w:r>
    </w:p>
    <w:p w:rsidR="00D7761D" w:rsidRPr="0045581C" w:rsidRDefault="00D7761D" w:rsidP="00365121">
      <w:pPr>
        <w:ind w:firstLine="708"/>
        <w:jc w:val="both"/>
        <w:rPr>
          <w:rFonts w:ascii="Arial" w:hAnsi="Arial" w:cs="Arial"/>
        </w:rPr>
      </w:pPr>
      <w:r w:rsidRPr="0045581C">
        <w:rPr>
          <w:rFonts w:ascii="Arial" w:hAnsi="Arial" w:cs="Arial"/>
        </w:rPr>
        <w:t>Количество молодых семей, получивших свидетельство о праве на получение социальной выплаты на приобретение (строительство) ж</w:t>
      </w:r>
      <w:r w:rsidR="00A12711" w:rsidRPr="0045581C">
        <w:rPr>
          <w:rFonts w:ascii="Arial" w:hAnsi="Arial" w:cs="Arial"/>
        </w:rPr>
        <w:t>илого помещения: в 2018 году – 11 семей</w:t>
      </w:r>
      <w:r w:rsidRPr="0045581C">
        <w:rPr>
          <w:rFonts w:ascii="Arial" w:hAnsi="Arial" w:cs="Arial"/>
        </w:rPr>
        <w:t xml:space="preserve">, </w:t>
      </w:r>
      <w:r w:rsidR="001427C9" w:rsidRPr="0045581C">
        <w:rPr>
          <w:rFonts w:ascii="Arial" w:hAnsi="Arial" w:cs="Arial"/>
        </w:rPr>
        <w:t>в 2019 году – 3</w:t>
      </w:r>
      <w:r w:rsidR="00960A0D" w:rsidRPr="0045581C">
        <w:rPr>
          <w:rFonts w:ascii="Arial" w:hAnsi="Arial" w:cs="Arial"/>
        </w:rPr>
        <w:t xml:space="preserve"> семьи</w:t>
      </w:r>
      <w:r w:rsidRPr="0045581C">
        <w:rPr>
          <w:rFonts w:ascii="Arial" w:hAnsi="Arial" w:cs="Arial"/>
        </w:rPr>
        <w:t xml:space="preserve">, </w:t>
      </w:r>
      <w:r w:rsidR="001427C9" w:rsidRPr="0045581C">
        <w:rPr>
          <w:rFonts w:ascii="Arial" w:hAnsi="Arial" w:cs="Arial"/>
        </w:rPr>
        <w:t>в 2020 году – 6 семей, в 2021 году – 6 семей.</w:t>
      </w:r>
    </w:p>
    <w:p w:rsidR="008C6393" w:rsidRPr="0045581C" w:rsidRDefault="008C6393" w:rsidP="00365121">
      <w:pPr>
        <w:ind w:firstLine="708"/>
        <w:jc w:val="both"/>
        <w:rPr>
          <w:rFonts w:ascii="Arial" w:hAnsi="Arial" w:cs="Arial"/>
        </w:rPr>
      </w:pPr>
    </w:p>
    <w:p w:rsidR="00973AA0" w:rsidRPr="0045581C" w:rsidRDefault="00973AA0" w:rsidP="00365121">
      <w:pPr>
        <w:ind w:firstLine="708"/>
        <w:jc w:val="center"/>
        <w:rPr>
          <w:rFonts w:ascii="Arial" w:hAnsi="Arial" w:cs="Arial"/>
          <w:b/>
        </w:rPr>
      </w:pPr>
      <w:r w:rsidRPr="0045581C">
        <w:rPr>
          <w:rFonts w:ascii="Arial" w:hAnsi="Arial" w:cs="Arial"/>
          <w:b/>
        </w:rPr>
        <w:t>Целевые показатели подпрограммы</w:t>
      </w:r>
      <w:r w:rsidR="002001C2" w:rsidRPr="0045581C">
        <w:rPr>
          <w:rFonts w:ascii="Arial" w:hAnsi="Arial" w:cs="Arial"/>
          <w:b/>
        </w:rPr>
        <w:t xml:space="preserve"> </w:t>
      </w:r>
      <w:r w:rsidRPr="0045581C">
        <w:rPr>
          <w:rFonts w:ascii="Arial" w:hAnsi="Arial" w:cs="Arial"/>
          <w:b/>
        </w:rPr>
        <w:t>5 следующие:</w:t>
      </w:r>
    </w:p>
    <w:p w:rsidR="00ED280D" w:rsidRPr="0045581C" w:rsidRDefault="00ED280D" w:rsidP="00365121">
      <w:pPr>
        <w:jc w:val="both"/>
        <w:rPr>
          <w:rFonts w:ascii="Arial" w:hAnsi="Arial" w:cs="Arial"/>
          <w:b/>
        </w:rPr>
      </w:pPr>
    </w:p>
    <w:p w:rsidR="004F7A9A" w:rsidRPr="0045581C" w:rsidRDefault="00060C4F" w:rsidP="00365121">
      <w:pPr>
        <w:ind w:firstLine="708"/>
        <w:jc w:val="both"/>
        <w:rPr>
          <w:rFonts w:ascii="Arial" w:hAnsi="Arial" w:cs="Arial"/>
        </w:rPr>
      </w:pPr>
      <w:r w:rsidRPr="0045581C">
        <w:rPr>
          <w:rFonts w:ascii="Arial" w:hAnsi="Arial" w:cs="Arial"/>
        </w:rPr>
        <w:t>1</w:t>
      </w:r>
      <w:r w:rsidR="00271DA3" w:rsidRPr="0045581C">
        <w:rPr>
          <w:rFonts w:ascii="Arial" w:hAnsi="Arial" w:cs="Arial"/>
        </w:rPr>
        <w:t>) к</w:t>
      </w:r>
      <w:r w:rsidR="00FB2131" w:rsidRPr="0045581C">
        <w:rPr>
          <w:rFonts w:ascii="Arial" w:hAnsi="Arial" w:cs="Arial"/>
        </w:rPr>
        <w:t xml:space="preserve">оличество участников подпрограммы «Социальная </w:t>
      </w:r>
      <w:r w:rsidR="00DA1B35" w:rsidRPr="0045581C">
        <w:rPr>
          <w:rFonts w:ascii="Arial" w:hAnsi="Arial" w:cs="Arial"/>
        </w:rPr>
        <w:t>ипотека», получивших финансовую помощь</w:t>
      </w:r>
      <w:r w:rsidR="00FB2131" w:rsidRPr="0045581C">
        <w:rPr>
          <w:rFonts w:ascii="Arial" w:hAnsi="Arial" w:cs="Arial"/>
        </w:rPr>
        <w:t>, предоставляемую для погашения основной части долга по ипотечному жилищному кредиту</w:t>
      </w:r>
      <w:r w:rsidR="00B03D91" w:rsidRPr="0045581C">
        <w:rPr>
          <w:rFonts w:ascii="Arial" w:hAnsi="Arial" w:cs="Arial"/>
        </w:rPr>
        <w:t xml:space="preserve"> (</w:t>
      </w:r>
      <w:r w:rsidR="00B03D91" w:rsidRPr="0045581C">
        <w:rPr>
          <w:rFonts w:ascii="Arial" w:hAnsi="Arial" w:cs="Arial"/>
          <w:lang w:val="en-US"/>
        </w:rPr>
        <w:t>I</w:t>
      </w:r>
      <w:r w:rsidR="00B03D91" w:rsidRPr="0045581C">
        <w:rPr>
          <w:rFonts w:ascii="Arial" w:hAnsi="Arial" w:cs="Arial"/>
        </w:rPr>
        <w:t xml:space="preserve"> этап)</w:t>
      </w:r>
    </w:p>
    <w:p w:rsidR="00271DA3" w:rsidRPr="0045581C" w:rsidRDefault="00F57922" w:rsidP="00365121">
      <w:pPr>
        <w:autoSpaceDE w:val="0"/>
        <w:autoSpaceDN w:val="0"/>
        <w:adjustRightInd w:val="0"/>
        <w:ind w:firstLine="540"/>
        <w:jc w:val="both"/>
        <w:rPr>
          <w:rFonts w:ascii="Arial" w:hAnsi="Arial" w:cs="Arial"/>
        </w:rPr>
      </w:pPr>
      <w:r w:rsidRPr="0045581C">
        <w:rPr>
          <w:rFonts w:ascii="Arial" w:eastAsia="Calibri" w:hAnsi="Arial" w:cs="Arial"/>
        </w:rPr>
        <w:t>При расчете значения целевого показателя приме</w:t>
      </w:r>
      <w:r w:rsidR="00271DA3" w:rsidRPr="0045581C">
        <w:rPr>
          <w:rFonts w:ascii="Arial" w:eastAsia="Calibri" w:hAnsi="Arial" w:cs="Arial"/>
        </w:rPr>
        <w:t>няются отчетные данные городского округа Жуковский</w:t>
      </w:r>
      <w:r w:rsidRPr="0045581C">
        <w:rPr>
          <w:rFonts w:ascii="Arial" w:eastAsia="Calibri" w:hAnsi="Arial" w:cs="Arial"/>
        </w:rPr>
        <w:t xml:space="preserve"> о реали</w:t>
      </w:r>
      <w:r w:rsidR="00271DA3" w:rsidRPr="0045581C">
        <w:rPr>
          <w:rFonts w:ascii="Arial" w:eastAsia="Calibri" w:hAnsi="Arial" w:cs="Arial"/>
        </w:rPr>
        <w:t>з</w:t>
      </w:r>
      <w:r w:rsidR="00E10F4F" w:rsidRPr="0045581C">
        <w:rPr>
          <w:rFonts w:ascii="Arial" w:eastAsia="Calibri" w:hAnsi="Arial" w:cs="Arial"/>
        </w:rPr>
        <w:t>ации мероприятий Подпрограммы 5</w:t>
      </w:r>
      <w:r w:rsidR="00060C4F" w:rsidRPr="0045581C">
        <w:rPr>
          <w:rFonts w:ascii="Arial" w:eastAsia="Calibri" w:hAnsi="Arial" w:cs="Arial"/>
        </w:rPr>
        <w:t>.</w:t>
      </w:r>
    </w:p>
    <w:p w:rsidR="00271DA3" w:rsidRPr="0045581C" w:rsidRDefault="00271DA3" w:rsidP="00365121">
      <w:pPr>
        <w:ind w:firstLine="708"/>
        <w:jc w:val="both"/>
        <w:rPr>
          <w:rFonts w:ascii="Arial" w:hAnsi="Arial" w:cs="Arial"/>
        </w:rPr>
      </w:pPr>
    </w:p>
    <w:p w:rsidR="00C77F62" w:rsidRPr="0045581C" w:rsidRDefault="00C77F62" w:rsidP="00365121">
      <w:pPr>
        <w:ind w:firstLine="708"/>
        <w:jc w:val="center"/>
        <w:rPr>
          <w:rFonts w:ascii="Arial" w:hAnsi="Arial" w:cs="Arial"/>
          <w:b/>
        </w:rPr>
      </w:pPr>
      <w:r w:rsidRPr="0045581C">
        <w:rPr>
          <w:rFonts w:ascii="Arial" w:hAnsi="Arial" w:cs="Arial"/>
          <w:b/>
        </w:rPr>
        <w:t>Целевые показатели подпрограммы 6 следующие:</w:t>
      </w:r>
    </w:p>
    <w:p w:rsidR="00C77F62" w:rsidRPr="0045581C" w:rsidRDefault="00C77F62" w:rsidP="00365121">
      <w:pPr>
        <w:ind w:firstLine="708"/>
        <w:jc w:val="center"/>
        <w:rPr>
          <w:rFonts w:ascii="Arial" w:hAnsi="Arial" w:cs="Arial"/>
          <w:b/>
        </w:rPr>
      </w:pPr>
    </w:p>
    <w:p w:rsidR="00307E70" w:rsidRPr="0045581C" w:rsidRDefault="00426738" w:rsidP="00365121">
      <w:pPr>
        <w:ind w:firstLine="708"/>
        <w:jc w:val="both"/>
        <w:rPr>
          <w:rFonts w:ascii="Arial" w:hAnsi="Arial" w:cs="Arial"/>
        </w:rPr>
      </w:pPr>
      <w:r w:rsidRPr="0045581C">
        <w:rPr>
          <w:rFonts w:ascii="Arial" w:hAnsi="Arial" w:cs="Arial"/>
        </w:rPr>
        <w:t>1)</w:t>
      </w:r>
      <w:r w:rsidR="005016EE" w:rsidRPr="0045581C">
        <w:rPr>
          <w:rFonts w:ascii="Arial" w:hAnsi="Arial" w:cs="Arial"/>
        </w:rPr>
        <w:t xml:space="preserve"> объем ввода </w:t>
      </w:r>
      <w:r w:rsidR="00307E70" w:rsidRPr="0045581C">
        <w:rPr>
          <w:rFonts w:ascii="Arial" w:hAnsi="Arial" w:cs="Arial"/>
        </w:rPr>
        <w:t>жилья по стандартам эконом-класса</w:t>
      </w:r>
      <w:r w:rsidR="00EA46D5" w:rsidRPr="0045581C">
        <w:rPr>
          <w:rFonts w:ascii="Arial" w:hAnsi="Arial" w:cs="Arial"/>
        </w:rPr>
        <w:t>.</w:t>
      </w:r>
      <w:r w:rsidR="00307E70" w:rsidRPr="0045581C">
        <w:rPr>
          <w:rFonts w:ascii="Arial" w:hAnsi="Arial" w:cs="Arial"/>
        </w:rPr>
        <w:t xml:space="preserve"> </w:t>
      </w:r>
    </w:p>
    <w:p w:rsidR="00B60301" w:rsidRPr="0045581C" w:rsidRDefault="005016EE" w:rsidP="00365121">
      <w:pPr>
        <w:ind w:firstLine="709"/>
        <w:jc w:val="both"/>
        <w:rPr>
          <w:rFonts w:ascii="Arial" w:hAnsi="Arial" w:cs="Arial"/>
        </w:rPr>
      </w:pPr>
      <w:r w:rsidRPr="0045581C">
        <w:rPr>
          <w:rFonts w:ascii="Arial" w:hAnsi="Arial" w:cs="Arial"/>
        </w:rPr>
        <w:t>При расчете значения</w:t>
      </w:r>
      <w:r w:rsidR="00307E70" w:rsidRPr="0045581C">
        <w:rPr>
          <w:rFonts w:ascii="Arial" w:hAnsi="Arial" w:cs="Arial"/>
        </w:rPr>
        <w:t xml:space="preserve"> целевого показателя</w:t>
      </w:r>
      <w:r w:rsidRPr="0045581C">
        <w:rPr>
          <w:rFonts w:ascii="Arial" w:hAnsi="Arial" w:cs="Arial"/>
        </w:rPr>
        <w:t xml:space="preserve"> применяются данные о вводе жилья на территории городского округа Жуковский, соответствующего условиям отнесения к жилью экономического класса, установленным приказом Министерства строительства и жилищно-коммунального хозяйства Российской Федерации от 14 ноября 2016 года № 800/</w:t>
      </w:r>
      <w:proofErr w:type="spellStart"/>
      <w:r w:rsidRPr="0045581C">
        <w:rPr>
          <w:rFonts w:ascii="Arial" w:hAnsi="Arial" w:cs="Arial"/>
        </w:rPr>
        <w:t>пр</w:t>
      </w:r>
      <w:proofErr w:type="spellEnd"/>
      <w:r w:rsidRPr="0045581C">
        <w:rPr>
          <w:rFonts w:ascii="Arial" w:hAnsi="Arial" w:cs="Arial"/>
        </w:rPr>
        <w:t xml:space="preserve"> «Об утверждении условий отнесения жилых помещений к жилью экономического класса».</w:t>
      </w:r>
    </w:p>
    <w:p w:rsidR="005016EE" w:rsidRPr="0045581C" w:rsidRDefault="005016EE" w:rsidP="00365121">
      <w:pPr>
        <w:ind w:firstLine="709"/>
        <w:jc w:val="both"/>
        <w:rPr>
          <w:rFonts w:ascii="Arial" w:hAnsi="Arial" w:cs="Arial"/>
        </w:rPr>
      </w:pPr>
      <w:r w:rsidRPr="0045581C">
        <w:rPr>
          <w:rFonts w:ascii="Arial" w:hAnsi="Arial" w:cs="Arial"/>
        </w:rPr>
        <w:t>Источник данных – городской округ Жуковский и орган государственной статистики.</w:t>
      </w:r>
    </w:p>
    <w:p w:rsidR="00B60301" w:rsidRPr="0045581C" w:rsidRDefault="005016EE" w:rsidP="00365121">
      <w:pPr>
        <w:ind w:firstLine="709"/>
        <w:jc w:val="both"/>
        <w:rPr>
          <w:rFonts w:ascii="Arial" w:hAnsi="Arial" w:cs="Arial"/>
        </w:rPr>
      </w:pPr>
      <w:r w:rsidRPr="0045581C">
        <w:rPr>
          <w:rFonts w:ascii="Arial" w:hAnsi="Arial" w:cs="Arial"/>
        </w:rPr>
        <w:t>Значение целевого показателя ежегодно рассчитывается в тыс.</w:t>
      </w:r>
      <w:proofErr w:type="gramStart"/>
      <w:r w:rsidRPr="0045581C">
        <w:rPr>
          <w:rFonts w:ascii="Arial" w:hAnsi="Arial" w:cs="Arial"/>
        </w:rPr>
        <w:t>кв.м</w:t>
      </w:r>
      <w:proofErr w:type="gramEnd"/>
      <w:r w:rsidRPr="0045581C">
        <w:rPr>
          <w:rFonts w:ascii="Arial" w:hAnsi="Arial" w:cs="Arial"/>
        </w:rPr>
        <w:t xml:space="preserve"> по формуле:</w:t>
      </w:r>
    </w:p>
    <w:p w:rsidR="005016EE" w:rsidRPr="0045581C" w:rsidRDefault="005016EE" w:rsidP="00365121">
      <w:pPr>
        <w:ind w:firstLine="709"/>
        <w:jc w:val="both"/>
        <w:rPr>
          <w:rFonts w:ascii="Arial" w:hAnsi="Arial" w:cs="Arial"/>
        </w:rPr>
      </w:pPr>
      <w:r w:rsidRPr="0045581C">
        <w:rPr>
          <w:rFonts w:ascii="Arial" w:hAnsi="Arial" w:cs="Arial"/>
        </w:rPr>
        <w:t>ЖЭК=ИЖС + МКД, где:</w:t>
      </w:r>
    </w:p>
    <w:p w:rsidR="005016EE" w:rsidRPr="0045581C" w:rsidRDefault="005016EE" w:rsidP="00365121">
      <w:pPr>
        <w:ind w:firstLine="709"/>
        <w:jc w:val="both"/>
        <w:rPr>
          <w:rFonts w:ascii="Arial" w:hAnsi="Arial" w:cs="Arial"/>
        </w:rPr>
      </w:pPr>
      <w:r w:rsidRPr="0045581C">
        <w:rPr>
          <w:rFonts w:ascii="Arial" w:hAnsi="Arial" w:cs="Arial"/>
        </w:rPr>
        <w:t>ЖЭК – объем ввода жилья экономического класса;</w:t>
      </w:r>
    </w:p>
    <w:p w:rsidR="005016EE" w:rsidRPr="0045581C" w:rsidRDefault="005016EE" w:rsidP="00365121">
      <w:pPr>
        <w:ind w:firstLine="709"/>
        <w:jc w:val="both"/>
        <w:rPr>
          <w:rFonts w:ascii="Arial" w:hAnsi="Arial" w:cs="Arial"/>
        </w:rPr>
      </w:pPr>
      <w:r w:rsidRPr="0045581C">
        <w:rPr>
          <w:rFonts w:ascii="Arial" w:hAnsi="Arial" w:cs="Arial"/>
        </w:rPr>
        <w:t>ИЖС – объем ввода отдельно стоящих жилых домов;</w:t>
      </w:r>
    </w:p>
    <w:p w:rsidR="005016EE" w:rsidRPr="0045581C" w:rsidRDefault="005016EE" w:rsidP="00365121">
      <w:pPr>
        <w:ind w:firstLine="709"/>
        <w:jc w:val="both"/>
        <w:rPr>
          <w:rFonts w:ascii="Arial" w:hAnsi="Arial" w:cs="Arial"/>
        </w:rPr>
      </w:pPr>
      <w:r w:rsidRPr="0045581C">
        <w:rPr>
          <w:rFonts w:ascii="Arial" w:hAnsi="Arial" w:cs="Arial"/>
        </w:rPr>
        <w:t>МКД – объем ввода квартир с учетом лоджий и балконов многоквартирных домов или домов блокированной застройки.</w:t>
      </w:r>
    </w:p>
    <w:p w:rsidR="00EA46D5" w:rsidRPr="0045581C" w:rsidRDefault="00EA46D5" w:rsidP="00365121">
      <w:pPr>
        <w:ind w:firstLine="709"/>
        <w:jc w:val="both"/>
        <w:rPr>
          <w:rFonts w:ascii="Arial" w:hAnsi="Arial" w:cs="Arial"/>
        </w:rPr>
      </w:pPr>
    </w:p>
    <w:p w:rsidR="00307E70" w:rsidRPr="0045581C" w:rsidRDefault="00426738" w:rsidP="00365121">
      <w:pPr>
        <w:ind w:firstLine="709"/>
        <w:jc w:val="both"/>
        <w:rPr>
          <w:rFonts w:ascii="Arial" w:hAnsi="Arial" w:cs="Arial"/>
        </w:rPr>
      </w:pPr>
      <w:r w:rsidRPr="0045581C">
        <w:rPr>
          <w:rFonts w:ascii="Arial" w:hAnsi="Arial" w:cs="Arial"/>
        </w:rPr>
        <w:t>2</w:t>
      </w:r>
      <w:r w:rsidR="006C3EF8" w:rsidRPr="0045581C">
        <w:rPr>
          <w:rFonts w:ascii="Arial" w:hAnsi="Arial" w:cs="Arial"/>
        </w:rPr>
        <w:t>) о</w:t>
      </w:r>
      <w:r w:rsidRPr="0045581C">
        <w:rPr>
          <w:rFonts w:ascii="Arial" w:hAnsi="Arial" w:cs="Arial"/>
        </w:rPr>
        <w:t>бъем ввода индивидуального жилищного строительства, построенного населением за счет собственных и (или) кредитных средств.</w:t>
      </w:r>
    </w:p>
    <w:p w:rsidR="00D41CC5" w:rsidRPr="0045581C" w:rsidRDefault="00D41CC5" w:rsidP="00365121">
      <w:pPr>
        <w:ind w:firstLine="709"/>
        <w:jc w:val="both"/>
        <w:rPr>
          <w:rFonts w:ascii="Arial" w:eastAsia="Calibri" w:hAnsi="Arial" w:cs="Arial"/>
        </w:rPr>
      </w:pPr>
      <w:r w:rsidRPr="0045581C">
        <w:rPr>
          <w:rFonts w:ascii="Arial" w:eastAsia="Calibri" w:hAnsi="Arial" w:cs="Arial"/>
        </w:rPr>
        <w:t xml:space="preserve">При расчете значения целевого показателя применяются данные о вводе </w:t>
      </w:r>
      <w:r w:rsidR="007E3333" w:rsidRPr="0045581C">
        <w:rPr>
          <w:rFonts w:ascii="Arial" w:eastAsia="Calibri" w:hAnsi="Arial" w:cs="Arial"/>
        </w:rPr>
        <w:t>объектов индивидуального жилищного строительства на территории городского округа Жуковский.</w:t>
      </w:r>
    </w:p>
    <w:p w:rsidR="007E3333" w:rsidRPr="0045581C" w:rsidRDefault="007E3333" w:rsidP="00365121">
      <w:pPr>
        <w:ind w:firstLine="709"/>
        <w:jc w:val="both"/>
        <w:rPr>
          <w:rFonts w:ascii="Arial" w:eastAsia="Calibri" w:hAnsi="Arial" w:cs="Arial"/>
        </w:rPr>
      </w:pPr>
      <w:r w:rsidRPr="0045581C">
        <w:rPr>
          <w:rFonts w:ascii="Arial" w:eastAsia="Calibri" w:hAnsi="Arial" w:cs="Arial"/>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p w:rsidR="00EA46D5" w:rsidRPr="0045581C" w:rsidRDefault="00C825E8" w:rsidP="00365121">
      <w:pPr>
        <w:ind w:firstLine="709"/>
        <w:jc w:val="both"/>
        <w:rPr>
          <w:rFonts w:ascii="Arial" w:eastAsia="Calibri" w:hAnsi="Arial" w:cs="Arial"/>
        </w:rPr>
      </w:pPr>
      <w:r w:rsidRPr="0045581C">
        <w:rPr>
          <w:rFonts w:ascii="Arial" w:eastAsia="Calibri" w:hAnsi="Arial" w:cs="Arial"/>
        </w:rPr>
        <w:t>Значение целевого показателя ежегодно рассчитывается органом государственной статистики.</w:t>
      </w:r>
    </w:p>
    <w:p w:rsidR="000B1F9A" w:rsidRPr="0045581C" w:rsidRDefault="00AD1673" w:rsidP="00365121">
      <w:pPr>
        <w:ind w:firstLine="709"/>
        <w:jc w:val="both"/>
        <w:rPr>
          <w:rFonts w:ascii="Arial" w:hAnsi="Arial" w:cs="Arial"/>
        </w:rPr>
      </w:pPr>
      <w:r w:rsidRPr="0045581C">
        <w:rPr>
          <w:rFonts w:ascii="Arial" w:hAnsi="Arial" w:cs="Arial"/>
        </w:rPr>
        <w:t>3) количество семей, получивших жилые помещения и улучшивших свои жилищные условия.</w:t>
      </w:r>
    </w:p>
    <w:p w:rsidR="00F823F3" w:rsidRPr="0045581C" w:rsidRDefault="00F823F3" w:rsidP="00365121">
      <w:pPr>
        <w:ind w:firstLine="709"/>
        <w:jc w:val="both"/>
        <w:rPr>
          <w:rFonts w:ascii="Arial" w:hAnsi="Arial" w:cs="Arial"/>
        </w:rPr>
      </w:pPr>
      <w:r w:rsidRPr="0045581C">
        <w:rPr>
          <w:rFonts w:ascii="Arial" w:hAnsi="Arial" w:cs="Arial"/>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помещения состояли на учете в качестве нуждающихся в жилых помещениях.</w:t>
      </w:r>
    </w:p>
    <w:p w:rsidR="00F823F3" w:rsidRPr="0045581C" w:rsidRDefault="00F823F3" w:rsidP="00365121">
      <w:pPr>
        <w:ind w:firstLine="709"/>
        <w:jc w:val="both"/>
        <w:rPr>
          <w:rFonts w:ascii="Arial" w:hAnsi="Arial" w:cs="Arial"/>
        </w:rPr>
      </w:pPr>
      <w:r w:rsidRPr="0045581C">
        <w:rPr>
          <w:rFonts w:ascii="Arial" w:hAnsi="Arial" w:cs="Arial"/>
        </w:rPr>
        <w:t>Источники данных – постановления Администрации городского округа Жуковский, договоры социального найма, договоры на приобретение жилых помещений, сведения из Единого государственного реестра недвижимости.</w:t>
      </w:r>
    </w:p>
    <w:p w:rsidR="00FB5DC3" w:rsidRPr="0045581C" w:rsidRDefault="00FB5DC3" w:rsidP="00365121">
      <w:pPr>
        <w:ind w:firstLine="709"/>
        <w:jc w:val="both"/>
        <w:rPr>
          <w:rFonts w:ascii="Arial" w:hAnsi="Arial" w:cs="Arial"/>
        </w:rPr>
      </w:pPr>
      <w:r w:rsidRPr="0045581C">
        <w:rPr>
          <w:rFonts w:ascii="Arial" w:hAnsi="Arial" w:cs="Arial"/>
        </w:rPr>
        <w:t>Значение целевого показателя определяется исходя из количества семей, получивших жилое помещение в течение отчетного года.</w:t>
      </w:r>
    </w:p>
    <w:p w:rsidR="00780941" w:rsidRPr="0045581C" w:rsidRDefault="001204EC" w:rsidP="00365121">
      <w:pPr>
        <w:ind w:firstLine="709"/>
        <w:jc w:val="both"/>
        <w:rPr>
          <w:rFonts w:ascii="Arial" w:hAnsi="Arial" w:cs="Arial"/>
        </w:rPr>
      </w:pPr>
      <w:r w:rsidRPr="0045581C">
        <w:rPr>
          <w:rFonts w:ascii="Arial" w:hAnsi="Arial" w:cs="Arial"/>
        </w:rPr>
        <w:t>4) количество пострадавших граждан-соинвесторов, права которых обеспечены в отчетном году.</w:t>
      </w:r>
    </w:p>
    <w:p w:rsidR="00E60D6E" w:rsidRPr="0045581C" w:rsidRDefault="00E60D6E" w:rsidP="00365121">
      <w:pPr>
        <w:widowControl w:val="0"/>
        <w:autoSpaceDE w:val="0"/>
        <w:autoSpaceDN w:val="0"/>
        <w:adjustRightInd w:val="0"/>
        <w:ind w:firstLine="709"/>
        <w:jc w:val="both"/>
        <w:rPr>
          <w:rFonts w:ascii="Arial" w:hAnsi="Arial" w:cs="Arial"/>
        </w:rPr>
      </w:pPr>
      <w:r w:rsidRPr="0045581C">
        <w:rPr>
          <w:rFonts w:ascii="Arial" w:hAnsi="Arial" w:cs="Arial"/>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E60D6E" w:rsidRPr="0045581C" w:rsidRDefault="00A96287" w:rsidP="00365121">
      <w:pPr>
        <w:widowControl w:val="0"/>
        <w:autoSpaceDE w:val="0"/>
        <w:autoSpaceDN w:val="0"/>
        <w:adjustRightInd w:val="0"/>
        <w:ind w:firstLine="709"/>
        <w:jc w:val="both"/>
        <w:rPr>
          <w:rFonts w:ascii="Arial" w:hAnsi="Arial" w:cs="Arial"/>
        </w:rPr>
      </w:pPr>
      <w:r w:rsidRPr="0045581C">
        <w:rPr>
          <w:rFonts w:ascii="Arial" w:hAnsi="Arial" w:cs="Arial"/>
        </w:rPr>
        <w:t>Источник данных – Администрация городского округа Жуковский</w:t>
      </w:r>
      <w:r w:rsidR="00E60D6E" w:rsidRPr="0045581C">
        <w:rPr>
          <w:rFonts w:ascii="Arial" w:hAnsi="Arial" w:cs="Arial"/>
        </w:rPr>
        <w:t>, застройщики (инвесторы), инициативные группы пострадавших граждан.</w:t>
      </w:r>
    </w:p>
    <w:p w:rsidR="00E60D6E" w:rsidRPr="0045581C" w:rsidRDefault="00E60D6E" w:rsidP="00365121">
      <w:pPr>
        <w:widowControl w:val="0"/>
        <w:autoSpaceDE w:val="0"/>
        <w:autoSpaceDN w:val="0"/>
        <w:adjustRightInd w:val="0"/>
        <w:ind w:firstLine="709"/>
        <w:jc w:val="both"/>
        <w:rPr>
          <w:rFonts w:ascii="Arial" w:hAnsi="Arial" w:cs="Arial"/>
        </w:rPr>
      </w:pPr>
      <w:r w:rsidRPr="0045581C">
        <w:rPr>
          <w:rFonts w:ascii="Arial" w:hAnsi="Arial" w:cs="Arial"/>
        </w:rPr>
        <w:t>Значение целевого показателя определяется исходя из количества пострадавших граждан, чьи права обеспечены в течение отчетного периода (года).</w:t>
      </w:r>
    </w:p>
    <w:p w:rsidR="00C77F62" w:rsidRPr="0045581C" w:rsidRDefault="0080373D" w:rsidP="00365121">
      <w:pPr>
        <w:ind w:firstLine="709"/>
        <w:jc w:val="both"/>
        <w:rPr>
          <w:rFonts w:ascii="Arial" w:hAnsi="Arial" w:cs="Arial"/>
        </w:rPr>
      </w:pPr>
      <w:r w:rsidRPr="0045581C">
        <w:rPr>
          <w:rFonts w:ascii="Arial" w:hAnsi="Arial" w:cs="Arial"/>
        </w:rPr>
        <w:t>5) количество объектов, исключенных из перечня проблемных объектов в отчетном году.</w:t>
      </w:r>
    </w:p>
    <w:p w:rsidR="00CC5E53" w:rsidRPr="0045581C" w:rsidRDefault="0016732E" w:rsidP="00365121">
      <w:pPr>
        <w:ind w:firstLine="709"/>
        <w:jc w:val="both"/>
        <w:rPr>
          <w:rFonts w:ascii="Arial" w:hAnsi="Arial" w:cs="Arial"/>
        </w:rPr>
      </w:pPr>
      <w:r w:rsidRPr="0045581C">
        <w:rPr>
          <w:rFonts w:ascii="Arial" w:hAnsi="Arial" w:cs="Arial"/>
        </w:rPr>
        <w:t>Источник данных – Администрация городского округа Жуковский</w:t>
      </w:r>
      <w:r w:rsidR="0091361A" w:rsidRPr="0045581C">
        <w:rPr>
          <w:rFonts w:ascii="Arial" w:hAnsi="Arial" w:cs="Arial"/>
        </w:rPr>
        <w:t>.</w:t>
      </w:r>
    </w:p>
    <w:p w:rsidR="0016732E" w:rsidRPr="0045581C" w:rsidRDefault="0091361A" w:rsidP="00365121">
      <w:pPr>
        <w:ind w:firstLine="709"/>
        <w:jc w:val="both"/>
        <w:rPr>
          <w:rFonts w:ascii="Arial" w:hAnsi="Arial" w:cs="Arial"/>
        </w:rPr>
      </w:pPr>
      <w:r w:rsidRPr="0045581C">
        <w:rPr>
          <w:rFonts w:ascii="Arial" w:hAnsi="Arial" w:cs="Arial"/>
        </w:rPr>
        <w:t>6</w:t>
      </w:r>
      <w:r w:rsidR="0016732E" w:rsidRPr="0045581C">
        <w:rPr>
          <w:rFonts w:ascii="Arial" w:hAnsi="Arial" w:cs="Arial"/>
        </w:rPr>
        <w:t xml:space="preserve">) </w:t>
      </w:r>
      <w:r w:rsidR="00616904" w:rsidRPr="0045581C">
        <w:rPr>
          <w:rFonts w:ascii="Arial" w:hAnsi="Arial" w:cs="Arial"/>
        </w:rPr>
        <w:t xml:space="preserve">макропоказатель: </w:t>
      </w:r>
      <w:r w:rsidR="00A17656" w:rsidRPr="0045581C">
        <w:rPr>
          <w:rFonts w:ascii="Arial" w:hAnsi="Arial" w:cs="Arial"/>
        </w:rPr>
        <w:t>«</w:t>
      </w:r>
      <w:r w:rsidR="0016732E" w:rsidRPr="0045581C">
        <w:rPr>
          <w:rFonts w:ascii="Arial" w:hAnsi="Arial" w:cs="Arial"/>
        </w:rPr>
        <w:t>держим стройки на контроле-количество объектов, находящихся</w:t>
      </w:r>
      <w:r w:rsidRPr="0045581C">
        <w:rPr>
          <w:rFonts w:ascii="Arial" w:hAnsi="Arial" w:cs="Arial"/>
        </w:rPr>
        <w:t xml:space="preserve"> </w:t>
      </w:r>
      <w:r w:rsidR="0016732E" w:rsidRPr="0045581C">
        <w:rPr>
          <w:rFonts w:ascii="Arial" w:hAnsi="Arial" w:cs="Arial"/>
        </w:rPr>
        <w:t>на контроле Министерства строительного комплекса Московской области</w:t>
      </w:r>
      <w:r w:rsidR="00A17656" w:rsidRPr="0045581C">
        <w:rPr>
          <w:rFonts w:ascii="Arial" w:hAnsi="Arial" w:cs="Arial"/>
        </w:rPr>
        <w:t>» (</w:t>
      </w:r>
      <w:proofErr w:type="spellStart"/>
      <w:r w:rsidR="00A17656" w:rsidRPr="0045581C">
        <w:rPr>
          <w:rFonts w:ascii="Arial" w:hAnsi="Arial" w:cs="Arial"/>
        </w:rPr>
        <w:t>Кнс</w:t>
      </w:r>
      <w:proofErr w:type="spellEnd"/>
      <w:r w:rsidR="00A17656" w:rsidRPr="0045581C">
        <w:rPr>
          <w:rFonts w:ascii="Arial" w:hAnsi="Arial" w:cs="Arial"/>
        </w:rPr>
        <w:t>) рассчитывается по следующей формуле:</w:t>
      </w:r>
    </w:p>
    <w:p w:rsidR="00541941" w:rsidRPr="0045581C" w:rsidRDefault="00541941" w:rsidP="00365121">
      <w:pPr>
        <w:ind w:firstLine="708"/>
        <w:jc w:val="both"/>
        <w:rPr>
          <w:rFonts w:ascii="Arial" w:hAnsi="Arial" w:cs="Arial"/>
        </w:rPr>
      </w:pPr>
    </w:p>
    <w:p w:rsidR="00A17656" w:rsidRPr="0045581C" w:rsidRDefault="00A17656" w:rsidP="00365121">
      <w:pPr>
        <w:jc w:val="both"/>
        <w:rPr>
          <w:rFonts w:ascii="Arial" w:hAnsi="Arial" w:cs="Arial"/>
        </w:rPr>
      </w:pPr>
      <w:r w:rsidRPr="0045581C">
        <w:rPr>
          <w:rFonts w:ascii="Arial" w:hAnsi="Arial" w:cs="Arial"/>
        </w:rPr>
        <w:t xml:space="preserve">                                                       </w:t>
      </w:r>
      <w:r w:rsidR="00747E77" w:rsidRPr="0045581C">
        <w:rPr>
          <w:rFonts w:ascii="Arial" w:hAnsi="Arial" w:cs="Arial"/>
        </w:rPr>
        <w:t xml:space="preserve">                </w:t>
      </w:r>
      <w:r w:rsidRPr="0045581C">
        <w:rPr>
          <w:rFonts w:ascii="Arial" w:hAnsi="Arial" w:cs="Arial"/>
        </w:rPr>
        <w:t xml:space="preserve"> </w:t>
      </w:r>
      <w:r w:rsidR="00747E77" w:rsidRPr="0045581C">
        <w:rPr>
          <w:rFonts w:ascii="Arial" w:hAnsi="Arial" w:cs="Arial"/>
        </w:rPr>
        <w:t xml:space="preserve">   </w:t>
      </w:r>
      <w:proofErr w:type="spellStart"/>
      <w:r w:rsidRPr="0045581C">
        <w:rPr>
          <w:rFonts w:ascii="Arial" w:hAnsi="Arial" w:cs="Arial"/>
        </w:rPr>
        <w:t>Кдк</w:t>
      </w:r>
      <w:proofErr w:type="spellEnd"/>
    </w:p>
    <w:p w:rsidR="00747E77" w:rsidRPr="0045581C" w:rsidRDefault="00A17656" w:rsidP="00365121">
      <w:pPr>
        <w:jc w:val="center"/>
        <w:rPr>
          <w:rFonts w:ascii="Arial" w:hAnsi="Arial" w:cs="Arial"/>
        </w:rPr>
      </w:pPr>
      <w:proofErr w:type="spellStart"/>
      <w:r w:rsidRPr="0045581C">
        <w:rPr>
          <w:rFonts w:ascii="Arial" w:hAnsi="Arial" w:cs="Arial"/>
        </w:rPr>
        <w:t>Кнс</w:t>
      </w:r>
      <w:proofErr w:type="spellEnd"/>
      <w:r w:rsidRPr="0045581C">
        <w:rPr>
          <w:rFonts w:ascii="Arial" w:hAnsi="Arial" w:cs="Arial"/>
        </w:rPr>
        <w:t xml:space="preserve">=    </w:t>
      </w:r>
      <w:r w:rsidR="00747E77" w:rsidRPr="0045581C">
        <w:rPr>
          <w:rFonts w:ascii="Arial" w:hAnsi="Arial" w:cs="Arial"/>
        </w:rPr>
        <w:t xml:space="preserve">   </w:t>
      </w:r>
      <w:r w:rsidRPr="0045581C">
        <w:rPr>
          <w:rFonts w:ascii="Arial" w:hAnsi="Arial" w:cs="Arial"/>
        </w:rPr>
        <w:t xml:space="preserve"> ------------------</w:t>
      </w:r>
      <w:r w:rsidR="00747E77" w:rsidRPr="0045581C">
        <w:rPr>
          <w:rFonts w:ascii="Arial" w:hAnsi="Arial" w:cs="Arial"/>
        </w:rPr>
        <w:t xml:space="preserve"> * 100%, где</w:t>
      </w:r>
    </w:p>
    <w:p w:rsidR="00A17656" w:rsidRPr="0045581C" w:rsidRDefault="00A17656" w:rsidP="00365121">
      <w:pPr>
        <w:jc w:val="center"/>
        <w:rPr>
          <w:rFonts w:ascii="Arial" w:hAnsi="Arial" w:cs="Arial"/>
        </w:rPr>
      </w:pPr>
      <w:r w:rsidRPr="0045581C">
        <w:rPr>
          <w:rFonts w:ascii="Arial" w:hAnsi="Arial" w:cs="Arial"/>
        </w:rPr>
        <w:t xml:space="preserve"> </w:t>
      </w:r>
      <w:proofErr w:type="spellStart"/>
      <w:r w:rsidRPr="0045581C">
        <w:rPr>
          <w:rFonts w:ascii="Arial" w:hAnsi="Arial" w:cs="Arial"/>
        </w:rPr>
        <w:t>Окд</w:t>
      </w:r>
      <w:proofErr w:type="spellEnd"/>
    </w:p>
    <w:p w:rsidR="00A50F52" w:rsidRPr="0045581C" w:rsidRDefault="00A50F52" w:rsidP="00365121">
      <w:pPr>
        <w:jc w:val="center"/>
        <w:rPr>
          <w:rFonts w:ascii="Arial" w:hAnsi="Arial" w:cs="Arial"/>
        </w:rPr>
      </w:pPr>
    </w:p>
    <w:p w:rsidR="0016732E" w:rsidRPr="0045581C" w:rsidRDefault="00A50F52" w:rsidP="00365121">
      <w:pPr>
        <w:ind w:firstLine="709"/>
        <w:jc w:val="both"/>
        <w:rPr>
          <w:rFonts w:ascii="Arial" w:hAnsi="Arial" w:cs="Arial"/>
        </w:rPr>
      </w:pPr>
      <w:proofErr w:type="spellStart"/>
      <w:r w:rsidRPr="0045581C">
        <w:rPr>
          <w:rFonts w:ascii="Arial" w:hAnsi="Arial" w:cs="Arial"/>
        </w:rPr>
        <w:t>Кдк</w:t>
      </w:r>
      <w:proofErr w:type="spellEnd"/>
      <w:r w:rsidRPr="0045581C">
        <w:rPr>
          <w:rFonts w:ascii="Arial" w:hAnsi="Arial" w:cs="Arial"/>
        </w:rPr>
        <w:t xml:space="preserve"> – к</w:t>
      </w:r>
      <w:r w:rsidR="00747E77" w:rsidRPr="0045581C">
        <w:rPr>
          <w:rFonts w:ascii="Arial" w:hAnsi="Arial" w:cs="Arial"/>
        </w:rPr>
        <w:t>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w:t>
      </w:r>
      <w:r w:rsidR="00424B62" w:rsidRPr="0045581C">
        <w:rPr>
          <w:rFonts w:ascii="Arial" w:hAnsi="Arial" w:cs="Arial"/>
        </w:rPr>
        <w:t xml:space="preserve"> </w:t>
      </w:r>
      <w:r w:rsidR="00747E77" w:rsidRPr="0045581C">
        <w:rPr>
          <w:rFonts w:ascii="Arial" w:hAnsi="Arial" w:cs="Arial"/>
        </w:rPr>
        <w:t>по состоянию на последнее число отчетного периода.</w:t>
      </w:r>
    </w:p>
    <w:p w:rsidR="009F1607" w:rsidRPr="0045581C" w:rsidRDefault="00424B62" w:rsidP="00365121">
      <w:pPr>
        <w:pStyle w:val="ConsPlusNormal"/>
        <w:ind w:firstLine="709"/>
        <w:jc w:val="both"/>
        <w:rPr>
          <w:sz w:val="24"/>
          <w:szCs w:val="24"/>
        </w:rPr>
      </w:pPr>
      <w:proofErr w:type="spellStart"/>
      <w:r w:rsidRPr="0045581C">
        <w:rPr>
          <w:sz w:val="24"/>
          <w:szCs w:val="24"/>
        </w:rPr>
        <w:t>Окд</w:t>
      </w:r>
      <w:proofErr w:type="spellEnd"/>
      <w:r w:rsidRPr="0045581C">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747E77" w:rsidRPr="0045581C" w:rsidRDefault="00A92ECC" w:rsidP="00365121">
      <w:pPr>
        <w:ind w:firstLine="709"/>
        <w:jc w:val="both"/>
        <w:rPr>
          <w:rFonts w:ascii="Arial" w:hAnsi="Arial" w:cs="Arial"/>
        </w:rPr>
      </w:pPr>
      <w:r w:rsidRPr="0045581C">
        <w:rPr>
          <w:rFonts w:ascii="Arial" w:hAnsi="Arial" w:cs="Arial"/>
        </w:rPr>
        <w:t>13</w:t>
      </w:r>
      <w:r w:rsidR="00541941" w:rsidRPr="0045581C">
        <w:rPr>
          <w:rFonts w:ascii="Arial" w:hAnsi="Arial" w:cs="Arial"/>
        </w:rPr>
        <w:t xml:space="preserve">) </w:t>
      </w:r>
      <w:r w:rsidR="00616904" w:rsidRPr="0045581C">
        <w:rPr>
          <w:rFonts w:ascii="Arial" w:hAnsi="Arial" w:cs="Arial"/>
        </w:rPr>
        <w:t xml:space="preserve">макропоказатель: </w:t>
      </w:r>
      <w:r w:rsidR="00541941" w:rsidRPr="0045581C">
        <w:rPr>
          <w:rFonts w:ascii="Arial" w:hAnsi="Arial" w:cs="Arial"/>
        </w:rPr>
        <w:t>решаем проблемы обманутых дольщиков</w:t>
      </w:r>
      <w:r w:rsidR="00F30C9F" w:rsidRPr="0045581C">
        <w:rPr>
          <w:rFonts w:ascii="Arial" w:hAnsi="Arial" w:cs="Arial"/>
        </w:rPr>
        <w:t>-количество обманутых дольщиков (</w:t>
      </w:r>
      <w:proofErr w:type="spellStart"/>
      <w:r w:rsidR="00F30C9F" w:rsidRPr="0045581C">
        <w:rPr>
          <w:rFonts w:ascii="Arial" w:hAnsi="Arial" w:cs="Arial"/>
        </w:rPr>
        <w:t>Опнс</w:t>
      </w:r>
      <w:proofErr w:type="spellEnd"/>
      <w:r w:rsidR="00F30C9F" w:rsidRPr="0045581C">
        <w:rPr>
          <w:rFonts w:ascii="Arial" w:hAnsi="Arial" w:cs="Arial"/>
        </w:rPr>
        <w:t>)</w:t>
      </w:r>
      <w:r w:rsidR="00205EAF" w:rsidRPr="0045581C">
        <w:rPr>
          <w:rFonts w:ascii="Arial" w:hAnsi="Arial" w:cs="Arial"/>
        </w:rPr>
        <w:t xml:space="preserve"> </w:t>
      </w:r>
      <w:r w:rsidR="00F30C9F" w:rsidRPr="0045581C">
        <w:rPr>
          <w:rFonts w:ascii="Arial" w:hAnsi="Arial" w:cs="Arial"/>
        </w:rPr>
        <w:t>р</w:t>
      </w:r>
      <w:r w:rsidR="00541941" w:rsidRPr="0045581C">
        <w:rPr>
          <w:rFonts w:ascii="Arial" w:hAnsi="Arial" w:cs="Arial"/>
        </w:rPr>
        <w:t>ассчитывается по следующей формуле:</w:t>
      </w:r>
    </w:p>
    <w:p w:rsidR="00EA43A7" w:rsidRPr="0045581C" w:rsidRDefault="00EA43A7" w:rsidP="00365121">
      <w:pPr>
        <w:jc w:val="both"/>
        <w:rPr>
          <w:rFonts w:ascii="Arial" w:hAnsi="Arial" w:cs="Arial"/>
        </w:rPr>
      </w:pPr>
    </w:p>
    <w:p w:rsidR="00EA43A7" w:rsidRPr="0045581C" w:rsidRDefault="00124141" w:rsidP="00365121">
      <w:pPr>
        <w:pStyle w:val="ConsPlusNormal"/>
        <w:jc w:val="center"/>
        <w:rPr>
          <w:sz w:val="24"/>
          <w:szCs w:val="24"/>
        </w:rPr>
      </w:pPr>
      <m:oMath>
        <m:r>
          <m:rPr>
            <m:sty m:val="p"/>
          </m:rPr>
          <w:rPr>
            <w:rFonts w:ascii="Cambria Math" w:hAnsi="Cambria Math"/>
          </w:rPr>
          <m:t>Опнс</m:t>
        </m:r>
        <m:r>
          <w:rPr>
            <w:rFonts w:ascii="Cambria Math" w:hAnsi="Cambria Math"/>
          </w:rPr>
          <m:t>=</m:t>
        </m:r>
        <m:d>
          <m:dPr>
            <m:ctrlPr>
              <w:rPr>
                <w:rFonts w:ascii="Cambria Math" w:hAnsi="Cambria Math"/>
                <w:i/>
              </w:rPr>
            </m:ctrlPr>
          </m:dPr>
          <m:e>
            <m:f>
              <m:fPr>
                <m:ctrlPr>
                  <w:rPr>
                    <w:rFonts w:ascii="Cambria Math" w:hAnsi="Cambria Math"/>
                  </w:rPr>
                </m:ctrlPr>
              </m:fPr>
              <m:num>
                <m:r>
                  <w:rPr>
                    <w:rFonts w:ascii="Cambria Math" w:hAnsi="Cambria Math"/>
                  </w:rPr>
                  <m:t>Кдол</m:t>
                </m:r>
              </m:num>
              <m:den>
                <m:r>
                  <w:rPr>
                    <w:rFonts w:ascii="Cambria Math" w:hAnsi="Cambria Math"/>
                  </w:rPr>
                  <m:t>Кдду</m:t>
                </m:r>
              </m:den>
            </m:f>
            <m:r>
              <w:rPr>
                <w:rFonts w:ascii="Cambria Math" w:hAnsi="Cambria Math"/>
              </w:rPr>
              <m:t>+</m:t>
            </m:r>
            <m:f>
              <m:fPr>
                <m:ctrlPr>
                  <w:rPr>
                    <w:rFonts w:ascii="Cambria Math" w:hAnsi="Cambria Math"/>
                  </w:rPr>
                </m:ctrlPr>
              </m:fPr>
              <m:num>
                <m:r>
                  <m:rPr>
                    <m:sty m:val="p"/>
                  </m:rPr>
                  <w:rPr>
                    <w:rFonts w:ascii="Cambria Math" w:hAnsi="Cambria Math"/>
                  </w:rPr>
                  <m:t>Огр</m:t>
                </m:r>
              </m:num>
              <m:den>
                <m:r>
                  <w:rPr>
                    <w:rFonts w:ascii="Cambria Math" w:hAnsi="Cambria Math"/>
                  </w:rPr>
                  <m:t>Кдол</m:t>
                </m:r>
              </m:den>
            </m:f>
          </m:e>
        </m:d>
        <m:r>
          <w:rPr>
            <w:rFonts w:ascii="Cambria Math" w:hAnsi="Cambria Math"/>
          </w:rPr>
          <m:t>*100%</m:t>
        </m:r>
      </m:oMath>
      <w:r w:rsidR="00EA43A7" w:rsidRPr="0045581C">
        <w:rPr>
          <w:sz w:val="24"/>
          <w:szCs w:val="24"/>
        </w:rPr>
        <w:t>, где</w:t>
      </w:r>
    </w:p>
    <w:p w:rsidR="00EA43A7" w:rsidRPr="0045581C" w:rsidRDefault="00EA43A7" w:rsidP="00365121">
      <w:pPr>
        <w:pStyle w:val="ConsPlusNormal"/>
        <w:jc w:val="center"/>
        <w:rPr>
          <w:sz w:val="24"/>
          <w:szCs w:val="24"/>
        </w:rPr>
      </w:pPr>
    </w:p>
    <w:p w:rsidR="00EA43A7" w:rsidRPr="0045581C" w:rsidRDefault="00EA43A7" w:rsidP="00365121">
      <w:pPr>
        <w:pStyle w:val="ConsPlusNormal"/>
        <w:ind w:firstLine="709"/>
        <w:jc w:val="both"/>
        <w:rPr>
          <w:sz w:val="24"/>
          <w:szCs w:val="24"/>
        </w:rPr>
      </w:pPr>
      <w:proofErr w:type="spellStart"/>
      <w:r w:rsidRPr="0045581C">
        <w:rPr>
          <w:sz w:val="24"/>
          <w:szCs w:val="24"/>
        </w:rPr>
        <w:t>Кдол</w:t>
      </w:r>
      <w:proofErr w:type="spellEnd"/>
      <w:r w:rsidRPr="0045581C">
        <w:rPr>
          <w:sz w:val="24"/>
          <w:szCs w:val="24"/>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EA43A7" w:rsidRPr="0045581C" w:rsidRDefault="00EA43A7" w:rsidP="00365121">
      <w:pPr>
        <w:pStyle w:val="ConsPlusNormal"/>
        <w:ind w:firstLine="709"/>
        <w:jc w:val="both"/>
        <w:rPr>
          <w:sz w:val="24"/>
          <w:szCs w:val="24"/>
        </w:rPr>
      </w:pPr>
      <w:proofErr w:type="spellStart"/>
      <w:r w:rsidRPr="0045581C">
        <w:rPr>
          <w:sz w:val="24"/>
          <w:szCs w:val="24"/>
        </w:rPr>
        <w:t>Кдду</w:t>
      </w:r>
      <w:proofErr w:type="spellEnd"/>
      <w:r w:rsidRPr="0045581C">
        <w:rPr>
          <w:sz w:val="24"/>
          <w:szCs w:val="24"/>
        </w:rPr>
        <w:t xml:space="preserve"> – общее количество ДДУ в строящихся многоквартирных домах</w:t>
      </w:r>
      <w:r w:rsidR="00365121" w:rsidRPr="00365121">
        <w:rPr>
          <w:sz w:val="24"/>
          <w:szCs w:val="24"/>
        </w:rPr>
        <w:t xml:space="preserve"> </w:t>
      </w:r>
      <w:r w:rsidRPr="0045581C">
        <w:rPr>
          <w:sz w:val="24"/>
          <w:szCs w:val="24"/>
        </w:rPr>
        <w:t>на территории муниципального образования по состоянию на последнее число отчетного периода.</w:t>
      </w:r>
    </w:p>
    <w:p w:rsidR="00EA43A7" w:rsidRPr="0045581C" w:rsidRDefault="00EA43A7" w:rsidP="00365121">
      <w:pPr>
        <w:pStyle w:val="ConsPlusNormal"/>
        <w:ind w:firstLine="709"/>
        <w:jc w:val="both"/>
        <w:rPr>
          <w:sz w:val="24"/>
          <w:szCs w:val="24"/>
        </w:rPr>
      </w:pPr>
      <w:proofErr w:type="spellStart"/>
      <w:r w:rsidRPr="0045581C">
        <w:rPr>
          <w:sz w:val="24"/>
          <w:szCs w:val="24"/>
        </w:rPr>
        <w:t>Огр</w:t>
      </w:r>
      <w:proofErr w:type="spellEnd"/>
      <w:r w:rsidRPr="0045581C">
        <w:rPr>
          <w:sz w:val="24"/>
          <w:szCs w:val="24"/>
        </w:rPr>
        <w:t xml:space="preserve"> – количество обращений граждан за отчетный период (квартал)</w:t>
      </w:r>
      <w:r w:rsidR="00365121" w:rsidRPr="00365121">
        <w:rPr>
          <w:sz w:val="24"/>
          <w:szCs w:val="24"/>
        </w:rPr>
        <w:t xml:space="preserve"> </w:t>
      </w:r>
      <w:r w:rsidRPr="0045581C">
        <w:rPr>
          <w:sz w:val="24"/>
          <w:szCs w:val="24"/>
        </w:rPr>
        <w:t>по объектам, по которым сроки передачи квартир гражданам нарушены, по состоянию на последнее число отчетного периода.</w:t>
      </w:r>
    </w:p>
    <w:p w:rsidR="00770AEB" w:rsidRPr="0045581C" w:rsidRDefault="009F1607" w:rsidP="00365121">
      <w:pPr>
        <w:jc w:val="both"/>
        <w:rPr>
          <w:rFonts w:ascii="Arial" w:hAnsi="Arial" w:cs="Arial"/>
        </w:rPr>
      </w:pPr>
      <w:r w:rsidRPr="0045581C">
        <w:rPr>
          <w:rFonts w:ascii="Arial" w:hAnsi="Arial" w:cs="Arial"/>
        </w:rPr>
        <w:tab/>
      </w:r>
      <w:r w:rsidR="004D51D6" w:rsidRPr="0045581C">
        <w:rPr>
          <w:rFonts w:ascii="Arial" w:hAnsi="Arial" w:cs="Arial"/>
        </w:rPr>
        <w:t>7</w:t>
      </w:r>
      <w:r w:rsidRPr="0045581C">
        <w:rPr>
          <w:rFonts w:ascii="Arial" w:hAnsi="Arial" w:cs="Arial"/>
        </w:rPr>
        <w:t xml:space="preserve">) </w:t>
      </w:r>
      <w:r w:rsidR="004B5152" w:rsidRPr="0045581C">
        <w:rPr>
          <w:rFonts w:ascii="Arial" w:hAnsi="Arial" w:cs="Arial"/>
        </w:rPr>
        <w:t xml:space="preserve">макропоказатель: </w:t>
      </w:r>
      <w:r w:rsidR="00770AEB" w:rsidRPr="0045581C">
        <w:rPr>
          <w:rFonts w:ascii="Arial" w:hAnsi="Arial" w:cs="Arial"/>
        </w:rPr>
        <w:t>проблемные стройки (Подмосковья)</w:t>
      </w:r>
      <w:r w:rsidR="00F30C9F" w:rsidRPr="0045581C">
        <w:rPr>
          <w:rFonts w:ascii="Arial" w:hAnsi="Arial" w:cs="Arial"/>
        </w:rPr>
        <w:t xml:space="preserve"> </w:t>
      </w:r>
      <w:r w:rsidR="00770AEB" w:rsidRPr="0045581C">
        <w:rPr>
          <w:rFonts w:ascii="Arial" w:hAnsi="Arial" w:cs="Arial"/>
        </w:rPr>
        <w:t>- количество проблемных объектов, по которым нарушены права уч</w:t>
      </w:r>
      <w:r w:rsidR="00445AAC" w:rsidRPr="0045581C">
        <w:rPr>
          <w:rFonts w:ascii="Arial" w:hAnsi="Arial" w:cs="Arial"/>
        </w:rPr>
        <w:t>астников долевого строительства (</w:t>
      </w:r>
      <w:proofErr w:type="spellStart"/>
      <w:r w:rsidR="00445AAC" w:rsidRPr="0045581C">
        <w:rPr>
          <w:rFonts w:ascii="Arial" w:hAnsi="Arial" w:cs="Arial"/>
        </w:rPr>
        <w:t>Кпс</w:t>
      </w:r>
      <w:proofErr w:type="spellEnd"/>
      <w:r w:rsidR="00445AAC" w:rsidRPr="0045581C">
        <w:rPr>
          <w:rFonts w:ascii="Arial" w:hAnsi="Arial" w:cs="Arial"/>
        </w:rPr>
        <w:t>) р</w:t>
      </w:r>
      <w:r w:rsidR="00770AEB" w:rsidRPr="0045581C">
        <w:rPr>
          <w:rFonts w:ascii="Arial" w:hAnsi="Arial" w:cs="Arial"/>
        </w:rPr>
        <w:t xml:space="preserve">ассчитывается по формуле: </w:t>
      </w:r>
    </w:p>
    <w:p w:rsidR="00747E77" w:rsidRPr="0045581C" w:rsidRDefault="00747E77" w:rsidP="00365121">
      <w:pPr>
        <w:jc w:val="both"/>
        <w:rPr>
          <w:rFonts w:ascii="Arial" w:hAnsi="Arial" w:cs="Arial"/>
        </w:rPr>
      </w:pPr>
    </w:p>
    <w:p w:rsidR="00206A04" w:rsidRPr="0045581C" w:rsidRDefault="00124141" w:rsidP="00365121">
      <w:pPr>
        <w:pStyle w:val="ConsPlusNormal"/>
        <w:ind w:firstLine="709"/>
        <w:jc w:val="center"/>
        <w:rPr>
          <w:sz w:val="24"/>
          <w:szCs w:val="24"/>
        </w:rPr>
      </w:pPr>
      <m:oMath>
        <m:r>
          <w:rPr>
            <w:rFonts w:ascii="Cambria Math" w:hAnsi="Cambria Math"/>
          </w:rPr>
          <m:t>Кпс=</m:t>
        </m:r>
        <m:f>
          <m:fPr>
            <m:ctrlPr>
              <w:rPr>
                <w:rFonts w:ascii="Cambria Math" w:hAnsi="Cambria Math"/>
              </w:rPr>
            </m:ctrlPr>
          </m:fPr>
          <m:num>
            <m:r>
              <w:rPr>
                <w:rFonts w:ascii="Cambria Math" w:hAnsi="Cambria Math"/>
              </w:rPr>
              <m:t>Кпо</m:t>
            </m:r>
          </m:num>
          <m:den>
            <m:r>
              <w:rPr>
                <w:rFonts w:ascii="Cambria Math" w:hAnsi="Cambria Math"/>
              </w:rPr>
              <m:t>Окд</m:t>
            </m:r>
          </m:den>
        </m:f>
        <m:r>
          <w:rPr>
            <w:rFonts w:ascii="Cambria Math" w:hAnsi="Cambria Math"/>
          </w:rPr>
          <m:t>*100%</m:t>
        </m:r>
      </m:oMath>
      <w:r w:rsidR="00206A04" w:rsidRPr="0045581C">
        <w:rPr>
          <w:sz w:val="24"/>
          <w:szCs w:val="24"/>
        </w:rPr>
        <w:t>, где</w:t>
      </w:r>
    </w:p>
    <w:p w:rsidR="00206A04" w:rsidRPr="0045581C" w:rsidRDefault="00206A04" w:rsidP="00365121">
      <w:pPr>
        <w:pStyle w:val="ConsPlusNormal"/>
        <w:jc w:val="center"/>
        <w:rPr>
          <w:sz w:val="24"/>
          <w:szCs w:val="24"/>
        </w:rPr>
      </w:pPr>
    </w:p>
    <w:p w:rsidR="00206A04" w:rsidRPr="0045581C" w:rsidRDefault="00206A04" w:rsidP="00365121">
      <w:pPr>
        <w:pStyle w:val="ConsPlusNormal"/>
        <w:ind w:firstLine="709"/>
        <w:jc w:val="both"/>
        <w:rPr>
          <w:sz w:val="24"/>
          <w:szCs w:val="24"/>
        </w:rPr>
      </w:pPr>
      <w:proofErr w:type="spellStart"/>
      <w:r w:rsidRPr="0045581C">
        <w:rPr>
          <w:sz w:val="24"/>
          <w:szCs w:val="24"/>
        </w:rPr>
        <w:t>Кпо</w:t>
      </w:r>
      <w:proofErr w:type="spellEnd"/>
      <w:r w:rsidRPr="0045581C">
        <w:rPr>
          <w:sz w:val="24"/>
          <w:szCs w:val="24"/>
        </w:rPr>
        <w:t xml:space="preserve"> – количество МКД, признанных проблемными в соответствии</w:t>
      </w:r>
      <w:r w:rsidR="00365121" w:rsidRPr="00365121">
        <w:rPr>
          <w:sz w:val="24"/>
          <w:szCs w:val="24"/>
        </w:rPr>
        <w:t xml:space="preserve"> </w:t>
      </w:r>
      <w:r w:rsidRPr="0045581C">
        <w:rPr>
          <w:sz w:val="24"/>
          <w:szCs w:val="24"/>
        </w:rPr>
        <w:t>с Законом Московской области от 01.07.2010 № 84-ОЗ на территории муниципального образования, по состоянию на последнее число отчетного периода.</w:t>
      </w:r>
    </w:p>
    <w:p w:rsidR="00206A04" w:rsidRPr="0045581C" w:rsidRDefault="00206A04" w:rsidP="00365121">
      <w:pPr>
        <w:pStyle w:val="ConsPlusNormal"/>
        <w:ind w:firstLine="709"/>
        <w:jc w:val="both"/>
        <w:rPr>
          <w:sz w:val="24"/>
          <w:szCs w:val="24"/>
        </w:rPr>
      </w:pPr>
      <w:proofErr w:type="spellStart"/>
      <w:r w:rsidRPr="0045581C">
        <w:rPr>
          <w:sz w:val="24"/>
          <w:szCs w:val="24"/>
        </w:rPr>
        <w:t>Окд</w:t>
      </w:r>
      <w:proofErr w:type="spellEnd"/>
      <w:r w:rsidRPr="0045581C">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124141" w:rsidRDefault="00C77F62" w:rsidP="00365121">
      <w:pPr>
        <w:ind w:firstLine="709"/>
        <w:jc w:val="both"/>
        <w:rPr>
          <w:rFonts w:ascii="Arial" w:hAnsi="Arial" w:cs="Arial"/>
        </w:rPr>
        <w:sectPr w:rsidR="00124141" w:rsidSect="00365121">
          <w:pgSz w:w="11906" w:h="16838"/>
          <w:pgMar w:top="1134" w:right="567" w:bottom="1134" w:left="1134" w:header="709" w:footer="709" w:gutter="0"/>
          <w:cols w:space="720"/>
        </w:sectPr>
      </w:pPr>
      <w:r w:rsidRPr="0045581C">
        <w:rPr>
          <w:rFonts w:ascii="Arial" w:hAnsi="Arial" w:cs="Arial"/>
        </w:rPr>
        <w:t>Планируемые результаты реализации муниципа</w:t>
      </w:r>
      <w:r w:rsidR="003954E7" w:rsidRPr="0045581C">
        <w:rPr>
          <w:rFonts w:ascii="Arial" w:hAnsi="Arial" w:cs="Arial"/>
        </w:rPr>
        <w:t>льной</w:t>
      </w:r>
      <w:r w:rsidR="003F0313" w:rsidRPr="0045581C">
        <w:rPr>
          <w:rFonts w:ascii="Arial" w:hAnsi="Arial" w:cs="Arial"/>
        </w:rPr>
        <w:t xml:space="preserve"> программы, подпрограмм муниципальной программы и их значениях приводится в Приложени</w:t>
      </w:r>
      <w:r w:rsidR="00D26CEC" w:rsidRPr="0045581C">
        <w:rPr>
          <w:rFonts w:ascii="Arial" w:hAnsi="Arial" w:cs="Arial"/>
        </w:rPr>
        <w:t>и № 2.</w:t>
      </w:r>
    </w:p>
    <w:p w:rsidR="00124141" w:rsidRPr="00124141" w:rsidRDefault="00124141" w:rsidP="00124141">
      <w:pPr>
        <w:ind w:firstLine="709"/>
        <w:jc w:val="right"/>
        <w:rPr>
          <w:rFonts w:ascii="Arial" w:hAnsi="Arial" w:cs="Arial"/>
        </w:rPr>
      </w:pPr>
      <w:r w:rsidRPr="00124141">
        <w:rPr>
          <w:rFonts w:ascii="Arial" w:hAnsi="Arial" w:cs="Arial"/>
        </w:rPr>
        <w:t>Приложение № 1</w:t>
      </w:r>
      <w:r w:rsidR="004D4AC5">
        <w:rPr>
          <w:rFonts w:ascii="Arial" w:hAnsi="Arial" w:cs="Arial"/>
        </w:rPr>
        <w:t xml:space="preserve"> </w:t>
      </w:r>
      <w:r w:rsidRPr="00124141">
        <w:rPr>
          <w:rFonts w:ascii="Arial" w:hAnsi="Arial" w:cs="Arial"/>
        </w:rPr>
        <w:t>к муниципальной программе</w:t>
      </w:r>
    </w:p>
    <w:p w:rsidR="00124141" w:rsidRDefault="00124141" w:rsidP="00124141">
      <w:pPr>
        <w:ind w:firstLine="709"/>
        <w:jc w:val="center"/>
        <w:rPr>
          <w:rFonts w:ascii="Arial" w:hAnsi="Arial" w:cs="Arial"/>
        </w:rPr>
      </w:pPr>
    </w:p>
    <w:p w:rsidR="00124141" w:rsidRPr="00124141" w:rsidRDefault="00124141" w:rsidP="00124141">
      <w:pPr>
        <w:ind w:firstLine="709"/>
        <w:jc w:val="center"/>
        <w:rPr>
          <w:rFonts w:ascii="Arial" w:hAnsi="Arial" w:cs="Arial"/>
          <w:b/>
        </w:rPr>
      </w:pPr>
      <w:r w:rsidRPr="00124141">
        <w:rPr>
          <w:rFonts w:ascii="Arial" w:hAnsi="Arial" w:cs="Arial"/>
          <w:b/>
        </w:rPr>
        <w:t>ПЕРЕЧЕНЬ МЕРОПРИЯТИЙ МУНИЦИПАЛЬНОЙ ПРОГРАММЫ</w:t>
      </w:r>
    </w:p>
    <w:p w:rsidR="00CE7F58" w:rsidRDefault="00124141" w:rsidP="00124141">
      <w:pPr>
        <w:ind w:firstLine="709"/>
        <w:jc w:val="center"/>
        <w:rPr>
          <w:rFonts w:ascii="Arial" w:hAnsi="Arial" w:cs="Arial"/>
        </w:rPr>
      </w:pPr>
      <w:r w:rsidRPr="00124141">
        <w:rPr>
          <w:rFonts w:ascii="Arial" w:hAnsi="Arial" w:cs="Arial"/>
        </w:rPr>
        <w:t>Муниципальная программа городского округа Жуковский "Жилище (2017-2021 годы)"</w:t>
      </w:r>
    </w:p>
    <w:p w:rsidR="00124141" w:rsidRDefault="00124141" w:rsidP="00124141">
      <w:pPr>
        <w:ind w:firstLine="709"/>
        <w:jc w:val="center"/>
        <w:rPr>
          <w:rFonts w:ascii="Arial" w:hAnsi="Arial" w:cs="Arial"/>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18"/>
        <w:gridCol w:w="579"/>
        <w:gridCol w:w="2127"/>
        <w:gridCol w:w="1172"/>
        <w:gridCol w:w="981"/>
        <w:gridCol w:w="981"/>
        <w:gridCol w:w="1096"/>
        <w:gridCol w:w="981"/>
        <w:gridCol w:w="1112"/>
        <w:gridCol w:w="1784"/>
        <w:gridCol w:w="1735"/>
      </w:tblGrid>
      <w:tr w:rsidR="00124141" w:rsidRPr="00124141" w:rsidTr="00B65507">
        <w:tc>
          <w:tcPr>
            <w:tcW w:w="2818" w:type="dxa"/>
            <w:vMerge w:val="restart"/>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Мероприятия по реализации муниципальной программы/ подпрограммы</w:t>
            </w:r>
          </w:p>
        </w:tc>
        <w:tc>
          <w:tcPr>
            <w:tcW w:w="579" w:type="dxa"/>
            <w:vMerge w:val="restart"/>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Срок  исполнения</w:t>
            </w:r>
          </w:p>
        </w:tc>
        <w:tc>
          <w:tcPr>
            <w:tcW w:w="2127" w:type="dxa"/>
            <w:vMerge w:val="restart"/>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Источники финансирования</w:t>
            </w:r>
          </w:p>
        </w:tc>
        <w:tc>
          <w:tcPr>
            <w:tcW w:w="1172" w:type="dxa"/>
            <w:vMerge w:val="restart"/>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Всего  (тыс. руб.)</w:t>
            </w:r>
          </w:p>
        </w:tc>
        <w:tc>
          <w:tcPr>
            <w:tcW w:w="5151" w:type="dxa"/>
            <w:gridSpan w:val="5"/>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Объем финансирования по годам (тыс. руб.)</w:t>
            </w:r>
          </w:p>
        </w:tc>
        <w:tc>
          <w:tcPr>
            <w:tcW w:w="1784" w:type="dxa"/>
            <w:vMerge w:val="restart"/>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Ответственный исполнитель подпрограммы</w:t>
            </w:r>
          </w:p>
        </w:tc>
        <w:tc>
          <w:tcPr>
            <w:tcW w:w="1735" w:type="dxa"/>
            <w:vMerge w:val="restart"/>
            <w:shd w:val="clear" w:color="auto" w:fill="auto"/>
            <w:hideMark/>
          </w:tcPr>
          <w:p w:rsidR="00124141" w:rsidRPr="00124141" w:rsidRDefault="00124141" w:rsidP="00B65507">
            <w:pPr>
              <w:jc w:val="center"/>
              <w:rPr>
                <w:rFonts w:ascii="Arial" w:hAnsi="Arial" w:cs="Arial"/>
                <w:sz w:val="22"/>
                <w:szCs w:val="22"/>
              </w:rPr>
            </w:pPr>
            <w:r w:rsidRPr="00124141">
              <w:rPr>
                <w:rFonts w:ascii="Arial" w:hAnsi="Arial" w:cs="Arial"/>
                <w:sz w:val="22"/>
                <w:szCs w:val="22"/>
              </w:rPr>
              <w:t>Ответственный за выполнение мероприятий подпрограммы</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2017 год</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2018 год</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2019 год</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2020 год</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2021 год</w:t>
            </w: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ПОДПРОГРАММА 1 "Обеспечение жильем детей-сирот и детей, оставшихся без попечения родителей, а также лиц из их числа"</w:t>
            </w:r>
          </w:p>
        </w:tc>
        <w:tc>
          <w:tcPr>
            <w:tcW w:w="579" w:type="dxa"/>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 xml:space="preserve">Основное мероприятие 1.1 </w:t>
            </w:r>
            <w:r w:rsidRPr="00124141">
              <w:rPr>
                <w:rFonts w:ascii="Arial" w:hAnsi="Arial" w:cs="Arial"/>
                <w:sz w:val="22"/>
                <w:szCs w:val="2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60048,00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12123,00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20494,00</w:t>
            </w:r>
          </w:p>
        </w:tc>
        <w:tc>
          <w:tcPr>
            <w:tcW w:w="1096"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6858,00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6858,00</w:t>
            </w:r>
          </w:p>
        </w:tc>
        <w:tc>
          <w:tcPr>
            <w:tcW w:w="111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13715,00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60048,00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12123,00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20494,00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13715,00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Мероприятие 1.1.1</w:t>
            </w:r>
            <w:r w:rsidRPr="00124141">
              <w:rPr>
                <w:rFonts w:ascii="Arial" w:hAnsi="Arial" w:cs="Arial"/>
                <w:sz w:val="22"/>
                <w:szCs w:val="22"/>
              </w:rPr>
              <w:t xml:space="preserve"> Приобретение однокомнатных квартир в муниципальную </w:t>
            </w:r>
            <w:r w:rsidR="00F119A5" w:rsidRPr="00124141">
              <w:rPr>
                <w:rFonts w:ascii="Arial" w:hAnsi="Arial" w:cs="Arial"/>
                <w:sz w:val="22"/>
                <w:szCs w:val="22"/>
              </w:rPr>
              <w:t>собственность</w:t>
            </w:r>
            <w:r w:rsidRPr="00124141">
              <w:rPr>
                <w:rFonts w:ascii="Arial" w:hAnsi="Arial" w:cs="Arial"/>
                <w:sz w:val="22"/>
                <w:szCs w:val="22"/>
              </w:rPr>
              <w:t xml:space="preserve"> для формирования специализированного жилищного фонда</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60048,00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12123,00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20494,00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13715,00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60048,00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12123,00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20494,00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13715,00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 xml:space="preserve">Мероприятие 1.1.2 </w:t>
            </w:r>
            <w:r w:rsidRPr="00124141">
              <w:rPr>
                <w:rFonts w:ascii="Arial" w:hAnsi="Arial" w:cs="Arial"/>
                <w:sz w:val="22"/>
                <w:szCs w:val="22"/>
              </w:rPr>
              <w:t>Предоставление квартир по договорам найма специализированных жилых помещений специализированного муниципального жилищного фонда детям-сиротам, детям, оставшихся без попечения родителей, а также лиц из их числа</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Итого по Подпрограмме 1:</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60048,00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12123,00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20494,00</w:t>
            </w:r>
          </w:p>
        </w:tc>
        <w:tc>
          <w:tcPr>
            <w:tcW w:w="1096"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6858,00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6858,00</w:t>
            </w:r>
          </w:p>
        </w:tc>
        <w:tc>
          <w:tcPr>
            <w:tcW w:w="111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13715,00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60048,00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12123,00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20494,00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6858,00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13715,00</w:t>
            </w:r>
          </w:p>
        </w:tc>
        <w:tc>
          <w:tcPr>
            <w:tcW w:w="1784" w:type="dxa"/>
            <w:shd w:val="clear" w:color="auto" w:fill="auto"/>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ПОДПРОГРАММА 2 "Обеспечение жилыми помещениями отдельных категорий граждан, установленных федеральным законодательством"</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1172"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c>
          <w:tcPr>
            <w:tcW w:w="1096"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c>
          <w:tcPr>
            <w:tcW w:w="1112"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c>
          <w:tcPr>
            <w:tcW w:w="1784"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Основное мероприятие 2.1.</w:t>
            </w:r>
            <w:r w:rsidRPr="00124141">
              <w:rPr>
                <w:rFonts w:ascii="Arial" w:hAnsi="Arial" w:cs="Arial"/>
                <w:sz w:val="22"/>
                <w:szCs w:val="22"/>
              </w:rPr>
              <w:t xml:space="preserve"> Оказание государственной поддержки по обеспечению жильем отдельных категорий граждан, установленных Федеральным законом</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10167,00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981,00</w:t>
            </w:r>
          </w:p>
        </w:tc>
        <w:tc>
          <w:tcPr>
            <w:tcW w:w="1096"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111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4317,00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981,00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Мероприятие 2.1.1.</w:t>
            </w:r>
            <w:r w:rsidRPr="00124141">
              <w:rPr>
                <w:rFonts w:ascii="Arial" w:hAnsi="Arial" w:cs="Arial"/>
                <w:sz w:val="22"/>
                <w:szCs w:val="22"/>
              </w:rPr>
              <w:t xml:space="preserve">   Предоставление мер государственной поддержки на приобретение жилого помещения отдельным категориям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F119A5">
            <w:pPr>
              <w:rPr>
                <w:rFonts w:ascii="Arial" w:hAnsi="Arial" w:cs="Arial"/>
                <w:sz w:val="22"/>
                <w:szCs w:val="22"/>
              </w:rPr>
            </w:pPr>
            <w:r w:rsidRPr="00124141">
              <w:rPr>
                <w:rFonts w:ascii="Arial" w:hAnsi="Arial" w:cs="Arial"/>
                <w:bCs/>
                <w:sz w:val="22"/>
                <w:szCs w:val="22"/>
              </w:rPr>
              <w:t xml:space="preserve">Мероприятие 2.1.2. </w:t>
            </w:r>
            <w:r w:rsidRPr="00124141">
              <w:rPr>
                <w:rFonts w:ascii="Arial" w:hAnsi="Arial" w:cs="Arial"/>
                <w:sz w:val="22"/>
                <w:szCs w:val="22"/>
              </w:rPr>
              <w:t xml:space="preserve">  Предоставление мер государственной поддержки на приобретение жилого помещения жильем отдельным категориям граждан, установленным Федеральным законом от 12 января 1995 года № 5-ФЗ "О ветеранах" и Федеральным законом от 24 ноября 1995 года № 181-ФЗ "О социальной защите инвалидов в Российской Федерации"</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4317,00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981,00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4317,00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981,00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 xml:space="preserve">Мероприятие 2.1.3. </w:t>
            </w:r>
            <w:r w:rsidRPr="00124141">
              <w:rPr>
                <w:rFonts w:ascii="Arial" w:hAnsi="Arial" w:cs="Arial"/>
                <w:sz w:val="22"/>
                <w:szCs w:val="22"/>
              </w:rPr>
              <w:t xml:space="preserve">  Предоставление жилых помещений по договорам социального найма гражданам, страдающим тяжелой формой хронического заболевания, в соответствии с Жилищным Кодексом Российской Федерации</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Итого по Подпрограмме 2:</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10167,00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981,00</w:t>
            </w:r>
          </w:p>
        </w:tc>
        <w:tc>
          <w:tcPr>
            <w:tcW w:w="1096"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981"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1112" w:type="dxa"/>
            <w:shd w:val="clear" w:color="auto" w:fill="auto"/>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4317,00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981,00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1112,00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5850,00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ПОДПРОГРАММА 3 "Переселение граждан из жилищного фонда, имеющего высокую степень износа"</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1172"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096"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112"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784"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vMerge/>
            <w:vAlign w:val="center"/>
            <w:hideMark/>
          </w:tcPr>
          <w:p w:rsidR="00124141" w:rsidRPr="00124141" w:rsidRDefault="00124141" w:rsidP="00124141">
            <w:pPr>
              <w:rPr>
                <w:rFonts w:ascii="Arial" w:hAnsi="Arial" w:cs="Arial"/>
                <w:sz w:val="22"/>
                <w:szCs w:val="22"/>
              </w:rPr>
            </w:pPr>
          </w:p>
        </w:tc>
        <w:tc>
          <w:tcPr>
            <w:tcW w:w="1172"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 xml:space="preserve">Основное мероприятие 3.1. </w:t>
            </w:r>
            <w:r w:rsidRPr="00124141">
              <w:rPr>
                <w:rFonts w:ascii="Arial" w:hAnsi="Arial" w:cs="Arial"/>
                <w:sz w:val="22"/>
                <w:szCs w:val="22"/>
              </w:rPr>
              <w:t>Поэтапное переселение граждан из жилищного фонда, имеющего высокую степень износа</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70999,33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9999,33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11000,00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10000,00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20000,00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70999,33</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9999,33</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11000,00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10000,00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20000,00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Итого по Подпрограмме 3:</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70999,33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9999,33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11000,00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10000,00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20000,00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70999,33</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9999,33</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11000,00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10000,00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20000,00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20000,00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ПОДПРОГРАММА 4 "Обеспечение жильем молодых семей"</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1172"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096"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112"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784"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Основное мероприятие 4.1.</w:t>
            </w:r>
            <w:r w:rsidRPr="00124141">
              <w:rPr>
                <w:rFonts w:ascii="Arial" w:hAnsi="Arial" w:cs="Arial"/>
                <w:sz w:val="22"/>
                <w:szCs w:val="22"/>
              </w:rPr>
              <w:t xml:space="preserve"> Оказание государственной поддержки молодым семьям в виде социальных выплат на приобретение (строительство) жилого помещения</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60341,70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11843,33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39498,37</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3314,51</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589,01</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2725,50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9870,00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1593,30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8276,70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13593,22</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1593,22</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33563,97</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8067,80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25496,17</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sz w:val="22"/>
                <w:szCs w:val="22"/>
              </w:rPr>
              <w:t>Мероприятие 4.1.1.</w:t>
            </w:r>
            <w:r w:rsidRPr="00124141">
              <w:rPr>
                <w:rFonts w:ascii="Arial" w:hAnsi="Arial" w:cs="Arial"/>
                <w:bCs/>
                <w:sz w:val="22"/>
                <w:szCs w:val="22"/>
              </w:rPr>
              <w:t xml:space="preserve"> </w:t>
            </w:r>
            <w:r w:rsidRPr="00124141">
              <w:rPr>
                <w:rFonts w:ascii="Arial" w:hAnsi="Arial" w:cs="Arial"/>
                <w:sz w:val="22"/>
                <w:szCs w:val="22"/>
              </w:rPr>
              <w:t>Предоставление молодым семьям-участникам подпрограммы социальных выплат на приобретение (строительство) жилого помещения</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26777,73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3775,53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14002,20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3314,51</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589,01</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2725,50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9870,00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1593,30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8276,70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13593,22</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1593,22</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Мероприятие 4.1.2. Привлечение собственных и заемных средств молодых семей на приобретение (строительство) жилого помещения</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33563,97</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8067,80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25496,17</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33563,97</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8067,80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25496,17</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Итого по Подпрограмме 4.</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60341,70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11843,33</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39498,37</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3314,51</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589,01</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2725,50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9870,00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1593,30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8276,70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13593,22</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1593,22</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3000,00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33563,97</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8067,80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25496,17</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ПОДПРОГРАММА 5 "Социальная ипотека"</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1172"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096"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112"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c>
          <w:tcPr>
            <w:tcW w:w="1784"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096" w:type="dxa"/>
            <w:vMerge/>
            <w:vAlign w:val="center"/>
            <w:hideMark/>
          </w:tcPr>
          <w:p w:rsidR="00124141" w:rsidRPr="00124141" w:rsidRDefault="00124141" w:rsidP="00F119A5">
            <w:pPr>
              <w:jc w:val="center"/>
              <w:rPr>
                <w:rFonts w:ascii="Arial" w:hAnsi="Arial" w:cs="Arial"/>
                <w:sz w:val="22"/>
                <w:szCs w:val="22"/>
              </w:rPr>
            </w:pPr>
          </w:p>
        </w:tc>
        <w:tc>
          <w:tcPr>
            <w:tcW w:w="981" w:type="dxa"/>
            <w:vMerge/>
            <w:vAlign w:val="center"/>
            <w:hideMark/>
          </w:tcPr>
          <w:p w:rsidR="00124141" w:rsidRPr="00124141" w:rsidRDefault="00124141" w:rsidP="00F119A5">
            <w:pPr>
              <w:jc w:val="center"/>
              <w:rPr>
                <w:rFonts w:ascii="Arial" w:hAnsi="Arial" w:cs="Arial"/>
                <w:sz w:val="22"/>
                <w:szCs w:val="22"/>
              </w:rPr>
            </w:pPr>
          </w:p>
        </w:tc>
        <w:tc>
          <w:tcPr>
            <w:tcW w:w="1112" w:type="dxa"/>
            <w:vMerge/>
            <w:vAlign w:val="center"/>
            <w:hideMark/>
          </w:tcPr>
          <w:p w:rsidR="00124141" w:rsidRPr="00124141" w:rsidRDefault="00124141" w:rsidP="00F119A5">
            <w:pPr>
              <w:jc w:val="center"/>
              <w:rPr>
                <w:rFonts w:ascii="Arial" w:hAnsi="Arial" w:cs="Arial"/>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F119A5">
            <w:pPr>
              <w:rPr>
                <w:rFonts w:ascii="Arial" w:hAnsi="Arial" w:cs="Arial"/>
                <w:bCs/>
                <w:sz w:val="22"/>
                <w:szCs w:val="22"/>
              </w:rPr>
            </w:pPr>
            <w:r w:rsidRPr="00124141">
              <w:rPr>
                <w:rFonts w:ascii="Arial" w:hAnsi="Arial" w:cs="Arial"/>
                <w:bCs/>
                <w:sz w:val="22"/>
                <w:szCs w:val="22"/>
              </w:rPr>
              <w:t xml:space="preserve">Основное </w:t>
            </w:r>
            <w:r w:rsidR="00F119A5" w:rsidRPr="00124141">
              <w:rPr>
                <w:rFonts w:ascii="Arial" w:hAnsi="Arial" w:cs="Arial"/>
                <w:bCs/>
                <w:sz w:val="22"/>
                <w:szCs w:val="22"/>
              </w:rPr>
              <w:t>мероприятие</w:t>
            </w:r>
            <w:r w:rsidRPr="00124141">
              <w:rPr>
                <w:rFonts w:ascii="Arial" w:hAnsi="Arial" w:cs="Arial"/>
                <w:bCs/>
                <w:sz w:val="22"/>
                <w:szCs w:val="22"/>
              </w:rPr>
              <w:t xml:space="preserve"> 5.1. I этап реализации подпрограммы "Социальная </w:t>
            </w:r>
            <w:r w:rsidR="00F119A5" w:rsidRPr="00124141">
              <w:rPr>
                <w:rFonts w:ascii="Arial" w:hAnsi="Arial" w:cs="Arial"/>
                <w:bCs/>
                <w:sz w:val="22"/>
                <w:szCs w:val="22"/>
              </w:rPr>
              <w:t>ипотека</w:t>
            </w:r>
            <w:r w:rsidRPr="00124141">
              <w:rPr>
                <w:rFonts w:ascii="Arial" w:hAnsi="Arial" w:cs="Arial"/>
                <w:bCs/>
                <w:sz w:val="22"/>
                <w:szCs w:val="22"/>
              </w:rPr>
              <w:t>". Компенсация оплаты основного долга по ипотечному жилищному кредиту</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1583,60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841,40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717,00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1539,00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833,00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706,00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44,60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Мероприятие 5.1.1. Предоставление компенсации оплаты основного долга по ипотечному жилищному кредиту участникам I этапа подпрограммы "Социальная ипотека"</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1583,60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841,40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717,00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жилищной политики Управления земельно-имущественных отношений</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1539,00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833,00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706,00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44,60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Итого по Подпрограмме 5.</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1583,60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841,40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717,00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8,40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1539,00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833,00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706,00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44,60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11,00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8,40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ПОДПРОГРАММА 6 "Комплексное освоение земельных участков в целях жилищного строительства и развитие застроенных территорий"</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1172"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096"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981"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112" w:type="dxa"/>
            <w:vMerge w:val="restart"/>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784"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096"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112" w:type="dxa"/>
            <w:vMerge/>
            <w:vAlign w:val="center"/>
            <w:hideMark/>
          </w:tcPr>
          <w:p w:rsidR="00124141" w:rsidRPr="00124141" w:rsidRDefault="00124141" w:rsidP="00F119A5">
            <w:pPr>
              <w:jc w:val="center"/>
              <w:rPr>
                <w:rFonts w:ascii="Arial" w:hAnsi="Arial" w:cs="Arial"/>
                <w:bCs/>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096"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112" w:type="dxa"/>
            <w:vMerge/>
            <w:vAlign w:val="center"/>
            <w:hideMark/>
          </w:tcPr>
          <w:p w:rsidR="00124141" w:rsidRPr="00124141" w:rsidRDefault="00124141" w:rsidP="00F119A5">
            <w:pPr>
              <w:jc w:val="center"/>
              <w:rPr>
                <w:rFonts w:ascii="Arial" w:hAnsi="Arial" w:cs="Arial"/>
                <w:bCs/>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096"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112" w:type="dxa"/>
            <w:vMerge/>
            <w:vAlign w:val="center"/>
            <w:hideMark/>
          </w:tcPr>
          <w:p w:rsidR="00124141" w:rsidRPr="00124141" w:rsidRDefault="00124141" w:rsidP="00F119A5">
            <w:pPr>
              <w:jc w:val="center"/>
              <w:rPr>
                <w:rFonts w:ascii="Arial" w:hAnsi="Arial" w:cs="Arial"/>
                <w:bCs/>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rPr>
          <w:trHeight w:val="253"/>
        </w:trPr>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vMerge/>
            <w:vAlign w:val="center"/>
            <w:hideMark/>
          </w:tcPr>
          <w:p w:rsidR="00124141" w:rsidRPr="00124141" w:rsidRDefault="00124141" w:rsidP="00124141">
            <w:pPr>
              <w:rPr>
                <w:rFonts w:ascii="Arial" w:hAnsi="Arial" w:cs="Arial"/>
                <w:bCs/>
                <w:sz w:val="22"/>
                <w:szCs w:val="22"/>
              </w:rPr>
            </w:pPr>
          </w:p>
        </w:tc>
        <w:tc>
          <w:tcPr>
            <w:tcW w:w="1172"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096" w:type="dxa"/>
            <w:vMerge/>
            <w:vAlign w:val="center"/>
            <w:hideMark/>
          </w:tcPr>
          <w:p w:rsidR="00124141" w:rsidRPr="00124141" w:rsidRDefault="00124141" w:rsidP="00F119A5">
            <w:pPr>
              <w:jc w:val="center"/>
              <w:rPr>
                <w:rFonts w:ascii="Arial" w:hAnsi="Arial" w:cs="Arial"/>
                <w:bCs/>
                <w:sz w:val="22"/>
                <w:szCs w:val="22"/>
              </w:rPr>
            </w:pPr>
          </w:p>
        </w:tc>
        <w:tc>
          <w:tcPr>
            <w:tcW w:w="981" w:type="dxa"/>
            <w:vMerge/>
            <w:vAlign w:val="center"/>
            <w:hideMark/>
          </w:tcPr>
          <w:p w:rsidR="00124141" w:rsidRPr="00124141" w:rsidRDefault="00124141" w:rsidP="00F119A5">
            <w:pPr>
              <w:jc w:val="center"/>
              <w:rPr>
                <w:rFonts w:ascii="Arial" w:hAnsi="Arial" w:cs="Arial"/>
                <w:bCs/>
                <w:sz w:val="22"/>
                <w:szCs w:val="22"/>
              </w:rPr>
            </w:pPr>
          </w:p>
        </w:tc>
        <w:tc>
          <w:tcPr>
            <w:tcW w:w="1112" w:type="dxa"/>
            <w:vMerge/>
            <w:vAlign w:val="center"/>
            <w:hideMark/>
          </w:tcPr>
          <w:p w:rsidR="00124141" w:rsidRPr="00124141" w:rsidRDefault="00124141" w:rsidP="00F119A5">
            <w:pPr>
              <w:jc w:val="center"/>
              <w:rPr>
                <w:rFonts w:ascii="Arial" w:hAnsi="Arial" w:cs="Arial"/>
                <w:bCs/>
                <w:sz w:val="22"/>
                <w:szCs w:val="22"/>
              </w:rPr>
            </w:pPr>
          </w:p>
        </w:tc>
        <w:tc>
          <w:tcPr>
            <w:tcW w:w="1784" w:type="dxa"/>
            <w:vMerge/>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Основное мероприятие 6.1</w:t>
            </w:r>
            <w:r w:rsidRPr="00124141">
              <w:rPr>
                <w:rFonts w:ascii="Arial" w:hAnsi="Arial" w:cs="Arial"/>
                <w:sz w:val="22"/>
                <w:szCs w:val="22"/>
              </w:rPr>
              <w:t>. "Создание условий для массового строительства жилья"</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bCs/>
                <w:sz w:val="22"/>
                <w:szCs w:val="22"/>
              </w:rPr>
              <w:t>Основное мероприятие 6.2</w:t>
            </w:r>
            <w:r w:rsidRPr="00124141">
              <w:rPr>
                <w:rFonts w:ascii="Arial" w:hAnsi="Arial" w:cs="Arial"/>
                <w:sz w:val="22"/>
                <w:szCs w:val="22"/>
              </w:rPr>
              <w:t>. "Проведение мониторинга годового объема жилья на территории городского округа Жуковский"</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 xml:space="preserve">Основное мероприятие 6.3. </w:t>
            </w:r>
            <w:r w:rsidRPr="00124141">
              <w:rPr>
                <w:rFonts w:ascii="Arial" w:hAnsi="Arial" w:cs="Arial"/>
                <w:sz w:val="22"/>
                <w:szCs w:val="22"/>
              </w:rPr>
              <w:t>"Проведение публичных слушаний по вопросу разработки проектов планировки и проектов планировки и проектов межевания территории для размещения и строительства многоквартирных жилых домов, в т.ч. эконом-класса"</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 xml:space="preserve">Основное мероприятие 6.4. </w:t>
            </w:r>
            <w:r w:rsidRPr="00124141">
              <w:rPr>
                <w:rFonts w:ascii="Arial" w:hAnsi="Arial" w:cs="Arial"/>
                <w:sz w:val="22"/>
                <w:szCs w:val="22"/>
              </w:rPr>
              <w:t>"Разработка проектной документации по развитию застроенной территории микрорайона "Ильинка"</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Основное мероприятие 6.5.</w:t>
            </w:r>
            <w:r w:rsidRPr="00124141">
              <w:rPr>
                <w:rFonts w:ascii="Arial" w:hAnsi="Arial" w:cs="Arial"/>
                <w:sz w:val="22"/>
                <w:szCs w:val="22"/>
              </w:rPr>
              <w:t xml:space="preserve"> "Подключение к инженерно-технологическим сетям в целях жилищного строительства"</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1330,14</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1330,14</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1330,14</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1330,14</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 xml:space="preserve">Основное мероприятие 6.6. </w:t>
            </w:r>
            <w:r w:rsidRPr="00124141">
              <w:rPr>
                <w:rFonts w:ascii="Arial" w:hAnsi="Arial" w:cs="Arial"/>
                <w:sz w:val="22"/>
                <w:szCs w:val="22"/>
              </w:rPr>
              <w:t>" Обеспечение инженерной инфраструктурой земельных участков в целях жилищного строительства"</w:t>
            </w:r>
          </w:p>
        </w:tc>
        <w:tc>
          <w:tcPr>
            <w:tcW w:w="579" w:type="dxa"/>
            <w:vMerge w:val="restart"/>
            <w:shd w:val="clear" w:color="auto" w:fill="auto"/>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Отдел реализации градостроительной политики Управления градостроительной деятельностью</w:t>
            </w: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1500,00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Итого по Подпрограмме 6.</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2830,14</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1330,14</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1500,00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restart"/>
            <w:shd w:val="clear" w:color="auto" w:fill="auto"/>
            <w:noWrap/>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2830,14</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1330,14</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1500,00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096"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sz w:val="22"/>
                <w:szCs w:val="22"/>
              </w:rPr>
            </w:pPr>
            <w:r w:rsidRPr="00124141">
              <w:rPr>
                <w:rFonts w:ascii="Arial" w:hAnsi="Arial" w:cs="Arial"/>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sz w:val="22"/>
                <w:szCs w:val="22"/>
              </w:rPr>
            </w:pPr>
          </w:p>
        </w:tc>
        <w:tc>
          <w:tcPr>
            <w:tcW w:w="1735" w:type="dxa"/>
            <w:vMerge/>
            <w:vAlign w:val="center"/>
            <w:hideMark/>
          </w:tcPr>
          <w:p w:rsidR="00124141" w:rsidRPr="00124141" w:rsidRDefault="00124141" w:rsidP="00F119A5">
            <w:pPr>
              <w:jc w:val="center"/>
              <w:rPr>
                <w:rFonts w:ascii="Arial" w:hAnsi="Arial" w:cs="Arial"/>
                <w:sz w:val="22"/>
                <w:szCs w:val="22"/>
              </w:rPr>
            </w:pPr>
          </w:p>
        </w:tc>
      </w:tr>
      <w:tr w:rsidR="00124141" w:rsidRPr="00124141" w:rsidTr="008F6CBC">
        <w:tc>
          <w:tcPr>
            <w:tcW w:w="2818" w:type="dxa"/>
            <w:vMerge w:val="restart"/>
            <w:shd w:val="clear" w:color="auto" w:fill="auto"/>
            <w:vAlign w:val="center"/>
            <w:hideMark/>
          </w:tcPr>
          <w:p w:rsidR="00124141" w:rsidRPr="00124141" w:rsidRDefault="00124141" w:rsidP="00124141">
            <w:pPr>
              <w:rPr>
                <w:rFonts w:ascii="Arial" w:hAnsi="Arial" w:cs="Arial"/>
                <w:bCs/>
                <w:sz w:val="22"/>
                <w:szCs w:val="22"/>
              </w:rPr>
            </w:pPr>
            <w:r w:rsidRPr="00124141">
              <w:rPr>
                <w:rFonts w:ascii="Arial" w:hAnsi="Arial" w:cs="Arial"/>
                <w:bCs/>
                <w:sz w:val="22"/>
                <w:szCs w:val="22"/>
              </w:rPr>
              <w:t>Всего по Программе</w:t>
            </w:r>
          </w:p>
        </w:tc>
        <w:tc>
          <w:tcPr>
            <w:tcW w:w="579" w:type="dxa"/>
            <w:vMerge w:val="restart"/>
            <w:shd w:val="clear" w:color="auto" w:fill="auto"/>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Итого</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205969,77</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41987,20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74190,37</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20978,40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30978,40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37835,40</w:t>
            </w:r>
          </w:p>
        </w:tc>
        <w:tc>
          <w:tcPr>
            <w:tcW w:w="1784" w:type="dxa"/>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bCs/>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Федерального бюджета</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7631,51</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589,01</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3706,50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1112,00</w:t>
            </w:r>
          </w:p>
        </w:tc>
        <w:tc>
          <w:tcPr>
            <w:tcW w:w="1784" w:type="dxa"/>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bCs/>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Московской области</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71457,00</w:t>
            </w:r>
          </w:p>
        </w:tc>
        <w:tc>
          <w:tcPr>
            <w:tcW w:w="981" w:type="dxa"/>
            <w:shd w:val="clear" w:color="auto" w:fill="auto"/>
            <w:noWrap/>
            <w:vAlign w:val="center"/>
            <w:hideMark/>
          </w:tcPr>
          <w:p w:rsidR="00124141" w:rsidRPr="00124141" w:rsidRDefault="00124141" w:rsidP="008F6CBC">
            <w:pPr>
              <w:jc w:val="center"/>
              <w:rPr>
                <w:rFonts w:ascii="Arial" w:hAnsi="Arial" w:cs="Arial"/>
                <w:bCs/>
                <w:sz w:val="22"/>
                <w:szCs w:val="22"/>
              </w:rPr>
            </w:pPr>
            <w:r w:rsidRPr="00124141">
              <w:rPr>
                <w:rFonts w:ascii="Arial" w:hAnsi="Arial" w:cs="Arial"/>
                <w:bCs/>
                <w:sz w:val="22"/>
                <w:szCs w:val="22"/>
              </w:rPr>
              <w:t>14549,30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29476,70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6858,00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6858,00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13715,00</w:t>
            </w:r>
          </w:p>
        </w:tc>
        <w:tc>
          <w:tcPr>
            <w:tcW w:w="1784" w:type="dxa"/>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bCs/>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Средства бюджета городского округа Жуковский</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93317,29</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18781,09</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15511,00</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13008,40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23008,40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23008,40</w:t>
            </w:r>
          </w:p>
        </w:tc>
        <w:tc>
          <w:tcPr>
            <w:tcW w:w="1784" w:type="dxa"/>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bCs/>
                <w:sz w:val="22"/>
                <w:szCs w:val="22"/>
              </w:rPr>
            </w:pPr>
          </w:p>
        </w:tc>
      </w:tr>
      <w:tr w:rsidR="00124141" w:rsidRPr="00124141" w:rsidTr="008F6CBC">
        <w:tc>
          <w:tcPr>
            <w:tcW w:w="2818" w:type="dxa"/>
            <w:vMerge/>
            <w:vAlign w:val="center"/>
            <w:hideMark/>
          </w:tcPr>
          <w:p w:rsidR="00124141" w:rsidRPr="00124141" w:rsidRDefault="00124141" w:rsidP="00124141">
            <w:pPr>
              <w:rPr>
                <w:rFonts w:ascii="Arial" w:hAnsi="Arial" w:cs="Arial"/>
                <w:bCs/>
                <w:sz w:val="22"/>
                <w:szCs w:val="22"/>
              </w:rPr>
            </w:pPr>
          </w:p>
        </w:tc>
        <w:tc>
          <w:tcPr>
            <w:tcW w:w="579" w:type="dxa"/>
            <w:vMerge/>
            <w:vAlign w:val="center"/>
            <w:hideMark/>
          </w:tcPr>
          <w:p w:rsidR="00124141" w:rsidRPr="00124141" w:rsidRDefault="00124141" w:rsidP="00124141">
            <w:pPr>
              <w:rPr>
                <w:rFonts w:ascii="Arial" w:hAnsi="Arial" w:cs="Arial"/>
                <w:bCs/>
                <w:sz w:val="22"/>
                <w:szCs w:val="22"/>
              </w:rPr>
            </w:pPr>
          </w:p>
        </w:tc>
        <w:tc>
          <w:tcPr>
            <w:tcW w:w="2127" w:type="dxa"/>
            <w:shd w:val="clear" w:color="auto" w:fill="auto"/>
            <w:vAlign w:val="center"/>
            <w:hideMark/>
          </w:tcPr>
          <w:p w:rsidR="00124141" w:rsidRPr="00124141" w:rsidRDefault="00124141" w:rsidP="00124141">
            <w:pPr>
              <w:rPr>
                <w:rFonts w:ascii="Arial" w:hAnsi="Arial" w:cs="Arial"/>
                <w:sz w:val="22"/>
                <w:szCs w:val="22"/>
              </w:rPr>
            </w:pPr>
            <w:r w:rsidRPr="00124141">
              <w:rPr>
                <w:rFonts w:ascii="Arial" w:hAnsi="Arial" w:cs="Arial"/>
                <w:sz w:val="22"/>
                <w:szCs w:val="22"/>
              </w:rPr>
              <w:t>Внебюджетные источники</w:t>
            </w:r>
          </w:p>
        </w:tc>
        <w:tc>
          <w:tcPr>
            <w:tcW w:w="117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33563,97</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8067,80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25496,17</w:t>
            </w:r>
          </w:p>
        </w:tc>
        <w:tc>
          <w:tcPr>
            <w:tcW w:w="1096"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981"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112" w:type="dxa"/>
            <w:shd w:val="clear" w:color="auto" w:fill="auto"/>
            <w:noWrap/>
            <w:vAlign w:val="center"/>
            <w:hideMark/>
          </w:tcPr>
          <w:p w:rsidR="00124141" w:rsidRPr="00124141" w:rsidRDefault="00124141" w:rsidP="00F119A5">
            <w:pPr>
              <w:jc w:val="center"/>
              <w:rPr>
                <w:rFonts w:ascii="Arial" w:hAnsi="Arial" w:cs="Arial"/>
                <w:bCs/>
                <w:sz w:val="22"/>
                <w:szCs w:val="22"/>
              </w:rPr>
            </w:pPr>
            <w:r w:rsidRPr="00124141">
              <w:rPr>
                <w:rFonts w:ascii="Arial" w:hAnsi="Arial" w:cs="Arial"/>
                <w:bCs/>
                <w:sz w:val="22"/>
                <w:szCs w:val="22"/>
              </w:rPr>
              <w:t>0,00</w:t>
            </w:r>
          </w:p>
        </w:tc>
        <w:tc>
          <w:tcPr>
            <w:tcW w:w="1784" w:type="dxa"/>
            <w:shd w:val="clear" w:color="auto" w:fill="auto"/>
            <w:noWrap/>
            <w:vAlign w:val="center"/>
            <w:hideMark/>
          </w:tcPr>
          <w:p w:rsidR="00124141" w:rsidRPr="00124141" w:rsidRDefault="00124141" w:rsidP="00F119A5">
            <w:pPr>
              <w:jc w:val="center"/>
              <w:rPr>
                <w:rFonts w:ascii="Arial" w:hAnsi="Arial" w:cs="Arial"/>
                <w:bCs/>
                <w:sz w:val="22"/>
                <w:szCs w:val="22"/>
              </w:rPr>
            </w:pPr>
          </w:p>
        </w:tc>
        <w:tc>
          <w:tcPr>
            <w:tcW w:w="1735" w:type="dxa"/>
            <w:shd w:val="clear" w:color="auto" w:fill="auto"/>
            <w:noWrap/>
            <w:vAlign w:val="center"/>
            <w:hideMark/>
          </w:tcPr>
          <w:p w:rsidR="00124141" w:rsidRPr="00124141" w:rsidRDefault="00124141" w:rsidP="00F119A5">
            <w:pPr>
              <w:jc w:val="center"/>
              <w:rPr>
                <w:rFonts w:ascii="Arial" w:hAnsi="Arial" w:cs="Arial"/>
                <w:bCs/>
                <w:sz w:val="22"/>
                <w:szCs w:val="22"/>
              </w:rPr>
            </w:pPr>
          </w:p>
        </w:tc>
      </w:tr>
    </w:tbl>
    <w:p w:rsidR="00124141" w:rsidRDefault="00124141" w:rsidP="00124141">
      <w:pPr>
        <w:ind w:firstLine="709"/>
        <w:jc w:val="center"/>
        <w:rPr>
          <w:rFonts w:ascii="Arial" w:hAnsi="Arial" w:cs="Arial"/>
        </w:rPr>
      </w:pPr>
    </w:p>
    <w:p w:rsidR="00124141" w:rsidRDefault="00124141" w:rsidP="00365121">
      <w:pPr>
        <w:ind w:firstLine="709"/>
        <w:jc w:val="both"/>
        <w:rPr>
          <w:rFonts w:ascii="Arial" w:hAnsi="Arial" w:cs="Arial"/>
        </w:rPr>
      </w:pPr>
    </w:p>
    <w:p w:rsidR="00B65507" w:rsidRDefault="00B65507" w:rsidP="00365121">
      <w:pPr>
        <w:ind w:firstLine="709"/>
        <w:jc w:val="both"/>
        <w:rPr>
          <w:rFonts w:ascii="Arial" w:hAnsi="Arial" w:cs="Arial"/>
        </w:rPr>
      </w:pPr>
    </w:p>
    <w:p w:rsidR="00B65507" w:rsidRPr="00B65507" w:rsidRDefault="00B65507" w:rsidP="00B65507">
      <w:pPr>
        <w:ind w:firstLine="709"/>
        <w:jc w:val="right"/>
        <w:rPr>
          <w:rFonts w:ascii="Arial" w:hAnsi="Arial" w:cs="Arial"/>
        </w:rPr>
      </w:pPr>
      <w:r w:rsidRPr="00B65507">
        <w:rPr>
          <w:rFonts w:ascii="Arial" w:hAnsi="Arial" w:cs="Arial"/>
        </w:rPr>
        <w:t>Приложение № 2 к муниципальной программе</w:t>
      </w:r>
    </w:p>
    <w:p w:rsidR="00B65507" w:rsidRPr="00B65507" w:rsidRDefault="00B65507" w:rsidP="00B65507">
      <w:pPr>
        <w:ind w:firstLine="709"/>
        <w:jc w:val="center"/>
        <w:rPr>
          <w:rFonts w:ascii="Arial" w:hAnsi="Arial" w:cs="Arial"/>
        </w:rPr>
      </w:pPr>
    </w:p>
    <w:p w:rsidR="00B65507" w:rsidRDefault="00B65507" w:rsidP="00B65507">
      <w:pPr>
        <w:ind w:firstLine="709"/>
        <w:jc w:val="center"/>
        <w:rPr>
          <w:rFonts w:ascii="Arial" w:hAnsi="Arial" w:cs="Arial"/>
          <w:b/>
        </w:rPr>
      </w:pPr>
      <w:r w:rsidRPr="00B65507">
        <w:rPr>
          <w:rFonts w:ascii="Arial" w:hAnsi="Arial" w:cs="Arial"/>
          <w:b/>
        </w:rPr>
        <w:t>"Планируемые результаты реализации муниципальной программы городского округа Жуковский</w:t>
      </w:r>
    </w:p>
    <w:p w:rsidR="00B65507" w:rsidRDefault="00B65507" w:rsidP="00B65507">
      <w:pPr>
        <w:ind w:firstLine="709"/>
        <w:jc w:val="center"/>
        <w:rPr>
          <w:rFonts w:ascii="Arial" w:hAnsi="Arial" w:cs="Arial"/>
          <w:b/>
        </w:rPr>
      </w:pPr>
      <w:r w:rsidRPr="00B65507">
        <w:rPr>
          <w:rFonts w:ascii="Arial" w:hAnsi="Arial" w:cs="Arial"/>
          <w:b/>
        </w:rPr>
        <w:t>"Жилище (2017-2021 годы)"</w:t>
      </w:r>
    </w:p>
    <w:p w:rsidR="00B65507" w:rsidRDefault="00B65507" w:rsidP="00B65507">
      <w:pPr>
        <w:ind w:firstLine="709"/>
        <w:jc w:val="center"/>
        <w:rPr>
          <w:rFonts w:ascii="Arial" w:hAnsi="Arial" w:cs="Arial"/>
          <w:b/>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5316"/>
        <w:gridCol w:w="1163"/>
        <w:gridCol w:w="1309"/>
        <w:gridCol w:w="1063"/>
        <w:gridCol w:w="1484"/>
        <w:gridCol w:w="1560"/>
        <w:gridCol w:w="1509"/>
        <w:gridCol w:w="1521"/>
      </w:tblGrid>
      <w:tr w:rsidR="00B65507" w:rsidRPr="00125B82" w:rsidTr="00B65507">
        <w:tc>
          <w:tcPr>
            <w:tcW w:w="441" w:type="dxa"/>
            <w:vMerge w:val="restart"/>
            <w:shd w:val="clear" w:color="auto" w:fill="auto"/>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п/п</w:t>
            </w:r>
          </w:p>
        </w:tc>
        <w:tc>
          <w:tcPr>
            <w:tcW w:w="5316" w:type="dxa"/>
            <w:vMerge w:val="restart"/>
            <w:shd w:val="clear" w:color="auto" w:fill="auto"/>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Планируемые результаты реализации муниципальной программы</w:t>
            </w:r>
          </w:p>
        </w:tc>
        <w:tc>
          <w:tcPr>
            <w:tcW w:w="1163" w:type="dxa"/>
            <w:vMerge w:val="restart"/>
            <w:shd w:val="clear" w:color="auto" w:fill="auto"/>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Ед. изм.</w:t>
            </w:r>
          </w:p>
        </w:tc>
        <w:tc>
          <w:tcPr>
            <w:tcW w:w="1309" w:type="dxa"/>
            <w:vMerge w:val="restart"/>
            <w:shd w:val="clear" w:color="auto" w:fill="auto"/>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Базовое значение на начало реализации подпрограммы</w:t>
            </w:r>
          </w:p>
        </w:tc>
        <w:tc>
          <w:tcPr>
            <w:tcW w:w="7137" w:type="dxa"/>
            <w:gridSpan w:val="5"/>
            <w:shd w:val="clear" w:color="auto" w:fill="auto"/>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Планируемое значение по годам реализации</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2017 год</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2018 год</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2019 год</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2020 год</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2021 год</w:t>
            </w:r>
          </w:p>
        </w:tc>
      </w:tr>
      <w:tr w:rsidR="00B65507" w:rsidRPr="00125B82" w:rsidTr="00B65507">
        <w:tc>
          <w:tcPr>
            <w:tcW w:w="15366" w:type="dxa"/>
            <w:gridSpan w:val="9"/>
            <w:shd w:val="clear" w:color="auto" w:fill="auto"/>
            <w:vAlign w:val="center"/>
            <w:hideMark/>
          </w:tcPr>
          <w:p w:rsidR="00B65507" w:rsidRPr="00125B82" w:rsidRDefault="00B65507" w:rsidP="00B65507">
            <w:pPr>
              <w:jc w:val="center"/>
              <w:rPr>
                <w:rFonts w:ascii="Arial" w:hAnsi="Arial" w:cs="Arial"/>
                <w:b/>
                <w:bCs/>
                <w:sz w:val="22"/>
                <w:szCs w:val="22"/>
              </w:rPr>
            </w:pPr>
            <w:r w:rsidRPr="00125B82">
              <w:rPr>
                <w:rFonts w:ascii="Arial" w:hAnsi="Arial" w:cs="Arial"/>
                <w:b/>
                <w:bCs/>
                <w:sz w:val="22"/>
                <w:szCs w:val="22"/>
              </w:rPr>
              <w:t>Подпрограмма 1 "Обеспечение жильём детей-сирот и детей, оставшихся без попечения родителей, а также лиц из их числа"</w:t>
            </w:r>
          </w:p>
        </w:tc>
      </w:tr>
      <w:tr w:rsidR="00B65507" w:rsidRPr="00125B82" w:rsidTr="00B65507">
        <w:tc>
          <w:tcPr>
            <w:tcW w:w="441" w:type="dxa"/>
            <w:shd w:val="clear" w:color="auto" w:fill="auto"/>
            <w:vAlign w:val="center"/>
          </w:tcPr>
          <w:p w:rsidR="00B65507" w:rsidRPr="00125B82" w:rsidRDefault="00B65507" w:rsidP="00B65507">
            <w:pPr>
              <w:jc w:val="center"/>
              <w:rPr>
                <w:rFonts w:ascii="Arial" w:hAnsi="Arial" w:cs="Arial"/>
                <w:b/>
                <w:bCs/>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vAlign w:val="center"/>
            <w:hideMark/>
          </w:tcPr>
          <w:p w:rsidR="00B65507" w:rsidRPr="00125B82" w:rsidRDefault="00B65507" w:rsidP="00B65507">
            <w:pPr>
              <w:jc w:val="center"/>
              <w:rPr>
                <w:rFonts w:ascii="Arial" w:hAnsi="Arial" w:cs="Arial"/>
                <w:b/>
                <w:bCs/>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4</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4</w:t>
            </w:r>
          </w:p>
        </w:tc>
      </w:tr>
      <w:tr w:rsidR="00B65507" w:rsidRPr="00125B82" w:rsidTr="00B65507">
        <w:trPr>
          <w:trHeight w:val="276"/>
        </w:trPr>
        <w:tc>
          <w:tcPr>
            <w:tcW w:w="44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vMerge w:val="restart"/>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163"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Процент</w:t>
            </w:r>
          </w:p>
        </w:tc>
        <w:tc>
          <w:tcPr>
            <w:tcW w:w="1309" w:type="dxa"/>
            <w:vMerge w:val="restart"/>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100</w:t>
            </w:r>
          </w:p>
        </w:tc>
        <w:tc>
          <w:tcPr>
            <w:tcW w:w="1484"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100</w:t>
            </w:r>
          </w:p>
        </w:tc>
        <w:tc>
          <w:tcPr>
            <w:tcW w:w="1560"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100</w:t>
            </w:r>
          </w:p>
        </w:tc>
        <w:tc>
          <w:tcPr>
            <w:tcW w:w="1509"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100</w:t>
            </w:r>
          </w:p>
        </w:tc>
        <w:tc>
          <w:tcPr>
            <w:tcW w:w="152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100</w:t>
            </w: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sz w:val="22"/>
                <w:szCs w:val="22"/>
              </w:rPr>
            </w:pPr>
          </w:p>
        </w:tc>
        <w:tc>
          <w:tcPr>
            <w:tcW w:w="1063" w:type="dxa"/>
            <w:vMerge/>
            <w:vAlign w:val="center"/>
            <w:hideMark/>
          </w:tcPr>
          <w:p w:rsidR="00B65507" w:rsidRPr="00125B82" w:rsidRDefault="00B65507" w:rsidP="00B65507">
            <w:pPr>
              <w:jc w:val="center"/>
              <w:rPr>
                <w:rFonts w:ascii="Arial" w:hAnsi="Arial" w:cs="Arial"/>
                <w:sz w:val="22"/>
                <w:szCs w:val="22"/>
              </w:rPr>
            </w:pPr>
          </w:p>
        </w:tc>
        <w:tc>
          <w:tcPr>
            <w:tcW w:w="1484" w:type="dxa"/>
            <w:vMerge/>
            <w:vAlign w:val="center"/>
            <w:hideMark/>
          </w:tcPr>
          <w:p w:rsidR="00B65507" w:rsidRPr="00125B82" w:rsidRDefault="00B65507" w:rsidP="00B65507">
            <w:pPr>
              <w:jc w:val="center"/>
              <w:rPr>
                <w:rFonts w:ascii="Arial" w:hAnsi="Arial" w:cs="Arial"/>
                <w:sz w:val="22"/>
                <w:szCs w:val="22"/>
              </w:rPr>
            </w:pPr>
          </w:p>
        </w:tc>
        <w:tc>
          <w:tcPr>
            <w:tcW w:w="1560" w:type="dxa"/>
            <w:vMerge/>
            <w:vAlign w:val="center"/>
            <w:hideMark/>
          </w:tcPr>
          <w:p w:rsidR="00B65507" w:rsidRPr="00125B82" w:rsidRDefault="00B65507" w:rsidP="00B65507">
            <w:pPr>
              <w:jc w:val="center"/>
              <w:rPr>
                <w:rFonts w:ascii="Arial" w:hAnsi="Arial" w:cs="Arial"/>
                <w:sz w:val="22"/>
                <w:szCs w:val="22"/>
              </w:rPr>
            </w:pPr>
          </w:p>
        </w:tc>
        <w:tc>
          <w:tcPr>
            <w:tcW w:w="1509" w:type="dxa"/>
            <w:vMerge/>
            <w:vAlign w:val="center"/>
            <w:hideMark/>
          </w:tcPr>
          <w:p w:rsidR="00B65507" w:rsidRPr="00125B82" w:rsidRDefault="00B65507" w:rsidP="00B65507">
            <w:pPr>
              <w:jc w:val="center"/>
              <w:rPr>
                <w:rFonts w:ascii="Arial" w:hAnsi="Arial" w:cs="Arial"/>
                <w:sz w:val="22"/>
                <w:szCs w:val="22"/>
              </w:rPr>
            </w:pPr>
          </w:p>
        </w:tc>
        <w:tc>
          <w:tcPr>
            <w:tcW w:w="1521" w:type="dxa"/>
            <w:vMerge/>
            <w:vAlign w:val="center"/>
            <w:hideMark/>
          </w:tcPr>
          <w:p w:rsidR="00B65507" w:rsidRPr="00125B82" w:rsidRDefault="00B65507" w:rsidP="00B65507">
            <w:pPr>
              <w:jc w:val="center"/>
              <w:rPr>
                <w:rFonts w:ascii="Arial" w:hAnsi="Arial" w:cs="Arial"/>
                <w:sz w:val="22"/>
                <w:szCs w:val="22"/>
              </w:rPr>
            </w:pPr>
          </w:p>
        </w:tc>
      </w:tr>
      <w:tr w:rsidR="00B65507" w:rsidRPr="00125B82" w:rsidTr="00B65507">
        <w:tc>
          <w:tcPr>
            <w:tcW w:w="15366" w:type="dxa"/>
            <w:gridSpan w:val="9"/>
            <w:shd w:val="clear" w:color="auto" w:fill="auto"/>
            <w:noWrap/>
            <w:vAlign w:val="center"/>
            <w:hideMark/>
          </w:tcPr>
          <w:p w:rsidR="00B65507" w:rsidRPr="00125B82" w:rsidRDefault="00B65507" w:rsidP="00B65507">
            <w:pPr>
              <w:jc w:val="center"/>
              <w:rPr>
                <w:rFonts w:ascii="Arial" w:hAnsi="Arial" w:cs="Arial"/>
                <w:b/>
                <w:bCs/>
                <w:sz w:val="22"/>
                <w:szCs w:val="22"/>
              </w:rPr>
            </w:pPr>
            <w:r w:rsidRPr="00125B82">
              <w:rPr>
                <w:rFonts w:ascii="Arial" w:hAnsi="Arial" w:cs="Arial"/>
                <w:b/>
                <w:bCs/>
                <w:sz w:val="22"/>
                <w:szCs w:val="22"/>
              </w:rPr>
              <w:t>Подпрограмма 2 "Обеспечение жилыми помещениями отдельных категорий граждан, установленных федеральным законодательством"</w:t>
            </w:r>
          </w:p>
        </w:tc>
      </w:tr>
      <w:tr w:rsidR="00B65507" w:rsidRPr="00125B82" w:rsidTr="00B65507">
        <w:tc>
          <w:tcPr>
            <w:tcW w:w="44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счёт средств федерального бюджета</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restart"/>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счёт средств федерального бюджета</w:t>
            </w:r>
          </w:p>
        </w:tc>
        <w:tc>
          <w:tcPr>
            <w:tcW w:w="1163"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vMerge w:val="restart"/>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w:t>
            </w:r>
          </w:p>
        </w:tc>
        <w:tc>
          <w:tcPr>
            <w:tcW w:w="1560"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w:t>
            </w:r>
          </w:p>
        </w:tc>
        <w:tc>
          <w:tcPr>
            <w:tcW w:w="1509"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w:t>
            </w:r>
          </w:p>
        </w:tc>
        <w:tc>
          <w:tcPr>
            <w:tcW w:w="1521" w:type="dxa"/>
            <w:vMerge w:val="restart"/>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w:t>
            </w: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sz w:val="22"/>
                <w:szCs w:val="22"/>
              </w:rPr>
            </w:pPr>
          </w:p>
        </w:tc>
        <w:tc>
          <w:tcPr>
            <w:tcW w:w="1063" w:type="dxa"/>
            <w:vMerge/>
            <w:vAlign w:val="center"/>
            <w:hideMark/>
          </w:tcPr>
          <w:p w:rsidR="00B65507" w:rsidRPr="00125B82" w:rsidRDefault="00B65507" w:rsidP="00B65507">
            <w:pPr>
              <w:jc w:val="center"/>
              <w:rPr>
                <w:rFonts w:ascii="Arial" w:hAnsi="Arial" w:cs="Arial"/>
                <w:sz w:val="22"/>
                <w:szCs w:val="22"/>
              </w:rPr>
            </w:pPr>
          </w:p>
        </w:tc>
        <w:tc>
          <w:tcPr>
            <w:tcW w:w="1484" w:type="dxa"/>
            <w:vMerge/>
            <w:vAlign w:val="center"/>
            <w:hideMark/>
          </w:tcPr>
          <w:p w:rsidR="00B65507" w:rsidRPr="00125B82" w:rsidRDefault="00B65507" w:rsidP="00B65507">
            <w:pPr>
              <w:jc w:val="center"/>
              <w:rPr>
                <w:rFonts w:ascii="Arial" w:hAnsi="Arial" w:cs="Arial"/>
                <w:sz w:val="22"/>
                <w:szCs w:val="22"/>
              </w:rPr>
            </w:pPr>
          </w:p>
        </w:tc>
        <w:tc>
          <w:tcPr>
            <w:tcW w:w="1560" w:type="dxa"/>
            <w:vMerge/>
            <w:vAlign w:val="center"/>
            <w:hideMark/>
          </w:tcPr>
          <w:p w:rsidR="00B65507" w:rsidRPr="00125B82" w:rsidRDefault="00B65507" w:rsidP="00B65507">
            <w:pPr>
              <w:jc w:val="center"/>
              <w:rPr>
                <w:rFonts w:ascii="Arial" w:hAnsi="Arial" w:cs="Arial"/>
                <w:sz w:val="22"/>
                <w:szCs w:val="22"/>
              </w:rPr>
            </w:pPr>
          </w:p>
        </w:tc>
        <w:tc>
          <w:tcPr>
            <w:tcW w:w="1509" w:type="dxa"/>
            <w:vMerge/>
            <w:vAlign w:val="center"/>
            <w:hideMark/>
          </w:tcPr>
          <w:p w:rsidR="00B65507" w:rsidRPr="00125B82" w:rsidRDefault="00B65507" w:rsidP="00B65507">
            <w:pPr>
              <w:jc w:val="center"/>
              <w:rPr>
                <w:rFonts w:ascii="Arial" w:hAnsi="Arial" w:cs="Arial"/>
                <w:sz w:val="22"/>
                <w:szCs w:val="22"/>
              </w:rPr>
            </w:pPr>
          </w:p>
        </w:tc>
        <w:tc>
          <w:tcPr>
            <w:tcW w:w="1521" w:type="dxa"/>
            <w:vMerge/>
            <w:vAlign w:val="center"/>
            <w:hideMark/>
          </w:tcPr>
          <w:p w:rsidR="00B65507" w:rsidRPr="00125B82" w:rsidRDefault="00B65507" w:rsidP="00B65507">
            <w:pPr>
              <w:jc w:val="center"/>
              <w:rPr>
                <w:rFonts w:ascii="Arial" w:hAnsi="Arial" w:cs="Arial"/>
                <w:sz w:val="22"/>
                <w:szCs w:val="22"/>
              </w:rPr>
            </w:pPr>
          </w:p>
        </w:tc>
      </w:tr>
      <w:tr w:rsidR="00B65507" w:rsidRPr="00125B82" w:rsidTr="00B65507">
        <w:tc>
          <w:tcPr>
            <w:tcW w:w="44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граждан, страдающих тяжелой формой хронического заболевания, обеспеченных жилыми помещениями</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15366" w:type="dxa"/>
            <w:gridSpan w:val="9"/>
            <w:shd w:val="clear" w:color="auto" w:fill="auto"/>
            <w:noWrap/>
            <w:vAlign w:val="center"/>
            <w:hideMark/>
          </w:tcPr>
          <w:p w:rsidR="00B65507" w:rsidRPr="00125B82" w:rsidRDefault="00B65507" w:rsidP="00B65507">
            <w:pPr>
              <w:jc w:val="center"/>
              <w:rPr>
                <w:rFonts w:ascii="Arial" w:hAnsi="Arial" w:cs="Arial"/>
                <w:b/>
                <w:bCs/>
                <w:sz w:val="22"/>
                <w:szCs w:val="22"/>
              </w:rPr>
            </w:pPr>
            <w:r w:rsidRPr="00125B82">
              <w:rPr>
                <w:rFonts w:ascii="Arial" w:hAnsi="Arial" w:cs="Arial"/>
                <w:b/>
                <w:bCs/>
                <w:sz w:val="22"/>
                <w:szCs w:val="22"/>
              </w:rPr>
              <w:t>Подпрограмма 3 "Переселение граждан из жилищного фонда, имеющего высокую степень износа"</w:t>
            </w:r>
          </w:p>
        </w:tc>
      </w:tr>
      <w:tr w:rsidR="00B65507" w:rsidRPr="00125B82" w:rsidTr="00B65507">
        <w:tc>
          <w:tcPr>
            <w:tcW w:w="44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граждан, переселенных из жилищного фонда, имеющего высокую степень износа</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7</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7</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Доля переселенных граждан от граждан, нуждающихся в переселении</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Процент</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0,3</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0,4</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0,4</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0,5</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0,5</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Площадь расселенных жилых помещений</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Кв.м</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57,0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68,0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68,0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75,0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75,0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Площадь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Кв.м</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Штук</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Площадь помещений аварийных домов, признанных аварийными до 01.01.2015, способ расселения которых не определен</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Кв.м</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Площадь расселенных помещений аварийных домов, в рамках реализации инвестиционных контрактов в отчетном периоде</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Кв.м</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Площадь расселенных помещений аварийных домов, в рамках реализации договоров развития застроенных территорий в отчетном периоде</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Кв.м</w:t>
            </w: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Макропоказатель: Нет аварийному жилью - исполнение программы "Переселение граждан из аварийного жилищного фонда в Московской области на 2016-2019 годы"</w:t>
            </w:r>
          </w:p>
        </w:tc>
        <w:tc>
          <w:tcPr>
            <w:tcW w:w="1163" w:type="dxa"/>
            <w:shd w:val="clear" w:color="auto" w:fill="auto"/>
            <w:vAlign w:val="center"/>
            <w:hideMark/>
          </w:tcPr>
          <w:p w:rsidR="00B65507" w:rsidRPr="00125B82" w:rsidRDefault="00B65507" w:rsidP="00B65507">
            <w:pPr>
              <w:jc w:val="center"/>
              <w:rPr>
                <w:rFonts w:ascii="Arial" w:hAnsi="Arial" w:cs="Arial"/>
                <w:sz w:val="22"/>
                <w:szCs w:val="22"/>
              </w:rPr>
            </w:pPr>
          </w:p>
        </w:tc>
        <w:tc>
          <w:tcPr>
            <w:tcW w:w="1309" w:type="dxa"/>
            <w:shd w:val="clear" w:color="auto" w:fill="auto"/>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15366" w:type="dxa"/>
            <w:gridSpan w:val="9"/>
            <w:shd w:val="clear" w:color="auto" w:fill="auto"/>
            <w:noWrap/>
            <w:vAlign w:val="center"/>
            <w:hideMark/>
          </w:tcPr>
          <w:p w:rsidR="00B65507" w:rsidRPr="00125B82" w:rsidRDefault="00B65507" w:rsidP="00B65507">
            <w:pPr>
              <w:jc w:val="center"/>
              <w:rPr>
                <w:rFonts w:ascii="Arial" w:hAnsi="Arial" w:cs="Arial"/>
                <w:b/>
                <w:bCs/>
                <w:sz w:val="22"/>
                <w:szCs w:val="22"/>
              </w:rPr>
            </w:pPr>
            <w:r w:rsidRPr="00125B82">
              <w:rPr>
                <w:rFonts w:ascii="Arial" w:hAnsi="Arial" w:cs="Arial"/>
                <w:b/>
                <w:bCs/>
                <w:sz w:val="22"/>
                <w:szCs w:val="22"/>
              </w:rPr>
              <w:t>Подпрограмма 4 "Обеспечение жильём молодых семей"</w:t>
            </w:r>
          </w:p>
        </w:tc>
      </w:tr>
      <w:tr w:rsidR="00B65507" w:rsidRPr="00125B82" w:rsidTr="00B65507">
        <w:trPr>
          <w:trHeight w:val="276"/>
        </w:trPr>
        <w:tc>
          <w:tcPr>
            <w:tcW w:w="44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vMerge w:val="restart"/>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163"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Семей</w:t>
            </w:r>
          </w:p>
        </w:tc>
        <w:tc>
          <w:tcPr>
            <w:tcW w:w="1309"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3</w:t>
            </w:r>
          </w:p>
        </w:tc>
        <w:tc>
          <w:tcPr>
            <w:tcW w:w="1484"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11</w:t>
            </w:r>
          </w:p>
        </w:tc>
        <w:tc>
          <w:tcPr>
            <w:tcW w:w="1560"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3</w:t>
            </w:r>
          </w:p>
        </w:tc>
        <w:tc>
          <w:tcPr>
            <w:tcW w:w="1509"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w:t>
            </w:r>
          </w:p>
        </w:tc>
        <w:tc>
          <w:tcPr>
            <w:tcW w:w="152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w:t>
            </w: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sz w:val="22"/>
                <w:szCs w:val="22"/>
              </w:rPr>
            </w:pPr>
          </w:p>
        </w:tc>
        <w:tc>
          <w:tcPr>
            <w:tcW w:w="1063" w:type="dxa"/>
            <w:vMerge/>
            <w:vAlign w:val="center"/>
            <w:hideMark/>
          </w:tcPr>
          <w:p w:rsidR="00B65507" w:rsidRPr="00125B82" w:rsidRDefault="00B65507" w:rsidP="00B65507">
            <w:pPr>
              <w:jc w:val="center"/>
              <w:rPr>
                <w:rFonts w:ascii="Arial" w:hAnsi="Arial" w:cs="Arial"/>
                <w:sz w:val="22"/>
                <w:szCs w:val="22"/>
              </w:rPr>
            </w:pPr>
          </w:p>
        </w:tc>
        <w:tc>
          <w:tcPr>
            <w:tcW w:w="1484" w:type="dxa"/>
            <w:vMerge/>
            <w:vAlign w:val="center"/>
            <w:hideMark/>
          </w:tcPr>
          <w:p w:rsidR="00B65507" w:rsidRPr="00125B82" w:rsidRDefault="00B65507" w:rsidP="00B65507">
            <w:pPr>
              <w:jc w:val="center"/>
              <w:rPr>
                <w:rFonts w:ascii="Arial" w:hAnsi="Arial" w:cs="Arial"/>
                <w:sz w:val="22"/>
                <w:szCs w:val="22"/>
              </w:rPr>
            </w:pPr>
          </w:p>
        </w:tc>
        <w:tc>
          <w:tcPr>
            <w:tcW w:w="1560" w:type="dxa"/>
            <w:vMerge/>
            <w:vAlign w:val="center"/>
            <w:hideMark/>
          </w:tcPr>
          <w:p w:rsidR="00B65507" w:rsidRPr="00125B82" w:rsidRDefault="00B65507" w:rsidP="00B65507">
            <w:pPr>
              <w:jc w:val="center"/>
              <w:rPr>
                <w:rFonts w:ascii="Arial" w:hAnsi="Arial" w:cs="Arial"/>
                <w:sz w:val="22"/>
                <w:szCs w:val="22"/>
              </w:rPr>
            </w:pPr>
          </w:p>
        </w:tc>
        <w:tc>
          <w:tcPr>
            <w:tcW w:w="1509" w:type="dxa"/>
            <w:vMerge/>
            <w:vAlign w:val="center"/>
            <w:hideMark/>
          </w:tcPr>
          <w:p w:rsidR="00B65507" w:rsidRPr="00125B82" w:rsidRDefault="00B65507" w:rsidP="00B65507">
            <w:pPr>
              <w:jc w:val="center"/>
              <w:rPr>
                <w:rFonts w:ascii="Arial" w:hAnsi="Arial" w:cs="Arial"/>
                <w:sz w:val="22"/>
                <w:szCs w:val="22"/>
              </w:rPr>
            </w:pPr>
          </w:p>
        </w:tc>
        <w:tc>
          <w:tcPr>
            <w:tcW w:w="1521" w:type="dxa"/>
            <w:vMerge/>
            <w:vAlign w:val="center"/>
            <w:hideMark/>
          </w:tcPr>
          <w:p w:rsidR="00B65507" w:rsidRPr="00125B82" w:rsidRDefault="00B65507" w:rsidP="00B65507">
            <w:pPr>
              <w:jc w:val="center"/>
              <w:rPr>
                <w:rFonts w:ascii="Arial" w:hAnsi="Arial" w:cs="Arial"/>
                <w:sz w:val="22"/>
                <w:szCs w:val="22"/>
              </w:rPr>
            </w:pPr>
          </w:p>
        </w:tc>
      </w:tr>
      <w:tr w:rsidR="00B65507" w:rsidRPr="00125B82" w:rsidTr="00B65507">
        <w:tc>
          <w:tcPr>
            <w:tcW w:w="15366" w:type="dxa"/>
            <w:gridSpan w:val="9"/>
            <w:shd w:val="clear" w:color="auto" w:fill="auto"/>
            <w:noWrap/>
            <w:vAlign w:val="center"/>
            <w:hideMark/>
          </w:tcPr>
          <w:p w:rsidR="00B65507" w:rsidRPr="00125B82" w:rsidRDefault="00B65507" w:rsidP="00B65507">
            <w:pPr>
              <w:jc w:val="center"/>
              <w:rPr>
                <w:rFonts w:ascii="Arial" w:hAnsi="Arial" w:cs="Arial"/>
                <w:b/>
                <w:bCs/>
                <w:sz w:val="22"/>
                <w:szCs w:val="22"/>
              </w:rPr>
            </w:pPr>
            <w:r w:rsidRPr="00125B82">
              <w:rPr>
                <w:rFonts w:ascii="Arial" w:hAnsi="Arial" w:cs="Arial"/>
                <w:b/>
                <w:bCs/>
                <w:sz w:val="22"/>
                <w:szCs w:val="22"/>
              </w:rPr>
              <w:t>Подпрограмма 5 "Социальная ипотека"</w:t>
            </w:r>
          </w:p>
        </w:tc>
      </w:tr>
      <w:tr w:rsidR="00B65507" w:rsidRPr="00125B82" w:rsidTr="00B65507">
        <w:trPr>
          <w:trHeight w:val="276"/>
        </w:trPr>
        <w:tc>
          <w:tcPr>
            <w:tcW w:w="44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vMerge w:val="restart"/>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tc>
        <w:tc>
          <w:tcPr>
            <w:tcW w:w="1163"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vMerge w:val="restart"/>
            <w:shd w:val="clear" w:color="auto" w:fill="auto"/>
            <w:noWrap/>
            <w:vAlign w:val="center"/>
            <w:hideMark/>
          </w:tcPr>
          <w:p w:rsidR="00B65507" w:rsidRPr="00125B82" w:rsidRDefault="00B65507" w:rsidP="00B65507">
            <w:pPr>
              <w:jc w:val="center"/>
              <w:rPr>
                <w:rFonts w:ascii="Arial" w:hAnsi="Arial" w:cs="Arial"/>
                <w:b/>
                <w:bCs/>
                <w:sz w:val="22"/>
                <w:szCs w:val="22"/>
              </w:rPr>
            </w:pPr>
          </w:p>
        </w:tc>
        <w:tc>
          <w:tcPr>
            <w:tcW w:w="1063"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484"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560"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509"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c>
          <w:tcPr>
            <w:tcW w:w="152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2</w:t>
            </w: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b/>
                <w:bCs/>
                <w:sz w:val="22"/>
                <w:szCs w:val="22"/>
              </w:rPr>
            </w:pPr>
          </w:p>
        </w:tc>
        <w:tc>
          <w:tcPr>
            <w:tcW w:w="1063" w:type="dxa"/>
            <w:vMerge/>
            <w:vAlign w:val="center"/>
            <w:hideMark/>
          </w:tcPr>
          <w:p w:rsidR="00B65507" w:rsidRPr="00125B82" w:rsidRDefault="00B65507" w:rsidP="00B65507">
            <w:pPr>
              <w:jc w:val="center"/>
              <w:rPr>
                <w:rFonts w:ascii="Arial" w:hAnsi="Arial" w:cs="Arial"/>
                <w:sz w:val="22"/>
                <w:szCs w:val="22"/>
              </w:rPr>
            </w:pPr>
          </w:p>
        </w:tc>
        <w:tc>
          <w:tcPr>
            <w:tcW w:w="1484" w:type="dxa"/>
            <w:vMerge/>
            <w:vAlign w:val="center"/>
            <w:hideMark/>
          </w:tcPr>
          <w:p w:rsidR="00B65507" w:rsidRPr="00125B82" w:rsidRDefault="00B65507" w:rsidP="00B65507">
            <w:pPr>
              <w:jc w:val="center"/>
              <w:rPr>
                <w:rFonts w:ascii="Arial" w:hAnsi="Arial" w:cs="Arial"/>
                <w:sz w:val="22"/>
                <w:szCs w:val="22"/>
              </w:rPr>
            </w:pPr>
          </w:p>
        </w:tc>
        <w:tc>
          <w:tcPr>
            <w:tcW w:w="1560" w:type="dxa"/>
            <w:vMerge/>
            <w:vAlign w:val="center"/>
            <w:hideMark/>
          </w:tcPr>
          <w:p w:rsidR="00B65507" w:rsidRPr="00125B82" w:rsidRDefault="00B65507" w:rsidP="00B65507">
            <w:pPr>
              <w:jc w:val="center"/>
              <w:rPr>
                <w:rFonts w:ascii="Arial" w:hAnsi="Arial" w:cs="Arial"/>
                <w:sz w:val="22"/>
                <w:szCs w:val="22"/>
              </w:rPr>
            </w:pPr>
          </w:p>
        </w:tc>
        <w:tc>
          <w:tcPr>
            <w:tcW w:w="1509" w:type="dxa"/>
            <w:vMerge/>
            <w:vAlign w:val="center"/>
            <w:hideMark/>
          </w:tcPr>
          <w:p w:rsidR="00B65507" w:rsidRPr="00125B82" w:rsidRDefault="00B65507" w:rsidP="00B65507">
            <w:pPr>
              <w:jc w:val="center"/>
              <w:rPr>
                <w:rFonts w:ascii="Arial" w:hAnsi="Arial" w:cs="Arial"/>
                <w:sz w:val="22"/>
                <w:szCs w:val="22"/>
              </w:rPr>
            </w:pPr>
          </w:p>
        </w:tc>
        <w:tc>
          <w:tcPr>
            <w:tcW w:w="1521" w:type="dxa"/>
            <w:vMerge/>
            <w:vAlign w:val="center"/>
            <w:hideMark/>
          </w:tcPr>
          <w:p w:rsidR="00B65507" w:rsidRPr="00125B82" w:rsidRDefault="00B65507" w:rsidP="00B65507">
            <w:pPr>
              <w:jc w:val="center"/>
              <w:rPr>
                <w:rFonts w:ascii="Arial" w:hAnsi="Arial" w:cs="Arial"/>
                <w:sz w:val="22"/>
                <w:szCs w:val="22"/>
              </w:rPr>
            </w:pP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b/>
                <w:bCs/>
                <w:sz w:val="22"/>
                <w:szCs w:val="22"/>
              </w:rPr>
            </w:pPr>
          </w:p>
        </w:tc>
        <w:tc>
          <w:tcPr>
            <w:tcW w:w="1063" w:type="dxa"/>
            <w:vMerge/>
            <w:vAlign w:val="center"/>
            <w:hideMark/>
          </w:tcPr>
          <w:p w:rsidR="00B65507" w:rsidRPr="00125B82" w:rsidRDefault="00B65507" w:rsidP="00B65507">
            <w:pPr>
              <w:jc w:val="center"/>
              <w:rPr>
                <w:rFonts w:ascii="Arial" w:hAnsi="Arial" w:cs="Arial"/>
                <w:sz w:val="22"/>
                <w:szCs w:val="22"/>
              </w:rPr>
            </w:pPr>
          </w:p>
        </w:tc>
        <w:tc>
          <w:tcPr>
            <w:tcW w:w="1484" w:type="dxa"/>
            <w:vMerge/>
            <w:vAlign w:val="center"/>
            <w:hideMark/>
          </w:tcPr>
          <w:p w:rsidR="00B65507" w:rsidRPr="00125B82" w:rsidRDefault="00B65507" w:rsidP="00B65507">
            <w:pPr>
              <w:jc w:val="center"/>
              <w:rPr>
                <w:rFonts w:ascii="Arial" w:hAnsi="Arial" w:cs="Arial"/>
                <w:sz w:val="22"/>
                <w:szCs w:val="22"/>
              </w:rPr>
            </w:pPr>
          </w:p>
        </w:tc>
        <w:tc>
          <w:tcPr>
            <w:tcW w:w="1560" w:type="dxa"/>
            <w:vMerge/>
            <w:vAlign w:val="center"/>
            <w:hideMark/>
          </w:tcPr>
          <w:p w:rsidR="00B65507" w:rsidRPr="00125B82" w:rsidRDefault="00B65507" w:rsidP="00B65507">
            <w:pPr>
              <w:jc w:val="center"/>
              <w:rPr>
                <w:rFonts w:ascii="Arial" w:hAnsi="Arial" w:cs="Arial"/>
                <w:sz w:val="22"/>
                <w:szCs w:val="22"/>
              </w:rPr>
            </w:pPr>
          </w:p>
        </w:tc>
        <w:tc>
          <w:tcPr>
            <w:tcW w:w="1509" w:type="dxa"/>
            <w:vMerge/>
            <w:vAlign w:val="center"/>
            <w:hideMark/>
          </w:tcPr>
          <w:p w:rsidR="00B65507" w:rsidRPr="00125B82" w:rsidRDefault="00B65507" w:rsidP="00B65507">
            <w:pPr>
              <w:jc w:val="center"/>
              <w:rPr>
                <w:rFonts w:ascii="Arial" w:hAnsi="Arial" w:cs="Arial"/>
                <w:sz w:val="22"/>
                <w:szCs w:val="22"/>
              </w:rPr>
            </w:pPr>
          </w:p>
        </w:tc>
        <w:tc>
          <w:tcPr>
            <w:tcW w:w="1521" w:type="dxa"/>
            <w:vMerge/>
            <w:vAlign w:val="center"/>
            <w:hideMark/>
          </w:tcPr>
          <w:p w:rsidR="00B65507" w:rsidRPr="00125B82" w:rsidRDefault="00B65507" w:rsidP="00B65507">
            <w:pPr>
              <w:jc w:val="center"/>
              <w:rPr>
                <w:rFonts w:ascii="Arial" w:hAnsi="Arial" w:cs="Arial"/>
                <w:sz w:val="22"/>
                <w:szCs w:val="22"/>
              </w:rPr>
            </w:pPr>
          </w:p>
        </w:tc>
      </w:tr>
      <w:tr w:rsidR="00B65507" w:rsidRPr="00125B82" w:rsidTr="00B65507">
        <w:trPr>
          <w:trHeight w:val="276"/>
        </w:trPr>
        <w:tc>
          <w:tcPr>
            <w:tcW w:w="441" w:type="dxa"/>
            <w:vMerge/>
            <w:vAlign w:val="center"/>
            <w:hideMark/>
          </w:tcPr>
          <w:p w:rsidR="00B65507" w:rsidRPr="00125B82" w:rsidRDefault="00B65507" w:rsidP="00B65507">
            <w:pPr>
              <w:rPr>
                <w:rFonts w:ascii="Arial" w:hAnsi="Arial" w:cs="Arial"/>
                <w:sz w:val="22"/>
                <w:szCs w:val="22"/>
              </w:rPr>
            </w:pPr>
          </w:p>
        </w:tc>
        <w:tc>
          <w:tcPr>
            <w:tcW w:w="5316" w:type="dxa"/>
            <w:vMerge/>
            <w:vAlign w:val="center"/>
            <w:hideMark/>
          </w:tcPr>
          <w:p w:rsidR="00B65507" w:rsidRPr="00125B82" w:rsidRDefault="00B65507" w:rsidP="00B65507">
            <w:pPr>
              <w:rPr>
                <w:rFonts w:ascii="Arial" w:hAnsi="Arial" w:cs="Arial"/>
                <w:sz w:val="22"/>
                <w:szCs w:val="22"/>
              </w:rPr>
            </w:pPr>
          </w:p>
        </w:tc>
        <w:tc>
          <w:tcPr>
            <w:tcW w:w="1163" w:type="dxa"/>
            <w:vMerge/>
            <w:vAlign w:val="center"/>
            <w:hideMark/>
          </w:tcPr>
          <w:p w:rsidR="00B65507" w:rsidRPr="00125B82" w:rsidRDefault="00B65507" w:rsidP="00B65507">
            <w:pPr>
              <w:jc w:val="center"/>
              <w:rPr>
                <w:rFonts w:ascii="Arial" w:hAnsi="Arial" w:cs="Arial"/>
                <w:sz w:val="22"/>
                <w:szCs w:val="22"/>
              </w:rPr>
            </w:pPr>
          </w:p>
        </w:tc>
        <w:tc>
          <w:tcPr>
            <w:tcW w:w="1309" w:type="dxa"/>
            <w:vMerge/>
            <w:vAlign w:val="center"/>
            <w:hideMark/>
          </w:tcPr>
          <w:p w:rsidR="00B65507" w:rsidRPr="00125B82" w:rsidRDefault="00B65507" w:rsidP="00B65507">
            <w:pPr>
              <w:jc w:val="center"/>
              <w:rPr>
                <w:rFonts w:ascii="Arial" w:hAnsi="Arial" w:cs="Arial"/>
                <w:b/>
                <w:bCs/>
                <w:sz w:val="22"/>
                <w:szCs w:val="22"/>
              </w:rPr>
            </w:pPr>
          </w:p>
        </w:tc>
        <w:tc>
          <w:tcPr>
            <w:tcW w:w="1063" w:type="dxa"/>
            <w:vMerge/>
            <w:vAlign w:val="center"/>
            <w:hideMark/>
          </w:tcPr>
          <w:p w:rsidR="00B65507" w:rsidRPr="00125B82" w:rsidRDefault="00B65507" w:rsidP="00B65507">
            <w:pPr>
              <w:jc w:val="center"/>
              <w:rPr>
                <w:rFonts w:ascii="Arial" w:hAnsi="Arial" w:cs="Arial"/>
                <w:sz w:val="22"/>
                <w:szCs w:val="22"/>
              </w:rPr>
            </w:pPr>
          </w:p>
        </w:tc>
        <w:tc>
          <w:tcPr>
            <w:tcW w:w="1484" w:type="dxa"/>
            <w:vMerge/>
            <w:vAlign w:val="center"/>
            <w:hideMark/>
          </w:tcPr>
          <w:p w:rsidR="00B65507" w:rsidRPr="00125B82" w:rsidRDefault="00B65507" w:rsidP="00B65507">
            <w:pPr>
              <w:jc w:val="center"/>
              <w:rPr>
                <w:rFonts w:ascii="Arial" w:hAnsi="Arial" w:cs="Arial"/>
                <w:sz w:val="22"/>
                <w:szCs w:val="22"/>
              </w:rPr>
            </w:pPr>
          </w:p>
        </w:tc>
        <w:tc>
          <w:tcPr>
            <w:tcW w:w="1560" w:type="dxa"/>
            <w:vMerge/>
            <w:vAlign w:val="center"/>
            <w:hideMark/>
          </w:tcPr>
          <w:p w:rsidR="00B65507" w:rsidRPr="00125B82" w:rsidRDefault="00B65507" w:rsidP="00B65507">
            <w:pPr>
              <w:jc w:val="center"/>
              <w:rPr>
                <w:rFonts w:ascii="Arial" w:hAnsi="Arial" w:cs="Arial"/>
                <w:sz w:val="22"/>
                <w:szCs w:val="22"/>
              </w:rPr>
            </w:pPr>
          </w:p>
        </w:tc>
        <w:tc>
          <w:tcPr>
            <w:tcW w:w="1509" w:type="dxa"/>
            <w:vMerge/>
            <w:vAlign w:val="center"/>
            <w:hideMark/>
          </w:tcPr>
          <w:p w:rsidR="00B65507" w:rsidRPr="00125B82" w:rsidRDefault="00B65507" w:rsidP="00B65507">
            <w:pPr>
              <w:jc w:val="center"/>
              <w:rPr>
                <w:rFonts w:ascii="Arial" w:hAnsi="Arial" w:cs="Arial"/>
                <w:sz w:val="22"/>
                <w:szCs w:val="22"/>
              </w:rPr>
            </w:pPr>
          </w:p>
        </w:tc>
        <w:tc>
          <w:tcPr>
            <w:tcW w:w="1521" w:type="dxa"/>
            <w:vMerge/>
            <w:vAlign w:val="center"/>
            <w:hideMark/>
          </w:tcPr>
          <w:p w:rsidR="00B65507" w:rsidRPr="00125B82" w:rsidRDefault="00B65507" w:rsidP="00B65507">
            <w:pPr>
              <w:jc w:val="center"/>
              <w:rPr>
                <w:rFonts w:ascii="Arial" w:hAnsi="Arial" w:cs="Arial"/>
                <w:sz w:val="22"/>
                <w:szCs w:val="22"/>
              </w:rPr>
            </w:pPr>
          </w:p>
        </w:tc>
      </w:tr>
      <w:tr w:rsidR="00B65507" w:rsidRPr="00125B82" w:rsidTr="00B65507">
        <w:tc>
          <w:tcPr>
            <w:tcW w:w="15366" w:type="dxa"/>
            <w:gridSpan w:val="9"/>
            <w:shd w:val="clear" w:color="auto" w:fill="auto"/>
            <w:noWrap/>
            <w:vAlign w:val="center"/>
            <w:hideMark/>
          </w:tcPr>
          <w:p w:rsidR="00B65507" w:rsidRPr="00125B82" w:rsidRDefault="00B65507" w:rsidP="00B65507">
            <w:pPr>
              <w:jc w:val="center"/>
              <w:rPr>
                <w:rFonts w:ascii="Arial" w:hAnsi="Arial" w:cs="Arial"/>
                <w:b/>
                <w:bCs/>
                <w:sz w:val="22"/>
                <w:szCs w:val="22"/>
              </w:rPr>
            </w:pPr>
            <w:r w:rsidRPr="00125B82">
              <w:rPr>
                <w:rFonts w:ascii="Arial" w:hAnsi="Arial" w:cs="Arial"/>
                <w:b/>
                <w:bCs/>
                <w:sz w:val="22"/>
                <w:szCs w:val="22"/>
              </w:rPr>
              <w:t>Подпрограмма 6 "Комплексное освоение земельных участков в целях жилищного строительства и развитие застроенных территорий"</w:t>
            </w:r>
          </w:p>
        </w:tc>
      </w:tr>
      <w:tr w:rsidR="00B65507" w:rsidRPr="00125B82" w:rsidTr="00B65507">
        <w:tc>
          <w:tcPr>
            <w:tcW w:w="441" w:type="dxa"/>
            <w:vMerge w:val="restart"/>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 xml:space="preserve">Объем ввода  жилья по стандартам эконом-класса </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Тыс.кв.м</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15,11</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45,0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155,7</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19,7</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Объем ввода индивидуального жилищного строительства, построенного населением за счет собственных и (или) кредитных средств</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Тыс.кв.м</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0,5</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vMerge/>
            <w:vAlign w:val="center"/>
            <w:hideMark/>
          </w:tcPr>
          <w:p w:rsidR="00B65507" w:rsidRPr="00125B82" w:rsidRDefault="00B65507" w:rsidP="00B65507">
            <w:pPr>
              <w:rPr>
                <w:rFonts w:ascii="Arial" w:hAnsi="Arial" w:cs="Arial"/>
                <w:sz w:val="22"/>
                <w:szCs w:val="22"/>
              </w:rPr>
            </w:pP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семей, получивших жилые помещения и улучшивших свои жилищные условия</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Семей</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5</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6</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7</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8</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9</w:t>
            </w:r>
          </w:p>
        </w:tc>
      </w:tr>
      <w:tr w:rsidR="00B65507" w:rsidRPr="00125B82" w:rsidTr="00B65507">
        <w:tc>
          <w:tcPr>
            <w:tcW w:w="44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 xml:space="preserve">Количество пострадавших граждан-соинвесторов, права которых обеспечены в отчетном году </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Количество объектов, исключенных из перечня проблемных объектов в отчетном году</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Штук</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1</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 xml:space="preserve"> Макропоказатель: Держим стройки на контроле - количество объектов, находящихся на контроле Министерства строительного комплекса Московской области</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Штук</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Макропоказатель: Решаем проблемы обманутых дольщиков - количество обманутых дольщиков</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Человек</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r w:rsidR="00B65507" w:rsidRPr="00125B82" w:rsidTr="00B65507">
        <w:tc>
          <w:tcPr>
            <w:tcW w:w="44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 </w:t>
            </w:r>
          </w:p>
        </w:tc>
        <w:tc>
          <w:tcPr>
            <w:tcW w:w="5316" w:type="dxa"/>
            <w:shd w:val="clear" w:color="auto" w:fill="auto"/>
            <w:vAlign w:val="center"/>
            <w:hideMark/>
          </w:tcPr>
          <w:p w:rsidR="00B65507" w:rsidRPr="00125B82" w:rsidRDefault="00B65507" w:rsidP="00B65507">
            <w:pPr>
              <w:rPr>
                <w:rFonts w:ascii="Arial" w:hAnsi="Arial" w:cs="Arial"/>
                <w:sz w:val="22"/>
                <w:szCs w:val="22"/>
              </w:rPr>
            </w:pPr>
            <w:r w:rsidRPr="00125B82">
              <w:rPr>
                <w:rFonts w:ascii="Arial" w:hAnsi="Arial" w:cs="Arial"/>
                <w:sz w:val="22"/>
                <w:szCs w:val="22"/>
              </w:rPr>
              <w:t>Макропоказатель: Проблемные стройки (Подмосковья) - количество проблемных объектов, по которым нарушены права участников долевого строительства</w:t>
            </w:r>
          </w:p>
        </w:tc>
        <w:tc>
          <w:tcPr>
            <w:tcW w:w="11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Штук</w:t>
            </w:r>
          </w:p>
        </w:tc>
        <w:tc>
          <w:tcPr>
            <w:tcW w:w="1309" w:type="dxa"/>
            <w:shd w:val="clear" w:color="auto" w:fill="auto"/>
            <w:noWrap/>
            <w:vAlign w:val="center"/>
            <w:hideMark/>
          </w:tcPr>
          <w:p w:rsidR="00B65507" w:rsidRPr="00125B82" w:rsidRDefault="00B65507" w:rsidP="00B65507">
            <w:pPr>
              <w:jc w:val="center"/>
              <w:rPr>
                <w:rFonts w:ascii="Arial" w:hAnsi="Arial" w:cs="Arial"/>
                <w:sz w:val="22"/>
                <w:szCs w:val="22"/>
              </w:rPr>
            </w:pPr>
          </w:p>
        </w:tc>
        <w:tc>
          <w:tcPr>
            <w:tcW w:w="1063"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484"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60"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09"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c>
          <w:tcPr>
            <w:tcW w:w="1521" w:type="dxa"/>
            <w:shd w:val="clear" w:color="auto" w:fill="auto"/>
            <w:noWrap/>
            <w:vAlign w:val="center"/>
            <w:hideMark/>
          </w:tcPr>
          <w:p w:rsidR="00B65507" w:rsidRPr="00125B82" w:rsidRDefault="00B65507" w:rsidP="00B65507">
            <w:pPr>
              <w:jc w:val="center"/>
              <w:rPr>
                <w:rFonts w:ascii="Arial" w:hAnsi="Arial" w:cs="Arial"/>
                <w:sz w:val="22"/>
                <w:szCs w:val="22"/>
              </w:rPr>
            </w:pPr>
            <w:r w:rsidRPr="00125B82">
              <w:rPr>
                <w:rFonts w:ascii="Arial" w:hAnsi="Arial" w:cs="Arial"/>
                <w:sz w:val="22"/>
                <w:szCs w:val="22"/>
              </w:rPr>
              <w:t>0</w:t>
            </w:r>
          </w:p>
        </w:tc>
      </w:tr>
    </w:tbl>
    <w:p w:rsidR="00B65507" w:rsidRPr="00B65507" w:rsidRDefault="00B65507" w:rsidP="00B65507">
      <w:pPr>
        <w:ind w:firstLine="709"/>
        <w:jc w:val="center"/>
        <w:rPr>
          <w:rFonts w:ascii="Arial" w:hAnsi="Arial" w:cs="Arial"/>
        </w:rPr>
      </w:pPr>
    </w:p>
    <w:p w:rsidR="00B65507" w:rsidRPr="00B65507" w:rsidRDefault="00B65507" w:rsidP="00B65507">
      <w:pPr>
        <w:ind w:firstLine="709"/>
        <w:jc w:val="center"/>
        <w:rPr>
          <w:rFonts w:ascii="Arial" w:hAnsi="Arial" w:cs="Arial"/>
          <w:b/>
        </w:rPr>
      </w:pPr>
    </w:p>
    <w:p w:rsidR="00124141" w:rsidRDefault="00124141" w:rsidP="00365121">
      <w:pPr>
        <w:ind w:firstLine="709"/>
        <w:jc w:val="both"/>
        <w:rPr>
          <w:rFonts w:ascii="Arial" w:hAnsi="Arial" w:cs="Arial"/>
        </w:rPr>
      </w:pPr>
    </w:p>
    <w:p w:rsidR="00124141" w:rsidRPr="0045581C" w:rsidRDefault="00124141" w:rsidP="00365121">
      <w:pPr>
        <w:ind w:firstLine="709"/>
        <w:jc w:val="both"/>
        <w:rPr>
          <w:rFonts w:ascii="Arial" w:hAnsi="Arial" w:cs="Arial"/>
        </w:rPr>
        <w:sectPr w:rsidR="00124141" w:rsidRPr="0045581C" w:rsidSect="00124141">
          <w:pgSz w:w="16838" w:h="11906" w:orient="landscape"/>
          <w:pgMar w:top="1134" w:right="567" w:bottom="1134" w:left="1134" w:header="709" w:footer="709" w:gutter="0"/>
          <w:cols w:space="720"/>
        </w:sectPr>
      </w:pPr>
    </w:p>
    <w:p w:rsidR="008417E0" w:rsidRPr="0045581C" w:rsidRDefault="00396425" w:rsidP="00365121">
      <w:pPr>
        <w:jc w:val="right"/>
        <w:rPr>
          <w:rFonts w:ascii="Arial" w:hAnsi="Arial" w:cs="Arial"/>
        </w:rPr>
      </w:pPr>
      <w:r w:rsidRPr="0045581C">
        <w:rPr>
          <w:rFonts w:ascii="Arial" w:hAnsi="Arial" w:cs="Arial"/>
        </w:rPr>
        <w:t>Приложение №</w:t>
      </w:r>
      <w:r w:rsidR="00D8530A" w:rsidRPr="0045581C">
        <w:rPr>
          <w:rFonts w:ascii="Arial" w:hAnsi="Arial" w:cs="Arial"/>
        </w:rPr>
        <w:t xml:space="preserve"> </w:t>
      </w:r>
      <w:r w:rsidR="008417E0" w:rsidRPr="0045581C">
        <w:rPr>
          <w:rFonts w:ascii="Arial" w:hAnsi="Arial" w:cs="Arial"/>
        </w:rPr>
        <w:t>3</w:t>
      </w:r>
    </w:p>
    <w:p w:rsidR="00396425" w:rsidRPr="0045581C" w:rsidRDefault="00D8530A" w:rsidP="00365121">
      <w:pPr>
        <w:jc w:val="right"/>
        <w:rPr>
          <w:rFonts w:ascii="Arial" w:hAnsi="Arial" w:cs="Arial"/>
        </w:rPr>
      </w:pPr>
      <w:r w:rsidRPr="0045581C">
        <w:rPr>
          <w:rFonts w:ascii="Arial" w:hAnsi="Arial" w:cs="Arial"/>
        </w:rPr>
        <w:t xml:space="preserve">к </w:t>
      </w:r>
      <w:r w:rsidR="00396425" w:rsidRPr="0045581C">
        <w:rPr>
          <w:rFonts w:ascii="Arial" w:hAnsi="Arial" w:cs="Arial"/>
        </w:rPr>
        <w:t>муниципальной программе</w:t>
      </w:r>
    </w:p>
    <w:p w:rsidR="00F3734A" w:rsidRDefault="00F3734A" w:rsidP="00365121">
      <w:pPr>
        <w:jc w:val="center"/>
        <w:rPr>
          <w:rFonts w:ascii="Arial" w:hAnsi="Arial" w:cs="Arial"/>
          <w:b/>
        </w:rPr>
      </w:pPr>
    </w:p>
    <w:p w:rsidR="00396425" w:rsidRPr="0045581C" w:rsidRDefault="00396425" w:rsidP="00365121">
      <w:pPr>
        <w:jc w:val="center"/>
        <w:rPr>
          <w:rFonts w:ascii="Arial" w:hAnsi="Arial" w:cs="Arial"/>
          <w:b/>
        </w:rPr>
      </w:pPr>
      <w:r w:rsidRPr="0045581C">
        <w:rPr>
          <w:rFonts w:ascii="Arial" w:hAnsi="Arial" w:cs="Arial"/>
          <w:b/>
        </w:rPr>
        <w:t>Паспорт подпрограммы 1</w:t>
      </w:r>
    </w:p>
    <w:p w:rsidR="00F3734A" w:rsidRDefault="00144AB1" w:rsidP="00365121">
      <w:pPr>
        <w:ind w:hanging="709"/>
        <w:jc w:val="center"/>
        <w:rPr>
          <w:rFonts w:ascii="Arial" w:hAnsi="Arial" w:cs="Arial"/>
          <w:b/>
        </w:rPr>
      </w:pPr>
      <w:r w:rsidRPr="0045581C">
        <w:rPr>
          <w:rFonts w:ascii="Arial" w:hAnsi="Arial" w:cs="Arial"/>
          <w:b/>
        </w:rPr>
        <w:t>«Обеспечение жильем</w:t>
      </w:r>
      <w:r w:rsidR="004B3DB1" w:rsidRPr="0045581C">
        <w:rPr>
          <w:rFonts w:ascii="Arial" w:hAnsi="Arial" w:cs="Arial"/>
          <w:b/>
        </w:rPr>
        <w:t xml:space="preserve"> детей-сирот и детей, оставшихся без попечения родителей,</w:t>
      </w:r>
    </w:p>
    <w:p w:rsidR="00396425" w:rsidRPr="0045581C" w:rsidRDefault="004B3DB1" w:rsidP="00365121">
      <w:pPr>
        <w:ind w:hanging="709"/>
        <w:jc w:val="center"/>
        <w:rPr>
          <w:rFonts w:ascii="Arial" w:hAnsi="Arial" w:cs="Arial"/>
          <w:b/>
        </w:rPr>
      </w:pPr>
      <w:r w:rsidRPr="0045581C">
        <w:rPr>
          <w:rFonts w:ascii="Arial" w:hAnsi="Arial" w:cs="Arial"/>
          <w:b/>
        </w:rPr>
        <w:t>а также лиц из их числа</w:t>
      </w:r>
      <w:r w:rsidR="00396425" w:rsidRPr="0045581C">
        <w:rPr>
          <w:rFonts w:ascii="Arial" w:hAnsi="Arial" w:cs="Arial"/>
          <w:b/>
        </w:rPr>
        <w:t>»</w:t>
      </w:r>
    </w:p>
    <w:p w:rsidR="00F3734A" w:rsidRDefault="00F3734A" w:rsidP="00365121">
      <w:pPr>
        <w:ind w:hanging="709"/>
        <w:jc w:val="center"/>
        <w:rPr>
          <w:rFonts w:ascii="Arial" w:hAnsi="Arial" w:cs="Arial"/>
        </w:rPr>
      </w:pPr>
    </w:p>
    <w:p w:rsidR="00E7494B" w:rsidRDefault="00E7494B" w:rsidP="00365121">
      <w:pPr>
        <w:ind w:hanging="709"/>
        <w:jc w:val="center"/>
        <w:rPr>
          <w:rFonts w:ascii="Arial" w:hAnsi="Arial" w:cs="Arial"/>
        </w:rPr>
      </w:pPr>
      <w:r w:rsidRPr="0045581C">
        <w:rPr>
          <w:rFonts w:ascii="Arial" w:hAnsi="Arial" w:cs="Arial"/>
        </w:rPr>
        <w:t xml:space="preserve">Муниципальной </w:t>
      </w:r>
      <w:r w:rsidR="0062297D" w:rsidRPr="0045581C">
        <w:rPr>
          <w:rFonts w:ascii="Arial" w:hAnsi="Arial" w:cs="Arial"/>
        </w:rPr>
        <w:t>программы «Жилище (201</w:t>
      </w:r>
      <w:r w:rsidR="00DF3E9E" w:rsidRPr="0045581C">
        <w:rPr>
          <w:rFonts w:ascii="Arial" w:hAnsi="Arial" w:cs="Arial"/>
        </w:rPr>
        <w:t>7-2021</w:t>
      </w:r>
      <w:r w:rsidR="007642D7" w:rsidRPr="0045581C">
        <w:rPr>
          <w:rFonts w:ascii="Arial" w:hAnsi="Arial" w:cs="Arial"/>
        </w:rPr>
        <w:t xml:space="preserve"> годы</w:t>
      </w:r>
      <w:r w:rsidRPr="0045581C">
        <w:rPr>
          <w:rFonts w:ascii="Arial" w:hAnsi="Arial" w:cs="Arial"/>
        </w:rPr>
        <w:t>)»</w:t>
      </w:r>
    </w:p>
    <w:p w:rsidR="00F3734A" w:rsidRPr="0045581C" w:rsidRDefault="00F3734A" w:rsidP="00365121">
      <w:pPr>
        <w:ind w:hanging="709"/>
        <w:jc w:val="center"/>
        <w:rPr>
          <w:rFonts w:ascii="Arial" w:hAnsi="Arial" w:cs="Arial"/>
        </w:rPr>
      </w:pP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686"/>
        <w:gridCol w:w="1110"/>
        <w:gridCol w:w="1110"/>
        <w:gridCol w:w="1111"/>
        <w:gridCol w:w="1110"/>
        <w:gridCol w:w="1110"/>
        <w:gridCol w:w="1111"/>
      </w:tblGrid>
      <w:tr w:rsidR="00D323C3" w:rsidRPr="0045581C" w:rsidTr="00B959C5">
        <w:tc>
          <w:tcPr>
            <w:tcW w:w="3686" w:type="dxa"/>
            <w:tcBorders>
              <w:top w:val="single" w:sz="4" w:space="0" w:color="000000"/>
              <w:left w:val="single" w:sz="4" w:space="0" w:color="000000"/>
              <w:bottom w:val="single" w:sz="4" w:space="0" w:color="000000"/>
              <w:right w:val="single" w:sz="4" w:space="0" w:color="000000"/>
            </w:tcBorders>
            <w:hideMark/>
          </w:tcPr>
          <w:p w:rsidR="00D323C3" w:rsidRPr="0045581C" w:rsidRDefault="00D323C3" w:rsidP="00365121">
            <w:pPr>
              <w:pStyle w:val="ConsPlusNormal"/>
              <w:jc w:val="center"/>
              <w:rPr>
                <w:sz w:val="24"/>
                <w:szCs w:val="24"/>
              </w:rPr>
            </w:pPr>
            <w:r w:rsidRPr="0045581C">
              <w:rPr>
                <w:sz w:val="24"/>
                <w:szCs w:val="24"/>
              </w:rPr>
              <w:t>Ответственный исполнитель подпрограммы</w:t>
            </w:r>
          </w:p>
        </w:tc>
        <w:tc>
          <w:tcPr>
            <w:tcW w:w="6662" w:type="dxa"/>
            <w:gridSpan w:val="6"/>
            <w:tcBorders>
              <w:top w:val="single" w:sz="4" w:space="0" w:color="000000"/>
              <w:left w:val="single" w:sz="4" w:space="0" w:color="000000"/>
              <w:bottom w:val="single" w:sz="4" w:space="0" w:color="000000"/>
              <w:right w:val="single" w:sz="4" w:space="0" w:color="000000"/>
            </w:tcBorders>
            <w:vAlign w:val="center"/>
          </w:tcPr>
          <w:p w:rsidR="00D323C3" w:rsidRPr="0045581C" w:rsidRDefault="00D323C3" w:rsidP="00B959C5">
            <w:pPr>
              <w:rPr>
                <w:rFonts w:ascii="Arial" w:hAnsi="Arial" w:cs="Arial"/>
              </w:rPr>
            </w:pPr>
            <w:r w:rsidRPr="0045581C">
              <w:rPr>
                <w:rFonts w:ascii="Arial" w:hAnsi="Arial" w:cs="Arial"/>
              </w:rPr>
              <w:t>Отдел жилищной политики Управления земельно-имущественных отношений Администрации городского округа Жуковский</w:t>
            </w:r>
          </w:p>
        </w:tc>
      </w:tr>
      <w:tr w:rsidR="0067322E" w:rsidRPr="0045581C" w:rsidTr="005F0DA3">
        <w:tc>
          <w:tcPr>
            <w:tcW w:w="3686" w:type="dxa"/>
            <w:vMerge w:val="restart"/>
            <w:tcBorders>
              <w:top w:val="single" w:sz="4" w:space="0" w:color="000000"/>
              <w:left w:val="single" w:sz="4" w:space="0" w:color="000000"/>
              <w:right w:val="single" w:sz="4" w:space="0" w:color="000000"/>
            </w:tcBorders>
            <w:vAlign w:val="center"/>
            <w:hideMark/>
          </w:tcPr>
          <w:p w:rsidR="0067322E" w:rsidRPr="0045581C" w:rsidRDefault="0067322E" w:rsidP="005F0DA3">
            <w:pPr>
              <w:pStyle w:val="ConsPlusNormal"/>
              <w:rPr>
                <w:sz w:val="24"/>
                <w:szCs w:val="24"/>
              </w:rPr>
            </w:pPr>
            <w:r w:rsidRPr="0045581C">
              <w:rPr>
                <w:sz w:val="24"/>
                <w:szCs w:val="24"/>
              </w:rPr>
              <w:t>Источники финансирования подпрограммы, в том числе по годам:</w:t>
            </w:r>
          </w:p>
        </w:tc>
        <w:tc>
          <w:tcPr>
            <w:tcW w:w="6662" w:type="dxa"/>
            <w:gridSpan w:val="6"/>
            <w:tcBorders>
              <w:top w:val="single" w:sz="4" w:space="0" w:color="000000"/>
              <w:left w:val="single" w:sz="4" w:space="0" w:color="000000"/>
              <w:bottom w:val="single" w:sz="4" w:space="0" w:color="000000"/>
              <w:right w:val="single" w:sz="4" w:space="0" w:color="000000"/>
            </w:tcBorders>
          </w:tcPr>
          <w:p w:rsidR="0067322E" w:rsidRPr="0045581C" w:rsidRDefault="0067322E" w:rsidP="00365121">
            <w:pPr>
              <w:pStyle w:val="ConsPlusNormal"/>
              <w:jc w:val="center"/>
              <w:rPr>
                <w:sz w:val="24"/>
                <w:szCs w:val="24"/>
              </w:rPr>
            </w:pPr>
            <w:r w:rsidRPr="0045581C">
              <w:rPr>
                <w:sz w:val="24"/>
                <w:szCs w:val="24"/>
              </w:rPr>
              <w:t>Расходы (тыс.руб.)</w:t>
            </w:r>
          </w:p>
          <w:p w:rsidR="001850FC" w:rsidRPr="0045581C" w:rsidRDefault="001850FC" w:rsidP="00365121">
            <w:pPr>
              <w:pStyle w:val="ConsPlusNormal"/>
              <w:jc w:val="center"/>
              <w:rPr>
                <w:sz w:val="24"/>
                <w:szCs w:val="24"/>
              </w:rPr>
            </w:pPr>
          </w:p>
        </w:tc>
      </w:tr>
      <w:tr w:rsidR="005914CE" w:rsidRPr="0045581C" w:rsidTr="00DC786C">
        <w:tc>
          <w:tcPr>
            <w:tcW w:w="3686" w:type="dxa"/>
            <w:vMerge/>
            <w:tcBorders>
              <w:left w:val="single" w:sz="4" w:space="0" w:color="000000"/>
              <w:bottom w:val="single" w:sz="4" w:space="0" w:color="000000"/>
              <w:right w:val="single" w:sz="4" w:space="0" w:color="000000"/>
            </w:tcBorders>
            <w:hideMark/>
          </w:tcPr>
          <w:p w:rsidR="005914CE" w:rsidRPr="0045581C" w:rsidRDefault="005914CE" w:rsidP="00365121">
            <w:pPr>
              <w:pStyle w:val="ConsPlusNormal"/>
              <w:jc w:val="center"/>
              <w:rPr>
                <w:sz w:val="24"/>
                <w:szCs w:val="24"/>
              </w:rPr>
            </w:pP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tabs>
                <w:tab w:val="left" w:pos="-3060"/>
              </w:tabs>
              <w:autoSpaceDE w:val="0"/>
              <w:autoSpaceDN w:val="0"/>
              <w:adjustRightInd w:val="0"/>
              <w:jc w:val="center"/>
              <w:rPr>
                <w:rFonts w:ascii="Arial" w:hAnsi="Arial" w:cs="Arial"/>
              </w:rPr>
            </w:pPr>
            <w:r w:rsidRPr="0045581C">
              <w:rPr>
                <w:rFonts w:ascii="Arial" w:hAnsi="Arial" w:cs="Arial"/>
              </w:rPr>
              <w:t>2017</w:t>
            </w:r>
            <w:r w:rsidR="00DC786C">
              <w:rPr>
                <w:rFonts w:ascii="Arial" w:hAnsi="Arial" w:cs="Arial"/>
              </w:rPr>
              <w:t xml:space="preserve"> </w:t>
            </w:r>
            <w:r w:rsidRPr="0045581C">
              <w:rPr>
                <w:rFonts w:ascii="Arial" w:hAnsi="Arial" w:cs="Arial"/>
              </w:rPr>
              <w:t>год</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tabs>
                <w:tab w:val="left" w:pos="-3060"/>
              </w:tabs>
              <w:autoSpaceDE w:val="0"/>
              <w:autoSpaceDN w:val="0"/>
              <w:adjustRightInd w:val="0"/>
              <w:jc w:val="center"/>
              <w:rPr>
                <w:rFonts w:ascii="Arial" w:hAnsi="Arial" w:cs="Arial"/>
              </w:rPr>
            </w:pPr>
            <w:r w:rsidRPr="0045581C">
              <w:rPr>
                <w:rFonts w:ascii="Arial" w:hAnsi="Arial" w:cs="Arial"/>
              </w:rPr>
              <w:t>2018</w:t>
            </w:r>
            <w:r w:rsidR="00DC786C">
              <w:rPr>
                <w:rFonts w:ascii="Arial" w:hAnsi="Arial" w:cs="Arial"/>
              </w:rPr>
              <w:t xml:space="preserve"> </w:t>
            </w:r>
            <w:r w:rsidRPr="0045581C">
              <w:rPr>
                <w:rFonts w:ascii="Arial" w:hAnsi="Arial" w:cs="Arial"/>
              </w:rPr>
              <w:t>год</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tabs>
                <w:tab w:val="left" w:pos="-3060"/>
              </w:tabs>
              <w:autoSpaceDE w:val="0"/>
              <w:autoSpaceDN w:val="0"/>
              <w:adjustRightInd w:val="0"/>
              <w:jc w:val="center"/>
              <w:rPr>
                <w:rFonts w:ascii="Arial" w:hAnsi="Arial" w:cs="Arial"/>
              </w:rPr>
            </w:pPr>
            <w:r w:rsidRPr="0045581C">
              <w:rPr>
                <w:rFonts w:ascii="Arial" w:hAnsi="Arial" w:cs="Arial"/>
              </w:rPr>
              <w:t>2019</w:t>
            </w:r>
            <w:r w:rsidR="00DC786C">
              <w:rPr>
                <w:rFonts w:ascii="Arial" w:hAnsi="Arial" w:cs="Arial"/>
              </w:rPr>
              <w:t xml:space="preserve"> </w:t>
            </w:r>
            <w:r w:rsidRPr="0045581C">
              <w:rPr>
                <w:rFonts w:ascii="Arial" w:hAnsi="Arial" w:cs="Arial"/>
              </w:rPr>
              <w:t>год</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tabs>
                <w:tab w:val="left" w:pos="-3060"/>
              </w:tabs>
              <w:autoSpaceDE w:val="0"/>
              <w:autoSpaceDN w:val="0"/>
              <w:adjustRightInd w:val="0"/>
              <w:jc w:val="center"/>
              <w:rPr>
                <w:rFonts w:ascii="Arial" w:hAnsi="Arial" w:cs="Arial"/>
              </w:rPr>
            </w:pPr>
            <w:r w:rsidRPr="0045581C">
              <w:rPr>
                <w:rFonts w:ascii="Arial" w:hAnsi="Arial" w:cs="Arial"/>
              </w:rPr>
              <w:t>2020</w:t>
            </w:r>
            <w:r w:rsidR="00DC786C">
              <w:rPr>
                <w:rFonts w:ascii="Arial" w:hAnsi="Arial" w:cs="Arial"/>
              </w:rPr>
              <w:t xml:space="preserve"> </w:t>
            </w:r>
            <w:r w:rsidRPr="0045581C">
              <w:rPr>
                <w:rFonts w:ascii="Arial" w:hAnsi="Arial" w:cs="Arial"/>
              </w:rPr>
              <w:t>год</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tabs>
                <w:tab w:val="left" w:pos="-3060"/>
              </w:tabs>
              <w:autoSpaceDE w:val="0"/>
              <w:autoSpaceDN w:val="0"/>
              <w:adjustRightInd w:val="0"/>
              <w:jc w:val="center"/>
              <w:rPr>
                <w:rFonts w:ascii="Arial" w:hAnsi="Arial" w:cs="Arial"/>
              </w:rPr>
            </w:pPr>
            <w:r w:rsidRPr="0045581C">
              <w:rPr>
                <w:rFonts w:ascii="Arial" w:hAnsi="Arial" w:cs="Arial"/>
              </w:rPr>
              <w:t>2021</w:t>
            </w:r>
            <w:r w:rsidR="00DC786C">
              <w:rPr>
                <w:rFonts w:ascii="Arial" w:hAnsi="Arial" w:cs="Arial"/>
              </w:rPr>
              <w:t xml:space="preserve"> </w:t>
            </w:r>
            <w:r w:rsidRPr="0045581C">
              <w:rPr>
                <w:rFonts w:ascii="Arial" w:hAnsi="Arial" w:cs="Arial"/>
              </w:rPr>
              <w:t>год</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tabs>
                <w:tab w:val="left" w:pos="-3060"/>
              </w:tabs>
              <w:autoSpaceDE w:val="0"/>
              <w:autoSpaceDN w:val="0"/>
              <w:adjustRightInd w:val="0"/>
              <w:jc w:val="center"/>
              <w:rPr>
                <w:rFonts w:ascii="Arial" w:hAnsi="Arial" w:cs="Arial"/>
              </w:rPr>
            </w:pPr>
            <w:r w:rsidRPr="0045581C">
              <w:rPr>
                <w:rFonts w:ascii="Arial" w:hAnsi="Arial" w:cs="Arial"/>
              </w:rPr>
              <w:t>Итого</w:t>
            </w:r>
          </w:p>
        </w:tc>
      </w:tr>
      <w:tr w:rsidR="00FE6B6F" w:rsidRPr="0045581C" w:rsidTr="00DC786C">
        <w:tc>
          <w:tcPr>
            <w:tcW w:w="3686" w:type="dxa"/>
            <w:tcBorders>
              <w:top w:val="single" w:sz="4" w:space="0" w:color="000000"/>
              <w:left w:val="single" w:sz="4" w:space="0" w:color="000000"/>
              <w:bottom w:val="single" w:sz="4" w:space="0" w:color="000000"/>
              <w:right w:val="single" w:sz="4" w:space="0" w:color="000000"/>
            </w:tcBorders>
            <w:vAlign w:val="center"/>
          </w:tcPr>
          <w:p w:rsidR="00E73C77" w:rsidRPr="0045581C" w:rsidRDefault="00FE6B6F" w:rsidP="00F3734A">
            <w:pPr>
              <w:pStyle w:val="ConsPlusNormal"/>
              <w:rPr>
                <w:sz w:val="24"/>
                <w:szCs w:val="24"/>
              </w:rPr>
            </w:pPr>
            <w:r w:rsidRPr="0045581C">
              <w:rPr>
                <w:sz w:val="24"/>
                <w:szCs w:val="24"/>
              </w:rPr>
              <w:t>Всего, в том числе:</w:t>
            </w:r>
          </w:p>
        </w:tc>
        <w:tc>
          <w:tcPr>
            <w:tcW w:w="1110" w:type="dxa"/>
            <w:tcBorders>
              <w:top w:val="single" w:sz="4" w:space="0" w:color="000000"/>
              <w:left w:val="single" w:sz="4" w:space="0" w:color="000000"/>
              <w:bottom w:val="single" w:sz="4" w:space="0" w:color="000000"/>
              <w:right w:val="single" w:sz="4" w:space="0" w:color="000000"/>
            </w:tcBorders>
            <w:vAlign w:val="center"/>
          </w:tcPr>
          <w:p w:rsidR="00FE6B6F" w:rsidRPr="0045581C" w:rsidRDefault="00FE6B6F" w:rsidP="00DC786C">
            <w:pPr>
              <w:pStyle w:val="ConsPlusNormal"/>
              <w:jc w:val="center"/>
              <w:rPr>
                <w:sz w:val="24"/>
                <w:szCs w:val="24"/>
              </w:rPr>
            </w:pPr>
            <w:r w:rsidRPr="0045581C">
              <w:rPr>
                <w:sz w:val="24"/>
                <w:szCs w:val="24"/>
              </w:rPr>
              <w:t>12 123,0</w:t>
            </w:r>
          </w:p>
        </w:tc>
        <w:tc>
          <w:tcPr>
            <w:tcW w:w="1110" w:type="dxa"/>
            <w:tcBorders>
              <w:top w:val="single" w:sz="4" w:space="0" w:color="000000"/>
              <w:left w:val="single" w:sz="4" w:space="0" w:color="000000"/>
              <w:bottom w:val="single" w:sz="4" w:space="0" w:color="000000"/>
              <w:right w:val="single" w:sz="4" w:space="0" w:color="000000"/>
            </w:tcBorders>
            <w:vAlign w:val="center"/>
          </w:tcPr>
          <w:p w:rsidR="00FE6B6F" w:rsidRPr="0045581C" w:rsidRDefault="00333382" w:rsidP="00DC786C">
            <w:pPr>
              <w:pStyle w:val="ConsPlusNormal"/>
              <w:jc w:val="center"/>
              <w:rPr>
                <w:sz w:val="24"/>
                <w:szCs w:val="24"/>
              </w:rPr>
            </w:pPr>
            <w:r w:rsidRPr="0045581C">
              <w:rPr>
                <w:sz w:val="24"/>
                <w:szCs w:val="24"/>
              </w:rPr>
              <w:t>20 494</w:t>
            </w:r>
            <w:r w:rsidR="00FE6B6F"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tcPr>
          <w:p w:rsidR="00FE6B6F" w:rsidRPr="0045581C" w:rsidRDefault="000661E0" w:rsidP="00DC786C">
            <w:pPr>
              <w:pStyle w:val="ConsPlusNormal"/>
              <w:jc w:val="center"/>
              <w:rPr>
                <w:sz w:val="24"/>
                <w:szCs w:val="24"/>
              </w:rPr>
            </w:pPr>
            <w:r w:rsidRPr="0045581C">
              <w:rPr>
                <w:sz w:val="24"/>
                <w:szCs w:val="24"/>
              </w:rPr>
              <w:t>6858,0</w:t>
            </w:r>
            <w:r w:rsidR="00FE6B6F"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FE6B6F" w:rsidRPr="0045581C" w:rsidRDefault="000661E0" w:rsidP="00DC786C">
            <w:pPr>
              <w:pStyle w:val="ConsPlusNormal"/>
              <w:jc w:val="center"/>
              <w:rPr>
                <w:sz w:val="24"/>
                <w:szCs w:val="24"/>
              </w:rPr>
            </w:pPr>
            <w:r w:rsidRPr="0045581C">
              <w:rPr>
                <w:sz w:val="24"/>
                <w:szCs w:val="24"/>
              </w:rPr>
              <w:t>6858,0</w:t>
            </w:r>
          </w:p>
        </w:tc>
        <w:tc>
          <w:tcPr>
            <w:tcW w:w="1110" w:type="dxa"/>
            <w:tcBorders>
              <w:top w:val="single" w:sz="4" w:space="0" w:color="000000"/>
              <w:left w:val="single" w:sz="4" w:space="0" w:color="000000"/>
              <w:bottom w:val="single" w:sz="4" w:space="0" w:color="000000"/>
              <w:right w:val="single" w:sz="4" w:space="0" w:color="000000"/>
            </w:tcBorders>
            <w:vAlign w:val="center"/>
          </w:tcPr>
          <w:p w:rsidR="00FE6B6F" w:rsidRPr="0045581C" w:rsidRDefault="000661E0" w:rsidP="00DC786C">
            <w:pPr>
              <w:pStyle w:val="ConsPlusNormal"/>
              <w:jc w:val="center"/>
              <w:rPr>
                <w:sz w:val="24"/>
                <w:szCs w:val="24"/>
              </w:rPr>
            </w:pPr>
            <w:r w:rsidRPr="0045581C">
              <w:rPr>
                <w:sz w:val="24"/>
                <w:szCs w:val="24"/>
              </w:rPr>
              <w:t>13 715,0</w:t>
            </w:r>
          </w:p>
        </w:tc>
        <w:tc>
          <w:tcPr>
            <w:tcW w:w="1111" w:type="dxa"/>
            <w:tcBorders>
              <w:top w:val="single" w:sz="4" w:space="0" w:color="000000"/>
              <w:left w:val="single" w:sz="4" w:space="0" w:color="000000"/>
              <w:bottom w:val="single" w:sz="4" w:space="0" w:color="000000"/>
              <w:right w:val="single" w:sz="4" w:space="0" w:color="000000"/>
            </w:tcBorders>
            <w:vAlign w:val="center"/>
          </w:tcPr>
          <w:p w:rsidR="004B6B1F" w:rsidRPr="0045581C" w:rsidRDefault="009D7FB4" w:rsidP="00DC786C">
            <w:pPr>
              <w:pStyle w:val="ConsPlusNormal"/>
              <w:jc w:val="center"/>
              <w:rPr>
                <w:sz w:val="24"/>
                <w:szCs w:val="24"/>
              </w:rPr>
            </w:pPr>
            <w:r w:rsidRPr="0045581C">
              <w:rPr>
                <w:sz w:val="24"/>
                <w:szCs w:val="24"/>
              </w:rPr>
              <w:t>60 048</w:t>
            </w:r>
            <w:r w:rsidR="00FE6B6F" w:rsidRPr="0045581C">
              <w:rPr>
                <w:sz w:val="24"/>
                <w:szCs w:val="24"/>
              </w:rPr>
              <w:t>,0</w:t>
            </w:r>
          </w:p>
        </w:tc>
      </w:tr>
      <w:tr w:rsidR="005914CE" w:rsidRPr="0045581C" w:rsidTr="00DC786C">
        <w:tc>
          <w:tcPr>
            <w:tcW w:w="3686" w:type="dxa"/>
            <w:tcBorders>
              <w:top w:val="single" w:sz="4" w:space="0" w:color="000000"/>
              <w:left w:val="single" w:sz="4" w:space="0" w:color="000000"/>
              <w:bottom w:val="single" w:sz="4" w:space="0" w:color="000000"/>
              <w:right w:val="single" w:sz="4" w:space="0" w:color="000000"/>
            </w:tcBorders>
            <w:vAlign w:val="center"/>
          </w:tcPr>
          <w:p w:rsidR="00E73C77" w:rsidRPr="0045581C" w:rsidRDefault="005914CE" w:rsidP="00F3734A">
            <w:pPr>
              <w:pStyle w:val="ConsPlusNormal"/>
              <w:rPr>
                <w:sz w:val="24"/>
                <w:szCs w:val="24"/>
              </w:rPr>
            </w:pPr>
            <w:r w:rsidRPr="0045581C">
              <w:rPr>
                <w:sz w:val="24"/>
                <w:szCs w:val="24"/>
              </w:rPr>
              <w:t>Средства Федерального бюджета</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jc w:val="center"/>
              <w:rPr>
                <w:rFonts w:ascii="Arial" w:hAnsi="Arial" w:cs="Arial"/>
              </w:rPr>
            </w:pPr>
            <w:r w:rsidRPr="0045581C">
              <w:rPr>
                <w:rFonts w:ascii="Arial" w:hAnsi="Arial" w:cs="Arial"/>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r>
      <w:tr w:rsidR="00246BE9" w:rsidRPr="0045581C" w:rsidTr="00DC786C">
        <w:tc>
          <w:tcPr>
            <w:tcW w:w="3686" w:type="dxa"/>
            <w:tcBorders>
              <w:top w:val="single" w:sz="4" w:space="0" w:color="000000"/>
              <w:left w:val="single" w:sz="4" w:space="0" w:color="000000"/>
              <w:bottom w:val="single" w:sz="4" w:space="0" w:color="000000"/>
              <w:right w:val="single" w:sz="4" w:space="0" w:color="000000"/>
            </w:tcBorders>
            <w:vAlign w:val="center"/>
            <w:hideMark/>
          </w:tcPr>
          <w:p w:rsidR="00246BE9" w:rsidRPr="0045581C" w:rsidRDefault="00246BE9" w:rsidP="00F3734A">
            <w:pPr>
              <w:pStyle w:val="ConsPlusNormal"/>
              <w:rPr>
                <w:sz w:val="24"/>
                <w:szCs w:val="24"/>
              </w:rPr>
            </w:pPr>
            <w:r w:rsidRPr="0045581C">
              <w:rPr>
                <w:sz w:val="24"/>
                <w:szCs w:val="24"/>
              </w:rPr>
              <w:t>Средства бюджета Московской области</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246BE9" w:rsidRPr="0045581C" w:rsidRDefault="00246BE9" w:rsidP="00DC786C">
            <w:pPr>
              <w:pStyle w:val="ConsPlusNormal"/>
              <w:jc w:val="center"/>
              <w:rPr>
                <w:sz w:val="24"/>
                <w:szCs w:val="24"/>
              </w:rPr>
            </w:pPr>
            <w:r w:rsidRPr="0045581C">
              <w:rPr>
                <w:sz w:val="24"/>
                <w:szCs w:val="24"/>
              </w:rPr>
              <w:t>12 123,0</w:t>
            </w:r>
          </w:p>
        </w:tc>
        <w:tc>
          <w:tcPr>
            <w:tcW w:w="1110" w:type="dxa"/>
            <w:tcBorders>
              <w:top w:val="single" w:sz="4" w:space="0" w:color="000000"/>
              <w:left w:val="single" w:sz="4" w:space="0" w:color="000000"/>
              <w:bottom w:val="single" w:sz="4" w:space="0" w:color="000000"/>
              <w:right w:val="single" w:sz="4" w:space="0" w:color="000000"/>
            </w:tcBorders>
            <w:vAlign w:val="center"/>
          </w:tcPr>
          <w:p w:rsidR="00246BE9" w:rsidRPr="0045581C" w:rsidRDefault="00246BE9" w:rsidP="00DC786C">
            <w:pPr>
              <w:pStyle w:val="ConsPlusNormal"/>
              <w:jc w:val="center"/>
              <w:rPr>
                <w:sz w:val="24"/>
                <w:szCs w:val="24"/>
              </w:rPr>
            </w:pPr>
            <w:r w:rsidRPr="0045581C">
              <w:rPr>
                <w:sz w:val="24"/>
                <w:szCs w:val="24"/>
              </w:rPr>
              <w:t>20 494,0</w:t>
            </w:r>
          </w:p>
        </w:tc>
        <w:tc>
          <w:tcPr>
            <w:tcW w:w="1111" w:type="dxa"/>
            <w:tcBorders>
              <w:top w:val="single" w:sz="4" w:space="0" w:color="000000"/>
              <w:left w:val="single" w:sz="4" w:space="0" w:color="000000"/>
              <w:bottom w:val="single" w:sz="4" w:space="0" w:color="000000"/>
              <w:right w:val="single" w:sz="4" w:space="0" w:color="000000"/>
            </w:tcBorders>
            <w:vAlign w:val="center"/>
          </w:tcPr>
          <w:p w:rsidR="00246BE9" w:rsidRPr="0045581C" w:rsidRDefault="00246BE9" w:rsidP="00DC786C">
            <w:pPr>
              <w:pStyle w:val="ConsPlusNormal"/>
              <w:jc w:val="center"/>
              <w:rPr>
                <w:sz w:val="24"/>
                <w:szCs w:val="24"/>
              </w:rPr>
            </w:pPr>
            <w:r w:rsidRPr="0045581C">
              <w:rPr>
                <w:sz w:val="24"/>
                <w:szCs w:val="24"/>
              </w:rPr>
              <w:t>6858,0,0</w:t>
            </w:r>
          </w:p>
        </w:tc>
        <w:tc>
          <w:tcPr>
            <w:tcW w:w="1110" w:type="dxa"/>
            <w:tcBorders>
              <w:top w:val="single" w:sz="4" w:space="0" w:color="000000"/>
              <w:left w:val="single" w:sz="4" w:space="0" w:color="000000"/>
              <w:bottom w:val="single" w:sz="4" w:space="0" w:color="000000"/>
              <w:right w:val="single" w:sz="4" w:space="0" w:color="000000"/>
            </w:tcBorders>
            <w:vAlign w:val="center"/>
          </w:tcPr>
          <w:p w:rsidR="00246BE9" w:rsidRPr="0045581C" w:rsidRDefault="00246BE9" w:rsidP="00DC786C">
            <w:pPr>
              <w:pStyle w:val="ConsPlusNormal"/>
              <w:jc w:val="center"/>
              <w:rPr>
                <w:sz w:val="24"/>
                <w:szCs w:val="24"/>
              </w:rPr>
            </w:pPr>
            <w:r w:rsidRPr="0045581C">
              <w:rPr>
                <w:sz w:val="24"/>
                <w:szCs w:val="24"/>
              </w:rPr>
              <w:t>6858,0</w:t>
            </w:r>
          </w:p>
        </w:tc>
        <w:tc>
          <w:tcPr>
            <w:tcW w:w="1110" w:type="dxa"/>
            <w:tcBorders>
              <w:top w:val="single" w:sz="4" w:space="0" w:color="000000"/>
              <w:left w:val="single" w:sz="4" w:space="0" w:color="000000"/>
              <w:bottom w:val="single" w:sz="4" w:space="0" w:color="000000"/>
              <w:right w:val="single" w:sz="4" w:space="0" w:color="000000"/>
            </w:tcBorders>
            <w:vAlign w:val="center"/>
          </w:tcPr>
          <w:p w:rsidR="00246BE9" w:rsidRPr="0045581C" w:rsidRDefault="00246BE9" w:rsidP="00DC786C">
            <w:pPr>
              <w:pStyle w:val="ConsPlusNormal"/>
              <w:jc w:val="center"/>
              <w:rPr>
                <w:sz w:val="24"/>
                <w:szCs w:val="24"/>
              </w:rPr>
            </w:pPr>
            <w:r w:rsidRPr="0045581C">
              <w:rPr>
                <w:sz w:val="24"/>
                <w:szCs w:val="24"/>
              </w:rPr>
              <w:t>13 715,0</w:t>
            </w:r>
          </w:p>
        </w:tc>
        <w:tc>
          <w:tcPr>
            <w:tcW w:w="1111" w:type="dxa"/>
            <w:tcBorders>
              <w:top w:val="single" w:sz="4" w:space="0" w:color="000000"/>
              <w:left w:val="single" w:sz="4" w:space="0" w:color="000000"/>
              <w:bottom w:val="single" w:sz="4" w:space="0" w:color="000000"/>
              <w:right w:val="single" w:sz="4" w:space="0" w:color="000000"/>
            </w:tcBorders>
            <w:vAlign w:val="center"/>
          </w:tcPr>
          <w:p w:rsidR="00246BE9" w:rsidRPr="0045581C" w:rsidRDefault="00246BE9" w:rsidP="00DC786C">
            <w:pPr>
              <w:pStyle w:val="ConsPlusNormal"/>
              <w:jc w:val="center"/>
              <w:rPr>
                <w:sz w:val="24"/>
                <w:szCs w:val="24"/>
              </w:rPr>
            </w:pPr>
            <w:r w:rsidRPr="0045581C">
              <w:rPr>
                <w:sz w:val="24"/>
                <w:szCs w:val="24"/>
              </w:rPr>
              <w:t>60 048,0</w:t>
            </w:r>
          </w:p>
        </w:tc>
      </w:tr>
      <w:tr w:rsidR="005914CE" w:rsidRPr="0045581C" w:rsidTr="00DC786C">
        <w:tc>
          <w:tcPr>
            <w:tcW w:w="3686" w:type="dxa"/>
            <w:tcBorders>
              <w:top w:val="single" w:sz="4" w:space="0" w:color="000000"/>
              <w:left w:val="single" w:sz="4" w:space="0" w:color="000000"/>
              <w:bottom w:val="single" w:sz="4" w:space="0" w:color="000000"/>
              <w:right w:val="single" w:sz="4" w:space="0" w:color="000000"/>
            </w:tcBorders>
            <w:vAlign w:val="center"/>
            <w:hideMark/>
          </w:tcPr>
          <w:p w:rsidR="00E73C77" w:rsidRPr="0045581C" w:rsidRDefault="005914CE" w:rsidP="00F3734A">
            <w:pPr>
              <w:pStyle w:val="ConsPlusNormal"/>
              <w:rPr>
                <w:sz w:val="24"/>
                <w:szCs w:val="24"/>
              </w:rPr>
            </w:pPr>
            <w:r w:rsidRPr="0045581C">
              <w:rPr>
                <w:sz w:val="24"/>
                <w:szCs w:val="24"/>
              </w:rPr>
              <w:t xml:space="preserve">Средства бюджета </w:t>
            </w:r>
            <w:r w:rsidR="001A5EFE" w:rsidRPr="0045581C">
              <w:rPr>
                <w:sz w:val="24"/>
                <w:szCs w:val="24"/>
              </w:rPr>
              <w:t xml:space="preserve">городского округа </w:t>
            </w:r>
            <w:r w:rsidRPr="0045581C">
              <w:rPr>
                <w:sz w:val="24"/>
                <w:szCs w:val="24"/>
              </w:rPr>
              <w:t>Жуковский</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r>
      <w:tr w:rsidR="005914CE" w:rsidRPr="0045581C" w:rsidTr="00DC786C">
        <w:tc>
          <w:tcPr>
            <w:tcW w:w="3686"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F3734A">
            <w:pPr>
              <w:pStyle w:val="ConsPlusNormal"/>
              <w:rPr>
                <w:sz w:val="24"/>
                <w:szCs w:val="24"/>
              </w:rPr>
            </w:pPr>
            <w:r w:rsidRPr="0045581C">
              <w:rPr>
                <w:sz w:val="24"/>
                <w:szCs w:val="24"/>
              </w:rPr>
              <w:t>Внебюджетные источники</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5914CE" w:rsidRPr="0045581C" w:rsidRDefault="005914CE" w:rsidP="00DC786C">
            <w:pPr>
              <w:pStyle w:val="ConsPlusNormal"/>
              <w:jc w:val="center"/>
              <w:rPr>
                <w:sz w:val="24"/>
                <w:szCs w:val="24"/>
              </w:rPr>
            </w:pPr>
            <w:r w:rsidRPr="0045581C">
              <w:rPr>
                <w:sz w:val="24"/>
                <w:szCs w:val="24"/>
              </w:rPr>
              <w:t>0</w:t>
            </w:r>
          </w:p>
        </w:tc>
        <w:tc>
          <w:tcPr>
            <w:tcW w:w="1111" w:type="dxa"/>
            <w:tcBorders>
              <w:top w:val="single" w:sz="4" w:space="0" w:color="000000"/>
              <w:left w:val="single" w:sz="4" w:space="0" w:color="000000"/>
              <w:bottom w:val="single" w:sz="4" w:space="0" w:color="000000"/>
              <w:right w:val="single" w:sz="4" w:space="0" w:color="000000"/>
            </w:tcBorders>
            <w:vAlign w:val="center"/>
          </w:tcPr>
          <w:p w:rsidR="00F109F4" w:rsidRPr="0045581C" w:rsidRDefault="00F109F4" w:rsidP="00DC786C">
            <w:pPr>
              <w:pStyle w:val="ConsPlusNormal"/>
              <w:jc w:val="center"/>
              <w:rPr>
                <w:sz w:val="24"/>
                <w:szCs w:val="24"/>
              </w:rPr>
            </w:pPr>
            <w:r w:rsidRPr="0045581C">
              <w:rPr>
                <w:sz w:val="24"/>
                <w:szCs w:val="24"/>
              </w:rPr>
              <w:t>0</w:t>
            </w:r>
          </w:p>
        </w:tc>
      </w:tr>
    </w:tbl>
    <w:p w:rsidR="00775831" w:rsidRPr="0045581C" w:rsidRDefault="00775831" w:rsidP="00365121">
      <w:pPr>
        <w:ind w:firstLine="709"/>
        <w:jc w:val="right"/>
        <w:rPr>
          <w:rFonts w:ascii="Arial" w:hAnsi="Arial" w:cs="Arial"/>
          <w:b/>
        </w:rPr>
      </w:pPr>
    </w:p>
    <w:p w:rsidR="007624EE" w:rsidRPr="0045581C" w:rsidRDefault="007624EE" w:rsidP="00365121">
      <w:pPr>
        <w:ind w:firstLine="709"/>
        <w:jc w:val="right"/>
        <w:rPr>
          <w:rFonts w:ascii="Arial" w:hAnsi="Arial" w:cs="Arial"/>
          <w:b/>
        </w:rPr>
      </w:pPr>
    </w:p>
    <w:p w:rsidR="008417E0" w:rsidRPr="0045581C" w:rsidRDefault="008417E0" w:rsidP="00DC786C">
      <w:pPr>
        <w:jc w:val="right"/>
        <w:rPr>
          <w:rFonts w:ascii="Arial" w:hAnsi="Arial" w:cs="Arial"/>
        </w:rPr>
      </w:pPr>
      <w:r w:rsidRPr="0045581C">
        <w:rPr>
          <w:rFonts w:ascii="Arial" w:hAnsi="Arial" w:cs="Arial"/>
        </w:rPr>
        <w:t>П</w:t>
      </w:r>
      <w:r w:rsidR="00ED7D2A" w:rsidRPr="0045581C">
        <w:rPr>
          <w:rFonts w:ascii="Arial" w:hAnsi="Arial" w:cs="Arial"/>
        </w:rPr>
        <w:t>риложение №</w:t>
      </w:r>
      <w:r w:rsidR="001C47B8" w:rsidRPr="0045581C">
        <w:rPr>
          <w:rFonts w:ascii="Arial" w:hAnsi="Arial" w:cs="Arial"/>
        </w:rPr>
        <w:t xml:space="preserve"> </w:t>
      </w:r>
      <w:r w:rsidRPr="0045581C">
        <w:rPr>
          <w:rFonts w:ascii="Arial" w:hAnsi="Arial" w:cs="Arial"/>
        </w:rPr>
        <w:t>4</w:t>
      </w:r>
    </w:p>
    <w:p w:rsidR="001B23A6" w:rsidRPr="0045581C" w:rsidRDefault="001C47B8" w:rsidP="00DC786C">
      <w:pPr>
        <w:jc w:val="right"/>
        <w:rPr>
          <w:rFonts w:ascii="Arial" w:hAnsi="Arial" w:cs="Arial"/>
        </w:rPr>
      </w:pPr>
      <w:r w:rsidRPr="0045581C">
        <w:rPr>
          <w:rFonts w:ascii="Arial" w:hAnsi="Arial" w:cs="Arial"/>
        </w:rPr>
        <w:t xml:space="preserve">к </w:t>
      </w:r>
      <w:r w:rsidR="001B23A6" w:rsidRPr="0045581C">
        <w:rPr>
          <w:rFonts w:ascii="Arial" w:hAnsi="Arial" w:cs="Arial"/>
        </w:rPr>
        <w:t>муниципальной программе</w:t>
      </w:r>
    </w:p>
    <w:p w:rsidR="00D31E2F" w:rsidRPr="0045581C" w:rsidRDefault="00D31E2F" w:rsidP="00365121">
      <w:pPr>
        <w:ind w:left="6371" w:firstLine="709"/>
        <w:jc w:val="center"/>
        <w:rPr>
          <w:rFonts w:ascii="Arial" w:hAnsi="Arial" w:cs="Arial"/>
        </w:rPr>
      </w:pPr>
    </w:p>
    <w:p w:rsidR="001B23A6" w:rsidRPr="0045581C" w:rsidRDefault="001B23A6" w:rsidP="00365121">
      <w:pPr>
        <w:ind w:firstLine="709"/>
        <w:jc w:val="center"/>
        <w:rPr>
          <w:rFonts w:ascii="Arial" w:hAnsi="Arial" w:cs="Arial"/>
          <w:b/>
        </w:rPr>
      </w:pPr>
      <w:r w:rsidRPr="0045581C">
        <w:rPr>
          <w:rFonts w:ascii="Arial" w:hAnsi="Arial" w:cs="Arial"/>
          <w:b/>
        </w:rPr>
        <w:t>ПАСПОРТ ПОДПРОГРАММЫ 2</w:t>
      </w:r>
    </w:p>
    <w:p w:rsidR="00910E0C" w:rsidRPr="0045581C" w:rsidRDefault="001B23A6" w:rsidP="00365121">
      <w:pPr>
        <w:ind w:firstLine="709"/>
        <w:jc w:val="center"/>
        <w:rPr>
          <w:rFonts w:ascii="Arial" w:hAnsi="Arial" w:cs="Arial"/>
          <w:b/>
        </w:rPr>
      </w:pPr>
      <w:r w:rsidRPr="0045581C">
        <w:rPr>
          <w:rFonts w:ascii="Arial" w:hAnsi="Arial" w:cs="Arial"/>
          <w:b/>
        </w:rPr>
        <w:t>«</w:t>
      </w:r>
      <w:r w:rsidR="00677869" w:rsidRPr="0045581C">
        <w:rPr>
          <w:rFonts w:ascii="Arial" w:hAnsi="Arial" w:cs="Arial"/>
          <w:b/>
        </w:rPr>
        <w:t xml:space="preserve">Обеспечение жильем </w:t>
      </w:r>
      <w:r w:rsidR="00D05D09" w:rsidRPr="0045581C">
        <w:rPr>
          <w:rFonts w:ascii="Arial" w:hAnsi="Arial" w:cs="Arial"/>
          <w:b/>
        </w:rPr>
        <w:t>отдельных категорий граждан, установленны</w:t>
      </w:r>
      <w:r w:rsidR="001C47B8" w:rsidRPr="0045581C">
        <w:rPr>
          <w:rFonts w:ascii="Arial" w:hAnsi="Arial" w:cs="Arial"/>
          <w:b/>
        </w:rPr>
        <w:t>х федеральным законодательством</w:t>
      </w:r>
      <w:r w:rsidR="00910E0C" w:rsidRPr="0045581C">
        <w:rPr>
          <w:rFonts w:ascii="Arial" w:hAnsi="Arial" w:cs="Arial"/>
          <w:b/>
        </w:rPr>
        <w:t xml:space="preserve">» </w:t>
      </w:r>
    </w:p>
    <w:p w:rsidR="006B251B" w:rsidRPr="0045581C" w:rsidRDefault="00910E0C" w:rsidP="00365121">
      <w:pPr>
        <w:ind w:firstLine="709"/>
        <w:jc w:val="center"/>
        <w:rPr>
          <w:rFonts w:ascii="Arial" w:hAnsi="Arial" w:cs="Arial"/>
        </w:rPr>
      </w:pPr>
      <w:r w:rsidRPr="0045581C">
        <w:rPr>
          <w:rFonts w:ascii="Arial" w:hAnsi="Arial" w:cs="Arial"/>
        </w:rPr>
        <w:t>Муниципальной программы «Жилище</w:t>
      </w:r>
      <w:r w:rsidR="000B1056" w:rsidRPr="0045581C">
        <w:rPr>
          <w:rFonts w:ascii="Arial" w:hAnsi="Arial" w:cs="Arial"/>
        </w:rPr>
        <w:t xml:space="preserve"> (</w:t>
      </w:r>
      <w:r w:rsidR="00DF3E9E" w:rsidRPr="0045581C">
        <w:rPr>
          <w:rFonts w:ascii="Arial" w:hAnsi="Arial" w:cs="Arial"/>
        </w:rPr>
        <w:t>2017-2021</w:t>
      </w:r>
      <w:r w:rsidR="000B1056" w:rsidRPr="0045581C">
        <w:rPr>
          <w:rFonts w:ascii="Arial" w:hAnsi="Arial" w:cs="Arial"/>
        </w:rPr>
        <w:t xml:space="preserve"> годы)»</w:t>
      </w:r>
    </w:p>
    <w:p w:rsidR="00D31E2F" w:rsidRPr="0045581C" w:rsidRDefault="00D31E2F" w:rsidP="00365121">
      <w:pPr>
        <w:ind w:firstLine="709"/>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24"/>
        <w:gridCol w:w="1121"/>
        <w:gridCol w:w="1121"/>
        <w:gridCol w:w="1120"/>
        <w:gridCol w:w="1121"/>
        <w:gridCol w:w="1120"/>
        <w:gridCol w:w="1121"/>
      </w:tblGrid>
      <w:tr w:rsidR="00763B2F" w:rsidRPr="0045581C" w:rsidTr="00B959C5">
        <w:tc>
          <w:tcPr>
            <w:tcW w:w="3573" w:type="dxa"/>
            <w:tcBorders>
              <w:top w:val="single" w:sz="4" w:space="0" w:color="auto"/>
              <w:left w:val="single" w:sz="4" w:space="0" w:color="auto"/>
              <w:bottom w:val="single" w:sz="4" w:space="0" w:color="auto"/>
              <w:right w:val="single" w:sz="4" w:space="0" w:color="auto"/>
            </w:tcBorders>
            <w:hideMark/>
          </w:tcPr>
          <w:p w:rsidR="00763B2F" w:rsidRPr="0045581C" w:rsidRDefault="00763B2F" w:rsidP="00365121">
            <w:pPr>
              <w:tabs>
                <w:tab w:val="left" w:pos="-3060"/>
              </w:tabs>
              <w:autoSpaceDE w:val="0"/>
              <w:autoSpaceDN w:val="0"/>
              <w:adjustRightInd w:val="0"/>
              <w:rPr>
                <w:rFonts w:ascii="Arial" w:hAnsi="Arial" w:cs="Arial"/>
              </w:rPr>
            </w:pPr>
            <w:r w:rsidRPr="0045581C">
              <w:rPr>
                <w:rFonts w:ascii="Arial" w:hAnsi="Arial" w:cs="Arial"/>
              </w:rPr>
              <w:t xml:space="preserve">Ответственный исполнитель </w:t>
            </w:r>
            <w:r w:rsidR="00907B1A" w:rsidRPr="0045581C">
              <w:rPr>
                <w:rFonts w:ascii="Arial" w:hAnsi="Arial" w:cs="Arial"/>
              </w:rPr>
              <w:t>п</w:t>
            </w:r>
            <w:r w:rsidRPr="0045581C">
              <w:rPr>
                <w:rFonts w:ascii="Arial" w:hAnsi="Arial" w:cs="Arial"/>
              </w:rPr>
              <w:t>одпрограммы</w:t>
            </w:r>
          </w:p>
        </w:tc>
        <w:tc>
          <w:tcPr>
            <w:tcW w:w="6633" w:type="dxa"/>
            <w:gridSpan w:val="6"/>
            <w:tcBorders>
              <w:top w:val="single" w:sz="4" w:space="0" w:color="auto"/>
              <w:left w:val="single" w:sz="4" w:space="0" w:color="auto"/>
              <w:bottom w:val="single" w:sz="4" w:space="0" w:color="auto"/>
              <w:right w:val="single" w:sz="4" w:space="0" w:color="auto"/>
            </w:tcBorders>
            <w:vAlign w:val="center"/>
            <w:hideMark/>
          </w:tcPr>
          <w:p w:rsidR="006B251B" w:rsidRPr="0045581C" w:rsidRDefault="00AF3DFA" w:rsidP="00B959C5">
            <w:pPr>
              <w:tabs>
                <w:tab w:val="left" w:pos="-3060"/>
              </w:tabs>
              <w:autoSpaceDE w:val="0"/>
              <w:autoSpaceDN w:val="0"/>
              <w:adjustRightInd w:val="0"/>
              <w:rPr>
                <w:rFonts w:ascii="Arial" w:hAnsi="Arial" w:cs="Arial"/>
              </w:rPr>
            </w:pPr>
            <w:r w:rsidRPr="0045581C">
              <w:rPr>
                <w:rFonts w:ascii="Arial" w:hAnsi="Arial" w:cs="Arial"/>
              </w:rPr>
              <w:t xml:space="preserve">Отдел </w:t>
            </w:r>
            <w:r w:rsidR="00581D87" w:rsidRPr="0045581C">
              <w:rPr>
                <w:rFonts w:ascii="Arial" w:hAnsi="Arial" w:cs="Arial"/>
              </w:rPr>
              <w:t>жилищной политики Управления земельно-имущественных отношений Администрации городского округа Жуковский</w:t>
            </w:r>
          </w:p>
        </w:tc>
      </w:tr>
      <w:tr w:rsidR="00DC786C" w:rsidRPr="0045581C" w:rsidTr="005F0DA3">
        <w:tc>
          <w:tcPr>
            <w:tcW w:w="3573" w:type="dxa"/>
            <w:vMerge w:val="restart"/>
            <w:tcBorders>
              <w:top w:val="single" w:sz="4" w:space="0" w:color="auto"/>
              <w:left w:val="single" w:sz="4" w:space="0" w:color="auto"/>
              <w:right w:val="single" w:sz="4" w:space="0" w:color="auto"/>
            </w:tcBorders>
            <w:hideMark/>
          </w:tcPr>
          <w:p w:rsidR="00DC786C" w:rsidRPr="0045581C" w:rsidRDefault="00DC786C" w:rsidP="00DC786C">
            <w:pPr>
              <w:pStyle w:val="ConsPlusNormal"/>
              <w:jc w:val="center"/>
              <w:rPr>
                <w:sz w:val="24"/>
                <w:szCs w:val="24"/>
              </w:rPr>
            </w:pPr>
            <w:r w:rsidRPr="0045581C">
              <w:rPr>
                <w:sz w:val="24"/>
                <w:szCs w:val="24"/>
              </w:rPr>
              <w:t>Источники финансирования подпрограммы, в том числе по годам:</w:t>
            </w:r>
          </w:p>
        </w:tc>
        <w:tc>
          <w:tcPr>
            <w:tcW w:w="6633" w:type="dxa"/>
            <w:gridSpan w:val="6"/>
            <w:tcBorders>
              <w:top w:val="single" w:sz="4" w:space="0" w:color="auto"/>
              <w:left w:val="single" w:sz="4" w:space="0" w:color="auto"/>
              <w:bottom w:val="single" w:sz="4" w:space="0" w:color="auto"/>
              <w:right w:val="single" w:sz="4" w:space="0" w:color="auto"/>
            </w:tcBorders>
          </w:tcPr>
          <w:p w:rsidR="00DC786C" w:rsidRPr="0045581C" w:rsidRDefault="00DC786C" w:rsidP="0061234E">
            <w:pPr>
              <w:pStyle w:val="ConsPlusNormal"/>
              <w:jc w:val="center"/>
              <w:rPr>
                <w:sz w:val="24"/>
                <w:szCs w:val="24"/>
              </w:rPr>
            </w:pPr>
            <w:r w:rsidRPr="0045581C">
              <w:rPr>
                <w:sz w:val="24"/>
                <w:szCs w:val="24"/>
              </w:rPr>
              <w:t>Расходы (тыс.руб.)</w:t>
            </w:r>
          </w:p>
        </w:tc>
      </w:tr>
      <w:tr w:rsidR="00DC786C" w:rsidRPr="0045581C" w:rsidTr="005F0DA3">
        <w:tc>
          <w:tcPr>
            <w:tcW w:w="3573" w:type="dxa"/>
            <w:vMerge/>
            <w:tcBorders>
              <w:left w:val="single" w:sz="4" w:space="0" w:color="auto"/>
              <w:bottom w:val="single" w:sz="4" w:space="0" w:color="auto"/>
              <w:right w:val="single" w:sz="4" w:space="0" w:color="auto"/>
            </w:tcBorders>
          </w:tcPr>
          <w:p w:rsidR="00DC786C" w:rsidRPr="0045581C" w:rsidRDefault="00DC786C" w:rsidP="00DC786C">
            <w:pPr>
              <w:pStyle w:val="ConsPlusNormal"/>
              <w:rPr>
                <w:sz w:val="24"/>
                <w:szCs w:val="24"/>
              </w:rPr>
            </w:pPr>
          </w:p>
        </w:tc>
        <w:tc>
          <w:tcPr>
            <w:tcW w:w="110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2017</w:t>
            </w:r>
            <w:r>
              <w:rPr>
                <w:rFonts w:ascii="Arial" w:hAnsi="Arial" w:cs="Arial"/>
              </w:rPr>
              <w:t xml:space="preserve"> </w:t>
            </w:r>
            <w:r w:rsidRPr="0045581C">
              <w:rPr>
                <w:rFonts w:ascii="Arial" w:hAnsi="Arial" w:cs="Arial"/>
              </w:rPr>
              <w:t>год</w:t>
            </w:r>
          </w:p>
        </w:tc>
        <w:tc>
          <w:tcPr>
            <w:tcW w:w="1106"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2018</w:t>
            </w:r>
            <w:r>
              <w:rPr>
                <w:rFonts w:ascii="Arial" w:hAnsi="Arial" w:cs="Arial"/>
              </w:rPr>
              <w:t xml:space="preserve"> </w:t>
            </w:r>
            <w:r w:rsidRPr="0045581C">
              <w:rPr>
                <w:rFonts w:ascii="Arial" w:hAnsi="Arial" w:cs="Arial"/>
              </w:rPr>
              <w:t>год</w:t>
            </w:r>
          </w:p>
        </w:tc>
        <w:tc>
          <w:tcPr>
            <w:tcW w:w="110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2019</w:t>
            </w:r>
            <w:r>
              <w:rPr>
                <w:rFonts w:ascii="Arial" w:hAnsi="Arial" w:cs="Arial"/>
              </w:rPr>
              <w:t xml:space="preserve"> </w:t>
            </w:r>
            <w:r w:rsidRPr="0045581C">
              <w:rPr>
                <w:rFonts w:ascii="Arial" w:hAnsi="Arial" w:cs="Arial"/>
              </w:rPr>
              <w:t>год</w:t>
            </w:r>
          </w:p>
        </w:tc>
        <w:tc>
          <w:tcPr>
            <w:tcW w:w="1106"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2020</w:t>
            </w:r>
            <w:r>
              <w:rPr>
                <w:rFonts w:ascii="Arial" w:hAnsi="Arial" w:cs="Arial"/>
              </w:rPr>
              <w:t xml:space="preserve"> </w:t>
            </w:r>
            <w:r w:rsidRPr="0045581C">
              <w:rPr>
                <w:rFonts w:ascii="Arial" w:hAnsi="Arial" w:cs="Arial"/>
              </w:rPr>
              <w:t>год</w:t>
            </w:r>
          </w:p>
        </w:tc>
        <w:tc>
          <w:tcPr>
            <w:tcW w:w="110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2021</w:t>
            </w:r>
            <w:r>
              <w:rPr>
                <w:rFonts w:ascii="Arial" w:hAnsi="Arial" w:cs="Arial"/>
              </w:rPr>
              <w:t xml:space="preserve"> </w:t>
            </w:r>
            <w:r w:rsidRPr="0045581C">
              <w:rPr>
                <w:rFonts w:ascii="Arial" w:hAnsi="Arial" w:cs="Arial"/>
              </w:rPr>
              <w:t>год</w:t>
            </w:r>
          </w:p>
        </w:tc>
        <w:tc>
          <w:tcPr>
            <w:tcW w:w="1106"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Итого</w:t>
            </w:r>
          </w:p>
        </w:tc>
      </w:tr>
      <w:tr w:rsidR="00DC786C" w:rsidRPr="0045581C" w:rsidTr="005F0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73"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Всего, в том числе:</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5 850,0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981,0</w:t>
            </w:r>
          </w:p>
        </w:tc>
        <w:tc>
          <w:tcPr>
            <w:tcW w:w="1105" w:type="dxa"/>
            <w:tcBorders>
              <w:top w:val="single" w:sz="4" w:space="0" w:color="000000"/>
              <w:left w:val="single" w:sz="4" w:space="0" w:color="000000"/>
              <w:bottom w:val="single" w:sz="4" w:space="0" w:color="000000"/>
              <w:right w:val="single" w:sz="4" w:space="0" w:color="auto"/>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1 112,0</w:t>
            </w:r>
          </w:p>
        </w:tc>
        <w:tc>
          <w:tcPr>
            <w:tcW w:w="1106" w:type="dxa"/>
            <w:tcBorders>
              <w:top w:val="single" w:sz="4" w:space="0" w:color="000000"/>
              <w:left w:val="single" w:sz="4" w:space="0" w:color="auto"/>
              <w:bottom w:val="single" w:sz="4" w:space="0" w:color="000000"/>
              <w:right w:val="single" w:sz="4" w:space="0" w:color="auto"/>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1 112,0</w:t>
            </w:r>
          </w:p>
        </w:tc>
        <w:tc>
          <w:tcPr>
            <w:tcW w:w="1105" w:type="dxa"/>
            <w:tcBorders>
              <w:top w:val="single" w:sz="4" w:space="0" w:color="000000"/>
              <w:left w:val="single" w:sz="4" w:space="0" w:color="auto"/>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1 112,0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61234E">
            <w:pPr>
              <w:tabs>
                <w:tab w:val="left" w:pos="-3060"/>
              </w:tabs>
              <w:autoSpaceDE w:val="0"/>
              <w:autoSpaceDN w:val="0"/>
              <w:adjustRightInd w:val="0"/>
              <w:jc w:val="center"/>
              <w:rPr>
                <w:rFonts w:ascii="Arial" w:hAnsi="Arial" w:cs="Arial"/>
              </w:rPr>
            </w:pPr>
            <w:r w:rsidRPr="0045581C">
              <w:rPr>
                <w:rFonts w:ascii="Arial" w:hAnsi="Arial" w:cs="Arial"/>
              </w:rPr>
              <w:t>10167,0</w:t>
            </w:r>
          </w:p>
        </w:tc>
      </w:tr>
      <w:tr w:rsidR="00DC786C" w:rsidRPr="0045581C" w:rsidTr="005F0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73"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pStyle w:val="ConsPlusNormal"/>
              <w:rPr>
                <w:sz w:val="24"/>
                <w:szCs w:val="24"/>
              </w:rPr>
            </w:pPr>
            <w:r w:rsidRPr="0045581C">
              <w:rPr>
                <w:sz w:val="24"/>
                <w:szCs w:val="24"/>
              </w:rPr>
              <w:t>Средства Федерального бюджета</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jc w:val="center"/>
              <w:rPr>
                <w:rFonts w:ascii="Arial" w:hAnsi="Arial" w:cs="Arial"/>
              </w:rPr>
            </w:pPr>
            <w:r w:rsidRPr="0045581C">
              <w:rPr>
                <w:rFonts w:ascii="Arial" w:hAnsi="Arial" w:cs="Arial"/>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981,0</w:t>
            </w:r>
          </w:p>
        </w:tc>
        <w:tc>
          <w:tcPr>
            <w:tcW w:w="110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1 112,0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1 112,0</w:t>
            </w:r>
          </w:p>
        </w:tc>
        <w:tc>
          <w:tcPr>
            <w:tcW w:w="110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1 112,0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4 317,0</w:t>
            </w:r>
          </w:p>
        </w:tc>
      </w:tr>
      <w:tr w:rsidR="00DC786C" w:rsidRPr="0045581C" w:rsidTr="005F0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73"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Средства бюджета Московской области</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61234E">
            <w:pPr>
              <w:jc w:val="center"/>
              <w:rPr>
                <w:rFonts w:ascii="Arial" w:hAnsi="Arial" w:cs="Arial"/>
              </w:rPr>
            </w:pPr>
            <w:r w:rsidRPr="0045581C">
              <w:rPr>
                <w:rFonts w:ascii="Arial" w:hAnsi="Arial" w:cs="Arial"/>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0</w:t>
            </w:r>
          </w:p>
        </w:tc>
        <w:tc>
          <w:tcPr>
            <w:tcW w:w="110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0</w:t>
            </w:r>
          </w:p>
        </w:tc>
        <w:tc>
          <w:tcPr>
            <w:tcW w:w="110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jc w:val="center"/>
              <w:rPr>
                <w:rFonts w:ascii="Arial" w:hAnsi="Arial" w:cs="Arial"/>
              </w:rPr>
            </w:pPr>
            <w:r w:rsidRPr="0045581C">
              <w:rPr>
                <w:rFonts w:ascii="Arial" w:hAnsi="Arial" w:cs="Arial"/>
              </w:rPr>
              <w:t>0</w:t>
            </w:r>
          </w:p>
        </w:tc>
      </w:tr>
      <w:tr w:rsidR="00DC786C" w:rsidRPr="0045581C" w:rsidTr="005F0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73"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Средства бюджета городского округа Жуковский</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5 850,0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tabs>
                <w:tab w:val="left" w:pos="-3060"/>
              </w:tabs>
              <w:autoSpaceDE w:val="0"/>
              <w:autoSpaceDN w:val="0"/>
              <w:adjustRightInd w:val="0"/>
              <w:jc w:val="center"/>
              <w:rPr>
                <w:rFonts w:ascii="Arial" w:hAnsi="Arial" w:cs="Arial"/>
              </w:rPr>
            </w:pPr>
            <w:r w:rsidRPr="0045581C">
              <w:rPr>
                <w:rFonts w:ascii="Arial" w:hAnsi="Arial" w:cs="Arial"/>
              </w:rPr>
              <w:t>5 850,0</w:t>
            </w:r>
          </w:p>
        </w:tc>
      </w:tr>
      <w:tr w:rsidR="00DC786C" w:rsidRPr="0045581C" w:rsidTr="005F0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73"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Внебюджетные источники</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jc w:val="center"/>
              <w:rPr>
                <w:sz w:val="24"/>
                <w:szCs w:val="24"/>
              </w:rPr>
            </w:pPr>
            <w:r w:rsidRPr="0045581C">
              <w:rPr>
                <w:sz w:val="24"/>
                <w:szCs w:val="24"/>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pStyle w:val="ConsPlusNormal"/>
              <w:jc w:val="center"/>
              <w:rPr>
                <w:sz w:val="24"/>
                <w:szCs w:val="24"/>
              </w:rPr>
            </w:pPr>
            <w:r w:rsidRPr="0045581C">
              <w:rPr>
                <w:sz w:val="24"/>
                <w:szCs w:val="24"/>
              </w:rPr>
              <w:t>0</w:t>
            </w:r>
          </w:p>
        </w:tc>
        <w:tc>
          <w:tcPr>
            <w:tcW w:w="110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pStyle w:val="ConsPlusNormal"/>
              <w:jc w:val="center"/>
              <w:rPr>
                <w:sz w:val="24"/>
                <w:szCs w:val="24"/>
              </w:rPr>
            </w:pPr>
            <w:r w:rsidRPr="0045581C">
              <w:rPr>
                <w:sz w:val="24"/>
                <w:szCs w:val="24"/>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pStyle w:val="ConsPlusNormal"/>
              <w:jc w:val="center"/>
              <w:rPr>
                <w:sz w:val="24"/>
                <w:szCs w:val="24"/>
              </w:rPr>
            </w:pPr>
            <w:r w:rsidRPr="0045581C">
              <w:rPr>
                <w:sz w:val="24"/>
                <w:szCs w:val="24"/>
              </w:rPr>
              <w:t>0</w:t>
            </w:r>
          </w:p>
        </w:tc>
        <w:tc>
          <w:tcPr>
            <w:tcW w:w="110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pStyle w:val="ConsPlusNormal"/>
              <w:jc w:val="center"/>
              <w:rPr>
                <w:sz w:val="24"/>
                <w:szCs w:val="24"/>
              </w:rPr>
            </w:pPr>
            <w:r w:rsidRPr="0045581C">
              <w:rPr>
                <w:sz w:val="24"/>
                <w:szCs w:val="24"/>
              </w:rPr>
              <w:t>0</w:t>
            </w:r>
          </w:p>
        </w:tc>
        <w:tc>
          <w:tcPr>
            <w:tcW w:w="1106"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61234E">
            <w:pPr>
              <w:pStyle w:val="ConsPlusNormal"/>
              <w:jc w:val="center"/>
              <w:rPr>
                <w:sz w:val="24"/>
                <w:szCs w:val="24"/>
              </w:rPr>
            </w:pPr>
            <w:r w:rsidRPr="0045581C">
              <w:rPr>
                <w:sz w:val="24"/>
                <w:szCs w:val="24"/>
              </w:rPr>
              <w:t>0</w:t>
            </w:r>
          </w:p>
        </w:tc>
      </w:tr>
    </w:tbl>
    <w:p w:rsidR="00E10F4F" w:rsidRPr="0045581C" w:rsidRDefault="00E10F4F" w:rsidP="00365121">
      <w:pPr>
        <w:tabs>
          <w:tab w:val="left" w:pos="2085"/>
        </w:tabs>
        <w:rPr>
          <w:rFonts w:ascii="Arial" w:hAnsi="Arial" w:cs="Arial"/>
        </w:rPr>
      </w:pPr>
    </w:p>
    <w:p w:rsidR="002154D4" w:rsidRPr="0045581C" w:rsidRDefault="002154D4" w:rsidP="00365121">
      <w:pPr>
        <w:tabs>
          <w:tab w:val="left" w:pos="2085"/>
        </w:tabs>
        <w:rPr>
          <w:rFonts w:ascii="Arial" w:hAnsi="Arial" w:cs="Arial"/>
        </w:rPr>
      </w:pPr>
    </w:p>
    <w:p w:rsidR="008417E0" w:rsidRPr="0045581C" w:rsidRDefault="00F17F1C" w:rsidP="00365121">
      <w:pPr>
        <w:tabs>
          <w:tab w:val="left" w:pos="2085"/>
        </w:tabs>
        <w:ind w:left="480" w:firstLine="239"/>
        <w:jc w:val="right"/>
        <w:rPr>
          <w:rFonts w:ascii="Arial" w:hAnsi="Arial" w:cs="Arial"/>
        </w:rPr>
      </w:pPr>
      <w:r w:rsidRPr="0045581C">
        <w:rPr>
          <w:rFonts w:ascii="Arial" w:hAnsi="Arial" w:cs="Arial"/>
        </w:rPr>
        <w:t>Приложение №</w:t>
      </w:r>
      <w:r w:rsidR="000C2FF0" w:rsidRPr="0045581C">
        <w:rPr>
          <w:rFonts w:ascii="Arial" w:hAnsi="Arial" w:cs="Arial"/>
        </w:rPr>
        <w:t xml:space="preserve"> </w:t>
      </w:r>
      <w:r w:rsidR="008417E0" w:rsidRPr="0045581C">
        <w:rPr>
          <w:rFonts w:ascii="Arial" w:hAnsi="Arial" w:cs="Arial"/>
        </w:rPr>
        <w:t>5</w:t>
      </w:r>
    </w:p>
    <w:p w:rsidR="00F17F1C" w:rsidRPr="0045581C" w:rsidRDefault="000C2FF0" w:rsidP="00365121">
      <w:pPr>
        <w:tabs>
          <w:tab w:val="left" w:pos="-3060"/>
        </w:tabs>
        <w:autoSpaceDE w:val="0"/>
        <w:autoSpaceDN w:val="0"/>
        <w:adjustRightInd w:val="0"/>
        <w:jc w:val="right"/>
        <w:rPr>
          <w:rFonts w:ascii="Arial" w:hAnsi="Arial" w:cs="Arial"/>
        </w:rPr>
      </w:pPr>
      <w:r w:rsidRPr="0045581C">
        <w:rPr>
          <w:rFonts w:ascii="Arial" w:hAnsi="Arial" w:cs="Arial"/>
        </w:rPr>
        <w:t xml:space="preserve">к </w:t>
      </w:r>
      <w:r w:rsidR="00F17F1C" w:rsidRPr="0045581C">
        <w:rPr>
          <w:rFonts w:ascii="Arial" w:hAnsi="Arial" w:cs="Arial"/>
        </w:rPr>
        <w:t>муниципальной программе</w:t>
      </w:r>
    </w:p>
    <w:p w:rsidR="00121251" w:rsidRDefault="00121251" w:rsidP="00365121">
      <w:pPr>
        <w:tabs>
          <w:tab w:val="left" w:pos="-3060"/>
        </w:tabs>
        <w:autoSpaceDE w:val="0"/>
        <w:autoSpaceDN w:val="0"/>
        <w:adjustRightInd w:val="0"/>
        <w:jc w:val="center"/>
        <w:rPr>
          <w:rFonts w:ascii="Arial" w:hAnsi="Arial" w:cs="Arial"/>
        </w:rPr>
      </w:pPr>
    </w:p>
    <w:p w:rsidR="00F17F1C" w:rsidRPr="0045581C" w:rsidRDefault="00F17F1C" w:rsidP="00365121">
      <w:pPr>
        <w:tabs>
          <w:tab w:val="left" w:pos="-3060"/>
        </w:tabs>
        <w:autoSpaceDE w:val="0"/>
        <w:autoSpaceDN w:val="0"/>
        <w:adjustRightInd w:val="0"/>
        <w:jc w:val="center"/>
        <w:rPr>
          <w:rFonts w:ascii="Arial" w:hAnsi="Arial" w:cs="Arial"/>
          <w:b/>
        </w:rPr>
      </w:pPr>
      <w:r w:rsidRPr="0045581C">
        <w:rPr>
          <w:rFonts w:ascii="Arial" w:hAnsi="Arial" w:cs="Arial"/>
          <w:b/>
        </w:rPr>
        <w:t>ПАСПОРТ ПОДПРОГРАММЫ 3</w:t>
      </w:r>
    </w:p>
    <w:p w:rsidR="00B90FB7" w:rsidRPr="0045581C" w:rsidRDefault="000C2FF0" w:rsidP="00365121">
      <w:pPr>
        <w:ind w:hanging="709"/>
        <w:jc w:val="center"/>
        <w:rPr>
          <w:rFonts w:ascii="Arial" w:hAnsi="Arial" w:cs="Arial"/>
          <w:b/>
        </w:rPr>
      </w:pPr>
      <w:r w:rsidRPr="0045581C">
        <w:rPr>
          <w:rFonts w:ascii="Arial" w:hAnsi="Arial" w:cs="Arial"/>
          <w:b/>
        </w:rPr>
        <w:t>«Переселение граждан из жилищного фонда, имеющего высокую степень износа</w:t>
      </w:r>
      <w:r w:rsidR="00F17F1C" w:rsidRPr="0045581C">
        <w:rPr>
          <w:rFonts w:ascii="Arial" w:hAnsi="Arial" w:cs="Arial"/>
          <w:b/>
        </w:rPr>
        <w:t>»</w:t>
      </w:r>
    </w:p>
    <w:p w:rsidR="000B1056" w:rsidRPr="0045581C" w:rsidRDefault="000B1056" w:rsidP="00365121">
      <w:pPr>
        <w:ind w:hanging="709"/>
        <w:jc w:val="center"/>
        <w:rPr>
          <w:rFonts w:ascii="Arial" w:hAnsi="Arial" w:cs="Arial"/>
          <w:b/>
        </w:rPr>
      </w:pPr>
      <w:r w:rsidRPr="0045581C">
        <w:rPr>
          <w:rFonts w:ascii="Arial" w:hAnsi="Arial" w:cs="Arial"/>
        </w:rPr>
        <w:t xml:space="preserve">Муниципальной </w:t>
      </w:r>
      <w:r w:rsidR="000C2FF0" w:rsidRPr="0045581C">
        <w:rPr>
          <w:rFonts w:ascii="Arial" w:hAnsi="Arial" w:cs="Arial"/>
        </w:rPr>
        <w:t>программы «Жилище</w:t>
      </w:r>
      <w:r w:rsidR="004A2C24" w:rsidRPr="0045581C">
        <w:rPr>
          <w:rFonts w:ascii="Arial" w:hAnsi="Arial" w:cs="Arial"/>
        </w:rPr>
        <w:t xml:space="preserve"> (2017-2021</w:t>
      </w:r>
      <w:r w:rsidRPr="0045581C">
        <w:rPr>
          <w:rFonts w:ascii="Arial" w:hAnsi="Arial" w:cs="Arial"/>
        </w:rPr>
        <w:t xml:space="preserve"> годы)»</w:t>
      </w:r>
    </w:p>
    <w:p w:rsidR="00C35FB5" w:rsidRPr="0045581C" w:rsidRDefault="00C35FB5" w:rsidP="00365121">
      <w:pPr>
        <w:ind w:hanging="709"/>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9"/>
        <w:gridCol w:w="1134"/>
        <w:gridCol w:w="1135"/>
        <w:gridCol w:w="1135"/>
        <w:gridCol w:w="1135"/>
        <w:gridCol w:w="1135"/>
        <w:gridCol w:w="1135"/>
      </w:tblGrid>
      <w:tr w:rsidR="000B1056" w:rsidRPr="0045581C" w:rsidTr="00B959C5">
        <w:tc>
          <w:tcPr>
            <w:tcW w:w="3539" w:type="dxa"/>
            <w:tcBorders>
              <w:top w:val="single" w:sz="4" w:space="0" w:color="auto"/>
              <w:left w:val="single" w:sz="4" w:space="0" w:color="auto"/>
              <w:bottom w:val="single" w:sz="4" w:space="0" w:color="auto"/>
              <w:right w:val="single" w:sz="4" w:space="0" w:color="auto"/>
            </w:tcBorders>
            <w:hideMark/>
          </w:tcPr>
          <w:p w:rsidR="000B1056" w:rsidRPr="0045581C" w:rsidRDefault="000B1056" w:rsidP="00365121">
            <w:pPr>
              <w:tabs>
                <w:tab w:val="left" w:pos="-3060"/>
              </w:tabs>
              <w:autoSpaceDE w:val="0"/>
              <w:autoSpaceDN w:val="0"/>
              <w:adjustRightInd w:val="0"/>
              <w:rPr>
                <w:rFonts w:ascii="Arial" w:hAnsi="Arial" w:cs="Arial"/>
              </w:rPr>
            </w:pPr>
            <w:r w:rsidRPr="0045581C">
              <w:rPr>
                <w:rFonts w:ascii="Arial" w:hAnsi="Arial" w:cs="Arial"/>
              </w:rPr>
              <w:t>Ответственный исполнитель подпрограммы</w:t>
            </w:r>
          </w:p>
        </w:tc>
        <w:tc>
          <w:tcPr>
            <w:tcW w:w="6809" w:type="dxa"/>
            <w:gridSpan w:val="6"/>
            <w:tcBorders>
              <w:top w:val="single" w:sz="4" w:space="0" w:color="auto"/>
              <w:left w:val="single" w:sz="4" w:space="0" w:color="auto"/>
              <w:bottom w:val="single" w:sz="4" w:space="0" w:color="auto"/>
              <w:right w:val="single" w:sz="4" w:space="0" w:color="auto"/>
            </w:tcBorders>
            <w:vAlign w:val="center"/>
            <w:hideMark/>
          </w:tcPr>
          <w:p w:rsidR="004F684B" w:rsidRPr="0045581C" w:rsidRDefault="006C674B" w:rsidP="00B959C5">
            <w:pPr>
              <w:tabs>
                <w:tab w:val="left" w:pos="-3060"/>
              </w:tabs>
              <w:autoSpaceDE w:val="0"/>
              <w:autoSpaceDN w:val="0"/>
              <w:adjustRightInd w:val="0"/>
              <w:rPr>
                <w:rFonts w:ascii="Arial" w:hAnsi="Arial" w:cs="Arial"/>
              </w:rPr>
            </w:pPr>
            <w:r w:rsidRPr="0045581C">
              <w:rPr>
                <w:rFonts w:ascii="Arial" w:hAnsi="Arial" w:cs="Arial"/>
              </w:rPr>
              <w:t>Отдел жилищной политики Управления земельно-имущественных отношений</w:t>
            </w:r>
          </w:p>
        </w:tc>
      </w:tr>
      <w:tr w:rsidR="00DC786C" w:rsidRPr="0045581C" w:rsidTr="00B959C5">
        <w:tc>
          <w:tcPr>
            <w:tcW w:w="3539" w:type="dxa"/>
            <w:vMerge w:val="restart"/>
            <w:tcBorders>
              <w:top w:val="single" w:sz="4" w:space="0" w:color="auto"/>
              <w:left w:val="single" w:sz="4" w:space="0" w:color="auto"/>
              <w:right w:val="single" w:sz="4" w:space="0" w:color="auto"/>
            </w:tcBorders>
            <w:vAlign w:val="center"/>
            <w:hideMark/>
          </w:tcPr>
          <w:p w:rsidR="00DC786C" w:rsidRPr="0045581C" w:rsidRDefault="00DC786C" w:rsidP="00B959C5">
            <w:pPr>
              <w:pStyle w:val="ConsPlusNormal"/>
              <w:rPr>
                <w:sz w:val="24"/>
                <w:szCs w:val="24"/>
              </w:rPr>
            </w:pPr>
            <w:r w:rsidRPr="0045581C">
              <w:rPr>
                <w:sz w:val="24"/>
                <w:szCs w:val="24"/>
              </w:rPr>
              <w:t>Источники финансирования подпрограммы, в том числе по годам:</w:t>
            </w:r>
          </w:p>
        </w:tc>
        <w:tc>
          <w:tcPr>
            <w:tcW w:w="6809" w:type="dxa"/>
            <w:gridSpan w:val="6"/>
            <w:tcBorders>
              <w:top w:val="single" w:sz="4" w:space="0" w:color="auto"/>
              <w:left w:val="single" w:sz="4" w:space="0" w:color="auto"/>
              <w:bottom w:val="single" w:sz="4" w:space="0" w:color="auto"/>
              <w:right w:val="single" w:sz="4" w:space="0" w:color="auto"/>
            </w:tcBorders>
            <w:hideMark/>
          </w:tcPr>
          <w:p w:rsidR="00DC786C" w:rsidRPr="0045581C" w:rsidRDefault="00DC786C" w:rsidP="00B959C5">
            <w:pPr>
              <w:tabs>
                <w:tab w:val="left" w:pos="-3060"/>
              </w:tabs>
              <w:jc w:val="center"/>
              <w:rPr>
                <w:rFonts w:ascii="Arial" w:hAnsi="Arial" w:cs="Arial"/>
              </w:rPr>
            </w:pPr>
            <w:r w:rsidRPr="0045581C">
              <w:rPr>
                <w:rFonts w:ascii="Arial" w:hAnsi="Arial" w:cs="Arial"/>
              </w:rPr>
              <w:t>Расходы (тыс.руб.)</w:t>
            </w:r>
          </w:p>
        </w:tc>
      </w:tr>
      <w:tr w:rsidR="00DC786C" w:rsidRPr="0045581C" w:rsidTr="00B959C5">
        <w:tc>
          <w:tcPr>
            <w:tcW w:w="3539" w:type="dxa"/>
            <w:vMerge/>
            <w:tcBorders>
              <w:left w:val="single" w:sz="4" w:space="0" w:color="auto"/>
              <w:bottom w:val="single" w:sz="4" w:space="0" w:color="auto"/>
              <w:right w:val="single" w:sz="4" w:space="0" w:color="auto"/>
            </w:tcBorders>
          </w:tcPr>
          <w:p w:rsidR="00DC786C" w:rsidRPr="0045581C" w:rsidRDefault="00DC786C" w:rsidP="00DC786C">
            <w:pPr>
              <w:tabs>
                <w:tab w:val="left" w:pos="-3060"/>
              </w:tabs>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2017</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2018</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2019</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2020</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2021</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Итого</w:t>
            </w:r>
          </w:p>
        </w:tc>
      </w:tr>
      <w:tr w:rsidR="00DC786C"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9 999,33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11 000,0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10 000,0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20 000,0</w:t>
            </w:r>
          </w:p>
        </w:tc>
        <w:tc>
          <w:tcPr>
            <w:tcW w:w="1135" w:type="dxa"/>
            <w:tcBorders>
              <w:top w:val="single" w:sz="4" w:space="0" w:color="000000"/>
              <w:left w:val="single" w:sz="4" w:space="0" w:color="000000"/>
              <w:bottom w:val="single" w:sz="4" w:space="0" w:color="000000"/>
              <w:right w:val="single" w:sz="4" w:space="0" w:color="auto"/>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20 000,0</w:t>
            </w:r>
          </w:p>
        </w:tc>
        <w:tc>
          <w:tcPr>
            <w:tcW w:w="1135" w:type="dxa"/>
            <w:tcBorders>
              <w:top w:val="single" w:sz="4" w:space="0" w:color="000000"/>
              <w:left w:val="single" w:sz="4" w:space="0" w:color="auto"/>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70 999,33</w:t>
            </w:r>
          </w:p>
        </w:tc>
      </w:tr>
      <w:tr w:rsidR="00DC786C"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DC786C">
            <w:pPr>
              <w:pStyle w:val="ConsPlusNormal"/>
              <w:rPr>
                <w:sz w:val="24"/>
                <w:szCs w:val="24"/>
              </w:rPr>
            </w:pPr>
            <w:r w:rsidRPr="0045581C">
              <w:rPr>
                <w:sz w:val="24"/>
                <w:szCs w:val="24"/>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r>
      <w:tr w:rsidR="00DC786C"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jc w:val="center"/>
              <w:rPr>
                <w:rFonts w:ascii="Arial" w:hAnsi="Arial" w:cs="Arial"/>
              </w:rPr>
            </w:pPr>
            <w:r w:rsidRPr="0045581C">
              <w:rPr>
                <w:rFonts w:ascii="Arial" w:hAnsi="Arial" w:cs="Arial"/>
              </w:rPr>
              <w:t>0</w:t>
            </w:r>
          </w:p>
        </w:tc>
      </w:tr>
      <w:tr w:rsidR="00DC786C"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Средства бюджета городского округа Жуковский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9 999,33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11 000,0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10 000,0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20 000,0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tabs>
                <w:tab w:val="left" w:pos="-3060"/>
              </w:tabs>
              <w:autoSpaceDE w:val="0"/>
              <w:autoSpaceDN w:val="0"/>
              <w:adjustRightInd w:val="0"/>
              <w:jc w:val="center"/>
              <w:rPr>
                <w:rFonts w:ascii="Arial" w:hAnsi="Arial" w:cs="Arial"/>
              </w:rPr>
            </w:pPr>
            <w:r w:rsidRPr="0045581C">
              <w:rPr>
                <w:rFonts w:ascii="Arial" w:hAnsi="Arial" w:cs="Arial"/>
              </w:rPr>
              <w:t>70 999,33</w:t>
            </w:r>
          </w:p>
        </w:tc>
      </w:tr>
      <w:tr w:rsidR="00DC786C"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DC786C">
            <w:pPr>
              <w:pStyle w:val="ConsPlusNormal"/>
              <w:rPr>
                <w:sz w:val="24"/>
                <w:szCs w:val="24"/>
              </w:rPr>
            </w:pPr>
            <w:r w:rsidRPr="0045581C">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C786C" w:rsidRPr="0045581C" w:rsidRDefault="00DC786C"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DC786C" w:rsidRPr="0045581C" w:rsidRDefault="00DC786C" w:rsidP="00B959C5">
            <w:pPr>
              <w:pStyle w:val="ConsPlusNormal"/>
              <w:jc w:val="center"/>
              <w:rPr>
                <w:sz w:val="24"/>
                <w:szCs w:val="24"/>
              </w:rPr>
            </w:pPr>
            <w:r w:rsidRPr="0045581C">
              <w:rPr>
                <w:sz w:val="24"/>
                <w:szCs w:val="24"/>
              </w:rPr>
              <w:t>0</w:t>
            </w:r>
          </w:p>
        </w:tc>
      </w:tr>
    </w:tbl>
    <w:p w:rsidR="00B959C5" w:rsidRPr="0045581C" w:rsidRDefault="00B959C5" w:rsidP="00B959C5">
      <w:pPr>
        <w:pStyle w:val="ConsPlusNormal"/>
        <w:jc w:val="center"/>
        <w:outlineLvl w:val="1"/>
        <w:rPr>
          <w:b/>
          <w:sz w:val="24"/>
          <w:szCs w:val="24"/>
        </w:rPr>
      </w:pPr>
    </w:p>
    <w:p w:rsidR="00F85127" w:rsidRPr="0045581C" w:rsidRDefault="00F85127" w:rsidP="00B959C5">
      <w:pPr>
        <w:jc w:val="center"/>
        <w:rPr>
          <w:rFonts w:ascii="Arial" w:hAnsi="Arial" w:cs="Arial"/>
          <w:b/>
        </w:rPr>
      </w:pPr>
    </w:p>
    <w:p w:rsidR="00F85127" w:rsidRPr="0045581C" w:rsidRDefault="00F85127" w:rsidP="00B959C5">
      <w:pPr>
        <w:jc w:val="right"/>
        <w:rPr>
          <w:rFonts w:ascii="Arial" w:hAnsi="Arial" w:cs="Arial"/>
        </w:rPr>
      </w:pPr>
      <w:r w:rsidRPr="0045581C">
        <w:rPr>
          <w:rFonts w:ascii="Arial" w:hAnsi="Arial" w:cs="Arial"/>
        </w:rPr>
        <w:t>Приложение № 6</w:t>
      </w:r>
    </w:p>
    <w:p w:rsidR="00F85127" w:rsidRPr="0045581C" w:rsidRDefault="00F85127" w:rsidP="00B959C5">
      <w:pPr>
        <w:jc w:val="right"/>
        <w:rPr>
          <w:rFonts w:ascii="Arial" w:hAnsi="Arial" w:cs="Arial"/>
        </w:rPr>
      </w:pPr>
      <w:r w:rsidRPr="0045581C">
        <w:rPr>
          <w:rFonts w:ascii="Arial" w:hAnsi="Arial" w:cs="Arial"/>
        </w:rPr>
        <w:t>к муниципальной программе</w:t>
      </w:r>
    </w:p>
    <w:p w:rsidR="00E509C0" w:rsidRPr="0045581C" w:rsidRDefault="00E509C0" w:rsidP="00365121">
      <w:pPr>
        <w:rPr>
          <w:rFonts w:ascii="Arial" w:hAnsi="Arial" w:cs="Arial"/>
        </w:rPr>
      </w:pPr>
    </w:p>
    <w:p w:rsidR="00F71F31" w:rsidRPr="0045581C" w:rsidRDefault="00F71F31" w:rsidP="00365121">
      <w:pPr>
        <w:ind w:firstLine="709"/>
        <w:jc w:val="center"/>
        <w:rPr>
          <w:rFonts w:ascii="Arial" w:hAnsi="Arial" w:cs="Arial"/>
          <w:b/>
        </w:rPr>
      </w:pPr>
      <w:r w:rsidRPr="0045581C">
        <w:rPr>
          <w:rFonts w:ascii="Arial" w:hAnsi="Arial" w:cs="Arial"/>
          <w:b/>
        </w:rPr>
        <w:t>ПАСПОРТ ПОДПРОГРАММЫ 4</w:t>
      </w:r>
    </w:p>
    <w:p w:rsidR="00F71F31" w:rsidRPr="0045581C" w:rsidRDefault="00F71F31" w:rsidP="00365121">
      <w:pPr>
        <w:ind w:firstLine="709"/>
        <w:jc w:val="center"/>
        <w:rPr>
          <w:rFonts w:ascii="Arial" w:hAnsi="Arial" w:cs="Arial"/>
          <w:b/>
        </w:rPr>
      </w:pPr>
      <w:r w:rsidRPr="0045581C">
        <w:rPr>
          <w:rFonts w:ascii="Arial" w:hAnsi="Arial" w:cs="Arial"/>
          <w:b/>
        </w:rPr>
        <w:t xml:space="preserve">«Обеспечение жильем молодых семей» </w:t>
      </w:r>
    </w:p>
    <w:p w:rsidR="00F71F31" w:rsidRPr="0045581C" w:rsidRDefault="00F71F31" w:rsidP="00365121">
      <w:pPr>
        <w:ind w:firstLine="709"/>
        <w:jc w:val="center"/>
        <w:rPr>
          <w:rFonts w:ascii="Arial" w:hAnsi="Arial" w:cs="Arial"/>
        </w:rPr>
      </w:pPr>
      <w:r w:rsidRPr="0045581C">
        <w:rPr>
          <w:rFonts w:ascii="Arial" w:hAnsi="Arial" w:cs="Arial"/>
        </w:rPr>
        <w:t>Муниципальной программы «Жилище (</w:t>
      </w:r>
      <w:r w:rsidR="00E509C0" w:rsidRPr="0045581C">
        <w:rPr>
          <w:rFonts w:ascii="Arial" w:hAnsi="Arial" w:cs="Arial"/>
        </w:rPr>
        <w:t>2017-2021</w:t>
      </w:r>
      <w:r w:rsidRPr="0045581C">
        <w:rPr>
          <w:rFonts w:ascii="Arial" w:hAnsi="Arial" w:cs="Arial"/>
        </w:rPr>
        <w:t xml:space="preserve"> годы)»</w:t>
      </w:r>
    </w:p>
    <w:p w:rsidR="00F74D96" w:rsidRPr="00B959C5" w:rsidRDefault="00F74D96" w:rsidP="00365121">
      <w:pPr>
        <w:ind w:firstLine="709"/>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9"/>
        <w:gridCol w:w="1134"/>
        <w:gridCol w:w="1135"/>
        <w:gridCol w:w="1135"/>
        <w:gridCol w:w="1135"/>
        <w:gridCol w:w="1135"/>
        <w:gridCol w:w="1135"/>
      </w:tblGrid>
      <w:tr w:rsidR="00F71F31" w:rsidRPr="0045581C" w:rsidTr="00B959C5">
        <w:tc>
          <w:tcPr>
            <w:tcW w:w="3539" w:type="dxa"/>
            <w:tcBorders>
              <w:top w:val="single" w:sz="4" w:space="0" w:color="auto"/>
              <w:left w:val="single" w:sz="4" w:space="0" w:color="auto"/>
              <w:bottom w:val="single" w:sz="4" w:space="0" w:color="auto"/>
              <w:right w:val="single" w:sz="4" w:space="0" w:color="auto"/>
            </w:tcBorders>
            <w:hideMark/>
          </w:tcPr>
          <w:p w:rsidR="00F71F31" w:rsidRPr="0045581C" w:rsidRDefault="00F71F31" w:rsidP="00365121">
            <w:pPr>
              <w:tabs>
                <w:tab w:val="left" w:pos="-3060"/>
              </w:tabs>
              <w:autoSpaceDE w:val="0"/>
              <w:autoSpaceDN w:val="0"/>
              <w:adjustRightInd w:val="0"/>
              <w:rPr>
                <w:rFonts w:ascii="Arial" w:hAnsi="Arial" w:cs="Arial"/>
              </w:rPr>
            </w:pPr>
            <w:r w:rsidRPr="0045581C">
              <w:rPr>
                <w:rFonts w:ascii="Arial" w:hAnsi="Arial" w:cs="Arial"/>
              </w:rPr>
              <w:t>Ответственный исполнитель подпрограммы</w:t>
            </w:r>
          </w:p>
        </w:tc>
        <w:tc>
          <w:tcPr>
            <w:tcW w:w="6809" w:type="dxa"/>
            <w:gridSpan w:val="6"/>
            <w:tcBorders>
              <w:top w:val="single" w:sz="4" w:space="0" w:color="auto"/>
              <w:left w:val="single" w:sz="4" w:space="0" w:color="auto"/>
              <w:bottom w:val="single" w:sz="4" w:space="0" w:color="auto"/>
              <w:right w:val="single" w:sz="4" w:space="0" w:color="auto"/>
            </w:tcBorders>
            <w:hideMark/>
          </w:tcPr>
          <w:p w:rsidR="00F71F31" w:rsidRPr="0045581C" w:rsidRDefault="00F71F31" w:rsidP="00365121">
            <w:pPr>
              <w:tabs>
                <w:tab w:val="left" w:pos="-3060"/>
              </w:tabs>
              <w:autoSpaceDE w:val="0"/>
              <w:autoSpaceDN w:val="0"/>
              <w:adjustRightInd w:val="0"/>
              <w:jc w:val="both"/>
              <w:rPr>
                <w:rFonts w:ascii="Arial" w:hAnsi="Arial" w:cs="Arial"/>
              </w:rPr>
            </w:pPr>
            <w:r w:rsidRPr="0045581C">
              <w:rPr>
                <w:rFonts w:ascii="Arial" w:hAnsi="Arial" w:cs="Arial"/>
              </w:rPr>
              <w:t>Отдел жилищной политики Управления земельно-имущественных отношений Администрации городского округа Жуковский</w:t>
            </w:r>
          </w:p>
          <w:p w:rsidR="00042071" w:rsidRPr="0045581C" w:rsidRDefault="00042071" w:rsidP="00365121">
            <w:pPr>
              <w:tabs>
                <w:tab w:val="left" w:pos="-3060"/>
              </w:tabs>
              <w:autoSpaceDE w:val="0"/>
              <w:autoSpaceDN w:val="0"/>
              <w:adjustRightInd w:val="0"/>
              <w:jc w:val="both"/>
              <w:rPr>
                <w:rFonts w:ascii="Arial" w:hAnsi="Arial" w:cs="Arial"/>
              </w:rPr>
            </w:pPr>
          </w:p>
        </w:tc>
      </w:tr>
      <w:tr w:rsidR="0061234E" w:rsidRPr="0045581C" w:rsidTr="00B959C5">
        <w:tc>
          <w:tcPr>
            <w:tcW w:w="3539" w:type="dxa"/>
            <w:vMerge w:val="restart"/>
            <w:tcBorders>
              <w:top w:val="single" w:sz="4" w:space="0" w:color="auto"/>
              <w:left w:val="single" w:sz="4" w:space="0" w:color="auto"/>
              <w:right w:val="single" w:sz="4" w:space="0" w:color="auto"/>
            </w:tcBorders>
            <w:hideMark/>
          </w:tcPr>
          <w:p w:rsidR="0061234E" w:rsidRPr="0045581C" w:rsidRDefault="0061234E" w:rsidP="0061234E">
            <w:pPr>
              <w:pStyle w:val="ConsPlusNormal"/>
              <w:jc w:val="center"/>
              <w:rPr>
                <w:sz w:val="24"/>
                <w:szCs w:val="24"/>
              </w:rPr>
            </w:pPr>
            <w:r w:rsidRPr="0045581C">
              <w:rPr>
                <w:sz w:val="24"/>
                <w:szCs w:val="24"/>
              </w:rPr>
              <w:t>Источники финансирования подпрограммы, в том числе по годам:</w:t>
            </w:r>
          </w:p>
        </w:tc>
        <w:tc>
          <w:tcPr>
            <w:tcW w:w="6809" w:type="dxa"/>
            <w:gridSpan w:val="6"/>
            <w:tcBorders>
              <w:top w:val="single" w:sz="4" w:space="0" w:color="auto"/>
              <w:left w:val="single" w:sz="4" w:space="0" w:color="auto"/>
              <w:bottom w:val="single" w:sz="4" w:space="0" w:color="auto"/>
              <w:right w:val="single" w:sz="4" w:space="0" w:color="auto"/>
            </w:tcBorders>
          </w:tcPr>
          <w:p w:rsidR="0061234E" w:rsidRPr="0045581C" w:rsidRDefault="0061234E" w:rsidP="0061234E">
            <w:pPr>
              <w:pStyle w:val="ConsPlusNormal"/>
              <w:jc w:val="center"/>
              <w:rPr>
                <w:sz w:val="24"/>
                <w:szCs w:val="24"/>
              </w:rPr>
            </w:pPr>
            <w:r w:rsidRPr="0045581C">
              <w:rPr>
                <w:sz w:val="24"/>
                <w:szCs w:val="24"/>
              </w:rPr>
              <w:t>Расходы (тыс. руб.)</w:t>
            </w:r>
          </w:p>
          <w:p w:rsidR="0061234E" w:rsidRPr="0045581C" w:rsidRDefault="0061234E" w:rsidP="0061234E">
            <w:pPr>
              <w:pStyle w:val="ConsPlusNormal"/>
              <w:jc w:val="center"/>
              <w:rPr>
                <w:sz w:val="24"/>
                <w:szCs w:val="24"/>
              </w:rPr>
            </w:pPr>
          </w:p>
          <w:p w:rsidR="0061234E" w:rsidRPr="0045581C" w:rsidRDefault="0061234E" w:rsidP="0061234E">
            <w:pPr>
              <w:pStyle w:val="ConsPlusNormal"/>
              <w:jc w:val="center"/>
              <w:rPr>
                <w:sz w:val="24"/>
                <w:szCs w:val="24"/>
              </w:rPr>
            </w:pPr>
          </w:p>
        </w:tc>
      </w:tr>
      <w:tr w:rsidR="0061234E" w:rsidRPr="0045581C" w:rsidTr="00B959C5">
        <w:tc>
          <w:tcPr>
            <w:tcW w:w="3539" w:type="dxa"/>
            <w:vMerge/>
            <w:tcBorders>
              <w:left w:val="single" w:sz="4" w:space="0" w:color="auto"/>
              <w:bottom w:val="single" w:sz="4" w:space="0" w:color="auto"/>
              <w:right w:val="single" w:sz="4" w:space="0" w:color="auto"/>
            </w:tcBorders>
          </w:tcPr>
          <w:p w:rsidR="0061234E" w:rsidRPr="0045581C" w:rsidRDefault="0061234E" w:rsidP="0061234E">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2017</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2018</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2019</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2020</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2021</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Итого</w:t>
            </w:r>
          </w:p>
        </w:tc>
      </w:tr>
      <w:tr w:rsidR="0061234E"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11 843,33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39 498,37</w:t>
            </w:r>
          </w:p>
        </w:tc>
        <w:tc>
          <w:tcPr>
            <w:tcW w:w="1135" w:type="dxa"/>
            <w:tcBorders>
              <w:top w:val="single" w:sz="4" w:space="0" w:color="000000"/>
              <w:left w:val="single" w:sz="4" w:space="0" w:color="000000"/>
              <w:bottom w:val="single" w:sz="4" w:space="0" w:color="000000"/>
              <w:right w:val="single" w:sz="4" w:space="0" w:color="auto"/>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auto"/>
              <w:bottom w:val="single" w:sz="4" w:space="0" w:color="000000"/>
              <w:right w:val="single" w:sz="4" w:space="0" w:color="auto"/>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auto"/>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60 341,70</w:t>
            </w:r>
          </w:p>
        </w:tc>
      </w:tr>
      <w:tr w:rsidR="0061234E"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61234E">
            <w:pPr>
              <w:pStyle w:val="ConsPlusNormal"/>
              <w:rPr>
                <w:sz w:val="24"/>
                <w:szCs w:val="24"/>
              </w:rPr>
            </w:pPr>
            <w:r w:rsidRPr="0045581C">
              <w:rPr>
                <w:sz w:val="24"/>
                <w:szCs w:val="24"/>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jc w:val="center"/>
              <w:rPr>
                <w:rFonts w:ascii="Arial" w:hAnsi="Arial" w:cs="Arial"/>
              </w:rPr>
            </w:pPr>
            <w:r w:rsidRPr="0045581C">
              <w:rPr>
                <w:rFonts w:ascii="Arial" w:hAnsi="Arial" w:cs="Arial"/>
              </w:rPr>
              <w:t>589,01</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2 725,5</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3 314,51</w:t>
            </w:r>
          </w:p>
        </w:tc>
      </w:tr>
      <w:tr w:rsidR="0061234E"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jc w:val="center"/>
              <w:rPr>
                <w:rFonts w:ascii="Arial" w:hAnsi="Arial" w:cs="Arial"/>
              </w:rPr>
            </w:pPr>
            <w:r w:rsidRPr="0045581C">
              <w:rPr>
                <w:rFonts w:ascii="Arial" w:hAnsi="Arial" w:cs="Arial"/>
              </w:rPr>
              <w:t>1 593,3</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8 276,7</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jc w:val="center"/>
              <w:rPr>
                <w:rFonts w:ascii="Arial" w:hAnsi="Arial" w:cs="Arial"/>
              </w:rPr>
            </w:pPr>
            <w:r w:rsidRPr="0045581C">
              <w:rPr>
                <w:rFonts w:ascii="Arial" w:hAnsi="Arial" w:cs="Arial"/>
              </w:rPr>
              <w:t>9 870,0</w:t>
            </w:r>
          </w:p>
        </w:tc>
      </w:tr>
      <w:tr w:rsidR="0061234E"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Средства бюджета городского округа Жуковский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1 593,22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3 000,0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tabs>
                <w:tab w:val="left" w:pos="-3060"/>
              </w:tabs>
              <w:autoSpaceDE w:val="0"/>
              <w:autoSpaceDN w:val="0"/>
              <w:adjustRightInd w:val="0"/>
              <w:jc w:val="center"/>
              <w:rPr>
                <w:rFonts w:ascii="Arial" w:hAnsi="Arial" w:cs="Arial"/>
              </w:rPr>
            </w:pPr>
            <w:r w:rsidRPr="0045581C">
              <w:rPr>
                <w:rFonts w:ascii="Arial" w:hAnsi="Arial" w:cs="Arial"/>
              </w:rPr>
              <w:t>13 593,22</w:t>
            </w:r>
          </w:p>
        </w:tc>
      </w:tr>
      <w:tr w:rsidR="0061234E" w:rsidRPr="0045581C" w:rsidTr="00B959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959C5">
            <w:pPr>
              <w:pStyle w:val="ConsPlusNormal"/>
              <w:jc w:val="center"/>
              <w:rPr>
                <w:sz w:val="24"/>
                <w:szCs w:val="24"/>
              </w:rPr>
            </w:pPr>
            <w:r w:rsidRPr="0045581C">
              <w:rPr>
                <w:sz w:val="24"/>
                <w:szCs w:val="24"/>
              </w:rPr>
              <w:t>8 067,8</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pStyle w:val="ConsPlusNormal"/>
              <w:jc w:val="center"/>
              <w:rPr>
                <w:sz w:val="24"/>
                <w:szCs w:val="24"/>
              </w:rPr>
            </w:pPr>
            <w:r w:rsidRPr="0045581C">
              <w:rPr>
                <w:sz w:val="24"/>
                <w:szCs w:val="24"/>
              </w:rPr>
              <w:t>25 496,17</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959C5">
            <w:pPr>
              <w:pStyle w:val="ConsPlusNormal"/>
              <w:jc w:val="center"/>
              <w:rPr>
                <w:sz w:val="24"/>
                <w:szCs w:val="24"/>
              </w:rPr>
            </w:pPr>
            <w:r w:rsidRPr="0045581C">
              <w:rPr>
                <w:sz w:val="24"/>
                <w:szCs w:val="24"/>
              </w:rPr>
              <w:t>33 563,97</w:t>
            </w:r>
          </w:p>
        </w:tc>
      </w:tr>
    </w:tbl>
    <w:p w:rsidR="001A0921" w:rsidRPr="0045581C" w:rsidRDefault="001A0921" w:rsidP="00365121">
      <w:pPr>
        <w:tabs>
          <w:tab w:val="left" w:pos="-3060"/>
        </w:tabs>
        <w:autoSpaceDE w:val="0"/>
        <w:autoSpaceDN w:val="0"/>
        <w:adjustRightInd w:val="0"/>
        <w:rPr>
          <w:rFonts w:ascii="Arial" w:hAnsi="Arial" w:cs="Arial"/>
          <w:b/>
        </w:rPr>
      </w:pPr>
    </w:p>
    <w:p w:rsidR="00CA02E2" w:rsidRPr="0045581C" w:rsidRDefault="00CA02E2" w:rsidP="00365121">
      <w:pPr>
        <w:tabs>
          <w:tab w:val="left" w:pos="-3060"/>
        </w:tabs>
        <w:autoSpaceDE w:val="0"/>
        <w:autoSpaceDN w:val="0"/>
        <w:adjustRightInd w:val="0"/>
        <w:rPr>
          <w:rFonts w:ascii="Arial" w:hAnsi="Arial" w:cs="Arial"/>
          <w:b/>
        </w:rPr>
      </w:pPr>
    </w:p>
    <w:p w:rsidR="00AB7530" w:rsidRPr="0045581C" w:rsidRDefault="00AB7530" w:rsidP="00365121">
      <w:pPr>
        <w:ind w:firstLine="709"/>
        <w:jc w:val="right"/>
        <w:rPr>
          <w:rFonts w:ascii="Arial" w:hAnsi="Arial" w:cs="Arial"/>
        </w:rPr>
      </w:pPr>
      <w:r w:rsidRPr="0045581C">
        <w:rPr>
          <w:rFonts w:ascii="Arial" w:hAnsi="Arial" w:cs="Arial"/>
        </w:rPr>
        <w:t>Приложение № 7</w:t>
      </w:r>
    </w:p>
    <w:p w:rsidR="00AB7530" w:rsidRPr="0045581C" w:rsidRDefault="00AB7530" w:rsidP="00365121">
      <w:pPr>
        <w:ind w:firstLine="709"/>
        <w:jc w:val="right"/>
        <w:rPr>
          <w:rFonts w:ascii="Arial" w:hAnsi="Arial" w:cs="Arial"/>
        </w:rPr>
      </w:pPr>
      <w:r w:rsidRPr="0045581C">
        <w:rPr>
          <w:rFonts w:ascii="Arial" w:hAnsi="Arial" w:cs="Arial"/>
        </w:rPr>
        <w:t>к муниципальной программе</w:t>
      </w:r>
    </w:p>
    <w:p w:rsidR="00CA02E2" w:rsidRPr="0045581C" w:rsidRDefault="00CA02E2" w:rsidP="00365121">
      <w:pPr>
        <w:ind w:firstLine="709"/>
        <w:jc w:val="right"/>
        <w:rPr>
          <w:rFonts w:ascii="Arial" w:hAnsi="Arial" w:cs="Arial"/>
        </w:rPr>
      </w:pPr>
    </w:p>
    <w:p w:rsidR="00AB7530" w:rsidRPr="0045581C" w:rsidRDefault="00AB7530" w:rsidP="00365121">
      <w:pPr>
        <w:ind w:firstLine="709"/>
        <w:jc w:val="center"/>
        <w:rPr>
          <w:rFonts w:ascii="Arial" w:hAnsi="Arial" w:cs="Arial"/>
          <w:b/>
        </w:rPr>
      </w:pPr>
      <w:r w:rsidRPr="0045581C">
        <w:rPr>
          <w:rFonts w:ascii="Arial" w:hAnsi="Arial" w:cs="Arial"/>
          <w:b/>
        </w:rPr>
        <w:t>ПАСПОРТ ПОДПРОГРАММЫ 5</w:t>
      </w:r>
    </w:p>
    <w:p w:rsidR="00AB7530" w:rsidRPr="0045581C" w:rsidRDefault="00AB7530" w:rsidP="00365121">
      <w:pPr>
        <w:ind w:firstLine="709"/>
        <w:jc w:val="center"/>
        <w:rPr>
          <w:rFonts w:ascii="Arial" w:hAnsi="Arial" w:cs="Arial"/>
          <w:b/>
        </w:rPr>
      </w:pPr>
      <w:r w:rsidRPr="0045581C">
        <w:rPr>
          <w:rFonts w:ascii="Arial" w:hAnsi="Arial" w:cs="Arial"/>
          <w:b/>
        </w:rPr>
        <w:t xml:space="preserve">«Социальная ипотека» </w:t>
      </w:r>
    </w:p>
    <w:p w:rsidR="00AB7530" w:rsidRPr="0045581C" w:rsidRDefault="00AB7530" w:rsidP="00365121">
      <w:pPr>
        <w:ind w:firstLine="709"/>
        <w:jc w:val="center"/>
        <w:rPr>
          <w:rFonts w:ascii="Arial" w:hAnsi="Arial" w:cs="Arial"/>
        </w:rPr>
      </w:pPr>
      <w:r w:rsidRPr="0045581C">
        <w:rPr>
          <w:rFonts w:ascii="Arial" w:hAnsi="Arial" w:cs="Arial"/>
        </w:rPr>
        <w:t>Муниципальной программы «Жилище (</w:t>
      </w:r>
      <w:r w:rsidR="00384DBC" w:rsidRPr="0045581C">
        <w:rPr>
          <w:rFonts w:ascii="Arial" w:hAnsi="Arial" w:cs="Arial"/>
        </w:rPr>
        <w:t>2017-2021</w:t>
      </w:r>
      <w:r w:rsidRPr="0045581C">
        <w:rPr>
          <w:rFonts w:ascii="Arial" w:hAnsi="Arial" w:cs="Arial"/>
        </w:rPr>
        <w:t xml:space="preserve"> годы)»</w:t>
      </w:r>
    </w:p>
    <w:p w:rsidR="00CA02E2" w:rsidRPr="0045581C" w:rsidRDefault="00CA02E2" w:rsidP="00365121">
      <w:pPr>
        <w:ind w:firstLine="709"/>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9"/>
        <w:gridCol w:w="1134"/>
        <w:gridCol w:w="1135"/>
        <w:gridCol w:w="1135"/>
        <w:gridCol w:w="1135"/>
        <w:gridCol w:w="1135"/>
        <w:gridCol w:w="1135"/>
      </w:tblGrid>
      <w:tr w:rsidR="00AB7530" w:rsidRPr="0045581C" w:rsidTr="003E459B">
        <w:tc>
          <w:tcPr>
            <w:tcW w:w="3539" w:type="dxa"/>
            <w:tcBorders>
              <w:top w:val="single" w:sz="4" w:space="0" w:color="auto"/>
              <w:left w:val="single" w:sz="4" w:space="0" w:color="auto"/>
              <w:bottom w:val="single" w:sz="4" w:space="0" w:color="auto"/>
              <w:right w:val="single" w:sz="4" w:space="0" w:color="auto"/>
            </w:tcBorders>
            <w:vAlign w:val="center"/>
            <w:hideMark/>
          </w:tcPr>
          <w:p w:rsidR="00AB7530" w:rsidRPr="0045581C" w:rsidRDefault="00AB7530" w:rsidP="003E459B">
            <w:pPr>
              <w:tabs>
                <w:tab w:val="left" w:pos="-3060"/>
              </w:tabs>
              <w:autoSpaceDE w:val="0"/>
              <w:autoSpaceDN w:val="0"/>
              <w:adjustRightInd w:val="0"/>
              <w:rPr>
                <w:rFonts w:ascii="Arial" w:hAnsi="Arial" w:cs="Arial"/>
              </w:rPr>
            </w:pPr>
            <w:r w:rsidRPr="0045581C">
              <w:rPr>
                <w:rFonts w:ascii="Arial" w:hAnsi="Arial" w:cs="Arial"/>
              </w:rPr>
              <w:t>Ответственный исполнитель подпрограммы</w:t>
            </w:r>
          </w:p>
        </w:tc>
        <w:tc>
          <w:tcPr>
            <w:tcW w:w="6809" w:type="dxa"/>
            <w:gridSpan w:val="6"/>
            <w:tcBorders>
              <w:top w:val="single" w:sz="4" w:space="0" w:color="auto"/>
              <w:left w:val="single" w:sz="4" w:space="0" w:color="auto"/>
              <w:bottom w:val="single" w:sz="4" w:space="0" w:color="auto"/>
              <w:right w:val="single" w:sz="4" w:space="0" w:color="auto"/>
            </w:tcBorders>
            <w:vAlign w:val="center"/>
            <w:hideMark/>
          </w:tcPr>
          <w:p w:rsidR="00C459DF" w:rsidRPr="0045581C" w:rsidRDefault="00AB7530" w:rsidP="003E459B">
            <w:pPr>
              <w:tabs>
                <w:tab w:val="left" w:pos="-3060"/>
              </w:tabs>
              <w:autoSpaceDE w:val="0"/>
              <w:autoSpaceDN w:val="0"/>
              <w:adjustRightInd w:val="0"/>
              <w:rPr>
                <w:rFonts w:ascii="Arial" w:hAnsi="Arial" w:cs="Arial"/>
              </w:rPr>
            </w:pPr>
            <w:r w:rsidRPr="0045581C">
              <w:rPr>
                <w:rFonts w:ascii="Arial" w:hAnsi="Arial" w:cs="Arial"/>
              </w:rPr>
              <w:t>Отдел жилищной политики Управления земельно-имущественных отношений Администрации городского округа Жуковский</w:t>
            </w:r>
          </w:p>
        </w:tc>
      </w:tr>
      <w:tr w:rsidR="0061234E" w:rsidRPr="0045581C" w:rsidTr="003E459B">
        <w:tc>
          <w:tcPr>
            <w:tcW w:w="3539" w:type="dxa"/>
            <w:vMerge w:val="restart"/>
            <w:tcBorders>
              <w:top w:val="single" w:sz="4" w:space="0" w:color="auto"/>
              <w:left w:val="single" w:sz="4" w:space="0" w:color="auto"/>
              <w:right w:val="single" w:sz="4" w:space="0" w:color="auto"/>
            </w:tcBorders>
            <w:vAlign w:val="center"/>
            <w:hideMark/>
          </w:tcPr>
          <w:p w:rsidR="0061234E" w:rsidRPr="0045581C" w:rsidRDefault="0061234E" w:rsidP="003E459B">
            <w:pPr>
              <w:pStyle w:val="ConsPlusNormal"/>
              <w:rPr>
                <w:sz w:val="24"/>
                <w:szCs w:val="24"/>
              </w:rPr>
            </w:pPr>
            <w:r w:rsidRPr="0045581C">
              <w:rPr>
                <w:sz w:val="24"/>
                <w:szCs w:val="24"/>
              </w:rPr>
              <w:t>Источники финансирования подпрограммы, в том числе по годам:</w:t>
            </w:r>
          </w:p>
        </w:tc>
        <w:tc>
          <w:tcPr>
            <w:tcW w:w="6809" w:type="dxa"/>
            <w:gridSpan w:val="6"/>
            <w:tcBorders>
              <w:top w:val="single" w:sz="4" w:space="0" w:color="auto"/>
              <w:left w:val="single" w:sz="4" w:space="0" w:color="auto"/>
              <w:bottom w:val="single" w:sz="4" w:space="0" w:color="auto"/>
              <w:right w:val="single" w:sz="4" w:space="0" w:color="auto"/>
            </w:tcBorders>
          </w:tcPr>
          <w:p w:rsidR="0061234E" w:rsidRPr="0045581C" w:rsidRDefault="0061234E" w:rsidP="003E459B">
            <w:pPr>
              <w:pStyle w:val="ConsPlusNormal"/>
              <w:jc w:val="center"/>
              <w:rPr>
                <w:sz w:val="24"/>
                <w:szCs w:val="24"/>
              </w:rPr>
            </w:pPr>
            <w:r w:rsidRPr="0045581C">
              <w:rPr>
                <w:sz w:val="24"/>
                <w:szCs w:val="24"/>
              </w:rPr>
              <w:t>Расходы (тыс. руб.)</w:t>
            </w:r>
          </w:p>
        </w:tc>
      </w:tr>
      <w:tr w:rsidR="0061234E" w:rsidRPr="0045581C" w:rsidTr="003E459B">
        <w:tc>
          <w:tcPr>
            <w:tcW w:w="3539" w:type="dxa"/>
            <w:vMerge/>
            <w:tcBorders>
              <w:left w:val="single" w:sz="4" w:space="0" w:color="auto"/>
              <w:bottom w:val="single" w:sz="4" w:space="0" w:color="auto"/>
              <w:right w:val="single" w:sz="4" w:space="0" w:color="auto"/>
            </w:tcBorders>
            <w:vAlign w:val="center"/>
          </w:tcPr>
          <w:p w:rsidR="0061234E" w:rsidRPr="0045581C" w:rsidRDefault="0061234E" w:rsidP="003E459B">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2017</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2018</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2019</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2020</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2021</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Итого</w:t>
            </w:r>
          </w:p>
        </w:tc>
      </w:tr>
      <w:tr w:rsidR="0061234E" w:rsidRPr="0045581C" w:rsidTr="003E4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pStyle w:val="ConsPlusNormal"/>
              <w:rPr>
                <w:sz w:val="24"/>
                <w:szCs w:val="24"/>
              </w:rPr>
            </w:pPr>
            <w:r w:rsidRPr="0045581C">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841,4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717,0</w:t>
            </w:r>
          </w:p>
        </w:tc>
        <w:tc>
          <w:tcPr>
            <w:tcW w:w="1135" w:type="dxa"/>
            <w:tcBorders>
              <w:top w:val="single" w:sz="4" w:space="0" w:color="000000"/>
              <w:left w:val="single" w:sz="4" w:space="0" w:color="000000"/>
              <w:bottom w:val="single" w:sz="4" w:space="0" w:color="000000"/>
              <w:right w:val="single" w:sz="4" w:space="0" w:color="auto"/>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auto"/>
              <w:bottom w:val="single" w:sz="4" w:space="0" w:color="000000"/>
              <w:right w:val="single" w:sz="4" w:space="0" w:color="auto"/>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auto"/>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1583,6</w:t>
            </w:r>
          </w:p>
        </w:tc>
      </w:tr>
      <w:tr w:rsidR="0061234E" w:rsidRPr="0045581C" w:rsidTr="003E4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rPr>
                <w:sz w:val="24"/>
                <w:szCs w:val="24"/>
              </w:rPr>
            </w:pPr>
            <w:r w:rsidRPr="0045581C">
              <w:rPr>
                <w:sz w:val="24"/>
                <w:szCs w:val="24"/>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r>
      <w:tr w:rsidR="0061234E" w:rsidRPr="0045581C" w:rsidTr="003E4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pStyle w:val="ConsPlusNormal"/>
              <w:rPr>
                <w:sz w:val="24"/>
                <w:szCs w:val="24"/>
              </w:rPr>
            </w:pPr>
            <w:r w:rsidRPr="0045581C">
              <w:rPr>
                <w:sz w:val="24"/>
                <w:szCs w:val="24"/>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jc w:val="center"/>
              <w:rPr>
                <w:rFonts w:ascii="Arial" w:hAnsi="Arial" w:cs="Arial"/>
              </w:rPr>
            </w:pPr>
            <w:r w:rsidRPr="0045581C">
              <w:rPr>
                <w:rFonts w:ascii="Arial" w:hAnsi="Arial" w:cs="Arial"/>
              </w:rPr>
              <w:t>833,0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jc w:val="center"/>
              <w:rPr>
                <w:rFonts w:ascii="Arial" w:hAnsi="Arial" w:cs="Arial"/>
              </w:rPr>
            </w:pPr>
            <w:r w:rsidRPr="0045581C">
              <w:rPr>
                <w:rFonts w:ascii="Arial" w:hAnsi="Arial" w:cs="Arial"/>
              </w:rPr>
              <w:t>706,0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jc w:val="center"/>
              <w:rPr>
                <w:rFonts w:ascii="Arial" w:hAnsi="Arial" w:cs="Arial"/>
              </w:rPr>
            </w:pPr>
            <w:r w:rsidRPr="0045581C">
              <w:rPr>
                <w:rFonts w:ascii="Arial" w:hAnsi="Arial" w:cs="Arial"/>
              </w:rPr>
              <w:t>1539,0</w:t>
            </w:r>
          </w:p>
        </w:tc>
      </w:tr>
      <w:tr w:rsidR="0061234E" w:rsidRPr="0045581C" w:rsidTr="003E4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pStyle w:val="ConsPlusNormal"/>
              <w:rPr>
                <w:sz w:val="24"/>
                <w:szCs w:val="24"/>
              </w:rPr>
            </w:pPr>
            <w:r w:rsidRPr="0045581C">
              <w:rPr>
                <w:sz w:val="24"/>
                <w:szCs w:val="24"/>
              </w:rPr>
              <w:t>Средства бюджета городского округа Жуковский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11,0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8,40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tabs>
                <w:tab w:val="left" w:pos="-3060"/>
              </w:tabs>
              <w:autoSpaceDE w:val="0"/>
              <w:autoSpaceDN w:val="0"/>
              <w:adjustRightInd w:val="0"/>
              <w:jc w:val="center"/>
              <w:rPr>
                <w:rFonts w:ascii="Arial" w:hAnsi="Arial" w:cs="Arial"/>
              </w:rPr>
            </w:pPr>
            <w:r w:rsidRPr="0045581C">
              <w:rPr>
                <w:rFonts w:ascii="Arial" w:hAnsi="Arial" w:cs="Arial"/>
              </w:rPr>
              <w:t>44,6</w:t>
            </w:r>
          </w:p>
        </w:tc>
      </w:tr>
      <w:tr w:rsidR="0061234E" w:rsidRPr="0045581C" w:rsidTr="003E4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pStyle w:val="ConsPlusNormal"/>
              <w:rPr>
                <w:sz w:val="24"/>
                <w:szCs w:val="24"/>
              </w:rPr>
            </w:pPr>
            <w:r w:rsidRPr="0045581C">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3E459B">
            <w:pPr>
              <w:pStyle w:val="ConsPlusNormal"/>
              <w:jc w:val="center"/>
              <w:rPr>
                <w:sz w:val="24"/>
                <w:szCs w:val="24"/>
              </w:rPr>
            </w:pPr>
            <w:r w:rsidRPr="0045581C">
              <w:rPr>
                <w:sz w:val="24"/>
                <w:szCs w:val="24"/>
              </w:rPr>
              <w:t>0</w:t>
            </w:r>
          </w:p>
        </w:tc>
      </w:tr>
    </w:tbl>
    <w:p w:rsidR="003C57B1" w:rsidRDefault="003C57B1" w:rsidP="00365121">
      <w:pPr>
        <w:rPr>
          <w:rFonts w:ascii="Arial" w:hAnsi="Arial" w:cs="Arial"/>
        </w:rPr>
      </w:pPr>
    </w:p>
    <w:p w:rsidR="005934BF" w:rsidRPr="0045581C" w:rsidRDefault="005934BF" w:rsidP="00365121">
      <w:pPr>
        <w:rPr>
          <w:rFonts w:ascii="Arial" w:hAnsi="Arial" w:cs="Arial"/>
        </w:rPr>
      </w:pPr>
    </w:p>
    <w:p w:rsidR="006330EF" w:rsidRPr="0045581C" w:rsidRDefault="006330EF" w:rsidP="00365121">
      <w:pPr>
        <w:ind w:firstLine="709"/>
        <w:jc w:val="right"/>
        <w:rPr>
          <w:rFonts w:ascii="Arial" w:hAnsi="Arial" w:cs="Arial"/>
        </w:rPr>
      </w:pPr>
      <w:r w:rsidRPr="0045581C">
        <w:rPr>
          <w:rFonts w:ascii="Arial" w:hAnsi="Arial" w:cs="Arial"/>
        </w:rPr>
        <w:t>Приложение № 8</w:t>
      </w:r>
    </w:p>
    <w:p w:rsidR="006330EF" w:rsidRPr="0045581C" w:rsidRDefault="006330EF" w:rsidP="00365121">
      <w:pPr>
        <w:ind w:firstLine="709"/>
        <w:jc w:val="right"/>
        <w:rPr>
          <w:rFonts w:ascii="Arial" w:hAnsi="Arial" w:cs="Arial"/>
        </w:rPr>
      </w:pPr>
      <w:r w:rsidRPr="0045581C">
        <w:rPr>
          <w:rFonts w:ascii="Arial" w:hAnsi="Arial" w:cs="Arial"/>
        </w:rPr>
        <w:t>к муниципальной программе</w:t>
      </w:r>
    </w:p>
    <w:p w:rsidR="00DC63F9" w:rsidRPr="0045581C" w:rsidRDefault="00DC63F9" w:rsidP="00365121">
      <w:pPr>
        <w:ind w:firstLine="709"/>
        <w:jc w:val="right"/>
        <w:rPr>
          <w:rFonts w:ascii="Arial" w:hAnsi="Arial" w:cs="Arial"/>
        </w:rPr>
      </w:pPr>
    </w:p>
    <w:p w:rsidR="006330EF" w:rsidRPr="0045581C" w:rsidRDefault="006330EF" w:rsidP="00365121">
      <w:pPr>
        <w:ind w:firstLine="709"/>
        <w:jc w:val="center"/>
        <w:rPr>
          <w:rFonts w:ascii="Arial" w:hAnsi="Arial" w:cs="Arial"/>
          <w:b/>
        </w:rPr>
      </w:pPr>
      <w:r w:rsidRPr="0045581C">
        <w:rPr>
          <w:rFonts w:ascii="Arial" w:hAnsi="Arial" w:cs="Arial"/>
          <w:b/>
        </w:rPr>
        <w:t>ПАСПОРТ ПОДПРОГРАММЫ 6</w:t>
      </w:r>
    </w:p>
    <w:p w:rsidR="006330EF" w:rsidRPr="0045581C" w:rsidRDefault="006330EF" w:rsidP="00365121">
      <w:pPr>
        <w:ind w:firstLine="709"/>
        <w:jc w:val="center"/>
        <w:rPr>
          <w:rFonts w:ascii="Arial" w:hAnsi="Arial" w:cs="Arial"/>
          <w:b/>
        </w:rPr>
      </w:pPr>
      <w:r w:rsidRPr="0045581C">
        <w:rPr>
          <w:rFonts w:ascii="Arial" w:hAnsi="Arial" w:cs="Arial"/>
          <w:b/>
        </w:rPr>
        <w:t xml:space="preserve">«Комплексное освоение земельных участков в целях жилищного строительства и развитие застроенных территорий» </w:t>
      </w:r>
    </w:p>
    <w:p w:rsidR="006330EF" w:rsidRPr="0045581C" w:rsidRDefault="006330EF" w:rsidP="00365121">
      <w:pPr>
        <w:ind w:firstLine="709"/>
        <w:jc w:val="center"/>
        <w:rPr>
          <w:rFonts w:ascii="Arial" w:hAnsi="Arial" w:cs="Arial"/>
          <w:i/>
        </w:rPr>
      </w:pPr>
      <w:r w:rsidRPr="0045581C">
        <w:rPr>
          <w:rFonts w:ascii="Arial" w:hAnsi="Arial" w:cs="Arial"/>
        </w:rPr>
        <w:t>Муниципальной программы «Жилище (2017-2021 годы)»</w:t>
      </w:r>
    </w:p>
    <w:p w:rsidR="00AB7530" w:rsidRPr="0045581C" w:rsidRDefault="00AB7530" w:rsidP="00365121">
      <w:pPr>
        <w:tabs>
          <w:tab w:val="left" w:pos="-3060"/>
        </w:tabs>
        <w:autoSpaceDE w:val="0"/>
        <w:autoSpaceDN w:val="0"/>
        <w:adjustRightInd w:val="0"/>
        <w:jc w:val="center"/>
        <w:rPr>
          <w:rFonts w:ascii="Arial" w:hAnsi="Arial" w:cs="Arial"/>
          <w:b/>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9"/>
        <w:gridCol w:w="1134"/>
        <w:gridCol w:w="1135"/>
        <w:gridCol w:w="1135"/>
        <w:gridCol w:w="1135"/>
        <w:gridCol w:w="1135"/>
        <w:gridCol w:w="1135"/>
      </w:tblGrid>
      <w:tr w:rsidR="00841C1A" w:rsidRPr="0045581C" w:rsidTr="00BE325A">
        <w:tc>
          <w:tcPr>
            <w:tcW w:w="3539" w:type="dxa"/>
            <w:tcBorders>
              <w:top w:val="single" w:sz="4" w:space="0" w:color="auto"/>
              <w:left w:val="single" w:sz="4" w:space="0" w:color="auto"/>
              <w:bottom w:val="single" w:sz="4" w:space="0" w:color="auto"/>
              <w:right w:val="single" w:sz="4" w:space="0" w:color="auto"/>
            </w:tcBorders>
            <w:hideMark/>
          </w:tcPr>
          <w:p w:rsidR="00841C1A" w:rsidRPr="0045581C" w:rsidRDefault="00841C1A" w:rsidP="00365121">
            <w:pPr>
              <w:tabs>
                <w:tab w:val="left" w:pos="-3060"/>
              </w:tabs>
              <w:autoSpaceDE w:val="0"/>
              <w:autoSpaceDN w:val="0"/>
              <w:adjustRightInd w:val="0"/>
              <w:rPr>
                <w:rFonts w:ascii="Arial" w:hAnsi="Arial" w:cs="Arial"/>
              </w:rPr>
            </w:pPr>
            <w:r w:rsidRPr="0045581C">
              <w:rPr>
                <w:rFonts w:ascii="Arial" w:hAnsi="Arial" w:cs="Arial"/>
              </w:rPr>
              <w:t>Ответственный исполнитель подпрограммы</w:t>
            </w:r>
          </w:p>
        </w:tc>
        <w:tc>
          <w:tcPr>
            <w:tcW w:w="6809" w:type="dxa"/>
            <w:gridSpan w:val="6"/>
            <w:tcBorders>
              <w:top w:val="single" w:sz="4" w:space="0" w:color="auto"/>
              <w:left w:val="single" w:sz="4" w:space="0" w:color="auto"/>
              <w:bottom w:val="single" w:sz="4" w:space="0" w:color="auto"/>
              <w:right w:val="single" w:sz="4" w:space="0" w:color="auto"/>
            </w:tcBorders>
            <w:vAlign w:val="center"/>
            <w:hideMark/>
          </w:tcPr>
          <w:p w:rsidR="003E036F" w:rsidRPr="0045581C" w:rsidRDefault="007624EE" w:rsidP="00BE325A">
            <w:pPr>
              <w:rPr>
                <w:rFonts w:ascii="Arial" w:hAnsi="Arial" w:cs="Arial"/>
              </w:rPr>
            </w:pPr>
            <w:r w:rsidRPr="0045581C">
              <w:rPr>
                <w:rFonts w:ascii="Arial" w:hAnsi="Arial" w:cs="Arial"/>
              </w:rPr>
              <w:t>Отдел реализации градостроительной политики Управления градостроительной деятельностью Администрации городского округа Жуковский</w:t>
            </w:r>
          </w:p>
        </w:tc>
      </w:tr>
      <w:tr w:rsidR="0061234E" w:rsidRPr="0045581C" w:rsidTr="00BE325A">
        <w:tc>
          <w:tcPr>
            <w:tcW w:w="3539" w:type="dxa"/>
            <w:vMerge w:val="restart"/>
            <w:tcBorders>
              <w:top w:val="single" w:sz="4" w:space="0" w:color="auto"/>
              <w:left w:val="single" w:sz="4" w:space="0" w:color="auto"/>
              <w:right w:val="single" w:sz="4" w:space="0" w:color="auto"/>
            </w:tcBorders>
            <w:hideMark/>
          </w:tcPr>
          <w:p w:rsidR="0061234E" w:rsidRPr="0045581C" w:rsidRDefault="0061234E" w:rsidP="0061234E">
            <w:pPr>
              <w:pStyle w:val="ConsPlusNormal"/>
              <w:jc w:val="center"/>
              <w:rPr>
                <w:sz w:val="24"/>
                <w:szCs w:val="24"/>
              </w:rPr>
            </w:pPr>
            <w:r w:rsidRPr="0045581C">
              <w:rPr>
                <w:sz w:val="24"/>
                <w:szCs w:val="24"/>
              </w:rPr>
              <w:t>Источники финансирования подпрограммы, в том числе по годам:</w:t>
            </w:r>
          </w:p>
        </w:tc>
        <w:tc>
          <w:tcPr>
            <w:tcW w:w="6809" w:type="dxa"/>
            <w:gridSpan w:val="6"/>
            <w:tcBorders>
              <w:top w:val="single" w:sz="4" w:space="0" w:color="auto"/>
              <w:left w:val="single" w:sz="4" w:space="0" w:color="auto"/>
              <w:bottom w:val="single" w:sz="4" w:space="0" w:color="auto"/>
              <w:right w:val="single" w:sz="4" w:space="0" w:color="auto"/>
            </w:tcBorders>
          </w:tcPr>
          <w:p w:rsidR="0061234E" w:rsidRPr="0045581C" w:rsidRDefault="0061234E" w:rsidP="00BE325A">
            <w:pPr>
              <w:pStyle w:val="ConsPlusNormal"/>
              <w:jc w:val="center"/>
              <w:rPr>
                <w:sz w:val="24"/>
                <w:szCs w:val="24"/>
              </w:rPr>
            </w:pPr>
            <w:r w:rsidRPr="0045581C">
              <w:rPr>
                <w:sz w:val="24"/>
                <w:szCs w:val="24"/>
              </w:rPr>
              <w:t>Расходы (тыс. руб.)</w:t>
            </w:r>
          </w:p>
        </w:tc>
      </w:tr>
      <w:tr w:rsidR="0061234E" w:rsidRPr="0045581C" w:rsidTr="00BE325A">
        <w:tc>
          <w:tcPr>
            <w:tcW w:w="3539" w:type="dxa"/>
            <w:vMerge/>
            <w:tcBorders>
              <w:left w:val="single" w:sz="4" w:space="0" w:color="auto"/>
              <w:bottom w:val="single" w:sz="4" w:space="0" w:color="auto"/>
              <w:right w:val="single" w:sz="4" w:space="0" w:color="auto"/>
            </w:tcBorders>
          </w:tcPr>
          <w:p w:rsidR="0061234E" w:rsidRPr="0045581C" w:rsidRDefault="0061234E" w:rsidP="0061234E">
            <w:pPr>
              <w:pStyle w:val="ConsPlusNormal"/>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2017</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2018</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2019</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2020</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2021</w:t>
            </w:r>
            <w:r>
              <w:rPr>
                <w:rFonts w:ascii="Arial" w:hAnsi="Arial" w:cs="Arial"/>
              </w:rPr>
              <w:t xml:space="preserve"> </w:t>
            </w:r>
            <w:r w:rsidRPr="0045581C">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Итого</w:t>
            </w:r>
          </w:p>
        </w:tc>
      </w:tr>
      <w:tr w:rsidR="0061234E" w:rsidRPr="0045581C" w:rsidTr="00BE32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1 330,14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1 500,0</w:t>
            </w:r>
          </w:p>
        </w:tc>
        <w:tc>
          <w:tcPr>
            <w:tcW w:w="1135" w:type="dxa"/>
            <w:tcBorders>
              <w:top w:val="single" w:sz="4" w:space="0" w:color="000000"/>
              <w:left w:val="single" w:sz="4" w:space="0" w:color="000000"/>
              <w:bottom w:val="single" w:sz="4" w:space="0" w:color="000000"/>
              <w:right w:val="single" w:sz="4" w:space="0" w:color="auto"/>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0</w:t>
            </w:r>
          </w:p>
        </w:tc>
        <w:tc>
          <w:tcPr>
            <w:tcW w:w="1135" w:type="dxa"/>
            <w:tcBorders>
              <w:top w:val="single" w:sz="4" w:space="0" w:color="000000"/>
              <w:left w:val="single" w:sz="4" w:space="0" w:color="auto"/>
              <w:bottom w:val="single" w:sz="4" w:space="0" w:color="000000"/>
              <w:right w:val="single" w:sz="4" w:space="0" w:color="auto"/>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0</w:t>
            </w:r>
          </w:p>
        </w:tc>
        <w:tc>
          <w:tcPr>
            <w:tcW w:w="1135" w:type="dxa"/>
            <w:tcBorders>
              <w:top w:val="single" w:sz="4" w:space="0" w:color="000000"/>
              <w:left w:val="single" w:sz="4" w:space="0" w:color="auto"/>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2 830,14</w:t>
            </w:r>
          </w:p>
        </w:tc>
      </w:tr>
      <w:tr w:rsidR="0061234E" w:rsidRPr="0045581C" w:rsidTr="00BE32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61234E">
            <w:pPr>
              <w:pStyle w:val="ConsPlusNormal"/>
              <w:rPr>
                <w:sz w:val="24"/>
                <w:szCs w:val="24"/>
              </w:rPr>
            </w:pPr>
            <w:r w:rsidRPr="0045581C">
              <w:rPr>
                <w:sz w:val="24"/>
                <w:szCs w:val="24"/>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r>
      <w:tr w:rsidR="0061234E" w:rsidRPr="0045581C" w:rsidTr="00BE32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jc w:val="center"/>
              <w:rPr>
                <w:rFonts w:ascii="Arial" w:hAnsi="Arial" w:cs="Arial"/>
              </w:rPr>
            </w:pPr>
            <w:r w:rsidRPr="0045581C">
              <w:rPr>
                <w:rFonts w:ascii="Arial" w:hAnsi="Arial" w:cs="Arial"/>
              </w:rPr>
              <w:t>0</w:t>
            </w:r>
          </w:p>
        </w:tc>
      </w:tr>
      <w:tr w:rsidR="0061234E" w:rsidRPr="0045581C" w:rsidTr="00BE32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Средства бюджета городского округа Жуковский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1 330,14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1 500,0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tabs>
                <w:tab w:val="left" w:pos="-3060"/>
              </w:tabs>
              <w:autoSpaceDE w:val="0"/>
              <w:autoSpaceDN w:val="0"/>
              <w:adjustRightInd w:val="0"/>
              <w:jc w:val="center"/>
              <w:rPr>
                <w:rFonts w:ascii="Arial" w:hAnsi="Arial" w:cs="Arial"/>
              </w:rPr>
            </w:pPr>
            <w:r w:rsidRPr="0045581C">
              <w:rPr>
                <w:rFonts w:ascii="Arial" w:hAnsi="Arial" w:cs="Arial"/>
              </w:rPr>
              <w:t>2 830,14</w:t>
            </w:r>
          </w:p>
        </w:tc>
      </w:tr>
      <w:tr w:rsidR="0061234E" w:rsidRPr="0045581C" w:rsidTr="00BE32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9"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61234E">
            <w:pPr>
              <w:pStyle w:val="ConsPlusNormal"/>
              <w:rPr>
                <w:sz w:val="24"/>
                <w:szCs w:val="24"/>
              </w:rPr>
            </w:pPr>
            <w:r w:rsidRPr="0045581C">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1234E" w:rsidRPr="0045581C" w:rsidRDefault="0061234E" w:rsidP="00BE325A">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pStyle w:val="ConsPlusNormal"/>
              <w:jc w:val="center"/>
              <w:rPr>
                <w:sz w:val="24"/>
                <w:szCs w:val="24"/>
              </w:rPr>
            </w:pPr>
            <w:r w:rsidRPr="0045581C">
              <w:rPr>
                <w:sz w:val="24"/>
                <w:szCs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61234E" w:rsidRPr="0045581C" w:rsidRDefault="0061234E" w:rsidP="00BE325A">
            <w:pPr>
              <w:pStyle w:val="ConsPlusNormal"/>
              <w:jc w:val="center"/>
              <w:rPr>
                <w:sz w:val="24"/>
                <w:szCs w:val="24"/>
              </w:rPr>
            </w:pPr>
            <w:r w:rsidRPr="0045581C">
              <w:rPr>
                <w:sz w:val="24"/>
                <w:szCs w:val="24"/>
              </w:rPr>
              <w:t>0</w:t>
            </w:r>
          </w:p>
        </w:tc>
      </w:tr>
    </w:tbl>
    <w:p w:rsidR="002F5893" w:rsidRPr="0045581C" w:rsidRDefault="002F5893" w:rsidP="00365121">
      <w:pPr>
        <w:tabs>
          <w:tab w:val="left" w:pos="-3060"/>
        </w:tabs>
        <w:autoSpaceDE w:val="0"/>
        <w:autoSpaceDN w:val="0"/>
        <w:adjustRightInd w:val="0"/>
        <w:rPr>
          <w:rFonts w:ascii="Arial" w:hAnsi="Arial" w:cs="Arial"/>
          <w:b/>
        </w:rPr>
      </w:pPr>
    </w:p>
    <w:p w:rsidR="002F5893" w:rsidRPr="0045581C" w:rsidRDefault="002F5893" w:rsidP="00365121">
      <w:pPr>
        <w:tabs>
          <w:tab w:val="left" w:pos="-3060"/>
        </w:tabs>
        <w:autoSpaceDE w:val="0"/>
        <w:autoSpaceDN w:val="0"/>
        <w:adjustRightInd w:val="0"/>
        <w:rPr>
          <w:rFonts w:ascii="Arial" w:hAnsi="Arial" w:cs="Arial"/>
          <w:b/>
        </w:rPr>
      </w:pPr>
    </w:p>
    <w:p w:rsidR="008A3171" w:rsidRPr="0045581C" w:rsidRDefault="008A3171" w:rsidP="00BE325A">
      <w:pPr>
        <w:jc w:val="right"/>
        <w:rPr>
          <w:rFonts w:ascii="Arial" w:hAnsi="Arial" w:cs="Arial"/>
        </w:rPr>
      </w:pPr>
      <w:r w:rsidRPr="0045581C">
        <w:rPr>
          <w:rFonts w:ascii="Arial" w:hAnsi="Arial" w:cs="Arial"/>
        </w:rPr>
        <w:t>Приложение № 9</w:t>
      </w:r>
    </w:p>
    <w:p w:rsidR="00E221CC" w:rsidRPr="0045581C" w:rsidRDefault="002371AB" w:rsidP="00BE325A">
      <w:pPr>
        <w:jc w:val="right"/>
        <w:rPr>
          <w:rFonts w:ascii="Arial" w:hAnsi="Arial" w:cs="Arial"/>
        </w:rPr>
      </w:pPr>
      <w:r w:rsidRPr="0045581C">
        <w:rPr>
          <w:rFonts w:ascii="Arial" w:hAnsi="Arial" w:cs="Arial"/>
        </w:rPr>
        <w:t>к муниципальной программе</w:t>
      </w:r>
    </w:p>
    <w:p w:rsidR="00E221CC" w:rsidRPr="0045581C" w:rsidRDefault="00E221CC" w:rsidP="00BE325A">
      <w:pPr>
        <w:jc w:val="right"/>
        <w:rPr>
          <w:rFonts w:ascii="Arial" w:hAnsi="Arial" w:cs="Arial"/>
        </w:rPr>
      </w:pPr>
    </w:p>
    <w:p w:rsidR="00E221CC" w:rsidRPr="0045581C" w:rsidRDefault="00E221CC" w:rsidP="00365121">
      <w:pPr>
        <w:jc w:val="center"/>
        <w:rPr>
          <w:rFonts w:ascii="Arial" w:hAnsi="Arial" w:cs="Arial"/>
          <w:b/>
        </w:rPr>
      </w:pPr>
      <w:r w:rsidRPr="0045581C">
        <w:rPr>
          <w:rFonts w:ascii="Arial" w:hAnsi="Arial" w:cs="Arial"/>
          <w:b/>
        </w:rPr>
        <w:t>ПЕРЕЧЕНЬ</w:t>
      </w:r>
    </w:p>
    <w:p w:rsidR="00E221CC" w:rsidRPr="0045581C" w:rsidRDefault="00DE088F" w:rsidP="00365121">
      <w:pPr>
        <w:jc w:val="center"/>
        <w:rPr>
          <w:rFonts w:ascii="Arial" w:hAnsi="Arial" w:cs="Arial"/>
          <w:b/>
        </w:rPr>
      </w:pPr>
      <w:r w:rsidRPr="0045581C">
        <w:rPr>
          <w:rFonts w:ascii="Arial" w:hAnsi="Arial" w:cs="Arial"/>
          <w:b/>
        </w:rPr>
        <w:t xml:space="preserve">жилых </w:t>
      </w:r>
      <w:r w:rsidR="00B94364" w:rsidRPr="0045581C">
        <w:rPr>
          <w:rFonts w:ascii="Arial" w:hAnsi="Arial" w:cs="Arial"/>
          <w:b/>
        </w:rPr>
        <w:t>д</w:t>
      </w:r>
      <w:r w:rsidRPr="0045581C">
        <w:rPr>
          <w:rFonts w:ascii="Arial" w:hAnsi="Arial" w:cs="Arial"/>
          <w:b/>
        </w:rPr>
        <w:t xml:space="preserve">омов городского округа Жуковский, </w:t>
      </w:r>
      <w:r w:rsidR="00B94364" w:rsidRPr="0045581C">
        <w:rPr>
          <w:rFonts w:ascii="Arial" w:hAnsi="Arial" w:cs="Arial"/>
          <w:b/>
        </w:rPr>
        <w:t>имеющих высокую степень износа</w:t>
      </w:r>
    </w:p>
    <w:p w:rsidR="00E221CC" w:rsidRPr="0045581C" w:rsidRDefault="00E221CC" w:rsidP="00365121">
      <w:pPr>
        <w:ind w:firstLine="900"/>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9"/>
        <w:gridCol w:w="2120"/>
        <w:gridCol w:w="1398"/>
        <w:gridCol w:w="1391"/>
        <w:gridCol w:w="2188"/>
        <w:gridCol w:w="1240"/>
        <w:gridCol w:w="1442"/>
      </w:tblGrid>
      <w:tr w:rsidR="00E221CC" w:rsidRPr="0045581C" w:rsidTr="009A3854">
        <w:tc>
          <w:tcPr>
            <w:tcW w:w="569" w:type="dxa"/>
            <w:shd w:val="clear" w:color="auto" w:fill="auto"/>
            <w:vAlign w:val="center"/>
            <w:hideMark/>
          </w:tcPr>
          <w:p w:rsidR="00E221CC" w:rsidRPr="0045581C" w:rsidRDefault="00E221CC" w:rsidP="00365121">
            <w:pPr>
              <w:jc w:val="center"/>
              <w:rPr>
                <w:rFonts w:ascii="Arial" w:hAnsi="Arial" w:cs="Arial"/>
                <w:b/>
                <w:bCs/>
              </w:rPr>
            </w:pPr>
            <w:r w:rsidRPr="0045581C">
              <w:rPr>
                <w:rFonts w:ascii="Arial" w:hAnsi="Arial" w:cs="Arial"/>
                <w:b/>
                <w:bCs/>
              </w:rPr>
              <w:t>№</w:t>
            </w:r>
            <w:r w:rsidRPr="0045581C">
              <w:rPr>
                <w:rFonts w:ascii="Arial" w:hAnsi="Arial" w:cs="Arial"/>
                <w:b/>
                <w:bCs/>
              </w:rPr>
              <w:br/>
              <w:t>п/п</w:t>
            </w:r>
          </w:p>
        </w:tc>
        <w:tc>
          <w:tcPr>
            <w:tcW w:w="2120" w:type="dxa"/>
            <w:shd w:val="clear" w:color="auto" w:fill="auto"/>
            <w:noWrap/>
            <w:vAlign w:val="center"/>
            <w:hideMark/>
          </w:tcPr>
          <w:p w:rsidR="00E221CC" w:rsidRPr="0045581C" w:rsidRDefault="00E221CC" w:rsidP="00365121">
            <w:pPr>
              <w:jc w:val="center"/>
              <w:rPr>
                <w:rFonts w:ascii="Arial" w:hAnsi="Arial" w:cs="Arial"/>
                <w:b/>
                <w:bCs/>
              </w:rPr>
            </w:pPr>
            <w:r w:rsidRPr="0045581C">
              <w:rPr>
                <w:rFonts w:ascii="Arial" w:hAnsi="Arial" w:cs="Arial"/>
                <w:b/>
                <w:bCs/>
              </w:rPr>
              <w:t>Адрес</w:t>
            </w:r>
          </w:p>
        </w:tc>
        <w:tc>
          <w:tcPr>
            <w:tcW w:w="1398" w:type="dxa"/>
            <w:shd w:val="clear" w:color="auto" w:fill="auto"/>
            <w:noWrap/>
            <w:vAlign w:val="center"/>
            <w:hideMark/>
          </w:tcPr>
          <w:p w:rsidR="00E221CC" w:rsidRPr="0045581C" w:rsidRDefault="00E221CC" w:rsidP="00365121">
            <w:pPr>
              <w:jc w:val="center"/>
              <w:rPr>
                <w:rFonts w:ascii="Arial" w:hAnsi="Arial" w:cs="Arial"/>
                <w:b/>
                <w:bCs/>
              </w:rPr>
            </w:pPr>
            <w:r w:rsidRPr="0045581C">
              <w:rPr>
                <w:rFonts w:ascii="Arial" w:hAnsi="Arial" w:cs="Arial"/>
                <w:b/>
                <w:bCs/>
              </w:rPr>
              <w:t>Этажность</w:t>
            </w:r>
          </w:p>
        </w:tc>
        <w:tc>
          <w:tcPr>
            <w:tcW w:w="1391" w:type="dxa"/>
            <w:shd w:val="clear" w:color="auto" w:fill="auto"/>
            <w:vAlign w:val="center"/>
            <w:hideMark/>
          </w:tcPr>
          <w:p w:rsidR="00E221CC" w:rsidRPr="0045581C" w:rsidRDefault="00E221CC" w:rsidP="00365121">
            <w:pPr>
              <w:jc w:val="center"/>
              <w:rPr>
                <w:rFonts w:ascii="Arial" w:hAnsi="Arial" w:cs="Arial"/>
                <w:b/>
                <w:bCs/>
              </w:rPr>
            </w:pPr>
            <w:r w:rsidRPr="0045581C">
              <w:rPr>
                <w:rFonts w:ascii="Arial" w:hAnsi="Arial" w:cs="Arial"/>
                <w:b/>
                <w:bCs/>
              </w:rPr>
              <w:t xml:space="preserve">Год </w:t>
            </w:r>
            <w:r w:rsidRPr="0045581C">
              <w:rPr>
                <w:rFonts w:ascii="Arial" w:hAnsi="Arial" w:cs="Arial"/>
                <w:b/>
                <w:bCs/>
              </w:rPr>
              <w:br/>
              <w:t>постройки</w:t>
            </w:r>
          </w:p>
        </w:tc>
        <w:tc>
          <w:tcPr>
            <w:tcW w:w="2188" w:type="dxa"/>
            <w:shd w:val="clear" w:color="auto" w:fill="auto"/>
            <w:vAlign w:val="center"/>
            <w:hideMark/>
          </w:tcPr>
          <w:p w:rsidR="00E221CC" w:rsidRPr="0045581C" w:rsidRDefault="00E221CC" w:rsidP="00365121">
            <w:pPr>
              <w:jc w:val="center"/>
              <w:rPr>
                <w:rFonts w:ascii="Arial" w:hAnsi="Arial" w:cs="Arial"/>
                <w:b/>
                <w:bCs/>
              </w:rPr>
            </w:pPr>
            <w:r w:rsidRPr="0045581C">
              <w:rPr>
                <w:rFonts w:ascii="Arial" w:hAnsi="Arial" w:cs="Arial"/>
                <w:b/>
                <w:bCs/>
              </w:rPr>
              <w:t xml:space="preserve">Материал </w:t>
            </w:r>
            <w:r w:rsidRPr="0045581C">
              <w:rPr>
                <w:rFonts w:ascii="Arial" w:hAnsi="Arial" w:cs="Arial"/>
                <w:b/>
                <w:bCs/>
              </w:rPr>
              <w:br/>
              <w:t>стен</w:t>
            </w:r>
          </w:p>
        </w:tc>
        <w:tc>
          <w:tcPr>
            <w:tcW w:w="1240" w:type="dxa"/>
            <w:shd w:val="clear" w:color="auto" w:fill="auto"/>
            <w:vAlign w:val="center"/>
            <w:hideMark/>
          </w:tcPr>
          <w:p w:rsidR="00E221CC" w:rsidRPr="0045581C" w:rsidRDefault="00E221CC" w:rsidP="00365121">
            <w:pPr>
              <w:jc w:val="center"/>
              <w:rPr>
                <w:rFonts w:ascii="Arial" w:hAnsi="Arial" w:cs="Arial"/>
                <w:b/>
                <w:bCs/>
              </w:rPr>
            </w:pPr>
            <w:r w:rsidRPr="0045581C">
              <w:rPr>
                <w:rFonts w:ascii="Arial" w:hAnsi="Arial" w:cs="Arial"/>
                <w:b/>
                <w:bCs/>
              </w:rPr>
              <w:t xml:space="preserve">% </w:t>
            </w:r>
            <w:r w:rsidRPr="0045581C">
              <w:rPr>
                <w:rFonts w:ascii="Arial" w:hAnsi="Arial" w:cs="Arial"/>
                <w:b/>
                <w:bCs/>
              </w:rPr>
              <w:br/>
              <w:t>износа</w:t>
            </w:r>
          </w:p>
        </w:tc>
        <w:tc>
          <w:tcPr>
            <w:tcW w:w="1442" w:type="dxa"/>
            <w:shd w:val="clear" w:color="auto" w:fill="auto"/>
            <w:vAlign w:val="center"/>
            <w:hideMark/>
          </w:tcPr>
          <w:p w:rsidR="00E221CC" w:rsidRPr="0045581C" w:rsidRDefault="000F2B27" w:rsidP="00365121">
            <w:pPr>
              <w:jc w:val="center"/>
              <w:rPr>
                <w:rFonts w:ascii="Arial" w:hAnsi="Arial" w:cs="Arial"/>
                <w:b/>
                <w:bCs/>
              </w:rPr>
            </w:pPr>
            <w:r w:rsidRPr="0045581C">
              <w:rPr>
                <w:rFonts w:ascii="Arial" w:hAnsi="Arial" w:cs="Arial"/>
                <w:b/>
                <w:bCs/>
              </w:rPr>
              <w:t xml:space="preserve">Общая </w:t>
            </w:r>
            <w:r w:rsidRPr="0045581C">
              <w:rPr>
                <w:rFonts w:ascii="Arial" w:hAnsi="Arial" w:cs="Arial"/>
                <w:b/>
                <w:bCs/>
              </w:rPr>
              <w:br/>
              <w:t xml:space="preserve">площадь </w:t>
            </w:r>
            <w:r w:rsidRPr="0045581C">
              <w:rPr>
                <w:rFonts w:ascii="Arial" w:hAnsi="Arial" w:cs="Arial"/>
                <w:b/>
                <w:bCs/>
              </w:rPr>
              <w:br/>
              <w:t>(кв.м</w:t>
            </w:r>
            <w:r w:rsidR="00E221CC" w:rsidRPr="0045581C">
              <w:rPr>
                <w:rFonts w:ascii="Arial" w:hAnsi="Arial" w:cs="Arial"/>
                <w:b/>
                <w:bCs/>
              </w:rPr>
              <w:t>)</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Заводская д.</w:t>
            </w:r>
            <w:r w:rsidR="00947DBC" w:rsidRPr="0045581C">
              <w:rPr>
                <w:rFonts w:ascii="Arial" w:hAnsi="Arial" w:cs="Arial"/>
              </w:rPr>
              <w:t xml:space="preserve"> </w:t>
            </w:r>
            <w:r w:rsidRPr="0045581C">
              <w:rPr>
                <w:rFonts w:ascii="Arial" w:hAnsi="Arial" w:cs="Arial"/>
              </w:rPr>
              <w:t>19</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1951</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0F2B27" w:rsidP="00365121">
            <w:pPr>
              <w:jc w:val="center"/>
              <w:rPr>
                <w:rFonts w:ascii="Arial" w:hAnsi="Arial" w:cs="Arial"/>
              </w:rPr>
            </w:pPr>
            <w:r w:rsidRPr="0045581C">
              <w:rPr>
                <w:rFonts w:ascii="Arial" w:hAnsi="Arial" w:cs="Arial"/>
              </w:rPr>
              <w:t>699,3</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Заводская д.</w:t>
            </w:r>
            <w:r w:rsidR="00947DBC" w:rsidRPr="0045581C">
              <w:rPr>
                <w:rFonts w:ascii="Arial" w:hAnsi="Arial" w:cs="Arial"/>
              </w:rPr>
              <w:t xml:space="preserve"> </w:t>
            </w:r>
            <w:r w:rsidRPr="0045581C">
              <w:rPr>
                <w:rFonts w:ascii="Arial" w:hAnsi="Arial" w:cs="Arial"/>
              </w:rPr>
              <w:t>20</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1950</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379,3</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3</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19</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облиц</w:t>
            </w:r>
            <w:proofErr w:type="spellEnd"/>
            <w:r w:rsidRPr="0045581C">
              <w:rPr>
                <w:rFonts w:ascii="Arial" w:hAnsi="Arial" w:cs="Arial"/>
              </w:rPr>
              <w:t xml:space="preserve">. в два </w:t>
            </w:r>
            <w:proofErr w:type="spellStart"/>
            <w:r w:rsidRPr="0045581C">
              <w:rPr>
                <w:rFonts w:ascii="Arial" w:hAnsi="Arial" w:cs="Arial"/>
              </w:rPr>
              <w:t>кирп</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383,0</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4</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19а</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1949</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391,9</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5</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20</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каркаснощит</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363,3</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21</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каркасноутепл</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392,5</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7</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22</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каркасн</w:t>
            </w:r>
            <w:proofErr w:type="spellEnd"/>
            <w:r w:rsidRPr="0045581C">
              <w:rPr>
                <w:rFonts w:ascii="Arial" w:hAnsi="Arial" w:cs="Arial"/>
              </w:rPr>
              <w:t xml:space="preserve">. с </w:t>
            </w:r>
            <w:proofErr w:type="spellStart"/>
            <w:r w:rsidRPr="0045581C">
              <w:rPr>
                <w:rFonts w:ascii="Arial" w:hAnsi="Arial" w:cs="Arial"/>
              </w:rPr>
              <w:t>облиц</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392,1</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8</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23</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1949</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381,4</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9</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24</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каркаснозасып</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408,4</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10</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9 к</w:t>
            </w:r>
            <w:r w:rsidR="00947DBC" w:rsidRPr="0045581C">
              <w:rPr>
                <w:rFonts w:ascii="Arial" w:hAnsi="Arial" w:cs="Arial"/>
              </w:rPr>
              <w:t xml:space="preserve"> </w:t>
            </w:r>
            <w:r w:rsidRPr="0045581C">
              <w:rPr>
                <w:rFonts w:ascii="Arial" w:hAnsi="Arial" w:cs="Arial"/>
              </w:rPr>
              <w:t>.1</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1954</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330</w:t>
            </w:r>
            <w:r w:rsidR="00E221CC" w:rsidRPr="0045581C">
              <w:rPr>
                <w:rFonts w:ascii="Arial" w:hAnsi="Arial" w:cs="Arial"/>
              </w:rPr>
              <w:t>,3</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11</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Клубная д.</w:t>
            </w:r>
            <w:r w:rsidR="00947DBC" w:rsidRPr="0045581C">
              <w:rPr>
                <w:rFonts w:ascii="Arial" w:hAnsi="Arial" w:cs="Arial"/>
              </w:rPr>
              <w:t xml:space="preserve"> </w:t>
            </w:r>
            <w:r w:rsidRPr="0045581C">
              <w:rPr>
                <w:rFonts w:ascii="Arial" w:hAnsi="Arial" w:cs="Arial"/>
              </w:rPr>
              <w:t>9 к.</w:t>
            </w:r>
            <w:r w:rsidR="00947DBC" w:rsidRPr="0045581C">
              <w:rPr>
                <w:rFonts w:ascii="Arial" w:hAnsi="Arial" w:cs="Arial"/>
              </w:rPr>
              <w:t xml:space="preserve"> </w:t>
            </w:r>
            <w:r w:rsidRPr="0045581C">
              <w:rPr>
                <w:rFonts w:ascii="Arial" w:hAnsi="Arial" w:cs="Arial"/>
              </w:rPr>
              <w:t>3</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1954</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7C519B" w:rsidP="00365121">
            <w:pPr>
              <w:jc w:val="center"/>
              <w:rPr>
                <w:rFonts w:ascii="Arial" w:hAnsi="Arial" w:cs="Arial"/>
              </w:rPr>
            </w:pPr>
            <w:r w:rsidRPr="0045581C">
              <w:rPr>
                <w:rFonts w:ascii="Arial" w:hAnsi="Arial" w:cs="Arial"/>
              </w:rPr>
              <w:t>382</w:t>
            </w:r>
            <w:r w:rsidR="00E221CC" w:rsidRPr="0045581C">
              <w:rPr>
                <w:rFonts w:ascii="Arial" w:hAnsi="Arial" w:cs="Arial"/>
              </w:rPr>
              <w:t>,2</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12</w:t>
            </w:r>
          </w:p>
        </w:tc>
        <w:tc>
          <w:tcPr>
            <w:tcW w:w="2120" w:type="dxa"/>
            <w:shd w:val="clear" w:color="auto" w:fill="auto"/>
            <w:noWrap/>
            <w:vAlign w:val="bottom"/>
            <w:hideMark/>
          </w:tcPr>
          <w:p w:rsidR="00E221CC" w:rsidRPr="0045581C" w:rsidRDefault="006C19F5" w:rsidP="00365121">
            <w:pPr>
              <w:rPr>
                <w:rFonts w:ascii="Arial" w:hAnsi="Arial" w:cs="Arial"/>
              </w:rPr>
            </w:pPr>
            <w:r w:rsidRPr="0045581C">
              <w:rPr>
                <w:rFonts w:ascii="Arial" w:hAnsi="Arial" w:cs="Arial"/>
              </w:rPr>
              <w:t>Кирова корп.7</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AC3084" w:rsidP="00365121">
            <w:pPr>
              <w:jc w:val="center"/>
              <w:rPr>
                <w:rFonts w:ascii="Arial" w:hAnsi="Arial" w:cs="Arial"/>
              </w:rPr>
            </w:pPr>
            <w:r w:rsidRPr="0045581C">
              <w:rPr>
                <w:rFonts w:ascii="Arial" w:hAnsi="Arial" w:cs="Arial"/>
              </w:rPr>
              <w:t>1930</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блочн</w:t>
            </w:r>
            <w:proofErr w:type="spellEnd"/>
            <w:r w:rsidRPr="0045581C">
              <w:rPr>
                <w:rFonts w:ascii="Arial" w:hAnsi="Arial" w:cs="Arial"/>
              </w:rPr>
              <w:t xml:space="preserve">. </w:t>
            </w:r>
            <w:proofErr w:type="spellStart"/>
            <w:r w:rsidRPr="0045581C">
              <w:rPr>
                <w:rFonts w:ascii="Arial" w:hAnsi="Arial" w:cs="Arial"/>
              </w:rPr>
              <w:t>оштук</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635,1</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13</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Кирова д.</w:t>
            </w:r>
            <w:r w:rsidR="00947DBC" w:rsidRPr="0045581C">
              <w:rPr>
                <w:rFonts w:ascii="Arial" w:hAnsi="Arial" w:cs="Arial"/>
              </w:rPr>
              <w:t xml:space="preserve"> </w:t>
            </w:r>
            <w:r w:rsidRPr="0045581C">
              <w:rPr>
                <w:rFonts w:ascii="Arial" w:hAnsi="Arial" w:cs="Arial"/>
              </w:rPr>
              <w:t>8</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1937</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блочн</w:t>
            </w:r>
            <w:proofErr w:type="spellEnd"/>
            <w:r w:rsidRPr="0045581C">
              <w:rPr>
                <w:rFonts w:ascii="Arial" w:hAnsi="Arial" w:cs="Arial"/>
              </w:rPr>
              <w:t xml:space="preserve">. </w:t>
            </w:r>
            <w:proofErr w:type="spellStart"/>
            <w:r w:rsidRPr="0045581C">
              <w:rPr>
                <w:rFonts w:ascii="Arial" w:hAnsi="Arial" w:cs="Arial"/>
              </w:rPr>
              <w:t>оштук</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652,2</w:t>
            </w:r>
          </w:p>
        </w:tc>
      </w:tr>
      <w:tr w:rsidR="00E221CC" w:rsidRPr="0045581C" w:rsidTr="009A3854">
        <w:tc>
          <w:tcPr>
            <w:tcW w:w="569"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14</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Кирова д.</w:t>
            </w:r>
            <w:r w:rsidR="00947DBC" w:rsidRPr="0045581C">
              <w:rPr>
                <w:rFonts w:ascii="Arial" w:hAnsi="Arial" w:cs="Arial"/>
              </w:rPr>
              <w:t xml:space="preserve"> </w:t>
            </w:r>
            <w:r w:rsidRPr="0045581C">
              <w:rPr>
                <w:rFonts w:ascii="Arial" w:hAnsi="Arial" w:cs="Arial"/>
              </w:rPr>
              <w:t>9</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AC3084" w:rsidP="00365121">
            <w:pPr>
              <w:jc w:val="center"/>
              <w:rPr>
                <w:rFonts w:ascii="Arial" w:hAnsi="Arial" w:cs="Arial"/>
              </w:rPr>
            </w:pPr>
            <w:r w:rsidRPr="0045581C">
              <w:rPr>
                <w:rFonts w:ascii="Arial" w:hAnsi="Arial" w:cs="Arial"/>
              </w:rPr>
              <w:t>1955</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кирп</w:t>
            </w:r>
            <w:proofErr w:type="spellEnd"/>
            <w:r w:rsidRPr="0045581C">
              <w:rPr>
                <w:rFonts w:ascii="Arial" w:hAnsi="Arial" w:cs="Arial"/>
              </w:rPr>
              <w:t xml:space="preserve">. </w:t>
            </w:r>
            <w:proofErr w:type="spellStart"/>
            <w:r w:rsidRPr="0045581C">
              <w:rPr>
                <w:rFonts w:ascii="Arial" w:hAnsi="Arial" w:cs="Arial"/>
              </w:rPr>
              <w:t>оштук</w:t>
            </w:r>
            <w:proofErr w:type="spellEnd"/>
            <w:r w:rsidRPr="0045581C">
              <w:rPr>
                <w:rFonts w:ascii="Arial" w:hAnsi="Arial" w:cs="Arial"/>
              </w:rPr>
              <w:t>.</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437,9</w:t>
            </w:r>
          </w:p>
        </w:tc>
      </w:tr>
      <w:tr w:rsidR="00832994" w:rsidRPr="0045581C" w:rsidTr="009A3854">
        <w:tc>
          <w:tcPr>
            <w:tcW w:w="569" w:type="dxa"/>
            <w:shd w:val="clear" w:color="auto" w:fill="auto"/>
            <w:noWrap/>
            <w:vAlign w:val="bottom"/>
          </w:tcPr>
          <w:p w:rsidR="00832994" w:rsidRPr="0045581C" w:rsidRDefault="00CB09AE" w:rsidP="00365121">
            <w:pPr>
              <w:jc w:val="center"/>
              <w:rPr>
                <w:rFonts w:ascii="Arial" w:hAnsi="Arial" w:cs="Arial"/>
              </w:rPr>
            </w:pPr>
            <w:r w:rsidRPr="0045581C">
              <w:rPr>
                <w:rFonts w:ascii="Arial" w:hAnsi="Arial" w:cs="Arial"/>
              </w:rPr>
              <w:t>15</w:t>
            </w:r>
          </w:p>
        </w:tc>
        <w:tc>
          <w:tcPr>
            <w:tcW w:w="2120" w:type="dxa"/>
            <w:shd w:val="clear" w:color="auto" w:fill="auto"/>
            <w:noWrap/>
            <w:vAlign w:val="bottom"/>
          </w:tcPr>
          <w:p w:rsidR="00832994" w:rsidRPr="0045581C" w:rsidRDefault="00832994"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8</w:t>
            </w:r>
          </w:p>
        </w:tc>
        <w:tc>
          <w:tcPr>
            <w:tcW w:w="1398" w:type="dxa"/>
            <w:shd w:val="clear" w:color="auto" w:fill="auto"/>
            <w:noWrap/>
            <w:vAlign w:val="bottom"/>
          </w:tcPr>
          <w:p w:rsidR="00832994" w:rsidRPr="0045581C" w:rsidRDefault="00832994"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832994" w:rsidRPr="0045581C" w:rsidRDefault="00832994" w:rsidP="00365121">
            <w:pPr>
              <w:jc w:val="center"/>
              <w:rPr>
                <w:rFonts w:ascii="Arial" w:hAnsi="Arial" w:cs="Arial"/>
              </w:rPr>
            </w:pPr>
            <w:r w:rsidRPr="0045581C">
              <w:rPr>
                <w:rFonts w:ascii="Arial" w:hAnsi="Arial" w:cs="Arial"/>
              </w:rPr>
              <w:t>1953</w:t>
            </w:r>
          </w:p>
        </w:tc>
        <w:tc>
          <w:tcPr>
            <w:tcW w:w="2188" w:type="dxa"/>
            <w:shd w:val="clear" w:color="auto" w:fill="auto"/>
            <w:noWrap/>
            <w:vAlign w:val="bottom"/>
          </w:tcPr>
          <w:p w:rsidR="00832994" w:rsidRPr="0045581C" w:rsidRDefault="00832994"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tcPr>
          <w:p w:rsidR="00832994" w:rsidRPr="0045581C" w:rsidRDefault="00CF3DA7" w:rsidP="00365121">
            <w:pPr>
              <w:jc w:val="center"/>
              <w:rPr>
                <w:rFonts w:ascii="Arial" w:hAnsi="Arial" w:cs="Arial"/>
              </w:rPr>
            </w:pPr>
            <w:r w:rsidRPr="0045581C">
              <w:rPr>
                <w:rFonts w:ascii="Arial" w:hAnsi="Arial" w:cs="Arial"/>
              </w:rPr>
              <w:t>69</w:t>
            </w:r>
            <w:r w:rsidR="00832994" w:rsidRPr="0045581C">
              <w:rPr>
                <w:rFonts w:ascii="Arial" w:hAnsi="Arial" w:cs="Arial"/>
              </w:rPr>
              <w:t> </w:t>
            </w:r>
          </w:p>
        </w:tc>
        <w:tc>
          <w:tcPr>
            <w:tcW w:w="1442" w:type="dxa"/>
            <w:shd w:val="clear" w:color="auto" w:fill="auto"/>
            <w:noWrap/>
            <w:vAlign w:val="bottom"/>
          </w:tcPr>
          <w:p w:rsidR="00832994" w:rsidRPr="0045581C" w:rsidRDefault="00DF3A2A" w:rsidP="00365121">
            <w:pPr>
              <w:jc w:val="center"/>
              <w:rPr>
                <w:rFonts w:ascii="Arial" w:hAnsi="Arial" w:cs="Arial"/>
              </w:rPr>
            </w:pPr>
            <w:r w:rsidRPr="0045581C">
              <w:rPr>
                <w:rFonts w:ascii="Arial" w:hAnsi="Arial" w:cs="Arial"/>
              </w:rPr>
              <w:t>380,0</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16</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10</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1953</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hideMark/>
          </w:tcPr>
          <w:p w:rsidR="00E221CC" w:rsidRPr="0045581C" w:rsidRDefault="00CF3DA7" w:rsidP="00365121">
            <w:pPr>
              <w:rPr>
                <w:rFonts w:ascii="Arial" w:hAnsi="Arial" w:cs="Arial"/>
              </w:rPr>
            </w:pPr>
            <w:r w:rsidRPr="0045581C">
              <w:rPr>
                <w:rFonts w:ascii="Arial" w:hAnsi="Arial" w:cs="Arial"/>
              </w:rPr>
              <w:t xml:space="preserve">      69</w:t>
            </w:r>
          </w:p>
        </w:tc>
        <w:tc>
          <w:tcPr>
            <w:tcW w:w="1442" w:type="dxa"/>
            <w:shd w:val="clear" w:color="auto" w:fill="auto"/>
            <w:noWrap/>
            <w:vAlign w:val="bottom"/>
            <w:hideMark/>
          </w:tcPr>
          <w:p w:rsidR="00E221CC" w:rsidRPr="0045581C" w:rsidRDefault="00111263" w:rsidP="00365121">
            <w:pPr>
              <w:jc w:val="center"/>
              <w:rPr>
                <w:rFonts w:ascii="Arial" w:hAnsi="Arial" w:cs="Arial"/>
              </w:rPr>
            </w:pPr>
            <w:r w:rsidRPr="0045581C">
              <w:rPr>
                <w:rFonts w:ascii="Arial" w:hAnsi="Arial" w:cs="Arial"/>
              </w:rPr>
              <w:t>379,2</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17</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11</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102630" w:rsidP="00365121">
            <w:pPr>
              <w:jc w:val="center"/>
              <w:rPr>
                <w:rFonts w:ascii="Arial" w:hAnsi="Arial" w:cs="Arial"/>
              </w:rPr>
            </w:pPr>
            <w:r w:rsidRPr="0045581C">
              <w:rPr>
                <w:rFonts w:ascii="Arial" w:hAnsi="Arial" w:cs="Arial"/>
              </w:rPr>
              <w:t>776,3</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18</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12</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1953</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111263" w:rsidP="00365121">
            <w:pPr>
              <w:jc w:val="center"/>
              <w:rPr>
                <w:rFonts w:ascii="Arial" w:hAnsi="Arial" w:cs="Arial"/>
              </w:rPr>
            </w:pPr>
            <w:r w:rsidRPr="0045581C">
              <w:rPr>
                <w:rFonts w:ascii="Arial" w:hAnsi="Arial" w:cs="Arial"/>
              </w:rPr>
              <w:t>382</w:t>
            </w:r>
            <w:r w:rsidR="00AD0285" w:rsidRPr="0045581C">
              <w:rPr>
                <w:rFonts w:ascii="Arial" w:hAnsi="Arial" w:cs="Arial"/>
              </w:rPr>
              <w:t>,7</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19</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13</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1941</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111263" w:rsidP="00365121">
            <w:pPr>
              <w:jc w:val="center"/>
              <w:rPr>
                <w:rFonts w:ascii="Arial" w:hAnsi="Arial" w:cs="Arial"/>
              </w:rPr>
            </w:pPr>
            <w:r w:rsidRPr="0045581C">
              <w:rPr>
                <w:rFonts w:ascii="Arial" w:hAnsi="Arial" w:cs="Arial"/>
              </w:rPr>
              <w:t>773,2</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20</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14</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1945</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111263" w:rsidP="00365121">
            <w:pPr>
              <w:jc w:val="center"/>
              <w:rPr>
                <w:rFonts w:ascii="Arial" w:hAnsi="Arial" w:cs="Arial"/>
              </w:rPr>
            </w:pPr>
            <w:r w:rsidRPr="0045581C">
              <w:rPr>
                <w:rFonts w:ascii="Arial" w:hAnsi="Arial" w:cs="Arial"/>
              </w:rPr>
              <w:t>769,2</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21</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15</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1941</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344EA5" w:rsidP="00365121">
            <w:pPr>
              <w:jc w:val="center"/>
              <w:rPr>
                <w:rFonts w:ascii="Arial" w:hAnsi="Arial" w:cs="Arial"/>
              </w:rPr>
            </w:pPr>
            <w:r w:rsidRPr="0045581C">
              <w:rPr>
                <w:rFonts w:ascii="Arial" w:hAnsi="Arial" w:cs="Arial"/>
              </w:rPr>
              <w:t>691,6</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22</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15/1</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1941</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344EA5" w:rsidP="00365121">
            <w:pPr>
              <w:jc w:val="center"/>
              <w:rPr>
                <w:rFonts w:ascii="Arial" w:hAnsi="Arial" w:cs="Arial"/>
              </w:rPr>
            </w:pPr>
            <w:r w:rsidRPr="0045581C">
              <w:rPr>
                <w:rFonts w:ascii="Arial" w:hAnsi="Arial" w:cs="Arial"/>
              </w:rPr>
              <w:t>462,6</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23</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16</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1945</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941469" w:rsidP="00365121">
            <w:pPr>
              <w:jc w:val="center"/>
              <w:rPr>
                <w:rFonts w:ascii="Arial" w:hAnsi="Arial" w:cs="Arial"/>
              </w:rPr>
            </w:pPr>
            <w:r w:rsidRPr="0045581C">
              <w:rPr>
                <w:rFonts w:ascii="Arial" w:hAnsi="Arial" w:cs="Arial"/>
              </w:rPr>
              <w:t>774,6</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24</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18</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941469" w:rsidP="00365121">
            <w:pPr>
              <w:jc w:val="center"/>
              <w:rPr>
                <w:rFonts w:ascii="Arial" w:hAnsi="Arial" w:cs="Arial"/>
              </w:rPr>
            </w:pPr>
            <w:r w:rsidRPr="0045581C">
              <w:rPr>
                <w:rFonts w:ascii="Arial" w:hAnsi="Arial" w:cs="Arial"/>
              </w:rPr>
              <w:t>236,3</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25</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19</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1953</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941469" w:rsidP="00365121">
            <w:pPr>
              <w:jc w:val="center"/>
              <w:rPr>
                <w:rFonts w:ascii="Arial" w:hAnsi="Arial" w:cs="Arial"/>
              </w:rPr>
            </w:pPr>
            <w:r w:rsidRPr="0045581C">
              <w:rPr>
                <w:rFonts w:ascii="Arial" w:hAnsi="Arial" w:cs="Arial"/>
              </w:rPr>
              <w:t>379,1</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26</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21</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1953</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щитовые с обл.</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941469" w:rsidP="00365121">
            <w:pPr>
              <w:jc w:val="center"/>
              <w:rPr>
                <w:rFonts w:ascii="Arial" w:hAnsi="Arial" w:cs="Arial"/>
              </w:rPr>
            </w:pPr>
            <w:r w:rsidRPr="0045581C">
              <w:rPr>
                <w:rFonts w:ascii="Arial" w:hAnsi="Arial" w:cs="Arial"/>
              </w:rPr>
              <w:t>407,9</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27</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Луч д.</w:t>
            </w:r>
            <w:r w:rsidR="00947DBC" w:rsidRPr="0045581C">
              <w:rPr>
                <w:rFonts w:ascii="Arial" w:hAnsi="Arial" w:cs="Arial"/>
              </w:rPr>
              <w:t xml:space="preserve"> </w:t>
            </w:r>
            <w:r w:rsidRPr="0045581C">
              <w:rPr>
                <w:rFonts w:ascii="Arial" w:hAnsi="Arial" w:cs="Arial"/>
              </w:rPr>
              <w:t>23</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E221CC" w:rsidRPr="0045581C" w:rsidRDefault="00E221CC"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DF3A2A" w:rsidP="00365121">
            <w:pPr>
              <w:jc w:val="center"/>
              <w:rPr>
                <w:rFonts w:ascii="Arial" w:hAnsi="Arial" w:cs="Arial"/>
              </w:rPr>
            </w:pPr>
            <w:r w:rsidRPr="0045581C">
              <w:rPr>
                <w:rFonts w:ascii="Arial" w:hAnsi="Arial" w:cs="Arial"/>
              </w:rPr>
              <w:t>763,0</w:t>
            </w:r>
          </w:p>
        </w:tc>
      </w:tr>
      <w:tr w:rsidR="00E221CC" w:rsidRPr="0045581C" w:rsidTr="009A3854">
        <w:tc>
          <w:tcPr>
            <w:tcW w:w="569" w:type="dxa"/>
            <w:shd w:val="clear" w:color="auto" w:fill="auto"/>
            <w:noWrap/>
            <w:vAlign w:val="bottom"/>
            <w:hideMark/>
          </w:tcPr>
          <w:p w:rsidR="00E221CC" w:rsidRPr="0045581C" w:rsidRDefault="00405D15" w:rsidP="00365121">
            <w:pPr>
              <w:jc w:val="center"/>
              <w:rPr>
                <w:rFonts w:ascii="Arial" w:hAnsi="Arial" w:cs="Arial"/>
              </w:rPr>
            </w:pPr>
            <w:r w:rsidRPr="0045581C">
              <w:rPr>
                <w:rFonts w:ascii="Arial" w:hAnsi="Arial" w:cs="Arial"/>
              </w:rPr>
              <w:t>28</w:t>
            </w:r>
          </w:p>
        </w:tc>
        <w:tc>
          <w:tcPr>
            <w:tcW w:w="2120" w:type="dxa"/>
            <w:shd w:val="clear" w:color="auto" w:fill="auto"/>
            <w:noWrap/>
            <w:vAlign w:val="bottom"/>
            <w:hideMark/>
          </w:tcPr>
          <w:p w:rsidR="00E221CC" w:rsidRPr="0045581C" w:rsidRDefault="00E221CC" w:rsidP="00365121">
            <w:pPr>
              <w:rPr>
                <w:rFonts w:ascii="Arial" w:hAnsi="Arial" w:cs="Arial"/>
              </w:rPr>
            </w:pPr>
            <w:r w:rsidRPr="0045581C">
              <w:rPr>
                <w:rFonts w:ascii="Arial" w:hAnsi="Arial" w:cs="Arial"/>
              </w:rPr>
              <w:t>Мичурина д.</w:t>
            </w:r>
            <w:r w:rsidR="00D85ACF" w:rsidRPr="0045581C">
              <w:rPr>
                <w:rFonts w:ascii="Arial" w:hAnsi="Arial" w:cs="Arial"/>
              </w:rPr>
              <w:t xml:space="preserve"> </w:t>
            </w:r>
            <w:r w:rsidRPr="0045581C">
              <w:rPr>
                <w:rFonts w:ascii="Arial" w:hAnsi="Arial" w:cs="Arial"/>
              </w:rPr>
              <w:t>1/7</w:t>
            </w:r>
          </w:p>
        </w:tc>
        <w:tc>
          <w:tcPr>
            <w:tcW w:w="139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1945</w:t>
            </w:r>
          </w:p>
        </w:tc>
        <w:tc>
          <w:tcPr>
            <w:tcW w:w="2188"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E221CC" w:rsidRPr="0045581C" w:rsidRDefault="00E221C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E221CC" w:rsidRPr="0045581C" w:rsidRDefault="00866D0E" w:rsidP="00365121">
            <w:pPr>
              <w:jc w:val="center"/>
              <w:rPr>
                <w:rFonts w:ascii="Arial" w:hAnsi="Arial" w:cs="Arial"/>
              </w:rPr>
            </w:pPr>
            <w:r w:rsidRPr="0045581C">
              <w:rPr>
                <w:rFonts w:ascii="Arial" w:hAnsi="Arial" w:cs="Arial"/>
              </w:rPr>
              <w:t>767,8</w:t>
            </w:r>
          </w:p>
        </w:tc>
      </w:tr>
      <w:tr w:rsidR="00405D15" w:rsidRPr="0045581C" w:rsidTr="009A3854">
        <w:tc>
          <w:tcPr>
            <w:tcW w:w="569"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29</w:t>
            </w:r>
          </w:p>
        </w:tc>
        <w:tc>
          <w:tcPr>
            <w:tcW w:w="2120" w:type="dxa"/>
            <w:shd w:val="clear" w:color="auto" w:fill="auto"/>
            <w:noWrap/>
            <w:vAlign w:val="bottom"/>
          </w:tcPr>
          <w:p w:rsidR="00405D15" w:rsidRPr="0045581C" w:rsidRDefault="00405D15" w:rsidP="00365121">
            <w:pPr>
              <w:rPr>
                <w:rFonts w:ascii="Arial" w:hAnsi="Arial" w:cs="Arial"/>
              </w:rPr>
            </w:pPr>
            <w:r w:rsidRPr="0045581C">
              <w:rPr>
                <w:rFonts w:ascii="Arial" w:hAnsi="Arial" w:cs="Arial"/>
              </w:rPr>
              <w:t>Мичурина д.</w:t>
            </w:r>
            <w:r w:rsidR="00D85ACF" w:rsidRPr="0045581C">
              <w:rPr>
                <w:rFonts w:ascii="Arial" w:hAnsi="Arial" w:cs="Arial"/>
              </w:rPr>
              <w:t xml:space="preserve"> </w:t>
            </w:r>
            <w:r w:rsidRPr="0045581C">
              <w:rPr>
                <w:rFonts w:ascii="Arial" w:hAnsi="Arial" w:cs="Arial"/>
              </w:rPr>
              <w:t>4/16</w:t>
            </w:r>
          </w:p>
        </w:tc>
        <w:tc>
          <w:tcPr>
            <w:tcW w:w="1398"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1956</w:t>
            </w:r>
          </w:p>
        </w:tc>
        <w:tc>
          <w:tcPr>
            <w:tcW w:w="2188" w:type="dxa"/>
            <w:shd w:val="clear" w:color="auto" w:fill="auto"/>
            <w:noWrap/>
            <w:vAlign w:val="bottom"/>
          </w:tcPr>
          <w:p w:rsidR="00405D15" w:rsidRPr="0045581C" w:rsidRDefault="00405D15"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405D15" w:rsidRPr="0045581C" w:rsidRDefault="008C35B2" w:rsidP="00365121">
            <w:pPr>
              <w:jc w:val="center"/>
              <w:rPr>
                <w:rFonts w:ascii="Arial" w:hAnsi="Arial" w:cs="Arial"/>
              </w:rPr>
            </w:pPr>
            <w:r w:rsidRPr="0045581C">
              <w:rPr>
                <w:rFonts w:ascii="Arial" w:hAnsi="Arial" w:cs="Arial"/>
              </w:rPr>
              <w:t>625,2</w:t>
            </w:r>
          </w:p>
        </w:tc>
      </w:tr>
      <w:tr w:rsidR="00405D15" w:rsidRPr="0045581C" w:rsidTr="009A3854">
        <w:tc>
          <w:tcPr>
            <w:tcW w:w="569"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30</w:t>
            </w:r>
          </w:p>
        </w:tc>
        <w:tc>
          <w:tcPr>
            <w:tcW w:w="2120" w:type="dxa"/>
            <w:shd w:val="clear" w:color="auto" w:fill="auto"/>
            <w:noWrap/>
            <w:vAlign w:val="bottom"/>
          </w:tcPr>
          <w:p w:rsidR="00405D15" w:rsidRPr="0045581C" w:rsidRDefault="00405D15" w:rsidP="00365121">
            <w:pPr>
              <w:rPr>
                <w:rFonts w:ascii="Arial" w:hAnsi="Arial" w:cs="Arial"/>
              </w:rPr>
            </w:pPr>
            <w:r w:rsidRPr="0045581C">
              <w:rPr>
                <w:rFonts w:ascii="Arial" w:hAnsi="Arial" w:cs="Arial"/>
              </w:rPr>
              <w:t>Мичурина д.</w:t>
            </w:r>
            <w:r w:rsidR="00D85ACF" w:rsidRPr="0045581C">
              <w:rPr>
                <w:rFonts w:ascii="Arial" w:hAnsi="Arial" w:cs="Arial"/>
              </w:rPr>
              <w:t xml:space="preserve"> </w:t>
            </w:r>
            <w:r w:rsidRPr="0045581C">
              <w:rPr>
                <w:rFonts w:ascii="Arial" w:hAnsi="Arial" w:cs="Arial"/>
              </w:rPr>
              <w:t>6</w:t>
            </w:r>
          </w:p>
        </w:tc>
        <w:tc>
          <w:tcPr>
            <w:tcW w:w="1398"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1950</w:t>
            </w:r>
          </w:p>
        </w:tc>
        <w:tc>
          <w:tcPr>
            <w:tcW w:w="2188"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405D15" w:rsidRPr="0045581C" w:rsidRDefault="00405D15"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405D15" w:rsidRPr="0045581C" w:rsidRDefault="00545E76" w:rsidP="00365121">
            <w:pPr>
              <w:jc w:val="center"/>
              <w:rPr>
                <w:rFonts w:ascii="Arial" w:hAnsi="Arial" w:cs="Arial"/>
              </w:rPr>
            </w:pPr>
            <w:r w:rsidRPr="0045581C">
              <w:rPr>
                <w:rFonts w:ascii="Arial" w:hAnsi="Arial" w:cs="Arial"/>
              </w:rPr>
              <w:t>485,8</w:t>
            </w:r>
          </w:p>
        </w:tc>
      </w:tr>
      <w:tr w:rsidR="00CE3831" w:rsidRPr="0045581C" w:rsidTr="009A3854">
        <w:tc>
          <w:tcPr>
            <w:tcW w:w="569"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31</w:t>
            </w:r>
          </w:p>
        </w:tc>
        <w:tc>
          <w:tcPr>
            <w:tcW w:w="2120" w:type="dxa"/>
            <w:shd w:val="clear" w:color="auto" w:fill="auto"/>
            <w:noWrap/>
            <w:vAlign w:val="bottom"/>
          </w:tcPr>
          <w:p w:rsidR="00CE3831" w:rsidRPr="0045581C" w:rsidRDefault="00CE3831" w:rsidP="00365121">
            <w:pPr>
              <w:rPr>
                <w:rFonts w:ascii="Arial" w:hAnsi="Arial" w:cs="Arial"/>
              </w:rPr>
            </w:pPr>
            <w:r w:rsidRPr="0045581C">
              <w:rPr>
                <w:rFonts w:ascii="Arial" w:hAnsi="Arial" w:cs="Arial"/>
              </w:rPr>
              <w:t>Мичурина д.</w:t>
            </w:r>
            <w:r w:rsidR="00D85ACF" w:rsidRPr="0045581C">
              <w:rPr>
                <w:rFonts w:ascii="Arial" w:hAnsi="Arial" w:cs="Arial"/>
              </w:rPr>
              <w:t xml:space="preserve"> </w:t>
            </w:r>
            <w:r w:rsidRPr="0045581C">
              <w:rPr>
                <w:rFonts w:ascii="Arial" w:hAnsi="Arial" w:cs="Arial"/>
              </w:rPr>
              <w:t>8</w:t>
            </w:r>
          </w:p>
        </w:tc>
        <w:tc>
          <w:tcPr>
            <w:tcW w:w="1398"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1950</w:t>
            </w:r>
          </w:p>
        </w:tc>
        <w:tc>
          <w:tcPr>
            <w:tcW w:w="2188"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CE3831" w:rsidRPr="0045581C" w:rsidRDefault="00545E76" w:rsidP="00365121">
            <w:pPr>
              <w:jc w:val="center"/>
              <w:rPr>
                <w:rFonts w:ascii="Arial" w:hAnsi="Arial" w:cs="Arial"/>
              </w:rPr>
            </w:pPr>
            <w:r w:rsidRPr="0045581C">
              <w:rPr>
                <w:rFonts w:ascii="Arial" w:hAnsi="Arial" w:cs="Arial"/>
              </w:rPr>
              <w:t>692,0</w:t>
            </w:r>
          </w:p>
        </w:tc>
      </w:tr>
      <w:tr w:rsidR="00CE3831" w:rsidRPr="0045581C" w:rsidTr="009A3854">
        <w:tc>
          <w:tcPr>
            <w:tcW w:w="569"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32</w:t>
            </w:r>
          </w:p>
        </w:tc>
        <w:tc>
          <w:tcPr>
            <w:tcW w:w="2120" w:type="dxa"/>
            <w:shd w:val="clear" w:color="auto" w:fill="auto"/>
            <w:noWrap/>
            <w:vAlign w:val="bottom"/>
          </w:tcPr>
          <w:p w:rsidR="00CE3831" w:rsidRPr="0045581C" w:rsidRDefault="00CE3831" w:rsidP="00365121">
            <w:pPr>
              <w:rPr>
                <w:rFonts w:ascii="Arial" w:hAnsi="Arial" w:cs="Arial"/>
              </w:rPr>
            </w:pPr>
            <w:r w:rsidRPr="0045581C">
              <w:rPr>
                <w:rFonts w:ascii="Arial" w:hAnsi="Arial" w:cs="Arial"/>
              </w:rPr>
              <w:t>Мичурина д.</w:t>
            </w:r>
            <w:r w:rsidR="00D85ACF" w:rsidRPr="0045581C">
              <w:rPr>
                <w:rFonts w:ascii="Arial" w:hAnsi="Arial" w:cs="Arial"/>
              </w:rPr>
              <w:t xml:space="preserve"> </w:t>
            </w:r>
            <w:r w:rsidRPr="0045581C">
              <w:rPr>
                <w:rFonts w:ascii="Arial" w:hAnsi="Arial" w:cs="Arial"/>
              </w:rPr>
              <w:t>10</w:t>
            </w:r>
          </w:p>
        </w:tc>
        <w:tc>
          <w:tcPr>
            <w:tcW w:w="1398"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1950</w:t>
            </w:r>
          </w:p>
        </w:tc>
        <w:tc>
          <w:tcPr>
            <w:tcW w:w="2188"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CE3831" w:rsidRPr="0045581C" w:rsidRDefault="00F871E7" w:rsidP="00365121">
            <w:pPr>
              <w:jc w:val="center"/>
              <w:rPr>
                <w:rFonts w:ascii="Arial" w:hAnsi="Arial" w:cs="Arial"/>
              </w:rPr>
            </w:pPr>
            <w:r w:rsidRPr="0045581C">
              <w:rPr>
                <w:rFonts w:ascii="Arial" w:hAnsi="Arial" w:cs="Arial"/>
              </w:rPr>
              <w:t>513,1</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33</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Мичурина д.</w:t>
            </w:r>
            <w:r w:rsidR="00D85ACF" w:rsidRPr="0045581C">
              <w:rPr>
                <w:rFonts w:ascii="Arial" w:hAnsi="Arial" w:cs="Arial"/>
              </w:rPr>
              <w:t xml:space="preserve"> </w:t>
            </w:r>
            <w:r w:rsidRPr="0045581C">
              <w:rPr>
                <w:rFonts w:ascii="Arial" w:hAnsi="Arial" w:cs="Arial"/>
              </w:rPr>
              <w:t>11</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1951</w:t>
            </w:r>
          </w:p>
        </w:tc>
        <w:tc>
          <w:tcPr>
            <w:tcW w:w="2188" w:type="dxa"/>
            <w:shd w:val="clear" w:color="auto" w:fill="auto"/>
            <w:noWrap/>
            <w:vAlign w:val="bottom"/>
            <w:hideMark/>
          </w:tcPr>
          <w:p w:rsidR="00CE3831" w:rsidRPr="0045581C" w:rsidRDefault="00CE3831"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8C35B2" w:rsidP="00365121">
            <w:pPr>
              <w:jc w:val="center"/>
              <w:rPr>
                <w:rFonts w:ascii="Arial" w:hAnsi="Arial" w:cs="Arial"/>
              </w:rPr>
            </w:pPr>
            <w:r w:rsidRPr="0045581C">
              <w:rPr>
                <w:rFonts w:ascii="Arial" w:hAnsi="Arial" w:cs="Arial"/>
              </w:rPr>
              <w:t>456,1</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34</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Чапаева д.</w:t>
            </w:r>
            <w:r w:rsidR="00D85ACF" w:rsidRPr="0045581C">
              <w:rPr>
                <w:rFonts w:ascii="Arial" w:hAnsi="Arial" w:cs="Arial"/>
              </w:rPr>
              <w:t xml:space="preserve"> </w:t>
            </w:r>
            <w:r w:rsidRPr="0045581C">
              <w:rPr>
                <w:rFonts w:ascii="Arial" w:hAnsi="Arial" w:cs="Arial"/>
              </w:rPr>
              <w:t>2/22</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1937</w:t>
            </w:r>
          </w:p>
        </w:tc>
        <w:tc>
          <w:tcPr>
            <w:tcW w:w="218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545E76" w:rsidP="00365121">
            <w:pPr>
              <w:jc w:val="center"/>
              <w:rPr>
                <w:rFonts w:ascii="Arial" w:hAnsi="Arial" w:cs="Arial"/>
              </w:rPr>
            </w:pPr>
            <w:r w:rsidRPr="0045581C">
              <w:rPr>
                <w:rFonts w:ascii="Arial" w:hAnsi="Arial" w:cs="Arial"/>
              </w:rPr>
              <w:t>606,5</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35</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Чапаева д.</w:t>
            </w:r>
            <w:r w:rsidR="00D85ACF" w:rsidRPr="0045581C">
              <w:rPr>
                <w:rFonts w:ascii="Arial" w:hAnsi="Arial" w:cs="Arial"/>
              </w:rPr>
              <w:t xml:space="preserve"> </w:t>
            </w:r>
            <w:r w:rsidRPr="0045581C">
              <w:rPr>
                <w:rFonts w:ascii="Arial" w:hAnsi="Arial" w:cs="Arial"/>
              </w:rPr>
              <w:t>4</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1957</w:t>
            </w:r>
          </w:p>
        </w:tc>
        <w:tc>
          <w:tcPr>
            <w:tcW w:w="2188" w:type="dxa"/>
            <w:shd w:val="clear" w:color="auto" w:fill="auto"/>
            <w:noWrap/>
            <w:vAlign w:val="bottom"/>
            <w:hideMark/>
          </w:tcPr>
          <w:p w:rsidR="00CE3831" w:rsidRPr="0045581C" w:rsidRDefault="00CE3831"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5E3084" w:rsidP="00365121">
            <w:pPr>
              <w:jc w:val="center"/>
              <w:rPr>
                <w:rFonts w:ascii="Arial" w:hAnsi="Arial" w:cs="Arial"/>
              </w:rPr>
            </w:pPr>
            <w:r w:rsidRPr="0045581C">
              <w:rPr>
                <w:rFonts w:ascii="Arial" w:hAnsi="Arial" w:cs="Arial"/>
              </w:rPr>
              <w:t>603,9</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36</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Чапаева д.</w:t>
            </w:r>
            <w:r w:rsidR="00D85ACF" w:rsidRPr="0045581C">
              <w:rPr>
                <w:rFonts w:ascii="Arial" w:hAnsi="Arial" w:cs="Arial"/>
              </w:rPr>
              <w:t xml:space="preserve"> </w:t>
            </w:r>
            <w:r w:rsidRPr="0045581C">
              <w:rPr>
                <w:rFonts w:ascii="Arial" w:hAnsi="Arial" w:cs="Arial"/>
              </w:rPr>
              <w:t>6</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1957</w:t>
            </w:r>
          </w:p>
        </w:tc>
        <w:tc>
          <w:tcPr>
            <w:tcW w:w="2188" w:type="dxa"/>
            <w:shd w:val="clear" w:color="auto" w:fill="auto"/>
            <w:noWrap/>
            <w:vAlign w:val="bottom"/>
            <w:hideMark/>
          </w:tcPr>
          <w:p w:rsidR="00CE3831" w:rsidRPr="0045581C" w:rsidRDefault="00CE3831"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-бетонный</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606,9</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37</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Чкалова д.</w:t>
            </w:r>
            <w:r w:rsidR="00D85ACF" w:rsidRPr="0045581C">
              <w:rPr>
                <w:rFonts w:ascii="Arial" w:hAnsi="Arial" w:cs="Arial"/>
              </w:rPr>
              <w:t xml:space="preserve"> </w:t>
            </w:r>
            <w:r w:rsidRPr="0045581C">
              <w:rPr>
                <w:rFonts w:ascii="Arial" w:hAnsi="Arial" w:cs="Arial"/>
              </w:rPr>
              <w:t>53</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1955</w:t>
            </w:r>
          </w:p>
        </w:tc>
        <w:tc>
          <w:tcPr>
            <w:tcW w:w="2188" w:type="dxa"/>
            <w:shd w:val="clear" w:color="auto" w:fill="auto"/>
            <w:noWrap/>
            <w:vAlign w:val="bottom"/>
            <w:hideMark/>
          </w:tcPr>
          <w:p w:rsidR="00CE3831" w:rsidRPr="0045581C" w:rsidRDefault="00CE3831"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5E3084" w:rsidP="00365121">
            <w:pPr>
              <w:jc w:val="center"/>
              <w:rPr>
                <w:rFonts w:ascii="Arial" w:hAnsi="Arial" w:cs="Arial"/>
              </w:rPr>
            </w:pPr>
            <w:r w:rsidRPr="0045581C">
              <w:rPr>
                <w:rFonts w:ascii="Arial" w:hAnsi="Arial" w:cs="Arial"/>
              </w:rPr>
              <w:t>668,4</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38</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Чкалова д.</w:t>
            </w:r>
            <w:r w:rsidR="00D85ACF" w:rsidRPr="0045581C">
              <w:rPr>
                <w:rFonts w:ascii="Arial" w:hAnsi="Arial" w:cs="Arial"/>
              </w:rPr>
              <w:t xml:space="preserve"> </w:t>
            </w:r>
            <w:r w:rsidRPr="0045581C">
              <w:rPr>
                <w:rFonts w:ascii="Arial" w:hAnsi="Arial" w:cs="Arial"/>
              </w:rPr>
              <w:t>55</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1955</w:t>
            </w:r>
          </w:p>
        </w:tc>
        <w:tc>
          <w:tcPr>
            <w:tcW w:w="2188" w:type="dxa"/>
            <w:shd w:val="clear" w:color="auto" w:fill="auto"/>
            <w:noWrap/>
            <w:vAlign w:val="bottom"/>
            <w:hideMark/>
          </w:tcPr>
          <w:p w:rsidR="00CE3831" w:rsidRPr="0045581C" w:rsidRDefault="00CE3831" w:rsidP="00365121">
            <w:pPr>
              <w:jc w:val="center"/>
              <w:rPr>
                <w:rFonts w:ascii="Arial" w:hAnsi="Arial" w:cs="Arial"/>
              </w:rPr>
            </w:pPr>
            <w:proofErr w:type="spellStart"/>
            <w:r w:rsidRPr="0045581C">
              <w:rPr>
                <w:rFonts w:ascii="Arial" w:hAnsi="Arial" w:cs="Arial"/>
              </w:rPr>
              <w:t>шлако</w:t>
            </w:r>
            <w:proofErr w:type="spellEnd"/>
            <w:r w:rsidRPr="0045581C">
              <w:rPr>
                <w:rFonts w:ascii="Arial" w:hAnsi="Arial" w:cs="Arial"/>
              </w:rPr>
              <w:t>-блочный</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5E3084" w:rsidP="00365121">
            <w:pPr>
              <w:jc w:val="center"/>
              <w:rPr>
                <w:rFonts w:ascii="Arial" w:hAnsi="Arial" w:cs="Arial"/>
              </w:rPr>
            </w:pPr>
            <w:r w:rsidRPr="0045581C">
              <w:rPr>
                <w:rFonts w:ascii="Arial" w:hAnsi="Arial" w:cs="Arial"/>
              </w:rPr>
              <w:t>600,3</w:t>
            </w:r>
          </w:p>
        </w:tc>
      </w:tr>
      <w:tr w:rsidR="00CE3831" w:rsidRPr="0045581C" w:rsidTr="009A3854">
        <w:tc>
          <w:tcPr>
            <w:tcW w:w="569"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39</w:t>
            </w:r>
          </w:p>
        </w:tc>
        <w:tc>
          <w:tcPr>
            <w:tcW w:w="2120" w:type="dxa"/>
            <w:shd w:val="clear" w:color="auto" w:fill="auto"/>
            <w:noWrap/>
            <w:vAlign w:val="bottom"/>
            <w:hideMark/>
          </w:tcPr>
          <w:p w:rsidR="00CE3831" w:rsidRPr="0045581C" w:rsidRDefault="00CE3831" w:rsidP="00365121">
            <w:pPr>
              <w:rPr>
                <w:rFonts w:ascii="Arial" w:hAnsi="Arial" w:cs="Arial"/>
              </w:rPr>
            </w:pPr>
            <w:r w:rsidRPr="0045581C">
              <w:rPr>
                <w:rFonts w:ascii="Arial" w:hAnsi="Arial" w:cs="Arial"/>
              </w:rPr>
              <w:t>Чкалова д.</w:t>
            </w:r>
            <w:r w:rsidR="00943850" w:rsidRPr="0045581C">
              <w:rPr>
                <w:rFonts w:ascii="Arial" w:hAnsi="Arial" w:cs="Arial"/>
              </w:rPr>
              <w:t xml:space="preserve"> </w:t>
            </w:r>
            <w:r w:rsidRPr="0045581C">
              <w:rPr>
                <w:rFonts w:ascii="Arial" w:hAnsi="Arial" w:cs="Arial"/>
              </w:rPr>
              <w:t>57/8</w:t>
            </w:r>
          </w:p>
        </w:tc>
        <w:tc>
          <w:tcPr>
            <w:tcW w:w="139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1949</w:t>
            </w:r>
          </w:p>
        </w:tc>
        <w:tc>
          <w:tcPr>
            <w:tcW w:w="2188"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CE3831" w:rsidRPr="0045581C" w:rsidRDefault="00CE3831"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CE3831" w:rsidRPr="0045581C" w:rsidRDefault="000E20D5" w:rsidP="00365121">
            <w:pPr>
              <w:jc w:val="center"/>
              <w:rPr>
                <w:rFonts w:ascii="Arial" w:hAnsi="Arial" w:cs="Arial"/>
              </w:rPr>
            </w:pPr>
            <w:r w:rsidRPr="0045581C">
              <w:rPr>
                <w:rFonts w:ascii="Arial" w:hAnsi="Arial" w:cs="Arial"/>
              </w:rPr>
              <w:t>778,0</w:t>
            </w:r>
          </w:p>
        </w:tc>
      </w:tr>
      <w:tr w:rsidR="00EA3E56" w:rsidRPr="0045581C" w:rsidTr="009A3854">
        <w:tc>
          <w:tcPr>
            <w:tcW w:w="569"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40</w:t>
            </w:r>
          </w:p>
        </w:tc>
        <w:tc>
          <w:tcPr>
            <w:tcW w:w="2120" w:type="dxa"/>
            <w:shd w:val="clear" w:color="auto" w:fill="auto"/>
            <w:noWrap/>
            <w:vAlign w:val="bottom"/>
          </w:tcPr>
          <w:p w:rsidR="00EA3E56" w:rsidRPr="0045581C" w:rsidRDefault="00EA3E56" w:rsidP="00365121">
            <w:pPr>
              <w:rPr>
                <w:rFonts w:ascii="Arial" w:hAnsi="Arial" w:cs="Arial"/>
              </w:rPr>
            </w:pPr>
            <w:r w:rsidRPr="0045581C">
              <w:rPr>
                <w:rFonts w:ascii="Arial" w:hAnsi="Arial" w:cs="Arial"/>
              </w:rPr>
              <w:t>Школьная д.</w:t>
            </w:r>
            <w:r w:rsidR="00943850" w:rsidRPr="0045581C">
              <w:rPr>
                <w:rFonts w:ascii="Arial" w:hAnsi="Arial" w:cs="Arial"/>
              </w:rPr>
              <w:t xml:space="preserve"> </w:t>
            </w:r>
            <w:r w:rsidRPr="0045581C">
              <w:rPr>
                <w:rFonts w:ascii="Arial" w:hAnsi="Arial" w:cs="Arial"/>
              </w:rPr>
              <w:t>2/17</w:t>
            </w:r>
          </w:p>
        </w:tc>
        <w:tc>
          <w:tcPr>
            <w:tcW w:w="1398"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1946</w:t>
            </w:r>
          </w:p>
        </w:tc>
        <w:tc>
          <w:tcPr>
            <w:tcW w:w="2188"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EA3E56" w:rsidRPr="0045581C" w:rsidRDefault="00E66BB1" w:rsidP="00365121">
            <w:pPr>
              <w:rPr>
                <w:rFonts w:ascii="Arial" w:hAnsi="Arial" w:cs="Arial"/>
              </w:rPr>
            </w:pPr>
            <w:r w:rsidRPr="0045581C">
              <w:rPr>
                <w:rFonts w:ascii="Arial" w:hAnsi="Arial" w:cs="Arial"/>
              </w:rPr>
              <w:t xml:space="preserve">      </w:t>
            </w:r>
            <w:r w:rsidR="00EA3E56" w:rsidRPr="0045581C">
              <w:rPr>
                <w:rFonts w:ascii="Arial" w:hAnsi="Arial" w:cs="Arial"/>
              </w:rPr>
              <w:t>739,8</w:t>
            </w:r>
          </w:p>
        </w:tc>
      </w:tr>
      <w:tr w:rsidR="00EA3E56" w:rsidRPr="0045581C" w:rsidTr="009A3854">
        <w:tc>
          <w:tcPr>
            <w:tcW w:w="569"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41</w:t>
            </w:r>
          </w:p>
        </w:tc>
        <w:tc>
          <w:tcPr>
            <w:tcW w:w="2120" w:type="dxa"/>
            <w:shd w:val="clear" w:color="auto" w:fill="auto"/>
            <w:noWrap/>
            <w:vAlign w:val="bottom"/>
          </w:tcPr>
          <w:p w:rsidR="00EA3E56" w:rsidRPr="0045581C" w:rsidRDefault="00EA3E56" w:rsidP="00365121">
            <w:pPr>
              <w:rPr>
                <w:rFonts w:ascii="Arial" w:hAnsi="Arial" w:cs="Arial"/>
              </w:rPr>
            </w:pPr>
            <w:r w:rsidRPr="0045581C">
              <w:rPr>
                <w:rFonts w:ascii="Arial" w:hAnsi="Arial" w:cs="Arial"/>
              </w:rPr>
              <w:t>Школьная д.</w:t>
            </w:r>
            <w:r w:rsidR="00943850" w:rsidRPr="0045581C">
              <w:rPr>
                <w:rFonts w:ascii="Arial" w:hAnsi="Arial" w:cs="Arial"/>
              </w:rPr>
              <w:t xml:space="preserve"> </w:t>
            </w:r>
            <w:r w:rsidRPr="0045581C">
              <w:rPr>
                <w:rFonts w:ascii="Arial" w:hAnsi="Arial" w:cs="Arial"/>
              </w:rPr>
              <w:t>3/26</w:t>
            </w:r>
          </w:p>
        </w:tc>
        <w:tc>
          <w:tcPr>
            <w:tcW w:w="1398"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1951</w:t>
            </w:r>
          </w:p>
        </w:tc>
        <w:tc>
          <w:tcPr>
            <w:tcW w:w="2188"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EA3E56" w:rsidRPr="0045581C" w:rsidRDefault="00EA3E56"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EA3E56" w:rsidRPr="0045581C" w:rsidRDefault="000E20D5" w:rsidP="00365121">
            <w:pPr>
              <w:jc w:val="center"/>
              <w:rPr>
                <w:rFonts w:ascii="Arial" w:hAnsi="Arial" w:cs="Arial"/>
              </w:rPr>
            </w:pPr>
            <w:r w:rsidRPr="0045581C">
              <w:rPr>
                <w:rFonts w:ascii="Arial" w:hAnsi="Arial" w:cs="Arial"/>
              </w:rPr>
              <w:t>759,2</w:t>
            </w:r>
          </w:p>
        </w:tc>
      </w:tr>
      <w:tr w:rsidR="00943850" w:rsidRPr="0045581C" w:rsidTr="009A3854">
        <w:tc>
          <w:tcPr>
            <w:tcW w:w="569" w:type="dxa"/>
            <w:shd w:val="clear" w:color="auto" w:fill="auto"/>
            <w:noWrap/>
            <w:vAlign w:val="bottom"/>
          </w:tcPr>
          <w:p w:rsidR="00943850" w:rsidRPr="0045581C" w:rsidRDefault="00947DBC" w:rsidP="00365121">
            <w:pPr>
              <w:jc w:val="center"/>
              <w:rPr>
                <w:rFonts w:ascii="Arial" w:hAnsi="Arial" w:cs="Arial"/>
              </w:rPr>
            </w:pPr>
            <w:r w:rsidRPr="0045581C">
              <w:rPr>
                <w:rFonts w:ascii="Arial" w:hAnsi="Arial" w:cs="Arial"/>
              </w:rPr>
              <w:t>42</w:t>
            </w:r>
          </w:p>
        </w:tc>
        <w:tc>
          <w:tcPr>
            <w:tcW w:w="2120" w:type="dxa"/>
            <w:shd w:val="clear" w:color="auto" w:fill="auto"/>
            <w:noWrap/>
            <w:vAlign w:val="bottom"/>
          </w:tcPr>
          <w:p w:rsidR="00943850" w:rsidRPr="0045581C" w:rsidRDefault="00943850" w:rsidP="00365121">
            <w:pPr>
              <w:rPr>
                <w:rFonts w:ascii="Arial" w:hAnsi="Arial" w:cs="Arial"/>
              </w:rPr>
            </w:pPr>
            <w:r w:rsidRPr="0045581C">
              <w:rPr>
                <w:rFonts w:ascii="Arial" w:hAnsi="Arial" w:cs="Arial"/>
              </w:rPr>
              <w:t>Школьная д. 4</w:t>
            </w:r>
          </w:p>
        </w:tc>
        <w:tc>
          <w:tcPr>
            <w:tcW w:w="1398" w:type="dxa"/>
            <w:shd w:val="clear" w:color="auto" w:fill="auto"/>
            <w:noWrap/>
            <w:vAlign w:val="bottom"/>
          </w:tcPr>
          <w:p w:rsidR="00943850" w:rsidRPr="0045581C" w:rsidRDefault="00943850"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943850" w:rsidRPr="0045581C" w:rsidRDefault="00943850" w:rsidP="00365121">
            <w:pPr>
              <w:jc w:val="center"/>
              <w:rPr>
                <w:rFonts w:ascii="Arial" w:hAnsi="Arial" w:cs="Arial"/>
              </w:rPr>
            </w:pPr>
            <w:r w:rsidRPr="0045581C">
              <w:rPr>
                <w:rFonts w:ascii="Arial" w:hAnsi="Arial" w:cs="Arial"/>
              </w:rPr>
              <w:t>1946</w:t>
            </w:r>
          </w:p>
        </w:tc>
        <w:tc>
          <w:tcPr>
            <w:tcW w:w="2188" w:type="dxa"/>
            <w:shd w:val="clear" w:color="auto" w:fill="auto"/>
            <w:noWrap/>
            <w:vAlign w:val="bottom"/>
          </w:tcPr>
          <w:p w:rsidR="00943850" w:rsidRPr="0045581C" w:rsidRDefault="00943850"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943850" w:rsidRPr="0045581C" w:rsidRDefault="00943850" w:rsidP="00365121">
            <w:pPr>
              <w:jc w:val="center"/>
              <w:rPr>
                <w:rFonts w:ascii="Arial" w:hAnsi="Arial" w:cs="Arial"/>
              </w:rPr>
            </w:pPr>
            <w:r w:rsidRPr="0045581C">
              <w:rPr>
                <w:rFonts w:ascii="Arial" w:hAnsi="Arial" w:cs="Arial"/>
              </w:rPr>
              <w:t>69 </w:t>
            </w:r>
          </w:p>
        </w:tc>
        <w:tc>
          <w:tcPr>
            <w:tcW w:w="1442" w:type="dxa"/>
            <w:shd w:val="clear" w:color="auto" w:fill="auto"/>
            <w:noWrap/>
            <w:vAlign w:val="bottom"/>
          </w:tcPr>
          <w:p w:rsidR="00943850" w:rsidRPr="0045581C" w:rsidRDefault="00943850" w:rsidP="00365121">
            <w:pPr>
              <w:jc w:val="center"/>
              <w:rPr>
                <w:rFonts w:ascii="Arial" w:hAnsi="Arial" w:cs="Arial"/>
              </w:rPr>
            </w:pPr>
            <w:r w:rsidRPr="0045581C">
              <w:rPr>
                <w:rFonts w:ascii="Arial" w:hAnsi="Arial" w:cs="Arial"/>
              </w:rPr>
              <w:t>770,3</w:t>
            </w:r>
          </w:p>
        </w:tc>
      </w:tr>
      <w:tr w:rsidR="00947DBC" w:rsidRPr="0045581C" w:rsidTr="009A3854">
        <w:tc>
          <w:tcPr>
            <w:tcW w:w="569"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43</w:t>
            </w:r>
          </w:p>
        </w:tc>
        <w:tc>
          <w:tcPr>
            <w:tcW w:w="2120" w:type="dxa"/>
            <w:shd w:val="clear" w:color="auto" w:fill="auto"/>
            <w:noWrap/>
            <w:vAlign w:val="bottom"/>
            <w:hideMark/>
          </w:tcPr>
          <w:p w:rsidR="00947DBC" w:rsidRPr="0045581C" w:rsidRDefault="00947DBC" w:rsidP="00365121">
            <w:pPr>
              <w:rPr>
                <w:rFonts w:ascii="Arial" w:hAnsi="Arial" w:cs="Arial"/>
              </w:rPr>
            </w:pPr>
            <w:r w:rsidRPr="0045581C">
              <w:rPr>
                <w:rFonts w:ascii="Arial" w:hAnsi="Arial" w:cs="Arial"/>
              </w:rPr>
              <w:t>Школьная д. 5/25</w:t>
            </w:r>
          </w:p>
        </w:tc>
        <w:tc>
          <w:tcPr>
            <w:tcW w:w="139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1949</w:t>
            </w:r>
          </w:p>
        </w:tc>
        <w:tc>
          <w:tcPr>
            <w:tcW w:w="218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69 </w:t>
            </w:r>
          </w:p>
        </w:tc>
        <w:tc>
          <w:tcPr>
            <w:tcW w:w="1442" w:type="dxa"/>
            <w:shd w:val="clear" w:color="auto" w:fill="auto"/>
            <w:noWrap/>
            <w:vAlign w:val="bottom"/>
            <w:hideMark/>
          </w:tcPr>
          <w:p w:rsidR="00947DBC" w:rsidRPr="0045581C" w:rsidRDefault="00E66BB1" w:rsidP="00365121">
            <w:pPr>
              <w:rPr>
                <w:rFonts w:ascii="Arial" w:hAnsi="Arial" w:cs="Arial"/>
              </w:rPr>
            </w:pPr>
            <w:r w:rsidRPr="0045581C">
              <w:rPr>
                <w:rFonts w:ascii="Arial" w:hAnsi="Arial" w:cs="Arial"/>
              </w:rPr>
              <w:t xml:space="preserve">      </w:t>
            </w:r>
            <w:r w:rsidR="00576EA9" w:rsidRPr="0045581C">
              <w:rPr>
                <w:rFonts w:ascii="Arial" w:hAnsi="Arial" w:cs="Arial"/>
              </w:rPr>
              <w:t>757,7</w:t>
            </w:r>
          </w:p>
        </w:tc>
      </w:tr>
      <w:tr w:rsidR="00E66BB1" w:rsidRPr="0045581C" w:rsidTr="009A3854">
        <w:tc>
          <w:tcPr>
            <w:tcW w:w="569" w:type="dxa"/>
            <w:shd w:val="clear" w:color="auto" w:fill="auto"/>
            <w:noWrap/>
            <w:vAlign w:val="bottom"/>
          </w:tcPr>
          <w:p w:rsidR="00E66BB1" w:rsidRPr="0045581C" w:rsidRDefault="00E66BB1" w:rsidP="00365121">
            <w:pPr>
              <w:jc w:val="center"/>
              <w:rPr>
                <w:rFonts w:ascii="Arial" w:hAnsi="Arial" w:cs="Arial"/>
              </w:rPr>
            </w:pPr>
            <w:r w:rsidRPr="0045581C">
              <w:rPr>
                <w:rFonts w:ascii="Arial" w:hAnsi="Arial" w:cs="Arial"/>
              </w:rPr>
              <w:t>44</w:t>
            </w:r>
          </w:p>
        </w:tc>
        <w:tc>
          <w:tcPr>
            <w:tcW w:w="2120" w:type="dxa"/>
            <w:shd w:val="clear" w:color="auto" w:fill="auto"/>
            <w:noWrap/>
            <w:vAlign w:val="bottom"/>
          </w:tcPr>
          <w:p w:rsidR="00E66BB1" w:rsidRPr="0045581C" w:rsidRDefault="00E66BB1" w:rsidP="00365121">
            <w:pPr>
              <w:rPr>
                <w:rFonts w:ascii="Arial" w:hAnsi="Arial" w:cs="Arial"/>
              </w:rPr>
            </w:pPr>
            <w:r w:rsidRPr="0045581C">
              <w:rPr>
                <w:rFonts w:ascii="Arial" w:hAnsi="Arial" w:cs="Arial"/>
              </w:rPr>
              <w:t>Школьная д. 11</w:t>
            </w:r>
          </w:p>
        </w:tc>
        <w:tc>
          <w:tcPr>
            <w:tcW w:w="1398" w:type="dxa"/>
            <w:shd w:val="clear" w:color="auto" w:fill="auto"/>
            <w:noWrap/>
            <w:vAlign w:val="bottom"/>
          </w:tcPr>
          <w:p w:rsidR="00E66BB1" w:rsidRPr="0045581C" w:rsidRDefault="00E66BB1" w:rsidP="00365121">
            <w:pPr>
              <w:jc w:val="center"/>
              <w:rPr>
                <w:rFonts w:ascii="Arial" w:hAnsi="Arial" w:cs="Arial"/>
              </w:rPr>
            </w:pPr>
            <w:r w:rsidRPr="0045581C">
              <w:rPr>
                <w:rFonts w:ascii="Arial" w:hAnsi="Arial" w:cs="Arial"/>
              </w:rPr>
              <w:t>2</w:t>
            </w:r>
          </w:p>
        </w:tc>
        <w:tc>
          <w:tcPr>
            <w:tcW w:w="1391" w:type="dxa"/>
            <w:shd w:val="clear" w:color="auto" w:fill="auto"/>
            <w:noWrap/>
            <w:vAlign w:val="bottom"/>
          </w:tcPr>
          <w:p w:rsidR="00E66BB1" w:rsidRPr="0045581C" w:rsidRDefault="00E66BB1" w:rsidP="00365121">
            <w:pPr>
              <w:jc w:val="center"/>
              <w:rPr>
                <w:rFonts w:ascii="Arial" w:hAnsi="Arial" w:cs="Arial"/>
              </w:rPr>
            </w:pPr>
            <w:r w:rsidRPr="0045581C">
              <w:rPr>
                <w:rFonts w:ascii="Arial" w:hAnsi="Arial" w:cs="Arial"/>
              </w:rPr>
              <w:t>1951</w:t>
            </w:r>
          </w:p>
        </w:tc>
        <w:tc>
          <w:tcPr>
            <w:tcW w:w="2188" w:type="dxa"/>
            <w:shd w:val="clear" w:color="auto" w:fill="auto"/>
            <w:noWrap/>
            <w:vAlign w:val="bottom"/>
          </w:tcPr>
          <w:p w:rsidR="00E66BB1" w:rsidRPr="0045581C" w:rsidRDefault="00E66BB1" w:rsidP="00365121">
            <w:pPr>
              <w:jc w:val="center"/>
              <w:rPr>
                <w:rFonts w:ascii="Arial" w:hAnsi="Arial" w:cs="Arial"/>
              </w:rPr>
            </w:pPr>
            <w:r w:rsidRPr="0045581C">
              <w:rPr>
                <w:rFonts w:ascii="Arial" w:hAnsi="Arial" w:cs="Arial"/>
              </w:rPr>
              <w:t>кирпич</w:t>
            </w:r>
          </w:p>
        </w:tc>
        <w:tc>
          <w:tcPr>
            <w:tcW w:w="1240" w:type="dxa"/>
            <w:shd w:val="clear" w:color="auto" w:fill="auto"/>
            <w:noWrap/>
            <w:vAlign w:val="bottom"/>
          </w:tcPr>
          <w:p w:rsidR="00E66BB1" w:rsidRPr="0045581C" w:rsidRDefault="00E66BB1" w:rsidP="00365121">
            <w:pPr>
              <w:jc w:val="center"/>
              <w:rPr>
                <w:rFonts w:ascii="Arial" w:hAnsi="Arial" w:cs="Arial"/>
              </w:rPr>
            </w:pPr>
            <w:r w:rsidRPr="0045581C">
              <w:rPr>
                <w:rFonts w:ascii="Arial" w:hAnsi="Arial" w:cs="Arial"/>
              </w:rPr>
              <w:t>69</w:t>
            </w:r>
          </w:p>
        </w:tc>
        <w:tc>
          <w:tcPr>
            <w:tcW w:w="1442" w:type="dxa"/>
            <w:shd w:val="clear" w:color="auto" w:fill="auto"/>
            <w:noWrap/>
            <w:vAlign w:val="bottom"/>
          </w:tcPr>
          <w:p w:rsidR="00E66BB1" w:rsidRPr="0045581C" w:rsidRDefault="00E66BB1" w:rsidP="00365121">
            <w:pPr>
              <w:rPr>
                <w:rFonts w:ascii="Arial" w:hAnsi="Arial" w:cs="Arial"/>
              </w:rPr>
            </w:pPr>
            <w:r w:rsidRPr="0045581C">
              <w:rPr>
                <w:rFonts w:ascii="Arial" w:hAnsi="Arial" w:cs="Arial"/>
              </w:rPr>
              <w:t xml:space="preserve">      748,1</w:t>
            </w:r>
          </w:p>
        </w:tc>
      </w:tr>
      <w:tr w:rsidR="00947DBC" w:rsidRPr="0045581C" w:rsidTr="009A3854">
        <w:tc>
          <w:tcPr>
            <w:tcW w:w="569"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4</w:t>
            </w:r>
            <w:r w:rsidR="00A40856" w:rsidRPr="0045581C">
              <w:rPr>
                <w:rFonts w:ascii="Arial" w:hAnsi="Arial" w:cs="Arial"/>
              </w:rPr>
              <w:t>5</w:t>
            </w:r>
          </w:p>
        </w:tc>
        <w:tc>
          <w:tcPr>
            <w:tcW w:w="2120" w:type="dxa"/>
            <w:shd w:val="clear" w:color="auto" w:fill="auto"/>
            <w:noWrap/>
            <w:vAlign w:val="bottom"/>
            <w:hideMark/>
          </w:tcPr>
          <w:p w:rsidR="00947DBC" w:rsidRPr="0045581C" w:rsidRDefault="00947DBC" w:rsidP="00365121">
            <w:pPr>
              <w:rPr>
                <w:rFonts w:ascii="Arial" w:hAnsi="Arial" w:cs="Arial"/>
              </w:rPr>
            </w:pPr>
            <w:r w:rsidRPr="0045581C">
              <w:rPr>
                <w:rFonts w:ascii="Arial" w:hAnsi="Arial" w:cs="Arial"/>
              </w:rPr>
              <w:t>Серова, д. 12</w:t>
            </w:r>
          </w:p>
        </w:tc>
        <w:tc>
          <w:tcPr>
            <w:tcW w:w="139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947DBC" w:rsidRPr="0045581C" w:rsidRDefault="00AC3084" w:rsidP="00365121">
            <w:pPr>
              <w:jc w:val="center"/>
              <w:rPr>
                <w:rFonts w:ascii="Arial" w:hAnsi="Arial" w:cs="Arial"/>
              </w:rPr>
            </w:pPr>
            <w:r w:rsidRPr="0045581C">
              <w:rPr>
                <w:rFonts w:ascii="Arial" w:hAnsi="Arial" w:cs="Arial"/>
              </w:rPr>
              <w:t>1942</w:t>
            </w:r>
            <w:r w:rsidR="00C72617" w:rsidRPr="0045581C">
              <w:rPr>
                <w:rFonts w:ascii="Arial" w:hAnsi="Arial" w:cs="Arial"/>
              </w:rPr>
              <w:t xml:space="preserve"> </w:t>
            </w:r>
          </w:p>
        </w:tc>
        <w:tc>
          <w:tcPr>
            <w:tcW w:w="218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шлакоблок</w:t>
            </w:r>
          </w:p>
        </w:tc>
        <w:tc>
          <w:tcPr>
            <w:tcW w:w="1240"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69</w:t>
            </w:r>
          </w:p>
        </w:tc>
        <w:tc>
          <w:tcPr>
            <w:tcW w:w="1442" w:type="dxa"/>
            <w:shd w:val="clear" w:color="auto" w:fill="auto"/>
            <w:noWrap/>
            <w:vAlign w:val="bottom"/>
            <w:hideMark/>
          </w:tcPr>
          <w:p w:rsidR="00947DBC" w:rsidRPr="0045581C" w:rsidRDefault="007C519B" w:rsidP="00365121">
            <w:pPr>
              <w:jc w:val="center"/>
              <w:rPr>
                <w:rFonts w:ascii="Arial" w:hAnsi="Arial" w:cs="Arial"/>
              </w:rPr>
            </w:pPr>
            <w:r w:rsidRPr="0045581C">
              <w:rPr>
                <w:rFonts w:ascii="Arial" w:hAnsi="Arial" w:cs="Arial"/>
              </w:rPr>
              <w:t>686,1</w:t>
            </w:r>
          </w:p>
        </w:tc>
      </w:tr>
      <w:tr w:rsidR="00947DBC" w:rsidRPr="0045581C" w:rsidTr="009A3854">
        <w:tc>
          <w:tcPr>
            <w:tcW w:w="569"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4</w:t>
            </w:r>
            <w:r w:rsidR="00A40856" w:rsidRPr="0045581C">
              <w:rPr>
                <w:rFonts w:ascii="Arial" w:hAnsi="Arial" w:cs="Arial"/>
              </w:rPr>
              <w:t>6</w:t>
            </w:r>
          </w:p>
        </w:tc>
        <w:tc>
          <w:tcPr>
            <w:tcW w:w="2120" w:type="dxa"/>
            <w:shd w:val="clear" w:color="auto" w:fill="auto"/>
            <w:noWrap/>
            <w:vAlign w:val="bottom"/>
            <w:hideMark/>
          </w:tcPr>
          <w:p w:rsidR="00947DBC" w:rsidRPr="0045581C" w:rsidRDefault="00947DBC" w:rsidP="00365121">
            <w:pPr>
              <w:rPr>
                <w:rFonts w:ascii="Arial" w:hAnsi="Arial" w:cs="Arial"/>
              </w:rPr>
            </w:pPr>
            <w:r w:rsidRPr="0045581C">
              <w:rPr>
                <w:rFonts w:ascii="Arial" w:hAnsi="Arial" w:cs="Arial"/>
              </w:rPr>
              <w:t>Гарнаева, д. 15</w:t>
            </w:r>
          </w:p>
        </w:tc>
        <w:tc>
          <w:tcPr>
            <w:tcW w:w="139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1949</w:t>
            </w:r>
          </w:p>
        </w:tc>
        <w:tc>
          <w:tcPr>
            <w:tcW w:w="218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шлакоблок</w:t>
            </w:r>
          </w:p>
        </w:tc>
        <w:tc>
          <w:tcPr>
            <w:tcW w:w="1240"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69</w:t>
            </w:r>
          </w:p>
        </w:tc>
        <w:tc>
          <w:tcPr>
            <w:tcW w:w="1442" w:type="dxa"/>
            <w:shd w:val="clear" w:color="auto" w:fill="auto"/>
            <w:noWrap/>
            <w:vAlign w:val="bottom"/>
            <w:hideMark/>
          </w:tcPr>
          <w:p w:rsidR="00947DBC" w:rsidRPr="0045581C" w:rsidRDefault="007C519B" w:rsidP="00365121">
            <w:pPr>
              <w:jc w:val="center"/>
              <w:rPr>
                <w:rFonts w:ascii="Arial" w:hAnsi="Arial" w:cs="Arial"/>
              </w:rPr>
            </w:pPr>
            <w:r w:rsidRPr="0045581C">
              <w:rPr>
                <w:rFonts w:ascii="Arial" w:hAnsi="Arial" w:cs="Arial"/>
              </w:rPr>
              <w:t>238,0</w:t>
            </w:r>
          </w:p>
        </w:tc>
      </w:tr>
      <w:tr w:rsidR="00947DBC" w:rsidRPr="0045581C" w:rsidTr="009A3854">
        <w:tc>
          <w:tcPr>
            <w:tcW w:w="569"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47</w:t>
            </w:r>
          </w:p>
        </w:tc>
        <w:tc>
          <w:tcPr>
            <w:tcW w:w="2120" w:type="dxa"/>
            <w:shd w:val="clear" w:color="auto" w:fill="auto"/>
            <w:noWrap/>
            <w:vAlign w:val="bottom"/>
            <w:hideMark/>
          </w:tcPr>
          <w:p w:rsidR="00947DBC" w:rsidRPr="0045581C" w:rsidRDefault="00947DBC" w:rsidP="00365121">
            <w:pPr>
              <w:rPr>
                <w:rFonts w:ascii="Arial" w:hAnsi="Arial" w:cs="Arial"/>
              </w:rPr>
            </w:pPr>
            <w:r w:rsidRPr="0045581C">
              <w:rPr>
                <w:rFonts w:ascii="Arial" w:hAnsi="Arial" w:cs="Arial"/>
              </w:rPr>
              <w:t>Гарнаева, д. 19</w:t>
            </w:r>
          </w:p>
        </w:tc>
        <w:tc>
          <w:tcPr>
            <w:tcW w:w="139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2</w:t>
            </w:r>
          </w:p>
        </w:tc>
        <w:tc>
          <w:tcPr>
            <w:tcW w:w="1391"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1948</w:t>
            </w:r>
          </w:p>
        </w:tc>
        <w:tc>
          <w:tcPr>
            <w:tcW w:w="2188"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шлакоблок</w:t>
            </w:r>
          </w:p>
        </w:tc>
        <w:tc>
          <w:tcPr>
            <w:tcW w:w="1240"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69</w:t>
            </w:r>
          </w:p>
        </w:tc>
        <w:tc>
          <w:tcPr>
            <w:tcW w:w="1442" w:type="dxa"/>
            <w:shd w:val="clear" w:color="auto" w:fill="auto"/>
            <w:noWrap/>
            <w:vAlign w:val="bottom"/>
            <w:hideMark/>
          </w:tcPr>
          <w:p w:rsidR="00947DBC" w:rsidRPr="0045581C" w:rsidRDefault="00947DBC" w:rsidP="00365121">
            <w:pPr>
              <w:jc w:val="center"/>
              <w:rPr>
                <w:rFonts w:ascii="Arial" w:hAnsi="Arial" w:cs="Arial"/>
              </w:rPr>
            </w:pPr>
            <w:r w:rsidRPr="0045581C">
              <w:rPr>
                <w:rFonts w:ascii="Arial" w:hAnsi="Arial" w:cs="Arial"/>
              </w:rPr>
              <w:t>593,0</w:t>
            </w:r>
          </w:p>
        </w:tc>
      </w:tr>
      <w:tr w:rsidR="00947DBC" w:rsidRPr="0045581C" w:rsidTr="009A3854">
        <w:tc>
          <w:tcPr>
            <w:tcW w:w="569" w:type="dxa"/>
            <w:shd w:val="clear" w:color="auto" w:fill="auto"/>
            <w:noWrap/>
            <w:vAlign w:val="bottom"/>
            <w:hideMark/>
          </w:tcPr>
          <w:p w:rsidR="00947DBC" w:rsidRPr="0045581C" w:rsidRDefault="00947DBC" w:rsidP="00365121">
            <w:pPr>
              <w:jc w:val="center"/>
              <w:rPr>
                <w:rFonts w:ascii="Arial" w:hAnsi="Arial" w:cs="Arial"/>
                <w:b/>
                <w:bCs/>
              </w:rPr>
            </w:pPr>
            <w:r w:rsidRPr="0045581C">
              <w:rPr>
                <w:rFonts w:ascii="Arial" w:hAnsi="Arial" w:cs="Arial"/>
                <w:b/>
                <w:bCs/>
              </w:rPr>
              <w:t> </w:t>
            </w:r>
          </w:p>
        </w:tc>
        <w:tc>
          <w:tcPr>
            <w:tcW w:w="2120" w:type="dxa"/>
            <w:shd w:val="clear" w:color="auto" w:fill="auto"/>
            <w:noWrap/>
            <w:vAlign w:val="bottom"/>
            <w:hideMark/>
          </w:tcPr>
          <w:p w:rsidR="00947DBC" w:rsidRPr="0045581C" w:rsidRDefault="00947DBC" w:rsidP="00365121">
            <w:pPr>
              <w:rPr>
                <w:rFonts w:ascii="Arial" w:hAnsi="Arial" w:cs="Arial"/>
                <w:b/>
                <w:bCs/>
              </w:rPr>
            </w:pPr>
            <w:r w:rsidRPr="0045581C">
              <w:rPr>
                <w:rFonts w:ascii="Arial" w:hAnsi="Arial" w:cs="Arial"/>
                <w:b/>
                <w:bCs/>
              </w:rPr>
              <w:t>Итого:</w:t>
            </w:r>
          </w:p>
        </w:tc>
        <w:tc>
          <w:tcPr>
            <w:tcW w:w="1398" w:type="dxa"/>
            <w:shd w:val="clear" w:color="auto" w:fill="auto"/>
            <w:noWrap/>
            <w:vAlign w:val="bottom"/>
            <w:hideMark/>
          </w:tcPr>
          <w:p w:rsidR="00947DBC" w:rsidRPr="0045581C" w:rsidRDefault="00947DBC" w:rsidP="00365121">
            <w:pPr>
              <w:jc w:val="center"/>
              <w:rPr>
                <w:rFonts w:ascii="Arial" w:hAnsi="Arial" w:cs="Arial"/>
                <w:b/>
                <w:bCs/>
              </w:rPr>
            </w:pPr>
            <w:r w:rsidRPr="0045581C">
              <w:rPr>
                <w:rFonts w:ascii="Arial" w:hAnsi="Arial" w:cs="Arial"/>
                <w:b/>
                <w:bCs/>
              </w:rPr>
              <w:t> </w:t>
            </w:r>
          </w:p>
        </w:tc>
        <w:tc>
          <w:tcPr>
            <w:tcW w:w="1391" w:type="dxa"/>
            <w:shd w:val="clear" w:color="auto" w:fill="auto"/>
            <w:noWrap/>
            <w:vAlign w:val="bottom"/>
            <w:hideMark/>
          </w:tcPr>
          <w:p w:rsidR="00947DBC" w:rsidRPr="0045581C" w:rsidRDefault="00947DBC" w:rsidP="00365121">
            <w:pPr>
              <w:jc w:val="center"/>
              <w:rPr>
                <w:rFonts w:ascii="Arial" w:hAnsi="Arial" w:cs="Arial"/>
                <w:b/>
                <w:bCs/>
              </w:rPr>
            </w:pPr>
            <w:r w:rsidRPr="0045581C">
              <w:rPr>
                <w:rFonts w:ascii="Arial" w:hAnsi="Arial" w:cs="Arial"/>
                <w:b/>
                <w:bCs/>
              </w:rPr>
              <w:t> </w:t>
            </w:r>
          </w:p>
        </w:tc>
        <w:tc>
          <w:tcPr>
            <w:tcW w:w="2188" w:type="dxa"/>
            <w:shd w:val="clear" w:color="auto" w:fill="auto"/>
            <w:noWrap/>
            <w:vAlign w:val="bottom"/>
            <w:hideMark/>
          </w:tcPr>
          <w:p w:rsidR="00947DBC" w:rsidRPr="0045581C" w:rsidRDefault="00947DBC" w:rsidP="00365121">
            <w:pPr>
              <w:jc w:val="center"/>
              <w:rPr>
                <w:rFonts w:ascii="Arial" w:hAnsi="Arial" w:cs="Arial"/>
                <w:b/>
                <w:bCs/>
              </w:rPr>
            </w:pPr>
            <w:r w:rsidRPr="0045581C">
              <w:rPr>
                <w:rFonts w:ascii="Arial" w:hAnsi="Arial" w:cs="Arial"/>
                <w:b/>
                <w:bCs/>
              </w:rPr>
              <w:t> </w:t>
            </w:r>
          </w:p>
        </w:tc>
        <w:tc>
          <w:tcPr>
            <w:tcW w:w="1240" w:type="dxa"/>
            <w:shd w:val="clear" w:color="auto" w:fill="auto"/>
            <w:noWrap/>
            <w:vAlign w:val="bottom"/>
            <w:hideMark/>
          </w:tcPr>
          <w:p w:rsidR="00947DBC" w:rsidRPr="0045581C" w:rsidRDefault="00947DBC" w:rsidP="00365121">
            <w:pPr>
              <w:jc w:val="center"/>
              <w:rPr>
                <w:rFonts w:ascii="Arial" w:hAnsi="Arial" w:cs="Arial"/>
                <w:b/>
                <w:bCs/>
              </w:rPr>
            </w:pPr>
            <w:r w:rsidRPr="0045581C">
              <w:rPr>
                <w:rFonts w:ascii="Arial" w:hAnsi="Arial" w:cs="Arial"/>
                <w:b/>
                <w:bCs/>
              </w:rPr>
              <w:t> </w:t>
            </w:r>
          </w:p>
        </w:tc>
        <w:tc>
          <w:tcPr>
            <w:tcW w:w="1442" w:type="dxa"/>
            <w:shd w:val="clear" w:color="auto" w:fill="auto"/>
            <w:noWrap/>
            <w:vAlign w:val="bottom"/>
            <w:hideMark/>
          </w:tcPr>
          <w:p w:rsidR="00947DBC" w:rsidRPr="0045581C" w:rsidRDefault="00AF6750" w:rsidP="00365121">
            <w:pPr>
              <w:jc w:val="center"/>
              <w:rPr>
                <w:rFonts w:ascii="Arial" w:hAnsi="Arial" w:cs="Arial"/>
                <w:b/>
                <w:bCs/>
              </w:rPr>
            </w:pPr>
            <w:r w:rsidRPr="0045581C">
              <w:rPr>
                <w:rFonts w:ascii="Arial" w:hAnsi="Arial" w:cs="Arial"/>
                <w:b/>
                <w:bCs/>
              </w:rPr>
              <w:t>26 100,8</w:t>
            </w:r>
          </w:p>
        </w:tc>
      </w:tr>
    </w:tbl>
    <w:p w:rsidR="00E221CC" w:rsidRPr="0045581C" w:rsidRDefault="00E221CC" w:rsidP="00BE325A">
      <w:pPr>
        <w:ind w:firstLine="900"/>
        <w:jc w:val="both"/>
        <w:rPr>
          <w:rFonts w:ascii="Arial" w:hAnsi="Arial" w:cs="Arial"/>
        </w:rPr>
      </w:pPr>
    </w:p>
    <w:sectPr w:rsidR="00E221CC" w:rsidRPr="0045581C" w:rsidSect="00AF6BA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6DA7"/>
    <w:multiLevelType w:val="singleLevel"/>
    <w:tmpl w:val="E98EADE2"/>
    <w:lvl w:ilvl="0">
      <w:start w:val="1"/>
      <w:numFmt w:val="decimal"/>
      <w:lvlText w:val="2.2.%1."/>
      <w:legacy w:legacy="1" w:legacySpace="0" w:legacyIndent="528"/>
      <w:lvlJc w:val="left"/>
      <w:rPr>
        <w:rFonts w:ascii="Times New Roman" w:hAnsi="Times New Roman" w:cs="Times New Roman" w:hint="default"/>
      </w:rPr>
    </w:lvl>
  </w:abstractNum>
  <w:abstractNum w:abstractNumId="1" w15:restartNumberingAfterBreak="0">
    <w:nsid w:val="224855D0"/>
    <w:multiLevelType w:val="singleLevel"/>
    <w:tmpl w:val="9D2E55A0"/>
    <w:lvl w:ilvl="0">
      <w:start w:val="3"/>
      <w:numFmt w:val="decimal"/>
      <w:lvlText w:val="2.2.%1."/>
      <w:legacy w:legacy="1" w:legacySpace="0" w:legacyIndent="581"/>
      <w:lvlJc w:val="left"/>
      <w:rPr>
        <w:rFonts w:ascii="Times New Roman" w:hAnsi="Times New Roman" w:cs="Times New Roman" w:hint="default"/>
      </w:rPr>
    </w:lvl>
  </w:abstractNum>
  <w:abstractNum w:abstractNumId="2" w15:restartNumberingAfterBreak="0">
    <w:nsid w:val="25CD73A4"/>
    <w:multiLevelType w:val="singleLevel"/>
    <w:tmpl w:val="79A2C4C4"/>
    <w:lvl w:ilvl="0">
      <w:start w:val="8"/>
      <w:numFmt w:val="decimal"/>
      <w:lvlText w:val="2.2.%1."/>
      <w:legacy w:legacy="1" w:legacySpace="0" w:legacyIndent="600"/>
      <w:lvlJc w:val="left"/>
      <w:rPr>
        <w:rFonts w:ascii="Times New Roman" w:hAnsi="Times New Roman" w:cs="Times New Roman" w:hint="default"/>
      </w:rPr>
    </w:lvl>
  </w:abstractNum>
  <w:abstractNum w:abstractNumId="3" w15:restartNumberingAfterBreak="0">
    <w:nsid w:val="25E46195"/>
    <w:multiLevelType w:val="hybridMultilevel"/>
    <w:tmpl w:val="D994B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800C41"/>
    <w:multiLevelType w:val="hybridMultilevel"/>
    <w:tmpl w:val="7D34CF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F2939CB"/>
    <w:multiLevelType w:val="multilevel"/>
    <w:tmpl w:val="A13AAD68"/>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015"/>
        </w:tabs>
        <w:ind w:left="1015" w:hanging="840"/>
      </w:pPr>
      <w:rPr>
        <w:rFonts w:cs="Times New Roman" w:hint="default"/>
      </w:rPr>
    </w:lvl>
    <w:lvl w:ilvl="2">
      <w:start w:val="13"/>
      <w:numFmt w:val="decimal"/>
      <w:lvlText w:val="%1.%2.%3."/>
      <w:lvlJc w:val="left"/>
      <w:pPr>
        <w:tabs>
          <w:tab w:val="num" w:pos="1190"/>
        </w:tabs>
        <w:ind w:left="1190" w:hanging="840"/>
      </w:pPr>
      <w:rPr>
        <w:rFonts w:cs="Times New Roman" w:hint="default"/>
      </w:rPr>
    </w:lvl>
    <w:lvl w:ilvl="3">
      <w:start w:val="1"/>
      <w:numFmt w:val="decimal"/>
      <w:lvlText w:val="%1.%2.%3.%4."/>
      <w:lvlJc w:val="left"/>
      <w:pPr>
        <w:tabs>
          <w:tab w:val="num" w:pos="1365"/>
        </w:tabs>
        <w:ind w:left="1365" w:hanging="840"/>
      </w:pPr>
      <w:rPr>
        <w:rFonts w:cs="Times New Roman" w:hint="default"/>
      </w:rPr>
    </w:lvl>
    <w:lvl w:ilvl="4">
      <w:start w:val="1"/>
      <w:numFmt w:val="decimal"/>
      <w:lvlText w:val="%1.%2.%3.%4.%5."/>
      <w:lvlJc w:val="left"/>
      <w:pPr>
        <w:tabs>
          <w:tab w:val="num" w:pos="1780"/>
        </w:tabs>
        <w:ind w:left="1780" w:hanging="1080"/>
      </w:pPr>
      <w:rPr>
        <w:rFonts w:cs="Times New Roman" w:hint="default"/>
      </w:rPr>
    </w:lvl>
    <w:lvl w:ilvl="5">
      <w:start w:val="1"/>
      <w:numFmt w:val="decimal"/>
      <w:lvlText w:val="%1.%2.%3.%4.%5.%6."/>
      <w:lvlJc w:val="left"/>
      <w:pPr>
        <w:tabs>
          <w:tab w:val="num" w:pos="1955"/>
        </w:tabs>
        <w:ind w:left="1955" w:hanging="1080"/>
      </w:pPr>
      <w:rPr>
        <w:rFonts w:cs="Times New Roman" w:hint="default"/>
      </w:rPr>
    </w:lvl>
    <w:lvl w:ilvl="6">
      <w:start w:val="1"/>
      <w:numFmt w:val="decimal"/>
      <w:lvlText w:val="%1.%2.%3.%4.%5.%6.%7."/>
      <w:lvlJc w:val="left"/>
      <w:pPr>
        <w:tabs>
          <w:tab w:val="num" w:pos="2130"/>
        </w:tabs>
        <w:ind w:left="2130" w:hanging="1080"/>
      </w:pPr>
      <w:rPr>
        <w:rFonts w:cs="Times New Roman" w:hint="default"/>
      </w:rPr>
    </w:lvl>
    <w:lvl w:ilvl="7">
      <w:start w:val="1"/>
      <w:numFmt w:val="decimal"/>
      <w:lvlText w:val="%1.%2.%3.%4.%5.%6.%7.%8."/>
      <w:lvlJc w:val="left"/>
      <w:pPr>
        <w:tabs>
          <w:tab w:val="num" w:pos="2665"/>
        </w:tabs>
        <w:ind w:left="2665" w:hanging="1440"/>
      </w:pPr>
      <w:rPr>
        <w:rFonts w:cs="Times New Roman" w:hint="default"/>
      </w:rPr>
    </w:lvl>
    <w:lvl w:ilvl="8">
      <w:start w:val="1"/>
      <w:numFmt w:val="decimal"/>
      <w:lvlText w:val="%1.%2.%3.%4.%5.%6.%7.%8.%9."/>
      <w:lvlJc w:val="left"/>
      <w:pPr>
        <w:tabs>
          <w:tab w:val="num" w:pos="2840"/>
        </w:tabs>
        <w:ind w:left="2840" w:hanging="144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59"/>
    <w:rsid w:val="00000419"/>
    <w:rsid w:val="000012DF"/>
    <w:rsid w:val="00001BAD"/>
    <w:rsid w:val="00002545"/>
    <w:rsid w:val="0000259C"/>
    <w:rsid w:val="00002724"/>
    <w:rsid w:val="00002C19"/>
    <w:rsid w:val="00003050"/>
    <w:rsid w:val="00003B98"/>
    <w:rsid w:val="00003DDA"/>
    <w:rsid w:val="0000405E"/>
    <w:rsid w:val="000040C8"/>
    <w:rsid w:val="00005941"/>
    <w:rsid w:val="00007167"/>
    <w:rsid w:val="00007169"/>
    <w:rsid w:val="0001061A"/>
    <w:rsid w:val="00010EC0"/>
    <w:rsid w:val="00010F87"/>
    <w:rsid w:val="00011764"/>
    <w:rsid w:val="00012FD7"/>
    <w:rsid w:val="000132EC"/>
    <w:rsid w:val="000134C4"/>
    <w:rsid w:val="000134EE"/>
    <w:rsid w:val="000137ED"/>
    <w:rsid w:val="000152C4"/>
    <w:rsid w:val="00016A48"/>
    <w:rsid w:val="00017B3D"/>
    <w:rsid w:val="0002126A"/>
    <w:rsid w:val="000215C8"/>
    <w:rsid w:val="00021EC6"/>
    <w:rsid w:val="000220DC"/>
    <w:rsid w:val="0002211A"/>
    <w:rsid w:val="000222C2"/>
    <w:rsid w:val="000227D6"/>
    <w:rsid w:val="00022C0C"/>
    <w:rsid w:val="000230A9"/>
    <w:rsid w:val="00024C4D"/>
    <w:rsid w:val="000254DC"/>
    <w:rsid w:val="0002687A"/>
    <w:rsid w:val="000276CA"/>
    <w:rsid w:val="00027B7B"/>
    <w:rsid w:val="00027E03"/>
    <w:rsid w:val="000314C1"/>
    <w:rsid w:val="0003152A"/>
    <w:rsid w:val="0003194B"/>
    <w:rsid w:val="000335F2"/>
    <w:rsid w:val="00033FD9"/>
    <w:rsid w:val="00034077"/>
    <w:rsid w:val="00034B2F"/>
    <w:rsid w:val="00034E43"/>
    <w:rsid w:val="00035872"/>
    <w:rsid w:val="00035887"/>
    <w:rsid w:val="00036AE5"/>
    <w:rsid w:val="00041C81"/>
    <w:rsid w:val="00042071"/>
    <w:rsid w:val="00042EE8"/>
    <w:rsid w:val="000430B3"/>
    <w:rsid w:val="00043D55"/>
    <w:rsid w:val="00045287"/>
    <w:rsid w:val="00045A6C"/>
    <w:rsid w:val="00045C9C"/>
    <w:rsid w:val="00045F94"/>
    <w:rsid w:val="00046B45"/>
    <w:rsid w:val="00047D8D"/>
    <w:rsid w:val="00050044"/>
    <w:rsid w:val="00050A00"/>
    <w:rsid w:val="00051997"/>
    <w:rsid w:val="00051B47"/>
    <w:rsid w:val="00051EB0"/>
    <w:rsid w:val="0005297E"/>
    <w:rsid w:val="00053615"/>
    <w:rsid w:val="00054676"/>
    <w:rsid w:val="000546FE"/>
    <w:rsid w:val="00055284"/>
    <w:rsid w:val="00055333"/>
    <w:rsid w:val="00055F9B"/>
    <w:rsid w:val="00056990"/>
    <w:rsid w:val="00056FF3"/>
    <w:rsid w:val="00060C4F"/>
    <w:rsid w:val="0006144D"/>
    <w:rsid w:val="00061B36"/>
    <w:rsid w:val="00061D31"/>
    <w:rsid w:val="000623CA"/>
    <w:rsid w:val="000623F5"/>
    <w:rsid w:val="00063C90"/>
    <w:rsid w:val="000640BC"/>
    <w:rsid w:val="0006459A"/>
    <w:rsid w:val="000648C0"/>
    <w:rsid w:val="00064B3E"/>
    <w:rsid w:val="00065114"/>
    <w:rsid w:val="0006589E"/>
    <w:rsid w:val="00065910"/>
    <w:rsid w:val="00065A28"/>
    <w:rsid w:val="000661E0"/>
    <w:rsid w:val="00066D7D"/>
    <w:rsid w:val="00067A7A"/>
    <w:rsid w:val="000701B2"/>
    <w:rsid w:val="000701B4"/>
    <w:rsid w:val="000701D5"/>
    <w:rsid w:val="000701ED"/>
    <w:rsid w:val="00070C8F"/>
    <w:rsid w:val="00070F4A"/>
    <w:rsid w:val="000712DD"/>
    <w:rsid w:val="000716B8"/>
    <w:rsid w:val="000739DB"/>
    <w:rsid w:val="0007419A"/>
    <w:rsid w:val="000744F2"/>
    <w:rsid w:val="00074984"/>
    <w:rsid w:val="00074AFA"/>
    <w:rsid w:val="00075ABD"/>
    <w:rsid w:val="00075FB1"/>
    <w:rsid w:val="000760A7"/>
    <w:rsid w:val="00076B8C"/>
    <w:rsid w:val="00080F03"/>
    <w:rsid w:val="00081037"/>
    <w:rsid w:val="000815DE"/>
    <w:rsid w:val="00081A83"/>
    <w:rsid w:val="00081BAB"/>
    <w:rsid w:val="00081D79"/>
    <w:rsid w:val="00082BCE"/>
    <w:rsid w:val="000836FA"/>
    <w:rsid w:val="00083CC8"/>
    <w:rsid w:val="000846E6"/>
    <w:rsid w:val="0008577C"/>
    <w:rsid w:val="00085A57"/>
    <w:rsid w:val="000861FA"/>
    <w:rsid w:val="00086428"/>
    <w:rsid w:val="000864E0"/>
    <w:rsid w:val="00086964"/>
    <w:rsid w:val="00086D9F"/>
    <w:rsid w:val="000875B5"/>
    <w:rsid w:val="00087A77"/>
    <w:rsid w:val="00087E44"/>
    <w:rsid w:val="0009026C"/>
    <w:rsid w:val="00090BAE"/>
    <w:rsid w:val="0009145A"/>
    <w:rsid w:val="00091B37"/>
    <w:rsid w:val="00091ED3"/>
    <w:rsid w:val="00091EE8"/>
    <w:rsid w:val="000923DD"/>
    <w:rsid w:val="00092FE5"/>
    <w:rsid w:val="00093030"/>
    <w:rsid w:val="000930F8"/>
    <w:rsid w:val="00093AC5"/>
    <w:rsid w:val="00093EB8"/>
    <w:rsid w:val="0009453E"/>
    <w:rsid w:val="0009454C"/>
    <w:rsid w:val="000945D2"/>
    <w:rsid w:val="000949AD"/>
    <w:rsid w:val="00095471"/>
    <w:rsid w:val="000954F7"/>
    <w:rsid w:val="00095C1E"/>
    <w:rsid w:val="00095C70"/>
    <w:rsid w:val="00096BB1"/>
    <w:rsid w:val="00096BE4"/>
    <w:rsid w:val="000972BE"/>
    <w:rsid w:val="000973D9"/>
    <w:rsid w:val="000A02E4"/>
    <w:rsid w:val="000A0E0E"/>
    <w:rsid w:val="000A1008"/>
    <w:rsid w:val="000A1945"/>
    <w:rsid w:val="000A26F3"/>
    <w:rsid w:val="000A2CF5"/>
    <w:rsid w:val="000A2D2B"/>
    <w:rsid w:val="000A4535"/>
    <w:rsid w:val="000A4DD7"/>
    <w:rsid w:val="000A5030"/>
    <w:rsid w:val="000A50F7"/>
    <w:rsid w:val="000A5254"/>
    <w:rsid w:val="000A553B"/>
    <w:rsid w:val="000A595D"/>
    <w:rsid w:val="000A5D1B"/>
    <w:rsid w:val="000A6474"/>
    <w:rsid w:val="000A69EB"/>
    <w:rsid w:val="000B1056"/>
    <w:rsid w:val="000B10D6"/>
    <w:rsid w:val="000B1F9A"/>
    <w:rsid w:val="000B216A"/>
    <w:rsid w:val="000B27BE"/>
    <w:rsid w:val="000B2EC7"/>
    <w:rsid w:val="000B4044"/>
    <w:rsid w:val="000B4109"/>
    <w:rsid w:val="000B51CE"/>
    <w:rsid w:val="000B74CF"/>
    <w:rsid w:val="000B78CA"/>
    <w:rsid w:val="000B7DBB"/>
    <w:rsid w:val="000C2518"/>
    <w:rsid w:val="000C2768"/>
    <w:rsid w:val="000C2FF0"/>
    <w:rsid w:val="000C3BF5"/>
    <w:rsid w:val="000C5555"/>
    <w:rsid w:val="000C5ACD"/>
    <w:rsid w:val="000C6521"/>
    <w:rsid w:val="000C72DA"/>
    <w:rsid w:val="000C77E5"/>
    <w:rsid w:val="000D05EF"/>
    <w:rsid w:val="000D2209"/>
    <w:rsid w:val="000D2808"/>
    <w:rsid w:val="000D295A"/>
    <w:rsid w:val="000D2BAA"/>
    <w:rsid w:val="000D3B2E"/>
    <w:rsid w:val="000D41A4"/>
    <w:rsid w:val="000D608E"/>
    <w:rsid w:val="000D67E2"/>
    <w:rsid w:val="000D6A61"/>
    <w:rsid w:val="000D7349"/>
    <w:rsid w:val="000D7563"/>
    <w:rsid w:val="000D7AF8"/>
    <w:rsid w:val="000D7DC7"/>
    <w:rsid w:val="000D7E1B"/>
    <w:rsid w:val="000E0122"/>
    <w:rsid w:val="000E024A"/>
    <w:rsid w:val="000E06DC"/>
    <w:rsid w:val="000E0B59"/>
    <w:rsid w:val="000E0E70"/>
    <w:rsid w:val="000E112B"/>
    <w:rsid w:val="000E20D5"/>
    <w:rsid w:val="000E4CBB"/>
    <w:rsid w:val="000E6484"/>
    <w:rsid w:val="000E68A2"/>
    <w:rsid w:val="000E692A"/>
    <w:rsid w:val="000E6A1A"/>
    <w:rsid w:val="000E6F8F"/>
    <w:rsid w:val="000E72D4"/>
    <w:rsid w:val="000F006A"/>
    <w:rsid w:val="000F0CA5"/>
    <w:rsid w:val="000F0D26"/>
    <w:rsid w:val="000F1057"/>
    <w:rsid w:val="000F1457"/>
    <w:rsid w:val="000F1936"/>
    <w:rsid w:val="000F1D22"/>
    <w:rsid w:val="000F29D4"/>
    <w:rsid w:val="000F2A94"/>
    <w:rsid w:val="000F2B27"/>
    <w:rsid w:val="000F2B2E"/>
    <w:rsid w:val="000F4EDE"/>
    <w:rsid w:val="000F54F7"/>
    <w:rsid w:val="000F5FA4"/>
    <w:rsid w:val="000F5FF4"/>
    <w:rsid w:val="000F6064"/>
    <w:rsid w:val="000F76EA"/>
    <w:rsid w:val="001000A0"/>
    <w:rsid w:val="001004E4"/>
    <w:rsid w:val="0010186F"/>
    <w:rsid w:val="001018E5"/>
    <w:rsid w:val="00101A9E"/>
    <w:rsid w:val="00101EC9"/>
    <w:rsid w:val="00102029"/>
    <w:rsid w:val="0010219C"/>
    <w:rsid w:val="00102617"/>
    <w:rsid w:val="00102630"/>
    <w:rsid w:val="001028FC"/>
    <w:rsid w:val="00102A27"/>
    <w:rsid w:val="00102C1B"/>
    <w:rsid w:val="00104388"/>
    <w:rsid w:val="00105627"/>
    <w:rsid w:val="00106147"/>
    <w:rsid w:val="001067A0"/>
    <w:rsid w:val="00106E17"/>
    <w:rsid w:val="00106FF4"/>
    <w:rsid w:val="00107B23"/>
    <w:rsid w:val="00107DF6"/>
    <w:rsid w:val="00111263"/>
    <w:rsid w:val="001121AD"/>
    <w:rsid w:val="001122BB"/>
    <w:rsid w:val="00112BF1"/>
    <w:rsid w:val="00113569"/>
    <w:rsid w:val="00113986"/>
    <w:rsid w:val="00114083"/>
    <w:rsid w:val="001152B5"/>
    <w:rsid w:val="00115A35"/>
    <w:rsid w:val="00115A44"/>
    <w:rsid w:val="00116586"/>
    <w:rsid w:val="0011695C"/>
    <w:rsid w:val="0011795A"/>
    <w:rsid w:val="001204EC"/>
    <w:rsid w:val="00121251"/>
    <w:rsid w:val="001213C6"/>
    <w:rsid w:val="00121CB9"/>
    <w:rsid w:val="001224A4"/>
    <w:rsid w:val="001233AD"/>
    <w:rsid w:val="00123B99"/>
    <w:rsid w:val="00124141"/>
    <w:rsid w:val="001245A5"/>
    <w:rsid w:val="00124D32"/>
    <w:rsid w:val="00124EA0"/>
    <w:rsid w:val="001252AA"/>
    <w:rsid w:val="0012574E"/>
    <w:rsid w:val="00125B82"/>
    <w:rsid w:val="001260D6"/>
    <w:rsid w:val="001261E9"/>
    <w:rsid w:val="00127267"/>
    <w:rsid w:val="00127AA0"/>
    <w:rsid w:val="00130D9B"/>
    <w:rsid w:val="0013131A"/>
    <w:rsid w:val="00131D95"/>
    <w:rsid w:val="0013330A"/>
    <w:rsid w:val="00133816"/>
    <w:rsid w:val="00133E70"/>
    <w:rsid w:val="001345FB"/>
    <w:rsid w:val="00134679"/>
    <w:rsid w:val="0013539A"/>
    <w:rsid w:val="00137990"/>
    <w:rsid w:val="001427C9"/>
    <w:rsid w:val="0014289B"/>
    <w:rsid w:val="00142D52"/>
    <w:rsid w:val="00143449"/>
    <w:rsid w:val="00143575"/>
    <w:rsid w:val="00143E5D"/>
    <w:rsid w:val="0014410D"/>
    <w:rsid w:val="001443A2"/>
    <w:rsid w:val="00144AB1"/>
    <w:rsid w:val="00144C6A"/>
    <w:rsid w:val="00146E20"/>
    <w:rsid w:val="00146E8E"/>
    <w:rsid w:val="001504F1"/>
    <w:rsid w:val="00150D45"/>
    <w:rsid w:val="00151EDB"/>
    <w:rsid w:val="001524ED"/>
    <w:rsid w:val="00153127"/>
    <w:rsid w:val="00154345"/>
    <w:rsid w:val="00154717"/>
    <w:rsid w:val="00155699"/>
    <w:rsid w:val="001566BC"/>
    <w:rsid w:val="001566E2"/>
    <w:rsid w:val="00156AA5"/>
    <w:rsid w:val="00157B95"/>
    <w:rsid w:val="001601AA"/>
    <w:rsid w:val="00160B67"/>
    <w:rsid w:val="00161DD8"/>
    <w:rsid w:val="00162098"/>
    <w:rsid w:val="00162C37"/>
    <w:rsid w:val="00162E47"/>
    <w:rsid w:val="00162E88"/>
    <w:rsid w:val="00162EE2"/>
    <w:rsid w:val="00162F15"/>
    <w:rsid w:val="001630CC"/>
    <w:rsid w:val="00164F03"/>
    <w:rsid w:val="00165197"/>
    <w:rsid w:val="001655D5"/>
    <w:rsid w:val="00165791"/>
    <w:rsid w:val="001658DD"/>
    <w:rsid w:val="0016705E"/>
    <w:rsid w:val="0016732E"/>
    <w:rsid w:val="00167AAE"/>
    <w:rsid w:val="00167AD5"/>
    <w:rsid w:val="00167C09"/>
    <w:rsid w:val="001701CD"/>
    <w:rsid w:val="001704E9"/>
    <w:rsid w:val="00170A06"/>
    <w:rsid w:val="00170D87"/>
    <w:rsid w:val="00171B96"/>
    <w:rsid w:val="00171E7B"/>
    <w:rsid w:val="0017288A"/>
    <w:rsid w:val="001729C9"/>
    <w:rsid w:val="00173545"/>
    <w:rsid w:val="0017355B"/>
    <w:rsid w:val="001738FF"/>
    <w:rsid w:val="0017507F"/>
    <w:rsid w:val="0017700A"/>
    <w:rsid w:val="001774DF"/>
    <w:rsid w:val="00180A43"/>
    <w:rsid w:val="00180E36"/>
    <w:rsid w:val="00181C07"/>
    <w:rsid w:val="0018299F"/>
    <w:rsid w:val="0018328C"/>
    <w:rsid w:val="0018375D"/>
    <w:rsid w:val="0018388B"/>
    <w:rsid w:val="001842E4"/>
    <w:rsid w:val="001850FC"/>
    <w:rsid w:val="001863CA"/>
    <w:rsid w:val="00190F88"/>
    <w:rsid w:val="00191CFD"/>
    <w:rsid w:val="00191F56"/>
    <w:rsid w:val="001922F8"/>
    <w:rsid w:val="0019250E"/>
    <w:rsid w:val="001926D2"/>
    <w:rsid w:val="0019450E"/>
    <w:rsid w:val="001948C7"/>
    <w:rsid w:val="00194AD7"/>
    <w:rsid w:val="0019514C"/>
    <w:rsid w:val="0019654D"/>
    <w:rsid w:val="00196690"/>
    <w:rsid w:val="00196E86"/>
    <w:rsid w:val="0019790E"/>
    <w:rsid w:val="001A0921"/>
    <w:rsid w:val="001A0BEE"/>
    <w:rsid w:val="001A1E29"/>
    <w:rsid w:val="001A25AB"/>
    <w:rsid w:val="001A2D54"/>
    <w:rsid w:val="001A3293"/>
    <w:rsid w:val="001A3427"/>
    <w:rsid w:val="001A35A3"/>
    <w:rsid w:val="001A5754"/>
    <w:rsid w:val="001A5873"/>
    <w:rsid w:val="001A5BEE"/>
    <w:rsid w:val="001A5D48"/>
    <w:rsid w:val="001A5EFE"/>
    <w:rsid w:val="001A65FC"/>
    <w:rsid w:val="001A6E44"/>
    <w:rsid w:val="001B010A"/>
    <w:rsid w:val="001B0126"/>
    <w:rsid w:val="001B0687"/>
    <w:rsid w:val="001B0805"/>
    <w:rsid w:val="001B2205"/>
    <w:rsid w:val="001B23A6"/>
    <w:rsid w:val="001B2425"/>
    <w:rsid w:val="001B2458"/>
    <w:rsid w:val="001B28ED"/>
    <w:rsid w:val="001B29DB"/>
    <w:rsid w:val="001B32A2"/>
    <w:rsid w:val="001B337C"/>
    <w:rsid w:val="001B3786"/>
    <w:rsid w:val="001B38B7"/>
    <w:rsid w:val="001B39AB"/>
    <w:rsid w:val="001B43D4"/>
    <w:rsid w:val="001B53E3"/>
    <w:rsid w:val="001B550A"/>
    <w:rsid w:val="001B5931"/>
    <w:rsid w:val="001B596F"/>
    <w:rsid w:val="001B623C"/>
    <w:rsid w:val="001B6B58"/>
    <w:rsid w:val="001B7107"/>
    <w:rsid w:val="001B7305"/>
    <w:rsid w:val="001B7383"/>
    <w:rsid w:val="001B770E"/>
    <w:rsid w:val="001C0187"/>
    <w:rsid w:val="001C126A"/>
    <w:rsid w:val="001C22E9"/>
    <w:rsid w:val="001C2890"/>
    <w:rsid w:val="001C2AE4"/>
    <w:rsid w:val="001C3D7C"/>
    <w:rsid w:val="001C47B8"/>
    <w:rsid w:val="001C61DF"/>
    <w:rsid w:val="001C64F4"/>
    <w:rsid w:val="001C6C5C"/>
    <w:rsid w:val="001C709A"/>
    <w:rsid w:val="001D0072"/>
    <w:rsid w:val="001D07BD"/>
    <w:rsid w:val="001D08A8"/>
    <w:rsid w:val="001D099C"/>
    <w:rsid w:val="001D33D0"/>
    <w:rsid w:val="001D53A3"/>
    <w:rsid w:val="001D5B42"/>
    <w:rsid w:val="001D6079"/>
    <w:rsid w:val="001D6341"/>
    <w:rsid w:val="001D67AF"/>
    <w:rsid w:val="001D6C61"/>
    <w:rsid w:val="001D7092"/>
    <w:rsid w:val="001D7188"/>
    <w:rsid w:val="001E0D2C"/>
    <w:rsid w:val="001E1163"/>
    <w:rsid w:val="001E13CD"/>
    <w:rsid w:val="001E2D4F"/>
    <w:rsid w:val="001E37D2"/>
    <w:rsid w:val="001E4501"/>
    <w:rsid w:val="001E46D7"/>
    <w:rsid w:val="001E4C65"/>
    <w:rsid w:val="001E5059"/>
    <w:rsid w:val="001E5267"/>
    <w:rsid w:val="001E58EA"/>
    <w:rsid w:val="001E5A47"/>
    <w:rsid w:val="001E6A0D"/>
    <w:rsid w:val="001E6B6E"/>
    <w:rsid w:val="001F07D7"/>
    <w:rsid w:val="001F2155"/>
    <w:rsid w:val="001F23BF"/>
    <w:rsid w:val="001F2D3D"/>
    <w:rsid w:val="001F3376"/>
    <w:rsid w:val="001F348C"/>
    <w:rsid w:val="001F4ED2"/>
    <w:rsid w:val="001F4FA6"/>
    <w:rsid w:val="001F549E"/>
    <w:rsid w:val="001F54F7"/>
    <w:rsid w:val="001F6CC0"/>
    <w:rsid w:val="001F73A2"/>
    <w:rsid w:val="001F7681"/>
    <w:rsid w:val="002001C2"/>
    <w:rsid w:val="00202537"/>
    <w:rsid w:val="00202713"/>
    <w:rsid w:val="0020287E"/>
    <w:rsid w:val="0020307D"/>
    <w:rsid w:val="00203553"/>
    <w:rsid w:val="002036EB"/>
    <w:rsid w:val="00204281"/>
    <w:rsid w:val="002046FF"/>
    <w:rsid w:val="00204D69"/>
    <w:rsid w:val="00205184"/>
    <w:rsid w:val="002052DB"/>
    <w:rsid w:val="00205647"/>
    <w:rsid w:val="00205AE6"/>
    <w:rsid w:val="00205B69"/>
    <w:rsid w:val="00205BB5"/>
    <w:rsid w:val="00205C62"/>
    <w:rsid w:val="00205EAF"/>
    <w:rsid w:val="00206A04"/>
    <w:rsid w:val="00206C2A"/>
    <w:rsid w:val="00206CEC"/>
    <w:rsid w:val="00206D23"/>
    <w:rsid w:val="00206DAA"/>
    <w:rsid w:val="002077CA"/>
    <w:rsid w:val="0021037B"/>
    <w:rsid w:val="00210382"/>
    <w:rsid w:val="0021066F"/>
    <w:rsid w:val="00211920"/>
    <w:rsid w:val="00211CEC"/>
    <w:rsid w:val="002120BA"/>
    <w:rsid w:val="00212424"/>
    <w:rsid w:val="0021286D"/>
    <w:rsid w:val="00212A03"/>
    <w:rsid w:val="00212B14"/>
    <w:rsid w:val="00212C8E"/>
    <w:rsid w:val="00214450"/>
    <w:rsid w:val="002149A4"/>
    <w:rsid w:val="002154D4"/>
    <w:rsid w:val="0021618B"/>
    <w:rsid w:val="002163DA"/>
    <w:rsid w:val="00217519"/>
    <w:rsid w:val="00217864"/>
    <w:rsid w:val="00217F9A"/>
    <w:rsid w:val="0022010F"/>
    <w:rsid w:val="0022051A"/>
    <w:rsid w:val="0022096C"/>
    <w:rsid w:val="002218E7"/>
    <w:rsid w:val="00221D09"/>
    <w:rsid w:val="00221F8F"/>
    <w:rsid w:val="002220DA"/>
    <w:rsid w:val="00223928"/>
    <w:rsid w:val="00224F19"/>
    <w:rsid w:val="002252D0"/>
    <w:rsid w:val="00226E7C"/>
    <w:rsid w:val="00226FB3"/>
    <w:rsid w:val="00227F42"/>
    <w:rsid w:val="00230210"/>
    <w:rsid w:val="00230699"/>
    <w:rsid w:val="00230939"/>
    <w:rsid w:val="00232648"/>
    <w:rsid w:val="00232732"/>
    <w:rsid w:val="00232E10"/>
    <w:rsid w:val="00232E2A"/>
    <w:rsid w:val="00234002"/>
    <w:rsid w:val="00234C38"/>
    <w:rsid w:val="00234E22"/>
    <w:rsid w:val="00235079"/>
    <w:rsid w:val="0023531D"/>
    <w:rsid w:val="00235BD3"/>
    <w:rsid w:val="00235C4E"/>
    <w:rsid w:val="00236F51"/>
    <w:rsid w:val="002371AB"/>
    <w:rsid w:val="002379B7"/>
    <w:rsid w:val="002464DA"/>
    <w:rsid w:val="00246990"/>
    <w:rsid w:val="00246BE9"/>
    <w:rsid w:val="00250290"/>
    <w:rsid w:val="002508F3"/>
    <w:rsid w:val="00251825"/>
    <w:rsid w:val="00251A19"/>
    <w:rsid w:val="00251C6E"/>
    <w:rsid w:val="00252002"/>
    <w:rsid w:val="002528BD"/>
    <w:rsid w:val="00253C80"/>
    <w:rsid w:val="00253CE0"/>
    <w:rsid w:val="002540B5"/>
    <w:rsid w:val="002554D0"/>
    <w:rsid w:val="00255B96"/>
    <w:rsid w:val="00256864"/>
    <w:rsid w:val="002568A0"/>
    <w:rsid w:val="00257807"/>
    <w:rsid w:val="002579AD"/>
    <w:rsid w:val="00260732"/>
    <w:rsid w:val="00260B0F"/>
    <w:rsid w:val="00260F27"/>
    <w:rsid w:val="00261C8D"/>
    <w:rsid w:val="00262023"/>
    <w:rsid w:val="00262036"/>
    <w:rsid w:val="002622D3"/>
    <w:rsid w:val="00262631"/>
    <w:rsid w:val="0026273F"/>
    <w:rsid w:val="00262822"/>
    <w:rsid w:val="00263256"/>
    <w:rsid w:val="002648E7"/>
    <w:rsid w:val="002652B5"/>
    <w:rsid w:val="0026543E"/>
    <w:rsid w:val="0026550E"/>
    <w:rsid w:val="00265B3C"/>
    <w:rsid w:val="00266159"/>
    <w:rsid w:val="00266788"/>
    <w:rsid w:val="002668F5"/>
    <w:rsid w:val="002674D3"/>
    <w:rsid w:val="002679B0"/>
    <w:rsid w:val="00267E1B"/>
    <w:rsid w:val="00270D78"/>
    <w:rsid w:val="00271DA3"/>
    <w:rsid w:val="0027234D"/>
    <w:rsid w:val="00272846"/>
    <w:rsid w:val="002734D9"/>
    <w:rsid w:val="00275C28"/>
    <w:rsid w:val="002767CD"/>
    <w:rsid w:val="00276C09"/>
    <w:rsid w:val="00276DAF"/>
    <w:rsid w:val="00277414"/>
    <w:rsid w:val="00277FCA"/>
    <w:rsid w:val="00280894"/>
    <w:rsid w:val="00280A73"/>
    <w:rsid w:val="00280B0B"/>
    <w:rsid w:val="00280E6B"/>
    <w:rsid w:val="0028122E"/>
    <w:rsid w:val="0028132C"/>
    <w:rsid w:val="00281DA4"/>
    <w:rsid w:val="00282288"/>
    <w:rsid w:val="0028268E"/>
    <w:rsid w:val="00284255"/>
    <w:rsid w:val="00284505"/>
    <w:rsid w:val="00285F88"/>
    <w:rsid w:val="002879EF"/>
    <w:rsid w:val="00287F2B"/>
    <w:rsid w:val="00290B3D"/>
    <w:rsid w:val="00290FF6"/>
    <w:rsid w:val="00291142"/>
    <w:rsid w:val="002914E1"/>
    <w:rsid w:val="002916F4"/>
    <w:rsid w:val="00291B42"/>
    <w:rsid w:val="00293137"/>
    <w:rsid w:val="0029336B"/>
    <w:rsid w:val="00293495"/>
    <w:rsid w:val="0029367D"/>
    <w:rsid w:val="00294148"/>
    <w:rsid w:val="00294216"/>
    <w:rsid w:val="0029474C"/>
    <w:rsid w:val="00294F8F"/>
    <w:rsid w:val="002958A0"/>
    <w:rsid w:val="00296077"/>
    <w:rsid w:val="002960AA"/>
    <w:rsid w:val="0029763B"/>
    <w:rsid w:val="00297F4D"/>
    <w:rsid w:val="002A09E1"/>
    <w:rsid w:val="002A12CC"/>
    <w:rsid w:val="002A2105"/>
    <w:rsid w:val="002A2F54"/>
    <w:rsid w:val="002A3228"/>
    <w:rsid w:val="002A3D3A"/>
    <w:rsid w:val="002A417B"/>
    <w:rsid w:val="002A42F4"/>
    <w:rsid w:val="002A48AF"/>
    <w:rsid w:val="002A4E0F"/>
    <w:rsid w:val="002A5277"/>
    <w:rsid w:val="002A5763"/>
    <w:rsid w:val="002A5E26"/>
    <w:rsid w:val="002A5ED1"/>
    <w:rsid w:val="002A675C"/>
    <w:rsid w:val="002A6E01"/>
    <w:rsid w:val="002A7CB4"/>
    <w:rsid w:val="002B0071"/>
    <w:rsid w:val="002B0446"/>
    <w:rsid w:val="002B0616"/>
    <w:rsid w:val="002B097A"/>
    <w:rsid w:val="002B150F"/>
    <w:rsid w:val="002B168C"/>
    <w:rsid w:val="002B1B8A"/>
    <w:rsid w:val="002B227E"/>
    <w:rsid w:val="002B4520"/>
    <w:rsid w:val="002B4CF8"/>
    <w:rsid w:val="002B5486"/>
    <w:rsid w:val="002B6848"/>
    <w:rsid w:val="002B6DED"/>
    <w:rsid w:val="002B6E5D"/>
    <w:rsid w:val="002B7E6A"/>
    <w:rsid w:val="002C0E4E"/>
    <w:rsid w:val="002C1B82"/>
    <w:rsid w:val="002C2D71"/>
    <w:rsid w:val="002C2FE9"/>
    <w:rsid w:val="002C4025"/>
    <w:rsid w:val="002C49E5"/>
    <w:rsid w:val="002C4BED"/>
    <w:rsid w:val="002C4E83"/>
    <w:rsid w:val="002C4F80"/>
    <w:rsid w:val="002C560C"/>
    <w:rsid w:val="002C5905"/>
    <w:rsid w:val="002C5E72"/>
    <w:rsid w:val="002C60A6"/>
    <w:rsid w:val="002C6263"/>
    <w:rsid w:val="002C6D5F"/>
    <w:rsid w:val="002C7390"/>
    <w:rsid w:val="002C760E"/>
    <w:rsid w:val="002C7DB0"/>
    <w:rsid w:val="002C7FF8"/>
    <w:rsid w:val="002D0173"/>
    <w:rsid w:val="002D13DE"/>
    <w:rsid w:val="002D2FEF"/>
    <w:rsid w:val="002D43C7"/>
    <w:rsid w:val="002D44F5"/>
    <w:rsid w:val="002D4639"/>
    <w:rsid w:val="002D5A98"/>
    <w:rsid w:val="002D65DF"/>
    <w:rsid w:val="002D69F8"/>
    <w:rsid w:val="002D6EEA"/>
    <w:rsid w:val="002E0B07"/>
    <w:rsid w:val="002E12AD"/>
    <w:rsid w:val="002E2CE8"/>
    <w:rsid w:val="002E301C"/>
    <w:rsid w:val="002E322C"/>
    <w:rsid w:val="002E347A"/>
    <w:rsid w:val="002E3C72"/>
    <w:rsid w:val="002E3C79"/>
    <w:rsid w:val="002E4A36"/>
    <w:rsid w:val="002E4AC2"/>
    <w:rsid w:val="002E54E1"/>
    <w:rsid w:val="002E550F"/>
    <w:rsid w:val="002E595C"/>
    <w:rsid w:val="002E6EC2"/>
    <w:rsid w:val="002E7973"/>
    <w:rsid w:val="002E7CA9"/>
    <w:rsid w:val="002F02DA"/>
    <w:rsid w:val="002F05DE"/>
    <w:rsid w:val="002F06CC"/>
    <w:rsid w:val="002F3110"/>
    <w:rsid w:val="002F52BF"/>
    <w:rsid w:val="002F5893"/>
    <w:rsid w:val="002F5ABB"/>
    <w:rsid w:val="002F66B8"/>
    <w:rsid w:val="002F6F4C"/>
    <w:rsid w:val="002F70A1"/>
    <w:rsid w:val="002F73C7"/>
    <w:rsid w:val="002F7F7B"/>
    <w:rsid w:val="002F7FED"/>
    <w:rsid w:val="00300E77"/>
    <w:rsid w:val="00301DA4"/>
    <w:rsid w:val="00301FEC"/>
    <w:rsid w:val="0030249B"/>
    <w:rsid w:val="003024F3"/>
    <w:rsid w:val="00302E8E"/>
    <w:rsid w:val="003033EA"/>
    <w:rsid w:val="003042C4"/>
    <w:rsid w:val="00304618"/>
    <w:rsid w:val="003057E7"/>
    <w:rsid w:val="00305DC2"/>
    <w:rsid w:val="00305FC6"/>
    <w:rsid w:val="003074FD"/>
    <w:rsid w:val="00307E70"/>
    <w:rsid w:val="00307FB7"/>
    <w:rsid w:val="0031182D"/>
    <w:rsid w:val="00311E83"/>
    <w:rsid w:val="00313212"/>
    <w:rsid w:val="00314727"/>
    <w:rsid w:val="003148B5"/>
    <w:rsid w:val="00315370"/>
    <w:rsid w:val="0031557F"/>
    <w:rsid w:val="00315731"/>
    <w:rsid w:val="00315988"/>
    <w:rsid w:val="0031681B"/>
    <w:rsid w:val="00316E7E"/>
    <w:rsid w:val="003170EA"/>
    <w:rsid w:val="00317E08"/>
    <w:rsid w:val="003200D9"/>
    <w:rsid w:val="00320600"/>
    <w:rsid w:val="00320DEC"/>
    <w:rsid w:val="0032178A"/>
    <w:rsid w:val="003219E0"/>
    <w:rsid w:val="00321C8E"/>
    <w:rsid w:val="00321E66"/>
    <w:rsid w:val="0032214F"/>
    <w:rsid w:val="00322439"/>
    <w:rsid w:val="003233D1"/>
    <w:rsid w:val="00323890"/>
    <w:rsid w:val="00323BD6"/>
    <w:rsid w:val="00323F0D"/>
    <w:rsid w:val="00323F6B"/>
    <w:rsid w:val="003246D4"/>
    <w:rsid w:val="0032596F"/>
    <w:rsid w:val="00326A6C"/>
    <w:rsid w:val="00327353"/>
    <w:rsid w:val="003305A3"/>
    <w:rsid w:val="00330AF7"/>
    <w:rsid w:val="00331548"/>
    <w:rsid w:val="00331A1D"/>
    <w:rsid w:val="0033248B"/>
    <w:rsid w:val="0033321F"/>
    <w:rsid w:val="00333382"/>
    <w:rsid w:val="0033402E"/>
    <w:rsid w:val="00334995"/>
    <w:rsid w:val="00334D1D"/>
    <w:rsid w:val="0033609B"/>
    <w:rsid w:val="00336224"/>
    <w:rsid w:val="00336330"/>
    <w:rsid w:val="00336FFB"/>
    <w:rsid w:val="00337171"/>
    <w:rsid w:val="0033775B"/>
    <w:rsid w:val="00337A7F"/>
    <w:rsid w:val="003401A5"/>
    <w:rsid w:val="0034138F"/>
    <w:rsid w:val="00341B4D"/>
    <w:rsid w:val="00341D02"/>
    <w:rsid w:val="00341DE7"/>
    <w:rsid w:val="003423B4"/>
    <w:rsid w:val="00342417"/>
    <w:rsid w:val="003427FB"/>
    <w:rsid w:val="00342F2E"/>
    <w:rsid w:val="00344EA5"/>
    <w:rsid w:val="0034599C"/>
    <w:rsid w:val="00345DD5"/>
    <w:rsid w:val="00346E91"/>
    <w:rsid w:val="00347DB9"/>
    <w:rsid w:val="003507BF"/>
    <w:rsid w:val="00350C9F"/>
    <w:rsid w:val="0035144A"/>
    <w:rsid w:val="00351E96"/>
    <w:rsid w:val="00352DC2"/>
    <w:rsid w:val="00354622"/>
    <w:rsid w:val="00354A01"/>
    <w:rsid w:val="00355026"/>
    <w:rsid w:val="003554DF"/>
    <w:rsid w:val="003614EB"/>
    <w:rsid w:val="003616AA"/>
    <w:rsid w:val="003617D1"/>
    <w:rsid w:val="00362303"/>
    <w:rsid w:val="00362B22"/>
    <w:rsid w:val="00362CA5"/>
    <w:rsid w:val="003630A4"/>
    <w:rsid w:val="00363539"/>
    <w:rsid w:val="00364B34"/>
    <w:rsid w:val="00364FE9"/>
    <w:rsid w:val="00365121"/>
    <w:rsid w:val="0036694B"/>
    <w:rsid w:val="00366B62"/>
    <w:rsid w:val="00366C6D"/>
    <w:rsid w:val="00367572"/>
    <w:rsid w:val="003676B8"/>
    <w:rsid w:val="00370810"/>
    <w:rsid w:val="003712C1"/>
    <w:rsid w:val="00371831"/>
    <w:rsid w:val="00371A44"/>
    <w:rsid w:val="00372012"/>
    <w:rsid w:val="00372044"/>
    <w:rsid w:val="003728D0"/>
    <w:rsid w:val="003730B1"/>
    <w:rsid w:val="00373254"/>
    <w:rsid w:val="003735A2"/>
    <w:rsid w:val="003735F6"/>
    <w:rsid w:val="00373BF0"/>
    <w:rsid w:val="00374335"/>
    <w:rsid w:val="00374868"/>
    <w:rsid w:val="00375208"/>
    <w:rsid w:val="003757A8"/>
    <w:rsid w:val="003758EE"/>
    <w:rsid w:val="00375EF4"/>
    <w:rsid w:val="00376130"/>
    <w:rsid w:val="00376378"/>
    <w:rsid w:val="00376E0C"/>
    <w:rsid w:val="0037744D"/>
    <w:rsid w:val="003779AB"/>
    <w:rsid w:val="00377EBA"/>
    <w:rsid w:val="003804C6"/>
    <w:rsid w:val="0038122D"/>
    <w:rsid w:val="003817B4"/>
    <w:rsid w:val="00381CCF"/>
    <w:rsid w:val="00381CE8"/>
    <w:rsid w:val="003821D0"/>
    <w:rsid w:val="00382670"/>
    <w:rsid w:val="00382D1B"/>
    <w:rsid w:val="0038378A"/>
    <w:rsid w:val="00383E85"/>
    <w:rsid w:val="003846A1"/>
    <w:rsid w:val="00384CFC"/>
    <w:rsid w:val="00384DBC"/>
    <w:rsid w:val="00385C59"/>
    <w:rsid w:val="00385D65"/>
    <w:rsid w:val="00387183"/>
    <w:rsid w:val="00387DAE"/>
    <w:rsid w:val="003914DF"/>
    <w:rsid w:val="00391555"/>
    <w:rsid w:val="00391902"/>
    <w:rsid w:val="00392470"/>
    <w:rsid w:val="00392A7D"/>
    <w:rsid w:val="00392AE3"/>
    <w:rsid w:val="003931D2"/>
    <w:rsid w:val="00393A7F"/>
    <w:rsid w:val="00394431"/>
    <w:rsid w:val="003947F2"/>
    <w:rsid w:val="003954E7"/>
    <w:rsid w:val="003958D4"/>
    <w:rsid w:val="003959A3"/>
    <w:rsid w:val="00396377"/>
    <w:rsid w:val="00396425"/>
    <w:rsid w:val="00396998"/>
    <w:rsid w:val="003969CA"/>
    <w:rsid w:val="00396A0C"/>
    <w:rsid w:val="0039704D"/>
    <w:rsid w:val="003A2A5C"/>
    <w:rsid w:val="003A340A"/>
    <w:rsid w:val="003A344D"/>
    <w:rsid w:val="003A4143"/>
    <w:rsid w:val="003A4155"/>
    <w:rsid w:val="003A430C"/>
    <w:rsid w:val="003A6154"/>
    <w:rsid w:val="003A61C4"/>
    <w:rsid w:val="003A69BA"/>
    <w:rsid w:val="003A6DD7"/>
    <w:rsid w:val="003A75C0"/>
    <w:rsid w:val="003B0D8B"/>
    <w:rsid w:val="003B101D"/>
    <w:rsid w:val="003B131E"/>
    <w:rsid w:val="003B1737"/>
    <w:rsid w:val="003B279D"/>
    <w:rsid w:val="003B33E9"/>
    <w:rsid w:val="003B482C"/>
    <w:rsid w:val="003B4EBB"/>
    <w:rsid w:val="003B55C6"/>
    <w:rsid w:val="003B5C1C"/>
    <w:rsid w:val="003B622F"/>
    <w:rsid w:val="003B63C9"/>
    <w:rsid w:val="003B671B"/>
    <w:rsid w:val="003B7234"/>
    <w:rsid w:val="003B7A01"/>
    <w:rsid w:val="003B7E06"/>
    <w:rsid w:val="003B7FA1"/>
    <w:rsid w:val="003C0506"/>
    <w:rsid w:val="003C05F2"/>
    <w:rsid w:val="003C06E5"/>
    <w:rsid w:val="003C1764"/>
    <w:rsid w:val="003C25C9"/>
    <w:rsid w:val="003C437B"/>
    <w:rsid w:val="003C4618"/>
    <w:rsid w:val="003C4B99"/>
    <w:rsid w:val="003C57B1"/>
    <w:rsid w:val="003C5D61"/>
    <w:rsid w:val="003C6865"/>
    <w:rsid w:val="003C7606"/>
    <w:rsid w:val="003C7AC8"/>
    <w:rsid w:val="003C7F4B"/>
    <w:rsid w:val="003D0870"/>
    <w:rsid w:val="003D16E2"/>
    <w:rsid w:val="003D19D2"/>
    <w:rsid w:val="003D26DA"/>
    <w:rsid w:val="003D2F49"/>
    <w:rsid w:val="003D304E"/>
    <w:rsid w:val="003D326F"/>
    <w:rsid w:val="003D3A04"/>
    <w:rsid w:val="003D5A48"/>
    <w:rsid w:val="003D5BBF"/>
    <w:rsid w:val="003D5F6A"/>
    <w:rsid w:val="003D63B1"/>
    <w:rsid w:val="003D6EBA"/>
    <w:rsid w:val="003E036F"/>
    <w:rsid w:val="003E04F1"/>
    <w:rsid w:val="003E1FE7"/>
    <w:rsid w:val="003E217B"/>
    <w:rsid w:val="003E2FA4"/>
    <w:rsid w:val="003E3268"/>
    <w:rsid w:val="003E3F90"/>
    <w:rsid w:val="003E459B"/>
    <w:rsid w:val="003E4B33"/>
    <w:rsid w:val="003E4C43"/>
    <w:rsid w:val="003E5096"/>
    <w:rsid w:val="003E59F4"/>
    <w:rsid w:val="003E645C"/>
    <w:rsid w:val="003E7A22"/>
    <w:rsid w:val="003E7EE5"/>
    <w:rsid w:val="003F0313"/>
    <w:rsid w:val="003F03B0"/>
    <w:rsid w:val="003F06BC"/>
    <w:rsid w:val="003F0B2A"/>
    <w:rsid w:val="003F15AA"/>
    <w:rsid w:val="003F16C6"/>
    <w:rsid w:val="003F24A8"/>
    <w:rsid w:val="003F259E"/>
    <w:rsid w:val="003F33C7"/>
    <w:rsid w:val="003F355C"/>
    <w:rsid w:val="003F50F9"/>
    <w:rsid w:val="003F5179"/>
    <w:rsid w:val="003F5A99"/>
    <w:rsid w:val="003F64EA"/>
    <w:rsid w:val="003F6C08"/>
    <w:rsid w:val="003F6D3C"/>
    <w:rsid w:val="003F7260"/>
    <w:rsid w:val="004002F7"/>
    <w:rsid w:val="004009CB"/>
    <w:rsid w:val="00400D2C"/>
    <w:rsid w:val="004019F4"/>
    <w:rsid w:val="00402078"/>
    <w:rsid w:val="00402CC4"/>
    <w:rsid w:val="00402D13"/>
    <w:rsid w:val="00403267"/>
    <w:rsid w:val="00404983"/>
    <w:rsid w:val="00404CA0"/>
    <w:rsid w:val="00404D12"/>
    <w:rsid w:val="0040521A"/>
    <w:rsid w:val="00405D15"/>
    <w:rsid w:val="00406355"/>
    <w:rsid w:val="0040658F"/>
    <w:rsid w:val="00406928"/>
    <w:rsid w:val="00407E54"/>
    <w:rsid w:val="00410599"/>
    <w:rsid w:val="00411679"/>
    <w:rsid w:val="00411E85"/>
    <w:rsid w:val="004122B5"/>
    <w:rsid w:val="00412CE7"/>
    <w:rsid w:val="00413420"/>
    <w:rsid w:val="004142F4"/>
    <w:rsid w:val="00414B37"/>
    <w:rsid w:val="00414FAC"/>
    <w:rsid w:val="004165EF"/>
    <w:rsid w:val="00417016"/>
    <w:rsid w:val="00417A45"/>
    <w:rsid w:val="004209EC"/>
    <w:rsid w:val="00420B35"/>
    <w:rsid w:val="00421436"/>
    <w:rsid w:val="004226EF"/>
    <w:rsid w:val="0042277B"/>
    <w:rsid w:val="00422810"/>
    <w:rsid w:val="00422D37"/>
    <w:rsid w:val="00422DBE"/>
    <w:rsid w:val="004230D0"/>
    <w:rsid w:val="0042393E"/>
    <w:rsid w:val="00423B9D"/>
    <w:rsid w:val="00424B62"/>
    <w:rsid w:val="00425051"/>
    <w:rsid w:val="00426738"/>
    <w:rsid w:val="00426900"/>
    <w:rsid w:val="00427D48"/>
    <w:rsid w:val="00427F46"/>
    <w:rsid w:val="00430B9D"/>
    <w:rsid w:val="00431165"/>
    <w:rsid w:val="0043118E"/>
    <w:rsid w:val="00431439"/>
    <w:rsid w:val="00431A2E"/>
    <w:rsid w:val="00431A52"/>
    <w:rsid w:val="00431A8C"/>
    <w:rsid w:val="00431BA3"/>
    <w:rsid w:val="00431C67"/>
    <w:rsid w:val="00431D7C"/>
    <w:rsid w:val="00431ED9"/>
    <w:rsid w:val="004320C0"/>
    <w:rsid w:val="004324EE"/>
    <w:rsid w:val="0043342A"/>
    <w:rsid w:val="004347EE"/>
    <w:rsid w:val="00435436"/>
    <w:rsid w:val="004365C6"/>
    <w:rsid w:val="00436672"/>
    <w:rsid w:val="0043673F"/>
    <w:rsid w:val="00436ADB"/>
    <w:rsid w:val="00436C1B"/>
    <w:rsid w:val="004370A6"/>
    <w:rsid w:val="004370B1"/>
    <w:rsid w:val="004370C7"/>
    <w:rsid w:val="00440B19"/>
    <w:rsid w:val="004422D2"/>
    <w:rsid w:val="00442A94"/>
    <w:rsid w:val="00442B59"/>
    <w:rsid w:val="00444B61"/>
    <w:rsid w:val="00445123"/>
    <w:rsid w:val="00445AAC"/>
    <w:rsid w:val="00447AC8"/>
    <w:rsid w:val="004505C8"/>
    <w:rsid w:val="00450FF7"/>
    <w:rsid w:val="004510D0"/>
    <w:rsid w:val="00451C37"/>
    <w:rsid w:val="00451FEC"/>
    <w:rsid w:val="00454CEA"/>
    <w:rsid w:val="00455782"/>
    <w:rsid w:val="0045581C"/>
    <w:rsid w:val="0045582D"/>
    <w:rsid w:val="00456BD4"/>
    <w:rsid w:val="00456C67"/>
    <w:rsid w:val="004573F2"/>
    <w:rsid w:val="00457712"/>
    <w:rsid w:val="0045786C"/>
    <w:rsid w:val="00457A22"/>
    <w:rsid w:val="00457F18"/>
    <w:rsid w:val="00462A0B"/>
    <w:rsid w:val="00462C5A"/>
    <w:rsid w:val="00462EBC"/>
    <w:rsid w:val="00463897"/>
    <w:rsid w:val="00463FC6"/>
    <w:rsid w:val="004642F9"/>
    <w:rsid w:val="00464C57"/>
    <w:rsid w:val="004650BE"/>
    <w:rsid w:val="004652EA"/>
    <w:rsid w:val="0046556B"/>
    <w:rsid w:val="00466951"/>
    <w:rsid w:val="00466DF3"/>
    <w:rsid w:val="00466E77"/>
    <w:rsid w:val="00470FF4"/>
    <w:rsid w:val="00471322"/>
    <w:rsid w:val="00471651"/>
    <w:rsid w:val="00471A37"/>
    <w:rsid w:val="00471FF2"/>
    <w:rsid w:val="00472B4B"/>
    <w:rsid w:val="00472B66"/>
    <w:rsid w:val="00472EE1"/>
    <w:rsid w:val="00473776"/>
    <w:rsid w:val="00474382"/>
    <w:rsid w:val="00474D75"/>
    <w:rsid w:val="00474E89"/>
    <w:rsid w:val="00475DAB"/>
    <w:rsid w:val="0047659F"/>
    <w:rsid w:val="00476778"/>
    <w:rsid w:val="00477122"/>
    <w:rsid w:val="00477C9D"/>
    <w:rsid w:val="00480519"/>
    <w:rsid w:val="0048075A"/>
    <w:rsid w:val="00480DDD"/>
    <w:rsid w:val="004813FC"/>
    <w:rsid w:val="00481C8E"/>
    <w:rsid w:val="00481DC0"/>
    <w:rsid w:val="0048301C"/>
    <w:rsid w:val="004843DB"/>
    <w:rsid w:val="00484579"/>
    <w:rsid w:val="00485D7F"/>
    <w:rsid w:val="00486159"/>
    <w:rsid w:val="00487296"/>
    <w:rsid w:val="00487356"/>
    <w:rsid w:val="004874F9"/>
    <w:rsid w:val="00487CFD"/>
    <w:rsid w:val="004904CD"/>
    <w:rsid w:val="004910BC"/>
    <w:rsid w:val="00491536"/>
    <w:rsid w:val="00491AE0"/>
    <w:rsid w:val="0049242A"/>
    <w:rsid w:val="004925C5"/>
    <w:rsid w:val="00492A66"/>
    <w:rsid w:val="00492FCD"/>
    <w:rsid w:val="00493A98"/>
    <w:rsid w:val="00494B7D"/>
    <w:rsid w:val="004957EB"/>
    <w:rsid w:val="00497ED6"/>
    <w:rsid w:val="004A0302"/>
    <w:rsid w:val="004A0CEB"/>
    <w:rsid w:val="004A0DE4"/>
    <w:rsid w:val="004A1BEC"/>
    <w:rsid w:val="004A1C58"/>
    <w:rsid w:val="004A2360"/>
    <w:rsid w:val="004A2C24"/>
    <w:rsid w:val="004A3651"/>
    <w:rsid w:val="004A5043"/>
    <w:rsid w:val="004A669B"/>
    <w:rsid w:val="004A7852"/>
    <w:rsid w:val="004A7885"/>
    <w:rsid w:val="004B075A"/>
    <w:rsid w:val="004B0D8A"/>
    <w:rsid w:val="004B1688"/>
    <w:rsid w:val="004B3CA7"/>
    <w:rsid w:val="004B3DB1"/>
    <w:rsid w:val="004B5152"/>
    <w:rsid w:val="004B52EC"/>
    <w:rsid w:val="004B5692"/>
    <w:rsid w:val="004B5727"/>
    <w:rsid w:val="004B5A6A"/>
    <w:rsid w:val="004B6819"/>
    <w:rsid w:val="004B694C"/>
    <w:rsid w:val="004B6B1F"/>
    <w:rsid w:val="004B6D42"/>
    <w:rsid w:val="004B6F65"/>
    <w:rsid w:val="004B7A3D"/>
    <w:rsid w:val="004C0178"/>
    <w:rsid w:val="004C0BFD"/>
    <w:rsid w:val="004C2738"/>
    <w:rsid w:val="004C3CAD"/>
    <w:rsid w:val="004C53DD"/>
    <w:rsid w:val="004C5944"/>
    <w:rsid w:val="004C5A55"/>
    <w:rsid w:val="004D06AB"/>
    <w:rsid w:val="004D095A"/>
    <w:rsid w:val="004D0C4D"/>
    <w:rsid w:val="004D0DE8"/>
    <w:rsid w:val="004D0E99"/>
    <w:rsid w:val="004D21B2"/>
    <w:rsid w:val="004D3174"/>
    <w:rsid w:val="004D31EC"/>
    <w:rsid w:val="004D31F2"/>
    <w:rsid w:val="004D32D3"/>
    <w:rsid w:val="004D37B3"/>
    <w:rsid w:val="004D41B8"/>
    <w:rsid w:val="004D45E9"/>
    <w:rsid w:val="004D4AC5"/>
    <w:rsid w:val="004D4FC2"/>
    <w:rsid w:val="004D51D6"/>
    <w:rsid w:val="004D5C26"/>
    <w:rsid w:val="004D5D48"/>
    <w:rsid w:val="004D666C"/>
    <w:rsid w:val="004D7433"/>
    <w:rsid w:val="004D777A"/>
    <w:rsid w:val="004D7F92"/>
    <w:rsid w:val="004E126A"/>
    <w:rsid w:val="004E2DC7"/>
    <w:rsid w:val="004E35CD"/>
    <w:rsid w:val="004E3C89"/>
    <w:rsid w:val="004E54DC"/>
    <w:rsid w:val="004E6002"/>
    <w:rsid w:val="004E6327"/>
    <w:rsid w:val="004E63A2"/>
    <w:rsid w:val="004E7238"/>
    <w:rsid w:val="004E78FF"/>
    <w:rsid w:val="004E7FE4"/>
    <w:rsid w:val="004F0160"/>
    <w:rsid w:val="004F0255"/>
    <w:rsid w:val="004F0557"/>
    <w:rsid w:val="004F1091"/>
    <w:rsid w:val="004F1B4B"/>
    <w:rsid w:val="004F21C5"/>
    <w:rsid w:val="004F2D61"/>
    <w:rsid w:val="004F3CFB"/>
    <w:rsid w:val="004F4FCD"/>
    <w:rsid w:val="004F6474"/>
    <w:rsid w:val="004F6508"/>
    <w:rsid w:val="004F65FE"/>
    <w:rsid w:val="004F66B1"/>
    <w:rsid w:val="004F684B"/>
    <w:rsid w:val="004F73A0"/>
    <w:rsid w:val="004F7432"/>
    <w:rsid w:val="004F7A9A"/>
    <w:rsid w:val="004F7EE9"/>
    <w:rsid w:val="0050021C"/>
    <w:rsid w:val="00500625"/>
    <w:rsid w:val="00500929"/>
    <w:rsid w:val="00500A75"/>
    <w:rsid w:val="00500B12"/>
    <w:rsid w:val="00501431"/>
    <w:rsid w:val="005016EE"/>
    <w:rsid w:val="00502166"/>
    <w:rsid w:val="00502AE8"/>
    <w:rsid w:val="00502FF7"/>
    <w:rsid w:val="0050376E"/>
    <w:rsid w:val="00503FDE"/>
    <w:rsid w:val="005062B0"/>
    <w:rsid w:val="005063CF"/>
    <w:rsid w:val="0050640D"/>
    <w:rsid w:val="00507EFA"/>
    <w:rsid w:val="005109AA"/>
    <w:rsid w:val="0051162A"/>
    <w:rsid w:val="00511648"/>
    <w:rsid w:val="0051254D"/>
    <w:rsid w:val="00512656"/>
    <w:rsid w:val="00513167"/>
    <w:rsid w:val="005131F7"/>
    <w:rsid w:val="0051390B"/>
    <w:rsid w:val="00513DF2"/>
    <w:rsid w:val="00514743"/>
    <w:rsid w:val="005150F5"/>
    <w:rsid w:val="00515410"/>
    <w:rsid w:val="00515849"/>
    <w:rsid w:val="00515DD5"/>
    <w:rsid w:val="0051697A"/>
    <w:rsid w:val="0051703A"/>
    <w:rsid w:val="0051760B"/>
    <w:rsid w:val="00517CBF"/>
    <w:rsid w:val="00517E92"/>
    <w:rsid w:val="00520BCB"/>
    <w:rsid w:val="00520BF0"/>
    <w:rsid w:val="0052163E"/>
    <w:rsid w:val="00521E2D"/>
    <w:rsid w:val="005232E9"/>
    <w:rsid w:val="00523745"/>
    <w:rsid w:val="00523BF8"/>
    <w:rsid w:val="005246D8"/>
    <w:rsid w:val="00524FA7"/>
    <w:rsid w:val="00524FF6"/>
    <w:rsid w:val="00525E4A"/>
    <w:rsid w:val="00526583"/>
    <w:rsid w:val="00526A29"/>
    <w:rsid w:val="00530B69"/>
    <w:rsid w:val="00530BBF"/>
    <w:rsid w:val="00531064"/>
    <w:rsid w:val="005315E4"/>
    <w:rsid w:val="00531783"/>
    <w:rsid w:val="0053248B"/>
    <w:rsid w:val="0053286E"/>
    <w:rsid w:val="00532C1C"/>
    <w:rsid w:val="00532D95"/>
    <w:rsid w:val="0053374B"/>
    <w:rsid w:val="005342A7"/>
    <w:rsid w:val="00534905"/>
    <w:rsid w:val="00534C03"/>
    <w:rsid w:val="00534CBB"/>
    <w:rsid w:val="00535403"/>
    <w:rsid w:val="005354DA"/>
    <w:rsid w:val="005356F7"/>
    <w:rsid w:val="0053653D"/>
    <w:rsid w:val="00536E85"/>
    <w:rsid w:val="0054189E"/>
    <w:rsid w:val="00541941"/>
    <w:rsid w:val="00542619"/>
    <w:rsid w:val="005436B0"/>
    <w:rsid w:val="00543B80"/>
    <w:rsid w:val="00544180"/>
    <w:rsid w:val="00544CE0"/>
    <w:rsid w:val="00544DE6"/>
    <w:rsid w:val="005455C0"/>
    <w:rsid w:val="00545B27"/>
    <w:rsid w:val="00545E76"/>
    <w:rsid w:val="00546881"/>
    <w:rsid w:val="00546EC0"/>
    <w:rsid w:val="00547D16"/>
    <w:rsid w:val="00547E34"/>
    <w:rsid w:val="0055086A"/>
    <w:rsid w:val="00552A1A"/>
    <w:rsid w:val="00554DE0"/>
    <w:rsid w:val="00555615"/>
    <w:rsid w:val="00556352"/>
    <w:rsid w:val="00557997"/>
    <w:rsid w:val="005601C8"/>
    <w:rsid w:val="005607C5"/>
    <w:rsid w:val="0056098C"/>
    <w:rsid w:val="00560C4B"/>
    <w:rsid w:val="00561618"/>
    <w:rsid w:val="0056195A"/>
    <w:rsid w:val="00562833"/>
    <w:rsid w:val="005636F5"/>
    <w:rsid w:val="00563A25"/>
    <w:rsid w:val="005668B0"/>
    <w:rsid w:val="00566948"/>
    <w:rsid w:val="00566BB4"/>
    <w:rsid w:val="00567741"/>
    <w:rsid w:val="00570174"/>
    <w:rsid w:val="005718F6"/>
    <w:rsid w:val="00572523"/>
    <w:rsid w:val="005736F5"/>
    <w:rsid w:val="00573A2E"/>
    <w:rsid w:val="005743DD"/>
    <w:rsid w:val="0057465C"/>
    <w:rsid w:val="00574755"/>
    <w:rsid w:val="00574E08"/>
    <w:rsid w:val="00574E0F"/>
    <w:rsid w:val="005753B1"/>
    <w:rsid w:val="0057589B"/>
    <w:rsid w:val="00576604"/>
    <w:rsid w:val="00576661"/>
    <w:rsid w:val="00576EA9"/>
    <w:rsid w:val="0057770C"/>
    <w:rsid w:val="00581311"/>
    <w:rsid w:val="00581769"/>
    <w:rsid w:val="00581844"/>
    <w:rsid w:val="00581D87"/>
    <w:rsid w:val="005820AB"/>
    <w:rsid w:val="005824A5"/>
    <w:rsid w:val="00582612"/>
    <w:rsid w:val="00582982"/>
    <w:rsid w:val="0058461D"/>
    <w:rsid w:val="00584C61"/>
    <w:rsid w:val="005860CB"/>
    <w:rsid w:val="00587581"/>
    <w:rsid w:val="0058797A"/>
    <w:rsid w:val="00587A98"/>
    <w:rsid w:val="00587BC3"/>
    <w:rsid w:val="00587BD4"/>
    <w:rsid w:val="005900DC"/>
    <w:rsid w:val="005914CE"/>
    <w:rsid w:val="00591619"/>
    <w:rsid w:val="00591D7A"/>
    <w:rsid w:val="00591D83"/>
    <w:rsid w:val="005920C6"/>
    <w:rsid w:val="00592EA1"/>
    <w:rsid w:val="005934BF"/>
    <w:rsid w:val="00593C34"/>
    <w:rsid w:val="00593D6B"/>
    <w:rsid w:val="0059500A"/>
    <w:rsid w:val="0059547A"/>
    <w:rsid w:val="00595A33"/>
    <w:rsid w:val="00595FA2"/>
    <w:rsid w:val="005964E1"/>
    <w:rsid w:val="00596D32"/>
    <w:rsid w:val="005971FB"/>
    <w:rsid w:val="005A0F5A"/>
    <w:rsid w:val="005A179D"/>
    <w:rsid w:val="005A3862"/>
    <w:rsid w:val="005A38C1"/>
    <w:rsid w:val="005A48F1"/>
    <w:rsid w:val="005A50F4"/>
    <w:rsid w:val="005A51D8"/>
    <w:rsid w:val="005A6029"/>
    <w:rsid w:val="005A68A7"/>
    <w:rsid w:val="005A6E15"/>
    <w:rsid w:val="005B084B"/>
    <w:rsid w:val="005B0BD5"/>
    <w:rsid w:val="005B0BE8"/>
    <w:rsid w:val="005B12A5"/>
    <w:rsid w:val="005B1F35"/>
    <w:rsid w:val="005B20AB"/>
    <w:rsid w:val="005B20FD"/>
    <w:rsid w:val="005B2904"/>
    <w:rsid w:val="005B2A0C"/>
    <w:rsid w:val="005B2A3E"/>
    <w:rsid w:val="005B2F15"/>
    <w:rsid w:val="005B3BFD"/>
    <w:rsid w:val="005B4759"/>
    <w:rsid w:val="005B4D84"/>
    <w:rsid w:val="005B5EBB"/>
    <w:rsid w:val="005B5F32"/>
    <w:rsid w:val="005B669F"/>
    <w:rsid w:val="005B6815"/>
    <w:rsid w:val="005B7B4D"/>
    <w:rsid w:val="005C27A8"/>
    <w:rsid w:val="005C28B7"/>
    <w:rsid w:val="005C3130"/>
    <w:rsid w:val="005C421B"/>
    <w:rsid w:val="005C42F0"/>
    <w:rsid w:val="005C454F"/>
    <w:rsid w:val="005C4A20"/>
    <w:rsid w:val="005C5496"/>
    <w:rsid w:val="005C6916"/>
    <w:rsid w:val="005C6B2A"/>
    <w:rsid w:val="005C6DD7"/>
    <w:rsid w:val="005D0770"/>
    <w:rsid w:val="005D0F7F"/>
    <w:rsid w:val="005D1503"/>
    <w:rsid w:val="005D20D7"/>
    <w:rsid w:val="005D2427"/>
    <w:rsid w:val="005D2556"/>
    <w:rsid w:val="005D3F95"/>
    <w:rsid w:val="005D5AE2"/>
    <w:rsid w:val="005D5DA4"/>
    <w:rsid w:val="005D61FE"/>
    <w:rsid w:val="005D71DC"/>
    <w:rsid w:val="005D7657"/>
    <w:rsid w:val="005D7802"/>
    <w:rsid w:val="005D7A66"/>
    <w:rsid w:val="005D7B49"/>
    <w:rsid w:val="005E0127"/>
    <w:rsid w:val="005E0172"/>
    <w:rsid w:val="005E0246"/>
    <w:rsid w:val="005E02DD"/>
    <w:rsid w:val="005E117E"/>
    <w:rsid w:val="005E1A06"/>
    <w:rsid w:val="005E2529"/>
    <w:rsid w:val="005E2D8C"/>
    <w:rsid w:val="005E3084"/>
    <w:rsid w:val="005E3453"/>
    <w:rsid w:val="005E3967"/>
    <w:rsid w:val="005E3A2C"/>
    <w:rsid w:val="005E3ADE"/>
    <w:rsid w:val="005E43E3"/>
    <w:rsid w:val="005E4A64"/>
    <w:rsid w:val="005E50F2"/>
    <w:rsid w:val="005E5D0E"/>
    <w:rsid w:val="005E7666"/>
    <w:rsid w:val="005F0DA3"/>
    <w:rsid w:val="005F0EDD"/>
    <w:rsid w:val="005F0F28"/>
    <w:rsid w:val="005F1829"/>
    <w:rsid w:val="005F201F"/>
    <w:rsid w:val="005F2280"/>
    <w:rsid w:val="005F24F1"/>
    <w:rsid w:val="005F4229"/>
    <w:rsid w:val="005F6847"/>
    <w:rsid w:val="005F6E36"/>
    <w:rsid w:val="005F7205"/>
    <w:rsid w:val="006003E6"/>
    <w:rsid w:val="00601AAA"/>
    <w:rsid w:val="00602BEE"/>
    <w:rsid w:val="00603446"/>
    <w:rsid w:val="00603BBB"/>
    <w:rsid w:val="00603E03"/>
    <w:rsid w:val="00603F58"/>
    <w:rsid w:val="00604A13"/>
    <w:rsid w:val="00604EED"/>
    <w:rsid w:val="00605221"/>
    <w:rsid w:val="006057DD"/>
    <w:rsid w:val="00606362"/>
    <w:rsid w:val="006066EA"/>
    <w:rsid w:val="00607AE2"/>
    <w:rsid w:val="00607B2F"/>
    <w:rsid w:val="00607B85"/>
    <w:rsid w:val="006103E3"/>
    <w:rsid w:val="00610511"/>
    <w:rsid w:val="006109D7"/>
    <w:rsid w:val="00610ABD"/>
    <w:rsid w:val="00610C77"/>
    <w:rsid w:val="006113E6"/>
    <w:rsid w:val="0061234E"/>
    <w:rsid w:val="006125B4"/>
    <w:rsid w:val="00612F41"/>
    <w:rsid w:val="006130F1"/>
    <w:rsid w:val="00614325"/>
    <w:rsid w:val="0061456D"/>
    <w:rsid w:val="00614AB7"/>
    <w:rsid w:val="00616904"/>
    <w:rsid w:val="0061709D"/>
    <w:rsid w:val="00617A15"/>
    <w:rsid w:val="00620087"/>
    <w:rsid w:val="006220C4"/>
    <w:rsid w:val="00622511"/>
    <w:rsid w:val="0062297D"/>
    <w:rsid w:val="00622CA0"/>
    <w:rsid w:val="00622E47"/>
    <w:rsid w:val="00623BC0"/>
    <w:rsid w:val="00625017"/>
    <w:rsid w:val="006257F7"/>
    <w:rsid w:val="006259F4"/>
    <w:rsid w:val="00625DA6"/>
    <w:rsid w:val="006263FC"/>
    <w:rsid w:val="00630839"/>
    <w:rsid w:val="00630E48"/>
    <w:rsid w:val="00631258"/>
    <w:rsid w:val="00631364"/>
    <w:rsid w:val="00631B2E"/>
    <w:rsid w:val="00631E99"/>
    <w:rsid w:val="006330EF"/>
    <w:rsid w:val="0063357E"/>
    <w:rsid w:val="0063366C"/>
    <w:rsid w:val="0063397B"/>
    <w:rsid w:val="00634204"/>
    <w:rsid w:val="0063432C"/>
    <w:rsid w:val="00634B88"/>
    <w:rsid w:val="00637207"/>
    <w:rsid w:val="0063771F"/>
    <w:rsid w:val="00637B4D"/>
    <w:rsid w:val="006402A9"/>
    <w:rsid w:val="006403DA"/>
    <w:rsid w:val="00640549"/>
    <w:rsid w:val="006410AE"/>
    <w:rsid w:val="006410FF"/>
    <w:rsid w:val="00641802"/>
    <w:rsid w:val="00642400"/>
    <w:rsid w:val="00642940"/>
    <w:rsid w:val="00642967"/>
    <w:rsid w:val="006443CB"/>
    <w:rsid w:val="00644BAA"/>
    <w:rsid w:val="00644C4A"/>
    <w:rsid w:val="00645153"/>
    <w:rsid w:val="00645B7B"/>
    <w:rsid w:val="00645E5A"/>
    <w:rsid w:val="00646096"/>
    <w:rsid w:val="00646794"/>
    <w:rsid w:val="006477D1"/>
    <w:rsid w:val="0065034F"/>
    <w:rsid w:val="00651C56"/>
    <w:rsid w:val="006529E8"/>
    <w:rsid w:val="00655BCD"/>
    <w:rsid w:val="00655FD4"/>
    <w:rsid w:val="00656440"/>
    <w:rsid w:val="00656842"/>
    <w:rsid w:val="00657EA9"/>
    <w:rsid w:val="00661697"/>
    <w:rsid w:val="00662676"/>
    <w:rsid w:val="006629CE"/>
    <w:rsid w:val="00662C15"/>
    <w:rsid w:val="00662EDE"/>
    <w:rsid w:val="006639EE"/>
    <w:rsid w:val="00663D18"/>
    <w:rsid w:val="00663E16"/>
    <w:rsid w:val="006649CC"/>
    <w:rsid w:val="0066561D"/>
    <w:rsid w:val="0066605B"/>
    <w:rsid w:val="006660B3"/>
    <w:rsid w:val="006660C1"/>
    <w:rsid w:val="00666EC7"/>
    <w:rsid w:val="00666F85"/>
    <w:rsid w:val="00670182"/>
    <w:rsid w:val="00670A57"/>
    <w:rsid w:val="0067145A"/>
    <w:rsid w:val="006719AB"/>
    <w:rsid w:val="0067268D"/>
    <w:rsid w:val="00672D68"/>
    <w:rsid w:val="0067322E"/>
    <w:rsid w:val="00673429"/>
    <w:rsid w:val="0067455C"/>
    <w:rsid w:val="00675A14"/>
    <w:rsid w:val="00676179"/>
    <w:rsid w:val="006762BD"/>
    <w:rsid w:val="00676BBB"/>
    <w:rsid w:val="00677869"/>
    <w:rsid w:val="006803F6"/>
    <w:rsid w:val="0068087F"/>
    <w:rsid w:val="006808FA"/>
    <w:rsid w:val="00681017"/>
    <w:rsid w:val="00681A4A"/>
    <w:rsid w:val="006831C8"/>
    <w:rsid w:val="0068392D"/>
    <w:rsid w:val="00683F9E"/>
    <w:rsid w:val="006846AB"/>
    <w:rsid w:val="00685B9F"/>
    <w:rsid w:val="00685C7B"/>
    <w:rsid w:val="00685F49"/>
    <w:rsid w:val="00686360"/>
    <w:rsid w:val="006864D5"/>
    <w:rsid w:val="00686F9E"/>
    <w:rsid w:val="00687DFC"/>
    <w:rsid w:val="006904B7"/>
    <w:rsid w:val="0069089E"/>
    <w:rsid w:val="00690E66"/>
    <w:rsid w:val="00693644"/>
    <w:rsid w:val="00694387"/>
    <w:rsid w:val="00694446"/>
    <w:rsid w:val="0069445F"/>
    <w:rsid w:val="006948A7"/>
    <w:rsid w:val="00695E2B"/>
    <w:rsid w:val="00695E34"/>
    <w:rsid w:val="006961D4"/>
    <w:rsid w:val="0069662F"/>
    <w:rsid w:val="006A20C8"/>
    <w:rsid w:val="006A39FB"/>
    <w:rsid w:val="006A42E9"/>
    <w:rsid w:val="006A4518"/>
    <w:rsid w:val="006A5F92"/>
    <w:rsid w:val="006A60E3"/>
    <w:rsid w:val="006A7203"/>
    <w:rsid w:val="006A785A"/>
    <w:rsid w:val="006A7AF7"/>
    <w:rsid w:val="006A7D7D"/>
    <w:rsid w:val="006A7F70"/>
    <w:rsid w:val="006B0DBC"/>
    <w:rsid w:val="006B16BE"/>
    <w:rsid w:val="006B2392"/>
    <w:rsid w:val="006B251B"/>
    <w:rsid w:val="006B25AC"/>
    <w:rsid w:val="006B27FF"/>
    <w:rsid w:val="006B2DA6"/>
    <w:rsid w:val="006B4457"/>
    <w:rsid w:val="006B5C5B"/>
    <w:rsid w:val="006C0B74"/>
    <w:rsid w:val="006C1414"/>
    <w:rsid w:val="006C19F5"/>
    <w:rsid w:val="006C1C40"/>
    <w:rsid w:val="006C20F0"/>
    <w:rsid w:val="006C2348"/>
    <w:rsid w:val="006C2907"/>
    <w:rsid w:val="006C30F0"/>
    <w:rsid w:val="006C3EF8"/>
    <w:rsid w:val="006C44BB"/>
    <w:rsid w:val="006C5717"/>
    <w:rsid w:val="006C5D6B"/>
    <w:rsid w:val="006C674B"/>
    <w:rsid w:val="006C6BDD"/>
    <w:rsid w:val="006C783E"/>
    <w:rsid w:val="006C7FC8"/>
    <w:rsid w:val="006D085C"/>
    <w:rsid w:val="006D08BD"/>
    <w:rsid w:val="006D098F"/>
    <w:rsid w:val="006D0CB2"/>
    <w:rsid w:val="006D25AD"/>
    <w:rsid w:val="006D25CE"/>
    <w:rsid w:val="006D3390"/>
    <w:rsid w:val="006D360A"/>
    <w:rsid w:val="006D391F"/>
    <w:rsid w:val="006D4C92"/>
    <w:rsid w:val="006D4D14"/>
    <w:rsid w:val="006D50FF"/>
    <w:rsid w:val="006D510B"/>
    <w:rsid w:val="006D5271"/>
    <w:rsid w:val="006D5C26"/>
    <w:rsid w:val="006D5E2D"/>
    <w:rsid w:val="006D5E30"/>
    <w:rsid w:val="006D6686"/>
    <w:rsid w:val="006D70D1"/>
    <w:rsid w:val="006D7E29"/>
    <w:rsid w:val="006E0C33"/>
    <w:rsid w:val="006E1866"/>
    <w:rsid w:val="006E18EF"/>
    <w:rsid w:val="006E1B8A"/>
    <w:rsid w:val="006E2353"/>
    <w:rsid w:val="006E3109"/>
    <w:rsid w:val="006E37F9"/>
    <w:rsid w:val="006E3C6A"/>
    <w:rsid w:val="006E405F"/>
    <w:rsid w:val="006E44A6"/>
    <w:rsid w:val="006E4A84"/>
    <w:rsid w:val="006E559A"/>
    <w:rsid w:val="006E5ADA"/>
    <w:rsid w:val="006E5B3C"/>
    <w:rsid w:val="006E5CE9"/>
    <w:rsid w:val="006E5F62"/>
    <w:rsid w:val="006E61BE"/>
    <w:rsid w:val="006E6203"/>
    <w:rsid w:val="006E668A"/>
    <w:rsid w:val="006E6DF1"/>
    <w:rsid w:val="006E725B"/>
    <w:rsid w:val="006E7448"/>
    <w:rsid w:val="006E751E"/>
    <w:rsid w:val="006F0E88"/>
    <w:rsid w:val="006F1142"/>
    <w:rsid w:val="006F14CA"/>
    <w:rsid w:val="006F2589"/>
    <w:rsid w:val="006F40FC"/>
    <w:rsid w:val="006F5674"/>
    <w:rsid w:val="006F5777"/>
    <w:rsid w:val="006F5818"/>
    <w:rsid w:val="006F63CD"/>
    <w:rsid w:val="006F7C34"/>
    <w:rsid w:val="00700AFA"/>
    <w:rsid w:val="00701463"/>
    <w:rsid w:val="007015B2"/>
    <w:rsid w:val="0070216C"/>
    <w:rsid w:val="007027FF"/>
    <w:rsid w:val="007074D1"/>
    <w:rsid w:val="00710008"/>
    <w:rsid w:val="00711AF3"/>
    <w:rsid w:val="00712B00"/>
    <w:rsid w:val="00712F7A"/>
    <w:rsid w:val="0071369C"/>
    <w:rsid w:val="00714184"/>
    <w:rsid w:val="00714296"/>
    <w:rsid w:val="007171D4"/>
    <w:rsid w:val="0072078F"/>
    <w:rsid w:val="007210FF"/>
    <w:rsid w:val="007218CF"/>
    <w:rsid w:val="007242B2"/>
    <w:rsid w:val="00726B05"/>
    <w:rsid w:val="00731D99"/>
    <w:rsid w:val="00732390"/>
    <w:rsid w:val="007324CE"/>
    <w:rsid w:val="007326CB"/>
    <w:rsid w:val="00732F09"/>
    <w:rsid w:val="0073346D"/>
    <w:rsid w:val="007334D0"/>
    <w:rsid w:val="00734A9E"/>
    <w:rsid w:val="00735AE9"/>
    <w:rsid w:val="00735EFC"/>
    <w:rsid w:val="00736331"/>
    <w:rsid w:val="00736633"/>
    <w:rsid w:val="00736CA7"/>
    <w:rsid w:val="00736FA6"/>
    <w:rsid w:val="00737009"/>
    <w:rsid w:val="007374FB"/>
    <w:rsid w:val="007379EC"/>
    <w:rsid w:val="00740116"/>
    <w:rsid w:val="00740BF6"/>
    <w:rsid w:val="00740F1C"/>
    <w:rsid w:val="00741052"/>
    <w:rsid w:val="007416CF"/>
    <w:rsid w:val="00741D0D"/>
    <w:rsid w:val="00743A17"/>
    <w:rsid w:val="0074553D"/>
    <w:rsid w:val="0074769B"/>
    <w:rsid w:val="007479D4"/>
    <w:rsid w:val="00747E77"/>
    <w:rsid w:val="007503CC"/>
    <w:rsid w:val="00751D86"/>
    <w:rsid w:val="007525B8"/>
    <w:rsid w:val="0075303E"/>
    <w:rsid w:val="00753A55"/>
    <w:rsid w:val="00754245"/>
    <w:rsid w:val="00754C33"/>
    <w:rsid w:val="00754F71"/>
    <w:rsid w:val="007571F6"/>
    <w:rsid w:val="00757759"/>
    <w:rsid w:val="00757A27"/>
    <w:rsid w:val="00757B13"/>
    <w:rsid w:val="007607D1"/>
    <w:rsid w:val="00761322"/>
    <w:rsid w:val="007613D7"/>
    <w:rsid w:val="00762064"/>
    <w:rsid w:val="0076243D"/>
    <w:rsid w:val="007624EE"/>
    <w:rsid w:val="00762C0A"/>
    <w:rsid w:val="00763117"/>
    <w:rsid w:val="007631EA"/>
    <w:rsid w:val="00763B2F"/>
    <w:rsid w:val="007642D7"/>
    <w:rsid w:val="00766903"/>
    <w:rsid w:val="00767C12"/>
    <w:rsid w:val="00767CC5"/>
    <w:rsid w:val="0077075E"/>
    <w:rsid w:val="00770AEB"/>
    <w:rsid w:val="00770F2D"/>
    <w:rsid w:val="007714E6"/>
    <w:rsid w:val="00771705"/>
    <w:rsid w:val="00773781"/>
    <w:rsid w:val="007742CB"/>
    <w:rsid w:val="0077469E"/>
    <w:rsid w:val="00774CC7"/>
    <w:rsid w:val="00775831"/>
    <w:rsid w:val="007758FE"/>
    <w:rsid w:val="00777196"/>
    <w:rsid w:val="007775B1"/>
    <w:rsid w:val="00780941"/>
    <w:rsid w:val="00780E88"/>
    <w:rsid w:val="00781453"/>
    <w:rsid w:val="0078188D"/>
    <w:rsid w:val="00781E65"/>
    <w:rsid w:val="007822D7"/>
    <w:rsid w:val="00782362"/>
    <w:rsid w:val="00782561"/>
    <w:rsid w:val="00782572"/>
    <w:rsid w:val="00783B27"/>
    <w:rsid w:val="0078454C"/>
    <w:rsid w:val="00784783"/>
    <w:rsid w:val="0078566A"/>
    <w:rsid w:val="00790256"/>
    <w:rsid w:val="0079175C"/>
    <w:rsid w:val="00791936"/>
    <w:rsid w:val="00791E4C"/>
    <w:rsid w:val="00791E81"/>
    <w:rsid w:val="00792A3A"/>
    <w:rsid w:val="007930D3"/>
    <w:rsid w:val="00793AA4"/>
    <w:rsid w:val="00793D19"/>
    <w:rsid w:val="00793EDF"/>
    <w:rsid w:val="00794222"/>
    <w:rsid w:val="007942C6"/>
    <w:rsid w:val="0079479B"/>
    <w:rsid w:val="007955FD"/>
    <w:rsid w:val="007960C7"/>
    <w:rsid w:val="00796CBF"/>
    <w:rsid w:val="00797456"/>
    <w:rsid w:val="00797B99"/>
    <w:rsid w:val="007A0766"/>
    <w:rsid w:val="007A0D98"/>
    <w:rsid w:val="007A1613"/>
    <w:rsid w:val="007A2B80"/>
    <w:rsid w:val="007A421E"/>
    <w:rsid w:val="007A433D"/>
    <w:rsid w:val="007A564F"/>
    <w:rsid w:val="007A61D1"/>
    <w:rsid w:val="007A70BE"/>
    <w:rsid w:val="007A7A53"/>
    <w:rsid w:val="007B01E4"/>
    <w:rsid w:val="007B02F2"/>
    <w:rsid w:val="007B0CC1"/>
    <w:rsid w:val="007B152B"/>
    <w:rsid w:val="007B1F3C"/>
    <w:rsid w:val="007B2C10"/>
    <w:rsid w:val="007B2FE2"/>
    <w:rsid w:val="007B367B"/>
    <w:rsid w:val="007B4215"/>
    <w:rsid w:val="007B4A7A"/>
    <w:rsid w:val="007B5017"/>
    <w:rsid w:val="007B5510"/>
    <w:rsid w:val="007B6AB1"/>
    <w:rsid w:val="007B6C9A"/>
    <w:rsid w:val="007B7129"/>
    <w:rsid w:val="007C01E4"/>
    <w:rsid w:val="007C0771"/>
    <w:rsid w:val="007C1A37"/>
    <w:rsid w:val="007C2432"/>
    <w:rsid w:val="007C366A"/>
    <w:rsid w:val="007C4037"/>
    <w:rsid w:val="007C457C"/>
    <w:rsid w:val="007C4F83"/>
    <w:rsid w:val="007C519B"/>
    <w:rsid w:val="007C5F75"/>
    <w:rsid w:val="007C67C3"/>
    <w:rsid w:val="007C76D1"/>
    <w:rsid w:val="007C778E"/>
    <w:rsid w:val="007C7C01"/>
    <w:rsid w:val="007C7C69"/>
    <w:rsid w:val="007C7D56"/>
    <w:rsid w:val="007D16D3"/>
    <w:rsid w:val="007D235F"/>
    <w:rsid w:val="007D26E3"/>
    <w:rsid w:val="007D2BE9"/>
    <w:rsid w:val="007D34FC"/>
    <w:rsid w:val="007D3FF5"/>
    <w:rsid w:val="007D4667"/>
    <w:rsid w:val="007D555E"/>
    <w:rsid w:val="007D5A2A"/>
    <w:rsid w:val="007D5AC5"/>
    <w:rsid w:val="007D5CE0"/>
    <w:rsid w:val="007D6000"/>
    <w:rsid w:val="007D67CF"/>
    <w:rsid w:val="007D6ACC"/>
    <w:rsid w:val="007D6AD3"/>
    <w:rsid w:val="007D755C"/>
    <w:rsid w:val="007D75D2"/>
    <w:rsid w:val="007D765F"/>
    <w:rsid w:val="007D7B06"/>
    <w:rsid w:val="007D7BF1"/>
    <w:rsid w:val="007E0281"/>
    <w:rsid w:val="007E0414"/>
    <w:rsid w:val="007E061D"/>
    <w:rsid w:val="007E1AD0"/>
    <w:rsid w:val="007E2A53"/>
    <w:rsid w:val="007E3333"/>
    <w:rsid w:val="007E3D87"/>
    <w:rsid w:val="007E53A9"/>
    <w:rsid w:val="007E58C4"/>
    <w:rsid w:val="007E5C4D"/>
    <w:rsid w:val="007E62E2"/>
    <w:rsid w:val="007E6639"/>
    <w:rsid w:val="007E6A34"/>
    <w:rsid w:val="007E6A9D"/>
    <w:rsid w:val="007E6C3B"/>
    <w:rsid w:val="007E7A8B"/>
    <w:rsid w:val="007E7AB9"/>
    <w:rsid w:val="007E7B8D"/>
    <w:rsid w:val="007F0A7B"/>
    <w:rsid w:val="007F1828"/>
    <w:rsid w:val="007F227A"/>
    <w:rsid w:val="007F261C"/>
    <w:rsid w:val="007F2CE5"/>
    <w:rsid w:val="007F5021"/>
    <w:rsid w:val="007F6622"/>
    <w:rsid w:val="007F70B7"/>
    <w:rsid w:val="007F7EE0"/>
    <w:rsid w:val="00800A28"/>
    <w:rsid w:val="00801561"/>
    <w:rsid w:val="00801B20"/>
    <w:rsid w:val="00802484"/>
    <w:rsid w:val="00802889"/>
    <w:rsid w:val="00802DB1"/>
    <w:rsid w:val="0080373D"/>
    <w:rsid w:val="008038B5"/>
    <w:rsid w:val="00803A93"/>
    <w:rsid w:val="00805251"/>
    <w:rsid w:val="00805BC9"/>
    <w:rsid w:val="008069EC"/>
    <w:rsid w:val="00806BA4"/>
    <w:rsid w:val="00806F0B"/>
    <w:rsid w:val="008072C8"/>
    <w:rsid w:val="00810C8B"/>
    <w:rsid w:val="008117DF"/>
    <w:rsid w:val="00812A35"/>
    <w:rsid w:val="0081302E"/>
    <w:rsid w:val="00813528"/>
    <w:rsid w:val="00813E3C"/>
    <w:rsid w:val="00814FF3"/>
    <w:rsid w:val="008162AC"/>
    <w:rsid w:val="00816455"/>
    <w:rsid w:val="00816897"/>
    <w:rsid w:val="00816D78"/>
    <w:rsid w:val="0081707D"/>
    <w:rsid w:val="00817454"/>
    <w:rsid w:val="0081778B"/>
    <w:rsid w:val="00817C56"/>
    <w:rsid w:val="00817C90"/>
    <w:rsid w:val="00820420"/>
    <w:rsid w:val="00820849"/>
    <w:rsid w:val="0082192E"/>
    <w:rsid w:val="00822032"/>
    <w:rsid w:val="00823348"/>
    <w:rsid w:val="00824364"/>
    <w:rsid w:val="00824791"/>
    <w:rsid w:val="00824C35"/>
    <w:rsid w:val="00826140"/>
    <w:rsid w:val="00826D7E"/>
    <w:rsid w:val="00827101"/>
    <w:rsid w:val="008275B5"/>
    <w:rsid w:val="00830191"/>
    <w:rsid w:val="008306D8"/>
    <w:rsid w:val="00830A4F"/>
    <w:rsid w:val="00830BB7"/>
    <w:rsid w:val="00830DBB"/>
    <w:rsid w:val="00831213"/>
    <w:rsid w:val="008314CB"/>
    <w:rsid w:val="008317AC"/>
    <w:rsid w:val="008326CF"/>
    <w:rsid w:val="008327EC"/>
    <w:rsid w:val="00832994"/>
    <w:rsid w:val="00832B01"/>
    <w:rsid w:val="0083435B"/>
    <w:rsid w:val="00834E28"/>
    <w:rsid w:val="008351D9"/>
    <w:rsid w:val="0083780D"/>
    <w:rsid w:val="00837C83"/>
    <w:rsid w:val="008404C6"/>
    <w:rsid w:val="00840504"/>
    <w:rsid w:val="00840942"/>
    <w:rsid w:val="008417E0"/>
    <w:rsid w:val="008419BD"/>
    <w:rsid w:val="00841AAF"/>
    <w:rsid w:val="00841C1A"/>
    <w:rsid w:val="008422E9"/>
    <w:rsid w:val="00842421"/>
    <w:rsid w:val="00842EBF"/>
    <w:rsid w:val="00842FC7"/>
    <w:rsid w:val="00843638"/>
    <w:rsid w:val="00843D5A"/>
    <w:rsid w:val="00843ECD"/>
    <w:rsid w:val="00845C8D"/>
    <w:rsid w:val="00846097"/>
    <w:rsid w:val="00846211"/>
    <w:rsid w:val="00846596"/>
    <w:rsid w:val="0084678B"/>
    <w:rsid w:val="00846B1E"/>
    <w:rsid w:val="00846E3D"/>
    <w:rsid w:val="00847E16"/>
    <w:rsid w:val="00850DF9"/>
    <w:rsid w:val="00850FF9"/>
    <w:rsid w:val="00851AB9"/>
    <w:rsid w:val="00851FCC"/>
    <w:rsid w:val="00852621"/>
    <w:rsid w:val="00852B3B"/>
    <w:rsid w:val="0085362D"/>
    <w:rsid w:val="00853FCB"/>
    <w:rsid w:val="00854B7B"/>
    <w:rsid w:val="00854CC5"/>
    <w:rsid w:val="00856AAE"/>
    <w:rsid w:val="00857983"/>
    <w:rsid w:val="00860A47"/>
    <w:rsid w:val="00860D11"/>
    <w:rsid w:val="00861663"/>
    <w:rsid w:val="008626F1"/>
    <w:rsid w:val="00862AA0"/>
    <w:rsid w:val="00862EFC"/>
    <w:rsid w:val="008637F8"/>
    <w:rsid w:val="00864CEE"/>
    <w:rsid w:val="008657EA"/>
    <w:rsid w:val="00865901"/>
    <w:rsid w:val="00865F82"/>
    <w:rsid w:val="008666EB"/>
    <w:rsid w:val="00866B12"/>
    <w:rsid w:val="00866BCD"/>
    <w:rsid w:val="00866D0E"/>
    <w:rsid w:val="00867318"/>
    <w:rsid w:val="00867642"/>
    <w:rsid w:val="008705C7"/>
    <w:rsid w:val="00870703"/>
    <w:rsid w:val="008708BA"/>
    <w:rsid w:val="00870E9A"/>
    <w:rsid w:val="008717BE"/>
    <w:rsid w:val="0087234C"/>
    <w:rsid w:val="00872477"/>
    <w:rsid w:val="008727B6"/>
    <w:rsid w:val="008734FA"/>
    <w:rsid w:val="00874621"/>
    <w:rsid w:val="008748F5"/>
    <w:rsid w:val="0087579A"/>
    <w:rsid w:val="008767DF"/>
    <w:rsid w:val="00876D7F"/>
    <w:rsid w:val="0087702B"/>
    <w:rsid w:val="00880278"/>
    <w:rsid w:val="00880DCC"/>
    <w:rsid w:val="00880E69"/>
    <w:rsid w:val="0088171C"/>
    <w:rsid w:val="00881890"/>
    <w:rsid w:val="00881DA6"/>
    <w:rsid w:val="00882981"/>
    <w:rsid w:val="00884246"/>
    <w:rsid w:val="008843F6"/>
    <w:rsid w:val="0088453D"/>
    <w:rsid w:val="008857EF"/>
    <w:rsid w:val="0088720D"/>
    <w:rsid w:val="00887340"/>
    <w:rsid w:val="00887F77"/>
    <w:rsid w:val="008909D3"/>
    <w:rsid w:val="00890D45"/>
    <w:rsid w:val="00891711"/>
    <w:rsid w:val="008919CE"/>
    <w:rsid w:val="00892C98"/>
    <w:rsid w:val="00893DCD"/>
    <w:rsid w:val="00893FAB"/>
    <w:rsid w:val="0089409C"/>
    <w:rsid w:val="00894C1B"/>
    <w:rsid w:val="00894EFE"/>
    <w:rsid w:val="00895D72"/>
    <w:rsid w:val="008962F9"/>
    <w:rsid w:val="00896B18"/>
    <w:rsid w:val="00896DFC"/>
    <w:rsid w:val="00896FC5"/>
    <w:rsid w:val="008971C0"/>
    <w:rsid w:val="00897D90"/>
    <w:rsid w:val="00897DA3"/>
    <w:rsid w:val="00897F0B"/>
    <w:rsid w:val="008A0953"/>
    <w:rsid w:val="008A11D3"/>
    <w:rsid w:val="008A171F"/>
    <w:rsid w:val="008A1F8F"/>
    <w:rsid w:val="008A2014"/>
    <w:rsid w:val="008A20B6"/>
    <w:rsid w:val="008A20D8"/>
    <w:rsid w:val="008A23B8"/>
    <w:rsid w:val="008A2E9C"/>
    <w:rsid w:val="008A2FC7"/>
    <w:rsid w:val="008A3033"/>
    <w:rsid w:val="008A3171"/>
    <w:rsid w:val="008A5869"/>
    <w:rsid w:val="008A5AA4"/>
    <w:rsid w:val="008A7B42"/>
    <w:rsid w:val="008B0079"/>
    <w:rsid w:val="008B0476"/>
    <w:rsid w:val="008B0F06"/>
    <w:rsid w:val="008B28E6"/>
    <w:rsid w:val="008B30ED"/>
    <w:rsid w:val="008B3363"/>
    <w:rsid w:val="008B3B80"/>
    <w:rsid w:val="008B58DC"/>
    <w:rsid w:val="008B5C08"/>
    <w:rsid w:val="008B6249"/>
    <w:rsid w:val="008B6D39"/>
    <w:rsid w:val="008B78B4"/>
    <w:rsid w:val="008B7E9C"/>
    <w:rsid w:val="008C0BEB"/>
    <w:rsid w:val="008C102A"/>
    <w:rsid w:val="008C22C0"/>
    <w:rsid w:val="008C23D1"/>
    <w:rsid w:val="008C35B2"/>
    <w:rsid w:val="008C3FAC"/>
    <w:rsid w:val="008C4D59"/>
    <w:rsid w:val="008C5400"/>
    <w:rsid w:val="008C6393"/>
    <w:rsid w:val="008C695C"/>
    <w:rsid w:val="008C744C"/>
    <w:rsid w:val="008C7832"/>
    <w:rsid w:val="008D0869"/>
    <w:rsid w:val="008D0FD5"/>
    <w:rsid w:val="008D3799"/>
    <w:rsid w:val="008D3862"/>
    <w:rsid w:val="008D4436"/>
    <w:rsid w:val="008D61D4"/>
    <w:rsid w:val="008D7D64"/>
    <w:rsid w:val="008E0F20"/>
    <w:rsid w:val="008E1496"/>
    <w:rsid w:val="008E43BC"/>
    <w:rsid w:val="008E58F5"/>
    <w:rsid w:val="008E5EA5"/>
    <w:rsid w:val="008E7643"/>
    <w:rsid w:val="008F04B1"/>
    <w:rsid w:val="008F0D72"/>
    <w:rsid w:val="008F195D"/>
    <w:rsid w:val="008F1EF1"/>
    <w:rsid w:val="008F43D1"/>
    <w:rsid w:val="008F4C7D"/>
    <w:rsid w:val="008F4F3C"/>
    <w:rsid w:val="008F510E"/>
    <w:rsid w:val="008F5912"/>
    <w:rsid w:val="008F5C9F"/>
    <w:rsid w:val="008F5FF9"/>
    <w:rsid w:val="008F62CE"/>
    <w:rsid w:val="008F6AB8"/>
    <w:rsid w:val="008F6CBC"/>
    <w:rsid w:val="008F716B"/>
    <w:rsid w:val="008F763D"/>
    <w:rsid w:val="009014F9"/>
    <w:rsid w:val="00901C77"/>
    <w:rsid w:val="00901E90"/>
    <w:rsid w:val="0090222A"/>
    <w:rsid w:val="00902F39"/>
    <w:rsid w:val="0090311E"/>
    <w:rsid w:val="009031AC"/>
    <w:rsid w:val="00905323"/>
    <w:rsid w:val="00905415"/>
    <w:rsid w:val="00906034"/>
    <w:rsid w:val="00907B1A"/>
    <w:rsid w:val="00907F5F"/>
    <w:rsid w:val="00910326"/>
    <w:rsid w:val="00910A24"/>
    <w:rsid w:val="00910A45"/>
    <w:rsid w:val="00910E0C"/>
    <w:rsid w:val="00910E78"/>
    <w:rsid w:val="00911F54"/>
    <w:rsid w:val="00912BF2"/>
    <w:rsid w:val="00913018"/>
    <w:rsid w:val="00913124"/>
    <w:rsid w:val="0091361A"/>
    <w:rsid w:val="009140EA"/>
    <w:rsid w:val="00914630"/>
    <w:rsid w:val="00914D49"/>
    <w:rsid w:val="009165F3"/>
    <w:rsid w:val="00916D95"/>
    <w:rsid w:val="00917663"/>
    <w:rsid w:val="00917A29"/>
    <w:rsid w:val="00917DD4"/>
    <w:rsid w:val="00917E83"/>
    <w:rsid w:val="009203F4"/>
    <w:rsid w:val="00920F68"/>
    <w:rsid w:val="00921007"/>
    <w:rsid w:val="00922523"/>
    <w:rsid w:val="00922AE9"/>
    <w:rsid w:val="00922D72"/>
    <w:rsid w:val="00922DE2"/>
    <w:rsid w:val="00922F67"/>
    <w:rsid w:val="009246CE"/>
    <w:rsid w:val="009258FC"/>
    <w:rsid w:val="0092613C"/>
    <w:rsid w:val="00927338"/>
    <w:rsid w:val="0092742F"/>
    <w:rsid w:val="00927C1C"/>
    <w:rsid w:val="009305D7"/>
    <w:rsid w:val="0093072C"/>
    <w:rsid w:val="0093195D"/>
    <w:rsid w:val="00932155"/>
    <w:rsid w:val="00932163"/>
    <w:rsid w:val="0093328B"/>
    <w:rsid w:val="009334F5"/>
    <w:rsid w:val="009337B6"/>
    <w:rsid w:val="0093395F"/>
    <w:rsid w:val="00934953"/>
    <w:rsid w:val="00935E87"/>
    <w:rsid w:val="00936768"/>
    <w:rsid w:val="0093748D"/>
    <w:rsid w:val="00937CCF"/>
    <w:rsid w:val="00941469"/>
    <w:rsid w:val="009432A3"/>
    <w:rsid w:val="00943850"/>
    <w:rsid w:val="0094421F"/>
    <w:rsid w:val="00944706"/>
    <w:rsid w:val="00944AD9"/>
    <w:rsid w:val="00945AF4"/>
    <w:rsid w:val="00946E58"/>
    <w:rsid w:val="00947DBC"/>
    <w:rsid w:val="00947FC9"/>
    <w:rsid w:val="00950809"/>
    <w:rsid w:val="00950DF0"/>
    <w:rsid w:val="00951B60"/>
    <w:rsid w:val="00952E55"/>
    <w:rsid w:val="00953C61"/>
    <w:rsid w:val="00953EB6"/>
    <w:rsid w:val="009545AD"/>
    <w:rsid w:val="009557D2"/>
    <w:rsid w:val="009566A4"/>
    <w:rsid w:val="00956F57"/>
    <w:rsid w:val="00956FE6"/>
    <w:rsid w:val="009602CC"/>
    <w:rsid w:val="009609FC"/>
    <w:rsid w:val="00960A0D"/>
    <w:rsid w:val="00960B38"/>
    <w:rsid w:val="00961F44"/>
    <w:rsid w:val="009625D7"/>
    <w:rsid w:val="00962B71"/>
    <w:rsid w:val="009637F4"/>
    <w:rsid w:val="00963C66"/>
    <w:rsid w:val="0096428A"/>
    <w:rsid w:val="00965821"/>
    <w:rsid w:val="00965BA3"/>
    <w:rsid w:val="0096646F"/>
    <w:rsid w:val="0096709D"/>
    <w:rsid w:val="00970E9D"/>
    <w:rsid w:val="00971297"/>
    <w:rsid w:val="00972231"/>
    <w:rsid w:val="00972D88"/>
    <w:rsid w:val="0097306E"/>
    <w:rsid w:val="00973AA0"/>
    <w:rsid w:val="009745B4"/>
    <w:rsid w:val="00975141"/>
    <w:rsid w:val="00975413"/>
    <w:rsid w:val="009759AE"/>
    <w:rsid w:val="00975D4A"/>
    <w:rsid w:val="00975D51"/>
    <w:rsid w:val="009760EA"/>
    <w:rsid w:val="009771FF"/>
    <w:rsid w:val="00977480"/>
    <w:rsid w:val="009776A1"/>
    <w:rsid w:val="009800A5"/>
    <w:rsid w:val="009811E4"/>
    <w:rsid w:val="00981F35"/>
    <w:rsid w:val="009839EC"/>
    <w:rsid w:val="00984344"/>
    <w:rsid w:val="00984514"/>
    <w:rsid w:val="009861B2"/>
    <w:rsid w:val="009864D9"/>
    <w:rsid w:val="00986645"/>
    <w:rsid w:val="009913BA"/>
    <w:rsid w:val="00991455"/>
    <w:rsid w:val="00991483"/>
    <w:rsid w:val="00991724"/>
    <w:rsid w:val="00992E12"/>
    <w:rsid w:val="00992F43"/>
    <w:rsid w:val="009939B5"/>
    <w:rsid w:val="00993A57"/>
    <w:rsid w:val="00993CC7"/>
    <w:rsid w:val="009946F7"/>
    <w:rsid w:val="00994895"/>
    <w:rsid w:val="00994D68"/>
    <w:rsid w:val="00995928"/>
    <w:rsid w:val="00995DCF"/>
    <w:rsid w:val="00996830"/>
    <w:rsid w:val="00996EAB"/>
    <w:rsid w:val="009A02DE"/>
    <w:rsid w:val="009A08B5"/>
    <w:rsid w:val="009A0D3A"/>
    <w:rsid w:val="009A0E76"/>
    <w:rsid w:val="009A2B46"/>
    <w:rsid w:val="009A3854"/>
    <w:rsid w:val="009A454C"/>
    <w:rsid w:val="009A51E0"/>
    <w:rsid w:val="009A5A7E"/>
    <w:rsid w:val="009A61D7"/>
    <w:rsid w:val="009A7A6D"/>
    <w:rsid w:val="009A7B88"/>
    <w:rsid w:val="009B0FBC"/>
    <w:rsid w:val="009B1614"/>
    <w:rsid w:val="009B1D51"/>
    <w:rsid w:val="009B21A4"/>
    <w:rsid w:val="009B3032"/>
    <w:rsid w:val="009B3DB1"/>
    <w:rsid w:val="009B40C7"/>
    <w:rsid w:val="009B48F5"/>
    <w:rsid w:val="009B51FE"/>
    <w:rsid w:val="009B615A"/>
    <w:rsid w:val="009B6E67"/>
    <w:rsid w:val="009B72A0"/>
    <w:rsid w:val="009B7545"/>
    <w:rsid w:val="009B76FC"/>
    <w:rsid w:val="009C03BF"/>
    <w:rsid w:val="009C13A0"/>
    <w:rsid w:val="009C1A6C"/>
    <w:rsid w:val="009C2E4B"/>
    <w:rsid w:val="009C3454"/>
    <w:rsid w:val="009C345B"/>
    <w:rsid w:val="009C3649"/>
    <w:rsid w:val="009C399E"/>
    <w:rsid w:val="009C3FDB"/>
    <w:rsid w:val="009C4905"/>
    <w:rsid w:val="009C619F"/>
    <w:rsid w:val="009C625D"/>
    <w:rsid w:val="009C656D"/>
    <w:rsid w:val="009C65D4"/>
    <w:rsid w:val="009C673E"/>
    <w:rsid w:val="009C6AE5"/>
    <w:rsid w:val="009D0F4D"/>
    <w:rsid w:val="009D1407"/>
    <w:rsid w:val="009D18FF"/>
    <w:rsid w:val="009D2838"/>
    <w:rsid w:val="009D2C45"/>
    <w:rsid w:val="009D301F"/>
    <w:rsid w:val="009D465D"/>
    <w:rsid w:val="009D4DB4"/>
    <w:rsid w:val="009D5057"/>
    <w:rsid w:val="009D5DBE"/>
    <w:rsid w:val="009D64C5"/>
    <w:rsid w:val="009D6894"/>
    <w:rsid w:val="009D6CA7"/>
    <w:rsid w:val="009D7C1D"/>
    <w:rsid w:val="009D7FB4"/>
    <w:rsid w:val="009D7FC3"/>
    <w:rsid w:val="009E0E11"/>
    <w:rsid w:val="009E1C87"/>
    <w:rsid w:val="009E2649"/>
    <w:rsid w:val="009E28C6"/>
    <w:rsid w:val="009E2958"/>
    <w:rsid w:val="009E297D"/>
    <w:rsid w:val="009E2BEE"/>
    <w:rsid w:val="009E372A"/>
    <w:rsid w:val="009E3E6F"/>
    <w:rsid w:val="009E4617"/>
    <w:rsid w:val="009F07DC"/>
    <w:rsid w:val="009F0C41"/>
    <w:rsid w:val="009F1607"/>
    <w:rsid w:val="009F2256"/>
    <w:rsid w:val="009F234E"/>
    <w:rsid w:val="009F2ADE"/>
    <w:rsid w:val="009F3E2D"/>
    <w:rsid w:val="009F4CE1"/>
    <w:rsid w:val="009F60B4"/>
    <w:rsid w:val="009F69C1"/>
    <w:rsid w:val="009F6B18"/>
    <w:rsid w:val="009F6D70"/>
    <w:rsid w:val="009F7DD8"/>
    <w:rsid w:val="00A00724"/>
    <w:rsid w:val="00A01F4A"/>
    <w:rsid w:val="00A020D0"/>
    <w:rsid w:val="00A0269F"/>
    <w:rsid w:val="00A02F9E"/>
    <w:rsid w:val="00A0321A"/>
    <w:rsid w:val="00A03D09"/>
    <w:rsid w:val="00A04CAD"/>
    <w:rsid w:val="00A05740"/>
    <w:rsid w:val="00A05A40"/>
    <w:rsid w:val="00A07C5A"/>
    <w:rsid w:val="00A07C7E"/>
    <w:rsid w:val="00A10720"/>
    <w:rsid w:val="00A12446"/>
    <w:rsid w:val="00A12711"/>
    <w:rsid w:val="00A13138"/>
    <w:rsid w:val="00A139E2"/>
    <w:rsid w:val="00A13B81"/>
    <w:rsid w:val="00A14985"/>
    <w:rsid w:val="00A14DE9"/>
    <w:rsid w:val="00A1518A"/>
    <w:rsid w:val="00A1630C"/>
    <w:rsid w:val="00A1672B"/>
    <w:rsid w:val="00A16D4D"/>
    <w:rsid w:val="00A17656"/>
    <w:rsid w:val="00A17F69"/>
    <w:rsid w:val="00A21109"/>
    <w:rsid w:val="00A21859"/>
    <w:rsid w:val="00A21C5B"/>
    <w:rsid w:val="00A2232D"/>
    <w:rsid w:val="00A224A1"/>
    <w:rsid w:val="00A22E9D"/>
    <w:rsid w:val="00A22EE3"/>
    <w:rsid w:val="00A23F7A"/>
    <w:rsid w:val="00A24D0D"/>
    <w:rsid w:val="00A253A0"/>
    <w:rsid w:val="00A2650F"/>
    <w:rsid w:val="00A2696C"/>
    <w:rsid w:val="00A26E1C"/>
    <w:rsid w:val="00A2715B"/>
    <w:rsid w:val="00A2746E"/>
    <w:rsid w:val="00A30641"/>
    <w:rsid w:val="00A307AC"/>
    <w:rsid w:val="00A30827"/>
    <w:rsid w:val="00A3202D"/>
    <w:rsid w:val="00A323A5"/>
    <w:rsid w:val="00A32506"/>
    <w:rsid w:val="00A33111"/>
    <w:rsid w:val="00A337C2"/>
    <w:rsid w:val="00A3390F"/>
    <w:rsid w:val="00A33B5E"/>
    <w:rsid w:val="00A355D2"/>
    <w:rsid w:val="00A3562B"/>
    <w:rsid w:val="00A35859"/>
    <w:rsid w:val="00A36C5B"/>
    <w:rsid w:val="00A3724D"/>
    <w:rsid w:val="00A40856"/>
    <w:rsid w:val="00A40B34"/>
    <w:rsid w:val="00A4197E"/>
    <w:rsid w:val="00A41C1B"/>
    <w:rsid w:val="00A431F2"/>
    <w:rsid w:val="00A43366"/>
    <w:rsid w:val="00A43ECD"/>
    <w:rsid w:val="00A44DC4"/>
    <w:rsid w:val="00A45161"/>
    <w:rsid w:val="00A45AB8"/>
    <w:rsid w:val="00A45ABD"/>
    <w:rsid w:val="00A45ECD"/>
    <w:rsid w:val="00A46009"/>
    <w:rsid w:val="00A4621A"/>
    <w:rsid w:val="00A4715B"/>
    <w:rsid w:val="00A474C1"/>
    <w:rsid w:val="00A47F4E"/>
    <w:rsid w:val="00A50719"/>
    <w:rsid w:val="00A50821"/>
    <w:rsid w:val="00A50F52"/>
    <w:rsid w:val="00A51C82"/>
    <w:rsid w:val="00A52334"/>
    <w:rsid w:val="00A546D6"/>
    <w:rsid w:val="00A54B37"/>
    <w:rsid w:val="00A55EB9"/>
    <w:rsid w:val="00A56BCE"/>
    <w:rsid w:val="00A579B9"/>
    <w:rsid w:val="00A57D81"/>
    <w:rsid w:val="00A60D2C"/>
    <w:rsid w:val="00A61323"/>
    <w:rsid w:val="00A61D55"/>
    <w:rsid w:val="00A627CB"/>
    <w:rsid w:val="00A62BD8"/>
    <w:rsid w:val="00A63068"/>
    <w:rsid w:val="00A64108"/>
    <w:rsid w:val="00A64553"/>
    <w:rsid w:val="00A64950"/>
    <w:rsid w:val="00A64E32"/>
    <w:rsid w:val="00A6532F"/>
    <w:rsid w:val="00A6556C"/>
    <w:rsid w:val="00A657A2"/>
    <w:rsid w:val="00A6599E"/>
    <w:rsid w:val="00A662CB"/>
    <w:rsid w:val="00A678B4"/>
    <w:rsid w:val="00A7016D"/>
    <w:rsid w:val="00A70314"/>
    <w:rsid w:val="00A70AA5"/>
    <w:rsid w:val="00A70B00"/>
    <w:rsid w:val="00A70EFF"/>
    <w:rsid w:val="00A714AA"/>
    <w:rsid w:val="00A72768"/>
    <w:rsid w:val="00A7485C"/>
    <w:rsid w:val="00A74932"/>
    <w:rsid w:val="00A74985"/>
    <w:rsid w:val="00A749DA"/>
    <w:rsid w:val="00A749DC"/>
    <w:rsid w:val="00A7640F"/>
    <w:rsid w:val="00A76AB9"/>
    <w:rsid w:val="00A809EE"/>
    <w:rsid w:val="00A80ABA"/>
    <w:rsid w:val="00A80B29"/>
    <w:rsid w:val="00A81DDD"/>
    <w:rsid w:val="00A8218F"/>
    <w:rsid w:val="00A8221E"/>
    <w:rsid w:val="00A840BC"/>
    <w:rsid w:val="00A85ADD"/>
    <w:rsid w:val="00A85FD2"/>
    <w:rsid w:val="00A920DF"/>
    <w:rsid w:val="00A92279"/>
    <w:rsid w:val="00A926C8"/>
    <w:rsid w:val="00A92797"/>
    <w:rsid w:val="00A92ECC"/>
    <w:rsid w:val="00A93536"/>
    <w:rsid w:val="00A94535"/>
    <w:rsid w:val="00A947AF"/>
    <w:rsid w:val="00A94DC7"/>
    <w:rsid w:val="00A96287"/>
    <w:rsid w:val="00A9652C"/>
    <w:rsid w:val="00A96B06"/>
    <w:rsid w:val="00A96B6A"/>
    <w:rsid w:val="00A97BDD"/>
    <w:rsid w:val="00A97CC5"/>
    <w:rsid w:val="00AA03CA"/>
    <w:rsid w:val="00AA0B00"/>
    <w:rsid w:val="00AA3760"/>
    <w:rsid w:val="00AA3B40"/>
    <w:rsid w:val="00AA3CC6"/>
    <w:rsid w:val="00AA4F0E"/>
    <w:rsid w:val="00AA53AB"/>
    <w:rsid w:val="00AA64EF"/>
    <w:rsid w:val="00AA6DF8"/>
    <w:rsid w:val="00AA78BC"/>
    <w:rsid w:val="00AB01BE"/>
    <w:rsid w:val="00AB09B0"/>
    <w:rsid w:val="00AB1530"/>
    <w:rsid w:val="00AB170E"/>
    <w:rsid w:val="00AB3EE8"/>
    <w:rsid w:val="00AB4520"/>
    <w:rsid w:val="00AB4737"/>
    <w:rsid w:val="00AB478A"/>
    <w:rsid w:val="00AB52A5"/>
    <w:rsid w:val="00AB5722"/>
    <w:rsid w:val="00AB667C"/>
    <w:rsid w:val="00AB73AA"/>
    <w:rsid w:val="00AB74FF"/>
    <w:rsid w:val="00AB7530"/>
    <w:rsid w:val="00AB778D"/>
    <w:rsid w:val="00AB7F26"/>
    <w:rsid w:val="00AC023B"/>
    <w:rsid w:val="00AC0486"/>
    <w:rsid w:val="00AC0DF9"/>
    <w:rsid w:val="00AC1C6C"/>
    <w:rsid w:val="00AC1F5E"/>
    <w:rsid w:val="00AC3084"/>
    <w:rsid w:val="00AC3D8F"/>
    <w:rsid w:val="00AC4121"/>
    <w:rsid w:val="00AC4994"/>
    <w:rsid w:val="00AC4E56"/>
    <w:rsid w:val="00AC50AA"/>
    <w:rsid w:val="00AC53A8"/>
    <w:rsid w:val="00AC5E38"/>
    <w:rsid w:val="00AC6615"/>
    <w:rsid w:val="00AC78C4"/>
    <w:rsid w:val="00AC7A3D"/>
    <w:rsid w:val="00AC7CB1"/>
    <w:rsid w:val="00AC7FF8"/>
    <w:rsid w:val="00AD0285"/>
    <w:rsid w:val="00AD0763"/>
    <w:rsid w:val="00AD0DE8"/>
    <w:rsid w:val="00AD1100"/>
    <w:rsid w:val="00AD13E6"/>
    <w:rsid w:val="00AD14EB"/>
    <w:rsid w:val="00AD1673"/>
    <w:rsid w:val="00AD2561"/>
    <w:rsid w:val="00AD25DE"/>
    <w:rsid w:val="00AD4442"/>
    <w:rsid w:val="00AD7413"/>
    <w:rsid w:val="00AD7A0A"/>
    <w:rsid w:val="00AE0318"/>
    <w:rsid w:val="00AE0361"/>
    <w:rsid w:val="00AE1748"/>
    <w:rsid w:val="00AE21C8"/>
    <w:rsid w:val="00AE234C"/>
    <w:rsid w:val="00AE28F7"/>
    <w:rsid w:val="00AE48A1"/>
    <w:rsid w:val="00AE4EBC"/>
    <w:rsid w:val="00AE5634"/>
    <w:rsid w:val="00AE7D83"/>
    <w:rsid w:val="00AF121D"/>
    <w:rsid w:val="00AF3DFA"/>
    <w:rsid w:val="00AF46BF"/>
    <w:rsid w:val="00AF58C3"/>
    <w:rsid w:val="00AF593B"/>
    <w:rsid w:val="00AF5EF8"/>
    <w:rsid w:val="00AF626F"/>
    <w:rsid w:val="00AF62A7"/>
    <w:rsid w:val="00AF6750"/>
    <w:rsid w:val="00AF6BA3"/>
    <w:rsid w:val="00AF6FFA"/>
    <w:rsid w:val="00AF70F4"/>
    <w:rsid w:val="00AF7DDA"/>
    <w:rsid w:val="00B00C5C"/>
    <w:rsid w:val="00B0148F"/>
    <w:rsid w:val="00B01F44"/>
    <w:rsid w:val="00B0223C"/>
    <w:rsid w:val="00B0230D"/>
    <w:rsid w:val="00B0301E"/>
    <w:rsid w:val="00B0302C"/>
    <w:rsid w:val="00B03037"/>
    <w:rsid w:val="00B039F3"/>
    <w:rsid w:val="00B03D91"/>
    <w:rsid w:val="00B0409E"/>
    <w:rsid w:val="00B0422D"/>
    <w:rsid w:val="00B04496"/>
    <w:rsid w:val="00B06741"/>
    <w:rsid w:val="00B0756B"/>
    <w:rsid w:val="00B1021E"/>
    <w:rsid w:val="00B10BFF"/>
    <w:rsid w:val="00B11358"/>
    <w:rsid w:val="00B113D5"/>
    <w:rsid w:val="00B118C6"/>
    <w:rsid w:val="00B12E2C"/>
    <w:rsid w:val="00B132C3"/>
    <w:rsid w:val="00B13347"/>
    <w:rsid w:val="00B13F27"/>
    <w:rsid w:val="00B13F90"/>
    <w:rsid w:val="00B146AC"/>
    <w:rsid w:val="00B14867"/>
    <w:rsid w:val="00B14EB0"/>
    <w:rsid w:val="00B14FCC"/>
    <w:rsid w:val="00B1557B"/>
    <w:rsid w:val="00B15AA4"/>
    <w:rsid w:val="00B16476"/>
    <w:rsid w:val="00B16576"/>
    <w:rsid w:val="00B16613"/>
    <w:rsid w:val="00B17863"/>
    <w:rsid w:val="00B20553"/>
    <w:rsid w:val="00B20559"/>
    <w:rsid w:val="00B205BF"/>
    <w:rsid w:val="00B21248"/>
    <w:rsid w:val="00B21978"/>
    <w:rsid w:val="00B22CE3"/>
    <w:rsid w:val="00B22E1B"/>
    <w:rsid w:val="00B24445"/>
    <w:rsid w:val="00B2534E"/>
    <w:rsid w:val="00B26060"/>
    <w:rsid w:val="00B26959"/>
    <w:rsid w:val="00B27224"/>
    <w:rsid w:val="00B27ABF"/>
    <w:rsid w:val="00B30254"/>
    <w:rsid w:val="00B30316"/>
    <w:rsid w:val="00B30FFA"/>
    <w:rsid w:val="00B3163A"/>
    <w:rsid w:val="00B32AD1"/>
    <w:rsid w:val="00B34A56"/>
    <w:rsid w:val="00B34A93"/>
    <w:rsid w:val="00B34EE8"/>
    <w:rsid w:val="00B35189"/>
    <w:rsid w:val="00B35528"/>
    <w:rsid w:val="00B35A33"/>
    <w:rsid w:val="00B368BC"/>
    <w:rsid w:val="00B37A4B"/>
    <w:rsid w:val="00B412AD"/>
    <w:rsid w:val="00B41EA7"/>
    <w:rsid w:val="00B42097"/>
    <w:rsid w:val="00B4308F"/>
    <w:rsid w:val="00B43174"/>
    <w:rsid w:val="00B439BE"/>
    <w:rsid w:val="00B45518"/>
    <w:rsid w:val="00B45FA3"/>
    <w:rsid w:val="00B460D6"/>
    <w:rsid w:val="00B46D3F"/>
    <w:rsid w:val="00B46D84"/>
    <w:rsid w:val="00B46FCD"/>
    <w:rsid w:val="00B4745D"/>
    <w:rsid w:val="00B47EA2"/>
    <w:rsid w:val="00B50447"/>
    <w:rsid w:val="00B50E00"/>
    <w:rsid w:val="00B514EB"/>
    <w:rsid w:val="00B51C1F"/>
    <w:rsid w:val="00B51E85"/>
    <w:rsid w:val="00B5258A"/>
    <w:rsid w:val="00B52949"/>
    <w:rsid w:val="00B530A4"/>
    <w:rsid w:val="00B534F3"/>
    <w:rsid w:val="00B5454F"/>
    <w:rsid w:val="00B55D46"/>
    <w:rsid w:val="00B562CF"/>
    <w:rsid w:val="00B56CCA"/>
    <w:rsid w:val="00B60301"/>
    <w:rsid w:val="00B6035F"/>
    <w:rsid w:val="00B60B12"/>
    <w:rsid w:val="00B6195A"/>
    <w:rsid w:val="00B61B7E"/>
    <w:rsid w:val="00B62698"/>
    <w:rsid w:val="00B626FB"/>
    <w:rsid w:val="00B631EF"/>
    <w:rsid w:val="00B63926"/>
    <w:rsid w:val="00B64299"/>
    <w:rsid w:val="00B64DB4"/>
    <w:rsid w:val="00B64F0B"/>
    <w:rsid w:val="00B64FC9"/>
    <w:rsid w:val="00B65507"/>
    <w:rsid w:val="00B6598C"/>
    <w:rsid w:val="00B65B57"/>
    <w:rsid w:val="00B665DC"/>
    <w:rsid w:val="00B6682E"/>
    <w:rsid w:val="00B66AE2"/>
    <w:rsid w:val="00B672B8"/>
    <w:rsid w:val="00B674EE"/>
    <w:rsid w:val="00B676A6"/>
    <w:rsid w:val="00B676A9"/>
    <w:rsid w:val="00B67947"/>
    <w:rsid w:val="00B7258C"/>
    <w:rsid w:val="00B72AB1"/>
    <w:rsid w:val="00B732FB"/>
    <w:rsid w:val="00B743A6"/>
    <w:rsid w:val="00B748F4"/>
    <w:rsid w:val="00B74BF2"/>
    <w:rsid w:val="00B752CC"/>
    <w:rsid w:val="00B759D6"/>
    <w:rsid w:val="00B75DBB"/>
    <w:rsid w:val="00B75F14"/>
    <w:rsid w:val="00B75FCC"/>
    <w:rsid w:val="00B7671F"/>
    <w:rsid w:val="00B769D0"/>
    <w:rsid w:val="00B8088B"/>
    <w:rsid w:val="00B808B0"/>
    <w:rsid w:val="00B80B26"/>
    <w:rsid w:val="00B80CBA"/>
    <w:rsid w:val="00B812DB"/>
    <w:rsid w:val="00B83331"/>
    <w:rsid w:val="00B84625"/>
    <w:rsid w:val="00B855FC"/>
    <w:rsid w:val="00B858AD"/>
    <w:rsid w:val="00B86329"/>
    <w:rsid w:val="00B86D7B"/>
    <w:rsid w:val="00B874B1"/>
    <w:rsid w:val="00B8772F"/>
    <w:rsid w:val="00B87973"/>
    <w:rsid w:val="00B87D9A"/>
    <w:rsid w:val="00B90B0C"/>
    <w:rsid w:val="00B90CE5"/>
    <w:rsid w:val="00B90FB7"/>
    <w:rsid w:val="00B918B4"/>
    <w:rsid w:val="00B94364"/>
    <w:rsid w:val="00B94392"/>
    <w:rsid w:val="00B94AD9"/>
    <w:rsid w:val="00B9540F"/>
    <w:rsid w:val="00B95473"/>
    <w:rsid w:val="00B95929"/>
    <w:rsid w:val="00B959C5"/>
    <w:rsid w:val="00B95A63"/>
    <w:rsid w:val="00B95CE0"/>
    <w:rsid w:val="00B9670B"/>
    <w:rsid w:val="00B96AF7"/>
    <w:rsid w:val="00B97237"/>
    <w:rsid w:val="00BA08A8"/>
    <w:rsid w:val="00BA11B4"/>
    <w:rsid w:val="00BA1928"/>
    <w:rsid w:val="00BA1ED1"/>
    <w:rsid w:val="00BA22D9"/>
    <w:rsid w:val="00BA2BF8"/>
    <w:rsid w:val="00BA4820"/>
    <w:rsid w:val="00BA50EC"/>
    <w:rsid w:val="00BA5924"/>
    <w:rsid w:val="00BA5CDB"/>
    <w:rsid w:val="00BA654F"/>
    <w:rsid w:val="00BA672B"/>
    <w:rsid w:val="00BA7150"/>
    <w:rsid w:val="00BA730A"/>
    <w:rsid w:val="00BA7814"/>
    <w:rsid w:val="00BA7A8C"/>
    <w:rsid w:val="00BB0A62"/>
    <w:rsid w:val="00BB127C"/>
    <w:rsid w:val="00BB1B1B"/>
    <w:rsid w:val="00BB23B6"/>
    <w:rsid w:val="00BB27E5"/>
    <w:rsid w:val="00BB379F"/>
    <w:rsid w:val="00BB4174"/>
    <w:rsid w:val="00BB4286"/>
    <w:rsid w:val="00BB4A12"/>
    <w:rsid w:val="00BB4C8D"/>
    <w:rsid w:val="00BB5DF7"/>
    <w:rsid w:val="00BB6EC4"/>
    <w:rsid w:val="00BB6F0D"/>
    <w:rsid w:val="00BB721C"/>
    <w:rsid w:val="00BB752B"/>
    <w:rsid w:val="00BB7F10"/>
    <w:rsid w:val="00BC0247"/>
    <w:rsid w:val="00BC0297"/>
    <w:rsid w:val="00BC0308"/>
    <w:rsid w:val="00BC105A"/>
    <w:rsid w:val="00BC106F"/>
    <w:rsid w:val="00BC2667"/>
    <w:rsid w:val="00BC266F"/>
    <w:rsid w:val="00BC3850"/>
    <w:rsid w:val="00BC3EC7"/>
    <w:rsid w:val="00BC48CF"/>
    <w:rsid w:val="00BC514F"/>
    <w:rsid w:val="00BC545E"/>
    <w:rsid w:val="00BC59F9"/>
    <w:rsid w:val="00BC5ED7"/>
    <w:rsid w:val="00BC6C1F"/>
    <w:rsid w:val="00BD02FC"/>
    <w:rsid w:val="00BD03C2"/>
    <w:rsid w:val="00BD073F"/>
    <w:rsid w:val="00BD10A1"/>
    <w:rsid w:val="00BD113E"/>
    <w:rsid w:val="00BD1A79"/>
    <w:rsid w:val="00BD1B26"/>
    <w:rsid w:val="00BD1C3B"/>
    <w:rsid w:val="00BD1D64"/>
    <w:rsid w:val="00BD2391"/>
    <w:rsid w:val="00BD2568"/>
    <w:rsid w:val="00BD2FEF"/>
    <w:rsid w:val="00BD3874"/>
    <w:rsid w:val="00BD42BB"/>
    <w:rsid w:val="00BD47B7"/>
    <w:rsid w:val="00BD49BD"/>
    <w:rsid w:val="00BD5265"/>
    <w:rsid w:val="00BD6466"/>
    <w:rsid w:val="00BD7301"/>
    <w:rsid w:val="00BD734E"/>
    <w:rsid w:val="00BD7840"/>
    <w:rsid w:val="00BE0062"/>
    <w:rsid w:val="00BE0677"/>
    <w:rsid w:val="00BE10D2"/>
    <w:rsid w:val="00BE161A"/>
    <w:rsid w:val="00BE16FE"/>
    <w:rsid w:val="00BE1CC0"/>
    <w:rsid w:val="00BE1E20"/>
    <w:rsid w:val="00BE21EF"/>
    <w:rsid w:val="00BE325A"/>
    <w:rsid w:val="00BE38FD"/>
    <w:rsid w:val="00BE502C"/>
    <w:rsid w:val="00BE51F1"/>
    <w:rsid w:val="00BE5782"/>
    <w:rsid w:val="00BE6C74"/>
    <w:rsid w:val="00BE797D"/>
    <w:rsid w:val="00BF0325"/>
    <w:rsid w:val="00BF1445"/>
    <w:rsid w:val="00BF1650"/>
    <w:rsid w:val="00BF29AE"/>
    <w:rsid w:val="00BF29FE"/>
    <w:rsid w:val="00BF32AF"/>
    <w:rsid w:val="00BF3EA2"/>
    <w:rsid w:val="00BF6729"/>
    <w:rsid w:val="00BF6D9E"/>
    <w:rsid w:val="00BF7464"/>
    <w:rsid w:val="00BF7559"/>
    <w:rsid w:val="00C0020A"/>
    <w:rsid w:val="00C0031D"/>
    <w:rsid w:val="00C019BF"/>
    <w:rsid w:val="00C01C65"/>
    <w:rsid w:val="00C01DD8"/>
    <w:rsid w:val="00C01E45"/>
    <w:rsid w:val="00C02F53"/>
    <w:rsid w:val="00C0379F"/>
    <w:rsid w:val="00C04053"/>
    <w:rsid w:val="00C05428"/>
    <w:rsid w:val="00C05467"/>
    <w:rsid w:val="00C0578E"/>
    <w:rsid w:val="00C10853"/>
    <w:rsid w:val="00C109E2"/>
    <w:rsid w:val="00C10A4B"/>
    <w:rsid w:val="00C11172"/>
    <w:rsid w:val="00C111F9"/>
    <w:rsid w:val="00C11674"/>
    <w:rsid w:val="00C1252C"/>
    <w:rsid w:val="00C135FE"/>
    <w:rsid w:val="00C141E2"/>
    <w:rsid w:val="00C144D7"/>
    <w:rsid w:val="00C151A6"/>
    <w:rsid w:val="00C16CD7"/>
    <w:rsid w:val="00C1769D"/>
    <w:rsid w:val="00C178D6"/>
    <w:rsid w:val="00C17D09"/>
    <w:rsid w:val="00C17F42"/>
    <w:rsid w:val="00C202D7"/>
    <w:rsid w:val="00C211AC"/>
    <w:rsid w:val="00C216FB"/>
    <w:rsid w:val="00C22A17"/>
    <w:rsid w:val="00C22E6A"/>
    <w:rsid w:val="00C232A4"/>
    <w:rsid w:val="00C23D66"/>
    <w:rsid w:val="00C24F6A"/>
    <w:rsid w:val="00C2642C"/>
    <w:rsid w:val="00C26475"/>
    <w:rsid w:val="00C27459"/>
    <w:rsid w:val="00C33D25"/>
    <w:rsid w:val="00C34383"/>
    <w:rsid w:val="00C34824"/>
    <w:rsid w:val="00C34B72"/>
    <w:rsid w:val="00C352D7"/>
    <w:rsid w:val="00C35666"/>
    <w:rsid w:val="00C3598F"/>
    <w:rsid w:val="00C35FB5"/>
    <w:rsid w:val="00C36400"/>
    <w:rsid w:val="00C3658E"/>
    <w:rsid w:val="00C37E98"/>
    <w:rsid w:val="00C4099F"/>
    <w:rsid w:val="00C40DB5"/>
    <w:rsid w:val="00C4204F"/>
    <w:rsid w:val="00C43A24"/>
    <w:rsid w:val="00C459DF"/>
    <w:rsid w:val="00C463E5"/>
    <w:rsid w:val="00C46701"/>
    <w:rsid w:val="00C46ECB"/>
    <w:rsid w:val="00C4707E"/>
    <w:rsid w:val="00C5018F"/>
    <w:rsid w:val="00C50BA6"/>
    <w:rsid w:val="00C51FE4"/>
    <w:rsid w:val="00C527D4"/>
    <w:rsid w:val="00C52E9B"/>
    <w:rsid w:val="00C53691"/>
    <w:rsid w:val="00C53A80"/>
    <w:rsid w:val="00C53C7C"/>
    <w:rsid w:val="00C5459E"/>
    <w:rsid w:val="00C545FF"/>
    <w:rsid w:val="00C54949"/>
    <w:rsid w:val="00C55604"/>
    <w:rsid w:val="00C56574"/>
    <w:rsid w:val="00C56678"/>
    <w:rsid w:val="00C56ACC"/>
    <w:rsid w:val="00C57286"/>
    <w:rsid w:val="00C5746D"/>
    <w:rsid w:val="00C5759F"/>
    <w:rsid w:val="00C57669"/>
    <w:rsid w:val="00C5795E"/>
    <w:rsid w:val="00C57C9E"/>
    <w:rsid w:val="00C601A8"/>
    <w:rsid w:val="00C601EF"/>
    <w:rsid w:val="00C604A8"/>
    <w:rsid w:val="00C60AF5"/>
    <w:rsid w:val="00C60C81"/>
    <w:rsid w:val="00C61CF4"/>
    <w:rsid w:val="00C62140"/>
    <w:rsid w:val="00C634B5"/>
    <w:rsid w:val="00C63CF7"/>
    <w:rsid w:val="00C641B9"/>
    <w:rsid w:val="00C647D5"/>
    <w:rsid w:val="00C65734"/>
    <w:rsid w:val="00C65AC2"/>
    <w:rsid w:val="00C66213"/>
    <w:rsid w:val="00C67577"/>
    <w:rsid w:val="00C676A4"/>
    <w:rsid w:val="00C710EC"/>
    <w:rsid w:val="00C7122B"/>
    <w:rsid w:val="00C71940"/>
    <w:rsid w:val="00C72617"/>
    <w:rsid w:val="00C72855"/>
    <w:rsid w:val="00C73409"/>
    <w:rsid w:val="00C73724"/>
    <w:rsid w:val="00C739A6"/>
    <w:rsid w:val="00C74808"/>
    <w:rsid w:val="00C759C6"/>
    <w:rsid w:val="00C76AAA"/>
    <w:rsid w:val="00C77105"/>
    <w:rsid w:val="00C77F62"/>
    <w:rsid w:val="00C80183"/>
    <w:rsid w:val="00C80273"/>
    <w:rsid w:val="00C80DF6"/>
    <w:rsid w:val="00C81711"/>
    <w:rsid w:val="00C81A63"/>
    <w:rsid w:val="00C81FEE"/>
    <w:rsid w:val="00C825D7"/>
    <w:rsid w:val="00C825E8"/>
    <w:rsid w:val="00C8271A"/>
    <w:rsid w:val="00C82D32"/>
    <w:rsid w:val="00C83291"/>
    <w:rsid w:val="00C83C2E"/>
    <w:rsid w:val="00C84562"/>
    <w:rsid w:val="00C847CC"/>
    <w:rsid w:val="00C85D3F"/>
    <w:rsid w:val="00C8607B"/>
    <w:rsid w:val="00C862D3"/>
    <w:rsid w:val="00C8674A"/>
    <w:rsid w:val="00C86BEE"/>
    <w:rsid w:val="00C87E61"/>
    <w:rsid w:val="00C87EB5"/>
    <w:rsid w:val="00C9020D"/>
    <w:rsid w:val="00C90EE1"/>
    <w:rsid w:val="00C9173C"/>
    <w:rsid w:val="00C94551"/>
    <w:rsid w:val="00C947BC"/>
    <w:rsid w:val="00C948F8"/>
    <w:rsid w:val="00C94E38"/>
    <w:rsid w:val="00C9506B"/>
    <w:rsid w:val="00C95645"/>
    <w:rsid w:val="00C96E21"/>
    <w:rsid w:val="00C96E27"/>
    <w:rsid w:val="00C96E8F"/>
    <w:rsid w:val="00C97058"/>
    <w:rsid w:val="00C97820"/>
    <w:rsid w:val="00C97C67"/>
    <w:rsid w:val="00C97F90"/>
    <w:rsid w:val="00CA02E2"/>
    <w:rsid w:val="00CA0739"/>
    <w:rsid w:val="00CA14B4"/>
    <w:rsid w:val="00CA1ABB"/>
    <w:rsid w:val="00CA1EF1"/>
    <w:rsid w:val="00CA2286"/>
    <w:rsid w:val="00CA2FA0"/>
    <w:rsid w:val="00CA3B30"/>
    <w:rsid w:val="00CA3DF6"/>
    <w:rsid w:val="00CA4256"/>
    <w:rsid w:val="00CA4D7B"/>
    <w:rsid w:val="00CA5F14"/>
    <w:rsid w:val="00CA6034"/>
    <w:rsid w:val="00CA6138"/>
    <w:rsid w:val="00CA681F"/>
    <w:rsid w:val="00CA6A38"/>
    <w:rsid w:val="00CA6E74"/>
    <w:rsid w:val="00CA7B86"/>
    <w:rsid w:val="00CB02EA"/>
    <w:rsid w:val="00CB052A"/>
    <w:rsid w:val="00CB07E4"/>
    <w:rsid w:val="00CB09AE"/>
    <w:rsid w:val="00CB0A5B"/>
    <w:rsid w:val="00CB13F0"/>
    <w:rsid w:val="00CB1D50"/>
    <w:rsid w:val="00CB28F0"/>
    <w:rsid w:val="00CB29C5"/>
    <w:rsid w:val="00CB2C31"/>
    <w:rsid w:val="00CB3420"/>
    <w:rsid w:val="00CB342D"/>
    <w:rsid w:val="00CB41EA"/>
    <w:rsid w:val="00CB4B8F"/>
    <w:rsid w:val="00CB4D34"/>
    <w:rsid w:val="00CB4D47"/>
    <w:rsid w:val="00CB52C8"/>
    <w:rsid w:val="00CB626A"/>
    <w:rsid w:val="00CB7C25"/>
    <w:rsid w:val="00CC00A3"/>
    <w:rsid w:val="00CC01ED"/>
    <w:rsid w:val="00CC099C"/>
    <w:rsid w:val="00CC0DEF"/>
    <w:rsid w:val="00CC1098"/>
    <w:rsid w:val="00CC1E4A"/>
    <w:rsid w:val="00CC24B3"/>
    <w:rsid w:val="00CC255E"/>
    <w:rsid w:val="00CC2E3B"/>
    <w:rsid w:val="00CC4588"/>
    <w:rsid w:val="00CC4A3C"/>
    <w:rsid w:val="00CC4D20"/>
    <w:rsid w:val="00CC5877"/>
    <w:rsid w:val="00CC5E53"/>
    <w:rsid w:val="00CC6011"/>
    <w:rsid w:val="00CC61CC"/>
    <w:rsid w:val="00CC6272"/>
    <w:rsid w:val="00CC68C7"/>
    <w:rsid w:val="00CC7BC3"/>
    <w:rsid w:val="00CC7D85"/>
    <w:rsid w:val="00CD12BB"/>
    <w:rsid w:val="00CD19DC"/>
    <w:rsid w:val="00CD2B9E"/>
    <w:rsid w:val="00CD3190"/>
    <w:rsid w:val="00CD39AD"/>
    <w:rsid w:val="00CD3DCA"/>
    <w:rsid w:val="00CD4AB1"/>
    <w:rsid w:val="00CD56DF"/>
    <w:rsid w:val="00CD5A66"/>
    <w:rsid w:val="00CD61B0"/>
    <w:rsid w:val="00CD6D4C"/>
    <w:rsid w:val="00CD7BEF"/>
    <w:rsid w:val="00CD7D61"/>
    <w:rsid w:val="00CE006E"/>
    <w:rsid w:val="00CE075D"/>
    <w:rsid w:val="00CE082F"/>
    <w:rsid w:val="00CE0EC5"/>
    <w:rsid w:val="00CE17B1"/>
    <w:rsid w:val="00CE245B"/>
    <w:rsid w:val="00CE2713"/>
    <w:rsid w:val="00CE30E3"/>
    <w:rsid w:val="00CE3752"/>
    <w:rsid w:val="00CE37B0"/>
    <w:rsid w:val="00CE3831"/>
    <w:rsid w:val="00CE390B"/>
    <w:rsid w:val="00CE3AA1"/>
    <w:rsid w:val="00CE543D"/>
    <w:rsid w:val="00CE5881"/>
    <w:rsid w:val="00CE59CF"/>
    <w:rsid w:val="00CE62C0"/>
    <w:rsid w:val="00CE65A6"/>
    <w:rsid w:val="00CE7C15"/>
    <w:rsid w:val="00CE7C37"/>
    <w:rsid w:val="00CE7D6C"/>
    <w:rsid w:val="00CE7F58"/>
    <w:rsid w:val="00CE7FE4"/>
    <w:rsid w:val="00CF1146"/>
    <w:rsid w:val="00CF2A41"/>
    <w:rsid w:val="00CF3702"/>
    <w:rsid w:val="00CF3A10"/>
    <w:rsid w:val="00CF3DA7"/>
    <w:rsid w:val="00CF3E95"/>
    <w:rsid w:val="00CF3FF8"/>
    <w:rsid w:val="00CF44D8"/>
    <w:rsid w:val="00CF477E"/>
    <w:rsid w:val="00CF47CA"/>
    <w:rsid w:val="00CF4B61"/>
    <w:rsid w:val="00CF55E5"/>
    <w:rsid w:val="00CF6AB7"/>
    <w:rsid w:val="00CF6B06"/>
    <w:rsid w:val="00CF79AA"/>
    <w:rsid w:val="00D002A3"/>
    <w:rsid w:val="00D010C5"/>
    <w:rsid w:val="00D01220"/>
    <w:rsid w:val="00D01548"/>
    <w:rsid w:val="00D0185C"/>
    <w:rsid w:val="00D02A26"/>
    <w:rsid w:val="00D02E8D"/>
    <w:rsid w:val="00D03200"/>
    <w:rsid w:val="00D04C90"/>
    <w:rsid w:val="00D04DE0"/>
    <w:rsid w:val="00D04E26"/>
    <w:rsid w:val="00D05D09"/>
    <w:rsid w:val="00D06EA5"/>
    <w:rsid w:val="00D07380"/>
    <w:rsid w:val="00D10147"/>
    <w:rsid w:val="00D104FB"/>
    <w:rsid w:val="00D10500"/>
    <w:rsid w:val="00D10623"/>
    <w:rsid w:val="00D1085B"/>
    <w:rsid w:val="00D113EC"/>
    <w:rsid w:val="00D11B4E"/>
    <w:rsid w:val="00D127C8"/>
    <w:rsid w:val="00D12933"/>
    <w:rsid w:val="00D12AA2"/>
    <w:rsid w:val="00D148E0"/>
    <w:rsid w:val="00D148E9"/>
    <w:rsid w:val="00D15CE7"/>
    <w:rsid w:val="00D15DF1"/>
    <w:rsid w:val="00D15E1E"/>
    <w:rsid w:val="00D175EB"/>
    <w:rsid w:val="00D21055"/>
    <w:rsid w:val="00D21622"/>
    <w:rsid w:val="00D21C4F"/>
    <w:rsid w:val="00D22081"/>
    <w:rsid w:val="00D225AD"/>
    <w:rsid w:val="00D225E5"/>
    <w:rsid w:val="00D227A3"/>
    <w:rsid w:val="00D2293D"/>
    <w:rsid w:val="00D24623"/>
    <w:rsid w:val="00D24980"/>
    <w:rsid w:val="00D24D41"/>
    <w:rsid w:val="00D25452"/>
    <w:rsid w:val="00D25A6B"/>
    <w:rsid w:val="00D26CEC"/>
    <w:rsid w:val="00D2794F"/>
    <w:rsid w:val="00D3125A"/>
    <w:rsid w:val="00D316DE"/>
    <w:rsid w:val="00D31928"/>
    <w:rsid w:val="00D31E2F"/>
    <w:rsid w:val="00D32371"/>
    <w:rsid w:val="00D323C3"/>
    <w:rsid w:val="00D32779"/>
    <w:rsid w:val="00D32E29"/>
    <w:rsid w:val="00D32F93"/>
    <w:rsid w:val="00D33CB5"/>
    <w:rsid w:val="00D33CEA"/>
    <w:rsid w:val="00D341A8"/>
    <w:rsid w:val="00D35823"/>
    <w:rsid w:val="00D36D41"/>
    <w:rsid w:val="00D376AE"/>
    <w:rsid w:val="00D40630"/>
    <w:rsid w:val="00D40A18"/>
    <w:rsid w:val="00D41750"/>
    <w:rsid w:val="00D41CC5"/>
    <w:rsid w:val="00D42799"/>
    <w:rsid w:val="00D43665"/>
    <w:rsid w:val="00D436A7"/>
    <w:rsid w:val="00D43B92"/>
    <w:rsid w:val="00D43EDC"/>
    <w:rsid w:val="00D449B5"/>
    <w:rsid w:val="00D451C7"/>
    <w:rsid w:val="00D4524D"/>
    <w:rsid w:val="00D453C9"/>
    <w:rsid w:val="00D461F3"/>
    <w:rsid w:val="00D46589"/>
    <w:rsid w:val="00D46FE0"/>
    <w:rsid w:val="00D4746F"/>
    <w:rsid w:val="00D478D6"/>
    <w:rsid w:val="00D50257"/>
    <w:rsid w:val="00D50694"/>
    <w:rsid w:val="00D50FC8"/>
    <w:rsid w:val="00D52D70"/>
    <w:rsid w:val="00D52E05"/>
    <w:rsid w:val="00D53141"/>
    <w:rsid w:val="00D534F4"/>
    <w:rsid w:val="00D535EF"/>
    <w:rsid w:val="00D540B6"/>
    <w:rsid w:val="00D552A5"/>
    <w:rsid w:val="00D55671"/>
    <w:rsid w:val="00D55695"/>
    <w:rsid w:val="00D5634F"/>
    <w:rsid w:val="00D5783B"/>
    <w:rsid w:val="00D6070C"/>
    <w:rsid w:val="00D60776"/>
    <w:rsid w:val="00D60B0B"/>
    <w:rsid w:val="00D60FFB"/>
    <w:rsid w:val="00D61280"/>
    <w:rsid w:val="00D613D3"/>
    <w:rsid w:val="00D61A56"/>
    <w:rsid w:val="00D61FA1"/>
    <w:rsid w:val="00D625BC"/>
    <w:rsid w:val="00D62626"/>
    <w:rsid w:val="00D62644"/>
    <w:rsid w:val="00D6370D"/>
    <w:rsid w:val="00D63942"/>
    <w:rsid w:val="00D63CBD"/>
    <w:rsid w:val="00D64E75"/>
    <w:rsid w:val="00D654B1"/>
    <w:rsid w:val="00D654BB"/>
    <w:rsid w:val="00D65813"/>
    <w:rsid w:val="00D666EE"/>
    <w:rsid w:val="00D66B20"/>
    <w:rsid w:val="00D672F3"/>
    <w:rsid w:val="00D678FB"/>
    <w:rsid w:val="00D67EB4"/>
    <w:rsid w:val="00D67F83"/>
    <w:rsid w:val="00D7036F"/>
    <w:rsid w:val="00D709C4"/>
    <w:rsid w:val="00D71C6C"/>
    <w:rsid w:val="00D72529"/>
    <w:rsid w:val="00D72D08"/>
    <w:rsid w:val="00D72E83"/>
    <w:rsid w:val="00D73339"/>
    <w:rsid w:val="00D7340F"/>
    <w:rsid w:val="00D73504"/>
    <w:rsid w:val="00D74343"/>
    <w:rsid w:val="00D74B5C"/>
    <w:rsid w:val="00D74E99"/>
    <w:rsid w:val="00D7510A"/>
    <w:rsid w:val="00D757F1"/>
    <w:rsid w:val="00D75999"/>
    <w:rsid w:val="00D76145"/>
    <w:rsid w:val="00D76399"/>
    <w:rsid w:val="00D7761D"/>
    <w:rsid w:val="00D805F0"/>
    <w:rsid w:val="00D8138D"/>
    <w:rsid w:val="00D81E14"/>
    <w:rsid w:val="00D8415D"/>
    <w:rsid w:val="00D8440D"/>
    <w:rsid w:val="00D8530A"/>
    <w:rsid w:val="00D855BA"/>
    <w:rsid w:val="00D856FE"/>
    <w:rsid w:val="00D85ACF"/>
    <w:rsid w:val="00D86275"/>
    <w:rsid w:val="00D87044"/>
    <w:rsid w:val="00D873B7"/>
    <w:rsid w:val="00D8798F"/>
    <w:rsid w:val="00D87B57"/>
    <w:rsid w:val="00D90378"/>
    <w:rsid w:val="00D90624"/>
    <w:rsid w:val="00D914E8"/>
    <w:rsid w:val="00D91AEE"/>
    <w:rsid w:val="00D92195"/>
    <w:rsid w:val="00D93376"/>
    <w:rsid w:val="00D94C48"/>
    <w:rsid w:val="00D9519A"/>
    <w:rsid w:val="00D958B9"/>
    <w:rsid w:val="00D9601A"/>
    <w:rsid w:val="00D979CA"/>
    <w:rsid w:val="00DA134E"/>
    <w:rsid w:val="00DA1B35"/>
    <w:rsid w:val="00DA20AD"/>
    <w:rsid w:val="00DA2C7A"/>
    <w:rsid w:val="00DA2D9B"/>
    <w:rsid w:val="00DA43E3"/>
    <w:rsid w:val="00DA4E4C"/>
    <w:rsid w:val="00DA57D2"/>
    <w:rsid w:val="00DA79D4"/>
    <w:rsid w:val="00DB0B21"/>
    <w:rsid w:val="00DB4282"/>
    <w:rsid w:val="00DB45A6"/>
    <w:rsid w:val="00DB553C"/>
    <w:rsid w:val="00DB68BB"/>
    <w:rsid w:val="00DB68CA"/>
    <w:rsid w:val="00DB7A84"/>
    <w:rsid w:val="00DB7F21"/>
    <w:rsid w:val="00DC0699"/>
    <w:rsid w:val="00DC113F"/>
    <w:rsid w:val="00DC1F29"/>
    <w:rsid w:val="00DC370B"/>
    <w:rsid w:val="00DC4724"/>
    <w:rsid w:val="00DC4BF8"/>
    <w:rsid w:val="00DC58D8"/>
    <w:rsid w:val="00DC63F9"/>
    <w:rsid w:val="00DC64E4"/>
    <w:rsid w:val="00DC6584"/>
    <w:rsid w:val="00DC6D30"/>
    <w:rsid w:val="00DC6F68"/>
    <w:rsid w:val="00DC7274"/>
    <w:rsid w:val="00DC7670"/>
    <w:rsid w:val="00DC786C"/>
    <w:rsid w:val="00DC7FF0"/>
    <w:rsid w:val="00DD0C85"/>
    <w:rsid w:val="00DD1321"/>
    <w:rsid w:val="00DD15FB"/>
    <w:rsid w:val="00DD339A"/>
    <w:rsid w:val="00DD33E7"/>
    <w:rsid w:val="00DD4058"/>
    <w:rsid w:val="00DD5412"/>
    <w:rsid w:val="00DD5AEE"/>
    <w:rsid w:val="00DD6B66"/>
    <w:rsid w:val="00DD784B"/>
    <w:rsid w:val="00DE088F"/>
    <w:rsid w:val="00DE20C9"/>
    <w:rsid w:val="00DE27DC"/>
    <w:rsid w:val="00DE3A38"/>
    <w:rsid w:val="00DE4B60"/>
    <w:rsid w:val="00DE554E"/>
    <w:rsid w:val="00DE5AF1"/>
    <w:rsid w:val="00DE6B52"/>
    <w:rsid w:val="00DE77B1"/>
    <w:rsid w:val="00DE7A5D"/>
    <w:rsid w:val="00DF1116"/>
    <w:rsid w:val="00DF1866"/>
    <w:rsid w:val="00DF270A"/>
    <w:rsid w:val="00DF295B"/>
    <w:rsid w:val="00DF3A2A"/>
    <w:rsid w:val="00DF3E9E"/>
    <w:rsid w:val="00DF41F0"/>
    <w:rsid w:val="00DF466C"/>
    <w:rsid w:val="00DF5542"/>
    <w:rsid w:val="00DF5FBE"/>
    <w:rsid w:val="00DF614D"/>
    <w:rsid w:val="00DF6181"/>
    <w:rsid w:val="00DF6F4B"/>
    <w:rsid w:val="00DF712C"/>
    <w:rsid w:val="00DF7F86"/>
    <w:rsid w:val="00E00B95"/>
    <w:rsid w:val="00E012DF"/>
    <w:rsid w:val="00E0136D"/>
    <w:rsid w:val="00E013F7"/>
    <w:rsid w:val="00E014D4"/>
    <w:rsid w:val="00E01725"/>
    <w:rsid w:val="00E01E3E"/>
    <w:rsid w:val="00E0231D"/>
    <w:rsid w:val="00E0314B"/>
    <w:rsid w:val="00E050E5"/>
    <w:rsid w:val="00E05205"/>
    <w:rsid w:val="00E05551"/>
    <w:rsid w:val="00E10082"/>
    <w:rsid w:val="00E10416"/>
    <w:rsid w:val="00E10441"/>
    <w:rsid w:val="00E10F4F"/>
    <w:rsid w:val="00E1133F"/>
    <w:rsid w:val="00E11851"/>
    <w:rsid w:val="00E11B39"/>
    <w:rsid w:val="00E121E5"/>
    <w:rsid w:val="00E12BCD"/>
    <w:rsid w:val="00E12DA5"/>
    <w:rsid w:val="00E1307B"/>
    <w:rsid w:val="00E13CE7"/>
    <w:rsid w:val="00E13EFC"/>
    <w:rsid w:val="00E14297"/>
    <w:rsid w:val="00E14C8B"/>
    <w:rsid w:val="00E155BE"/>
    <w:rsid w:val="00E16361"/>
    <w:rsid w:val="00E16441"/>
    <w:rsid w:val="00E16B3D"/>
    <w:rsid w:val="00E17900"/>
    <w:rsid w:val="00E17D9E"/>
    <w:rsid w:val="00E2089F"/>
    <w:rsid w:val="00E20ADD"/>
    <w:rsid w:val="00E20B28"/>
    <w:rsid w:val="00E20CAD"/>
    <w:rsid w:val="00E21943"/>
    <w:rsid w:val="00E22063"/>
    <w:rsid w:val="00E221CC"/>
    <w:rsid w:val="00E2296B"/>
    <w:rsid w:val="00E23437"/>
    <w:rsid w:val="00E236C2"/>
    <w:rsid w:val="00E23736"/>
    <w:rsid w:val="00E241A2"/>
    <w:rsid w:val="00E24573"/>
    <w:rsid w:val="00E24D27"/>
    <w:rsid w:val="00E24ED6"/>
    <w:rsid w:val="00E25A07"/>
    <w:rsid w:val="00E26BE5"/>
    <w:rsid w:val="00E26C85"/>
    <w:rsid w:val="00E277CD"/>
    <w:rsid w:val="00E27A83"/>
    <w:rsid w:val="00E27E5B"/>
    <w:rsid w:val="00E305C3"/>
    <w:rsid w:val="00E32733"/>
    <w:rsid w:val="00E329FD"/>
    <w:rsid w:val="00E3387E"/>
    <w:rsid w:val="00E33E51"/>
    <w:rsid w:val="00E3422C"/>
    <w:rsid w:val="00E342F4"/>
    <w:rsid w:val="00E3536F"/>
    <w:rsid w:val="00E3550C"/>
    <w:rsid w:val="00E35A3F"/>
    <w:rsid w:val="00E35B51"/>
    <w:rsid w:val="00E368DE"/>
    <w:rsid w:val="00E36E46"/>
    <w:rsid w:val="00E37EFD"/>
    <w:rsid w:val="00E40136"/>
    <w:rsid w:val="00E40307"/>
    <w:rsid w:val="00E41B3A"/>
    <w:rsid w:val="00E433E0"/>
    <w:rsid w:val="00E44455"/>
    <w:rsid w:val="00E44AEE"/>
    <w:rsid w:val="00E45329"/>
    <w:rsid w:val="00E45FD1"/>
    <w:rsid w:val="00E464FF"/>
    <w:rsid w:val="00E4720E"/>
    <w:rsid w:val="00E4725E"/>
    <w:rsid w:val="00E477B8"/>
    <w:rsid w:val="00E47C15"/>
    <w:rsid w:val="00E47EA3"/>
    <w:rsid w:val="00E50581"/>
    <w:rsid w:val="00E50733"/>
    <w:rsid w:val="00E509C0"/>
    <w:rsid w:val="00E50AEB"/>
    <w:rsid w:val="00E50F1C"/>
    <w:rsid w:val="00E51782"/>
    <w:rsid w:val="00E51ACC"/>
    <w:rsid w:val="00E523A0"/>
    <w:rsid w:val="00E52E90"/>
    <w:rsid w:val="00E53207"/>
    <w:rsid w:val="00E54B65"/>
    <w:rsid w:val="00E55C91"/>
    <w:rsid w:val="00E57A46"/>
    <w:rsid w:val="00E57C6D"/>
    <w:rsid w:val="00E6073B"/>
    <w:rsid w:val="00E60D6E"/>
    <w:rsid w:val="00E612E6"/>
    <w:rsid w:val="00E621A4"/>
    <w:rsid w:val="00E62BE9"/>
    <w:rsid w:val="00E6423B"/>
    <w:rsid w:val="00E64512"/>
    <w:rsid w:val="00E64653"/>
    <w:rsid w:val="00E64A53"/>
    <w:rsid w:val="00E66BB1"/>
    <w:rsid w:val="00E6746A"/>
    <w:rsid w:val="00E704E3"/>
    <w:rsid w:val="00E709B0"/>
    <w:rsid w:val="00E70C2C"/>
    <w:rsid w:val="00E71848"/>
    <w:rsid w:val="00E724A1"/>
    <w:rsid w:val="00E73C77"/>
    <w:rsid w:val="00E7494B"/>
    <w:rsid w:val="00E74A1D"/>
    <w:rsid w:val="00E74DC8"/>
    <w:rsid w:val="00E7594D"/>
    <w:rsid w:val="00E75B97"/>
    <w:rsid w:val="00E764BD"/>
    <w:rsid w:val="00E76D84"/>
    <w:rsid w:val="00E77338"/>
    <w:rsid w:val="00E77485"/>
    <w:rsid w:val="00E77DB6"/>
    <w:rsid w:val="00E80B73"/>
    <w:rsid w:val="00E82259"/>
    <w:rsid w:val="00E82699"/>
    <w:rsid w:val="00E82B5D"/>
    <w:rsid w:val="00E8320C"/>
    <w:rsid w:val="00E857E7"/>
    <w:rsid w:val="00E862CD"/>
    <w:rsid w:val="00E87930"/>
    <w:rsid w:val="00E90EDA"/>
    <w:rsid w:val="00E91664"/>
    <w:rsid w:val="00E918F7"/>
    <w:rsid w:val="00E93078"/>
    <w:rsid w:val="00E9313F"/>
    <w:rsid w:val="00E93430"/>
    <w:rsid w:val="00E939FD"/>
    <w:rsid w:val="00E94066"/>
    <w:rsid w:val="00E94806"/>
    <w:rsid w:val="00E95EAF"/>
    <w:rsid w:val="00E96EF5"/>
    <w:rsid w:val="00EA01C6"/>
    <w:rsid w:val="00EA215A"/>
    <w:rsid w:val="00EA231C"/>
    <w:rsid w:val="00EA27AF"/>
    <w:rsid w:val="00EA2B96"/>
    <w:rsid w:val="00EA38D8"/>
    <w:rsid w:val="00EA3D7E"/>
    <w:rsid w:val="00EA3DA2"/>
    <w:rsid w:val="00EA3E56"/>
    <w:rsid w:val="00EA43A7"/>
    <w:rsid w:val="00EA46D5"/>
    <w:rsid w:val="00EA5A86"/>
    <w:rsid w:val="00EA5E14"/>
    <w:rsid w:val="00EA6868"/>
    <w:rsid w:val="00EA7F14"/>
    <w:rsid w:val="00EB0A69"/>
    <w:rsid w:val="00EB1AA4"/>
    <w:rsid w:val="00EB1E93"/>
    <w:rsid w:val="00EB2173"/>
    <w:rsid w:val="00EB2D4E"/>
    <w:rsid w:val="00EB313D"/>
    <w:rsid w:val="00EB3275"/>
    <w:rsid w:val="00EB3AD9"/>
    <w:rsid w:val="00EB4124"/>
    <w:rsid w:val="00EB4B92"/>
    <w:rsid w:val="00EB64CA"/>
    <w:rsid w:val="00EB694A"/>
    <w:rsid w:val="00EB775A"/>
    <w:rsid w:val="00EB79E5"/>
    <w:rsid w:val="00EC0CB1"/>
    <w:rsid w:val="00EC15C1"/>
    <w:rsid w:val="00EC2536"/>
    <w:rsid w:val="00EC2A15"/>
    <w:rsid w:val="00EC33E1"/>
    <w:rsid w:val="00EC3491"/>
    <w:rsid w:val="00EC3539"/>
    <w:rsid w:val="00EC3584"/>
    <w:rsid w:val="00EC516D"/>
    <w:rsid w:val="00EC5195"/>
    <w:rsid w:val="00ED08C4"/>
    <w:rsid w:val="00ED16AE"/>
    <w:rsid w:val="00ED171F"/>
    <w:rsid w:val="00ED280D"/>
    <w:rsid w:val="00ED3EA1"/>
    <w:rsid w:val="00ED4616"/>
    <w:rsid w:val="00ED4F21"/>
    <w:rsid w:val="00ED53AE"/>
    <w:rsid w:val="00ED6551"/>
    <w:rsid w:val="00ED6D25"/>
    <w:rsid w:val="00ED73DF"/>
    <w:rsid w:val="00ED756B"/>
    <w:rsid w:val="00ED7CBB"/>
    <w:rsid w:val="00ED7D2A"/>
    <w:rsid w:val="00EE1F99"/>
    <w:rsid w:val="00EE20AB"/>
    <w:rsid w:val="00EE2AA4"/>
    <w:rsid w:val="00EE344F"/>
    <w:rsid w:val="00EE3E79"/>
    <w:rsid w:val="00EE4308"/>
    <w:rsid w:val="00EE581F"/>
    <w:rsid w:val="00EE72A1"/>
    <w:rsid w:val="00EE72AB"/>
    <w:rsid w:val="00EF0473"/>
    <w:rsid w:val="00EF0763"/>
    <w:rsid w:val="00EF14CC"/>
    <w:rsid w:val="00EF16B1"/>
    <w:rsid w:val="00EF2D4D"/>
    <w:rsid w:val="00EF3C77"/>
    <w:rsid w:val="00EF467E"/>
    <w:rsid w:val="00EF48B0"/>
    <w:rsid w:val="00EF520A"/>
    <w:rsid w:val="00EF5685"/>
    <w:rsid w:val="00EF644F"/>
    <w:rsid w:val="00EF6F1C"/>
    <w:rsid w:val="00EF712A"/>
    <w:rsid w:val="00EF7F16"/>
    <w:rsid w:val="00F008A6"/>
    <w:rsid w:val="00F00BE4"/>
    <w:rsid w:val="00F01E95"/>
    <w:rsid w:val="00F02401"/>
    <w:rsid w:val="00F02999"/>
    <w:rsid w:val="00F02D9D"/>
    <w:rsid w:val="00F02E8E"/>
    <w:rsid w:val="00F031A1"/>
    <w:rsid w:val="00F0468E"/>
    <w:rsid w:val="00F0538D"/>
    <w:rsid w:val="00F070CA"/>
    <w:rsid w:val="00F10088"/>
    <w:rsid w:val="00F109F4"/>
    <w:rsid w:val="00F11188"/>
    <w:rsid w:val="00F11483"/>
    <w:rsid w:val="00F119A5"/>
    <w:rsid w:val="00F11E7E"/>
    <w:rsid w:val="00F1269C"/>
    <w:rsid w:val="00F1340D"/>
    <w:rsid w:val="00F1345D"/>
    <w:rsid w:val="00F13767"/>
    <w:rsid w:val="00F14604"/>
    <w:rsid w:val="00F14AB5"/>
    <w:rsid w:val="00F156C5"/>
    <w:rsid w:val="00F173DA"/>
    <w:rsid w:val="00F17A5C"/>
    <w:rsid w:val="00F17B80"/>
    <w:rsid w:val="00F17F1C"/>
    <w:rsid w:val="00F20A26"/>
    <w:rsid w:val="00F21F50"/>
    <w:rsid w:val="00F22AFC"/>
    <w:rsid w:val="00F22E7F"/>
    <w:rsid w:val="00F23117"/>
    <w:rsid w:val="00F23540"/>
    <w:rsid w:val="00F238A6"/>
    <w:rsid w:val="00F26354"/>
    <w:rsid w:val="00F26DC8"/>
    <w:rsid w:val="00F27F05"/>
    <w:rsid w:val="00F30592"/>
    <w:rsid w:val="00F30C9F"/>
    <w:rsid w:val="00F312BB"/>
    <w:rsid w:val="00F31B8E"/>
    <w:rsid w:val="00F32272"/>
    <w:rsid w:val="00F32A42"/>
    <w:rsid w:val="00F334A2"/>
    <w:rsid w:val="00F3447C"/>
    <w:rsid w:val="00F34FDD"/>
    <w:rsid w:val="00F357BC"/>
    <w:rsid w:val="00F35D33"/>
    <w:rsid w:val="00F35F7F"/>
    <w:rsid w:val="00F3734A"/>
    <w:rsid w:val="00F377E9"/>
    <w:rsid w:val="00F37F13"/>
    <w:rsid w:val="00F37F18"/>
    <w:rsid w:val="00F404C3"/>
    <w:rsid w:val="00F404EB"/>
    <w:rsid w:val="00F40895"/>
    <w:rsid w:val="00F40B59"/>
    <w:rsid w:val="00F40C92"/>
    <w:rsid w:val="00F41D5E"/>
    <w:rsid w:val="00F42FB0"/>
    <w:rsid w:val="00F434B4"/>
    <w:rsid w:val="00F439D1"/>
    <w:rsid w:val="00F44394"/>
    <w:rsid w:val="00F456F1"/>
    <w:rsid w:val="00F45BE6"/>
    <w:rsid w:val="00F4712B"/>
    <w:rsid w:val="00F478B0"/>
    <w:rsid w:val="00F47A69"/>
    <w:rsid w:val="00F47C20"/>
    <w:rsid w:val="00F50691"/>
    <w:rsid w:val="00F509E3"/>
    <w:rsid w:val="00F52007"/>
    <w:rsid w:val="00F524DF"/>
    <w:rsid w:val="00F53699"/>
    <w:rsid w:val="00F54654"/>
    <w:rsid w:val="00F54F05"/>
    <w:rsid w:val="00F5540C"/>
    <w:rsid w:val="00F55815"/>
    <w:rsid w:val="00F56B93"/>
    <w:rsid w:val="00F56D21"/>
    <w:rsid w:val="00F56DCD"/>
    <w:rsid w:val="00F57922"/>
    <w:rsid w:val="00F57EAB"/>
    <w:rsid w:val="00F623DE"/>
    <w:rsid w:val="00F62653"/>
    <w:rsid w:val="00F627D6"/>
    <w:rsid w:val="00F62CC7"/>
    <w:rsid w:val="00F634D7"/>
    <w:rsid w:val="00F63F23"/>
    <w:rsid w:val="00F641E7"/>
    <w:rsid w:val="00F647CE"/>
    <w:rsid w:val="00F65120"/>
    <w:rsid w:val="00F65D38"/>
    <w:rsid w:val="00F6634A"/>
    <w:rsid w:val="00F669DB"/>
    <w:rsid w:val="00F67909"/>
    <w:rsid w:val="00F67DB1"/>
    <w:rsid w:val="00F700DC"/>
    <w:rsid w:val="00F71F31"/>
    <w:rsid w:val="00F726F2"/>
    <w:rsid w:val="00F727CB"/>
    <w:rsid w:val="00F737A3"/>
    <w:rsid w:val="00F73C6D"/>
    <w:rsid w:val="00F74D96"/>
    <w:rsid w:val="00F75596"/>
    <w:rsid w:val="00F756E1"/>
    <w:rsid w:val="00F75B8A"/>
    <w:rsid w:val="00F7641F"/>
    <w:rsid w:val="00F77ECB"/>
    <w:rsid w:val="00F80F4B"/>
    <w:rsid w:val="00F810EA"/>
    <w:rsid w:val="00F81752"/>
    <w:rsid w:val="00F81FD9"/>
    <w:rsid w:val="00F81FE4"/>
    <w:rsid w:val="00F821F3"/>
    <w:rsid w:val="00F823F3"/>
    <w:rsid w:val="00F824FC"/>
    <w:rsid w:val="00F828FD"/>
    <w:rsid w:val="00F84785"/>
    <w:rsid w:val="00F850B9"/>
    <w:rsid w:val="00F85127"/>
    <w:rsid w:val="00F85ACF"/>
    <w:rsid w:val="00F8621E"/>
    <w:rsid w:val="00F866EC"/>
    <w:rsid w:val="00F871E7"/>
    <w:rsid w:val="00F8724E"/>
    <w:rsid w:val="00F87627"/>
    <w:rsid w:val="00F90FF8"/>
    <w:rsid w:val="00F920D7"/>
    <w:rsid w:val="00F92ACF"/>
    <w:rsid w:val="00F93AB1"/>
    <w:rsid w:val="00F941E1"/>
    <w:rsid w:val="00F95F39"/>
    <w:rsid w:val="00F977E8"/>
    <w:rsid w:val="00F97BC2"/>
    <w:rsid w:val="00FA06DE"/>
    <w:rsid w:val="00FA0C98"/>
    <w:rsid w:val="00FA1146"/>
    <w:rsid w:val="00FA1602"/>
    <w:rsid w:val="00FA199F"/>
    <w:rsid w:val="00FA1E56"/>
    <w:rsid w:val="00FA259B"/>
    <w:rsid w:val="00FA3119"/>
    <w:rsid w:val="00FA316F"/>
    <w:rsid w:val="00FA3DF8"/>
    <w:rsid w:val="00FA41C6"/>
    <w:rsid w:val="00FA5BDE"/>
    <w:rsid w:val="00FA5BFE"/>
    <w:rsid w:val="00FA7D01"/>
    <w:rsid w:val="00FB0AF3"/>
    <w:rsid w:val="00FB0B88"/>
    <w:rsid w:val="00FB155A"/>
    <w:rsid w:val="00FB1808"/>
    <w:rsid w:val="00FB1A98"/>
    <w:rsid w:val="00FB2131"/>
    <w:rsid w:val="00FB2ACD"/>
    <w:rsid w:val="00FB3135"/>
    <w:rsid w:val="00FB43B8"/>
    <w:rsid w:val="00FB4710"/>
    <w:rsid w:val="00FB5DC3"/>
    <w:rsid w:val="00FB6C7F"/>
    <w:rsid w:val="00FB74BC"/>
    <w:rsid w:val="00FC0231"/>
    <w:rsid w:val="00FC02A8"/>
    <w:rsid w:val="00FC07EF"/>
    <w:rsid w:val="00FC18F6"/>
    <w:rsid w:val="00FC1FB7"/>
    <w:rsid w:val="00FC266E"/>
    <w:rsid w:val="00FC26DC"/>
    <w:rsid w:val="00FC2EB6"/>
    <w:rsid w:val="00FC3707"/>
    <w:rsid w:val="00FC374A"/>
    <w:rsid w:val="00FC4410"/>
    <w:rsid w:val="00FC4CE2"/>
    <w:rsid w:val="00FC6007"/>
    <w:rsid w:val="00FC6493"/>
    <w:rsid w:val="00FC68FA"/>
    <w:rsid w:val="00FC6AFD"/>
    <w:rsid w:val="00FC6DE1"/>
    <w:rsid w:val="00FC7436"/>
    <w:rsid w:val="00FC777F"/>
    <w:rsid w:val="00FD03BE"/>
    <w:rsid w:val="00FD12C6"/>
    <w:rsid w:val="00FD1571"/>
    <w:rsid w:val="00FD2353"/>
    <w:rsid w:val="00FD337F"/>
    <w:rsid w:val="00FD343B"/>
    <w:rsid w:val="00FD38B8"/>
    <w:rsid w:val="00FD4C98"/>
    <w:rsid w:val="00FD506A"/>
    <w:rsid w:val="00FD51BC"/>
    <w:rsid w:val="00FD5363"/>
    <w:rsid w:val="00FD5408"/>
    <w:rsid w:val="00FD5860"/>
    <w:rsid w:val="00FD5BA5"/>
    <w:rsid w:val="00FD5C99"/>
    <w:rsid w:val="00FD5EC8"/>
    <w:rsid w:val="00FE11CF"/>
    <w:rsid w:val="00FE124D"/>
    <w:rsid w:val="00FE12DC"/>
    <w:rsid w:val="00FE1325"/>
    <w:rsid w:val="00FE16B3"/>
    <w:rsid w:val="00FE1832"/>
    <w:rsid w:val="00FE2656"/>
    <w:rsid w:val="00FE275E"/>
    <w:rsid w:val="00FE373F"/>
    <w:rsid w:val="00FE5008"/>
    <w:rsid w:val="00FE56E5"/>
    <w:rsid w:val="00FE5AA4"/>
    <w:rsid w:val="00FE60E4"/>
    <w:rsid w:val="00FE6236"/>
    <w:rsid w:val="00FE6B6F"/>
    <w:rsid w:val="00FE7E61"/>
    <w:rsid w:val="00FE7EA3"/>
    <w:rsid w:val="00FE7F3C"/>
    <w:rsid w:val="00FF038F"/>
    <w:rsid w:val="00FF0858"/>
    <w:rsid w:val="00FF1023"/>
    <w:rsid w:val="00FF113B"/>
    <w:rsid w:val="00FF139C"/>
    <w:rsid w:val="00FF225C"/>
    <w:rsid w:val="00FF2350"/>
    <w:rsid w:val="00FF2481"/>
    <w:rsid w:val="00FF2580"/>
    <w:rsid w:val="00FF2F26"/>
    <w:rsid w:val="00FF373E"/>
    <w:rsid w:val="00FF3C8D"/>
    <w:rsid w:val="00FF4744"/>
    <w:rsid w:val="00FF4834"/>
    <w:rsid w:val="00FF4C7D"/>
    <w:rsid w:val="00FF57FA"/>
    <w:rsid w:val="00FF58A9"/>
    <w:rsid w:val="00FF718D"/>
    <w:rsid w:val="00FF74F8"/>
    <w:rsid w:val="00FF7739"/>
    <w:rsid w:val="00FF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A000F3-9C29-4E0A-92FB-4B722FEE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759"/>
    <w:rPr>
      <w:rFonts w:ascii="Times New Roman" w:eastAsia="Times New Roman" w:hAnsi="Times New Roman"/>
      <w:sz w:val="24"/>
      <w:szCs w:val="24"/>
    </w:rPr>
  </w:style>
  <w:style w:type="paragraph" w:styleId="1">
    <w:name w:val="heading 1"/>
    <w:basedOn w:val="a"/>
    <w:next w:val="a"/>
    <w:link w:val="10"/>
    <w:qFormat/>
    <w:rsid w:val="00951B60"/>
    <w:pPr>
      <w:keepNext/>
      <w:jc w:val="center"/>
      <w:outlineLvl w:val="0"/>
    </w:pPr>
    <w:rPr>
      <w:b/>
      <w:sz w:val="5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1B60"/>
    <w:rPr>
      <w:rFonts w:ascii="Times New Roman" w:eastAsia="Times New Roman" w:hAnsi="Times New Roman"/>
      <w:b/>
      <w:sz w:val="56"/>
      <w:lang w:val="en-US"/>
    </w:rPr>
  </w:style>
  <w:style w:type="paragraph" w:customStyle="1" w:styleId="ConsPlusNormal">
    <w:name w:val="ConsPlusNormal"/>
    <w:rsid w:val="005B475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B475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B4759"/>
    <w:pPr>
      <w:widowControl w:val="0"/>
      <w:autoSpaceDE w:val="0"/>
      <w:autoSpaceDN w:val="0"/>
      <w:adjustRightInd w:val="0"/>
    </w:pPr>
    <w:rPr>
      <w:rFonts w:ascii="Arial" w:eastAsia="Times New Roman" w:hAnsi="Arial" w:cs="Arial"/>
    </w:rPr>
  </w:style>
  <w:style w:type="paragraph" w:customStyle="1" w:styleId="a3">
    <w:name w:val="Название"/>
    <w:basedOn w:val="a"/>
    <w:link w:val="a4"/>
    <w:qFormat/>
    <w:rsid w:val="00951B60"/>
    <w:pPr>
      <w:jc w:val="center"/>
    </w:pPr>
    <w:rPr>
      <w:b/>
      <w:sz w:val="28"/>
      <w:szCs w:val="20"/>
      <w:lang w:val="en-US"/>
    </w:rPr>
  </w:style>
  <w:style w:type="character" w:customStyle="1" w:styleId="a4">
    <w:name w:val="Название Знак"/>
    <w:link w:val="a3"/>
    <w:rsid w:val="00951B60"/>
    <w:rPr>
      <w:rFonts w:ascii="Times New Roman" w:eastAsia="Times New Roman" w:hAnsi="Times New Roman"/>
      <w:b/>
      <w:sz w:val="28"/>
      <w:lang w:val="en-US"/>
    </w:rPr>
  </w:style>
  <w:style w:type="paragraph" w:styleId="a5">
    <w:name w:val="Body Text"/>
    <w:basedOn w:val="a"/>
    <w:link w:val="a6"/>
    <w:unhideWhenUsed/>
    <w:rsid w:val="00471A37"/>
    <w:pPr>
      <w:jc w:val="both"/>
    </w:pPr>
    <w:rPr>
      <w:b/>
      <w:szCs w:val="20"/>
    </w:rPr>
  </w:style>
  <w:style w:type="character" w:customStyle="1" w:styleId="a6">
    <w:name w:val="Основной текст Знак"/>
    <w:link w:val="a5"/>
    <w:rsid w:val="00471A37"/>
    <w:rPr>
      <w:rFonts w:ascii="Times New Roman" w:eastAsia="Times New Roman" w:hAnsi="Times New Roman"/>
      <w:b/>
      <w:sz w:val="24"/>
    </w:rPr>
  </w:style>
  <w:style w:type="table" w:styleId="a7">
    <w:name w:val="Table Grid"/>
    <w:basedOn w:val="a1"/>
    <w:uiPriority w:val="59"/>
    <w:rsid w:val="006E5A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semiHidden/>
    <w:unhideWhenUsed/>
    <w:rsid w:val="00342F2E"/>
    <w:pPr>
      <w:spacing w:after="120"/>
      <w:ind w:left="283"/>
    </w:pPr>
    <w:rPr>
      <w:color w:val="000000"/>
      <w:spacing w:val="2"/>
      <w:szCs w:val="20"/>
    </w:rPr>
  </w:style>
  <w:style w:type="character" w:customStyle="1" w:styleId="a9">
    <w:name w:val="Основной текст с отступом Знак"/>
    <w:link w:val="a8"/>
    <w:semiHidden/>
    <w:rsid w:val="00342F2E"/>
    <w:rPr>
      <w:rFonts w:ascii="Times New Roman" w:eastAsia="Times New Roman" w:hAnsi="Times New Roman"/>
      <w:color w:val="000000"/>
      <w:spacing w:val="2"/>
      <w:sz w:val="24"/>
    </w:rPr>
  </w:style>
  <w:style w:type="paragraph" w:customStyle="1" w:styleId="ConsTitle">
    <w:name w:val="ConsTitle"/>
    <w:rsid w:val="00D449B5"/>
    <w:pPr>
      <w:widowControl w:val="0"/>
      <w:autoSpaceDE w:val="0"/>
      <w:autoSpaceDN w:val="0"/>
      <w:adjustRightInd w:val="0"/>
      <w:ind w:right="19772"/>
    </w:pPr>
    <w:rPr>
      <w:rFonts w:ascii="Arial" w:eastAsia="Times New Roman" w:hAnsi="Arial" w:cs="Arial"/>
      <w:b/>
      <w:bCs/>
    </w:rPr>
  </w:style>
  <w:style w:type="paragraph" w:customStyle="1" w:styleId="12">
    <w:name w:val="Стиль 12 пт По центру"/>
    <w:basedOn w:val="a"/>
    <w:next w:val="a"/>
    <w:rsid w:val="008843F6"/>
    <w:pPr>
      <w:jc w:val="center"/>
    </w:pPr>
    <w:rPr>
      <w:szCs w:val="20"/>
    </w:rPr>
  </w:style>
  <w:style w:type="paragraph" w:styleId="aa">
    <w:name w:val="Normal (Web)"/>
    <w:basedOn w:val="a"/>
    <w:semiHidden/>
    <w:unhideWhenUsed/>
    <w:rsid w:val="00E54B65"/>
    <w:pPr>
      <w:spacing w:after="150"/>
    </w:pPr>
  </w:style>
  <w:style w:type="character" w:styleId="ab">
    <w:name w:val="Hyperlink"/>
    <w:uiPriority w:val="99"/>
    <w:semiHidden/>
    <w:unhideWhenUsed/>
    <w:rsid w:val="00F17F1C"/>
    <w:rPr>
      <w:color w:val="0000FF"/>
      <w:u w:val="single"/>
    </w:rPr>
  </w:style>
  <w:style w:type="paragraph" w:styleId="ac">
    <w:name w:val="Balloon Text"/>
    <w:basedOn w:val="a"/>
    <w:link w:val="ad"/>
    <w:uiPriority w:val="99"/>
    <w:semiHidden/>
    <w:unhideWhenUsed/>
    <w:rsid w:val="00D05D09"/>
    <w:rPr>
      <w:rFonts w:ascii="Tahoma" w:hAnsi="Tahoma" w:cs="Tahoma"/>
      <w:sz w:val="16"/>
      <w:szCs w:val="16"/>
    </w:rPr>
  </w:style>
  <w:style w:type="character" w:customStyle="1" w:styleId="ad">
    <w:name w:val="Текст выноски Знак"/>
    <w:link w:val="ac"/>
    <w:uiPriority w:val="99"/>
    <w:semiHidden/>
    <w:rsid w:val="00D05D09"/>
    <w:rPr>
      <w:rFonts w:ascii="Tahoma" w:eastAsia="Times New Roman" w:hAnsi="Tahoma" w:cs="Tahoma"/>
      <w:sz w:val="16"/>
      <w:szCs w:val="16"/>
    </w:rPr>
  </w:style>
  <w:style w:type="paragraph" w:customStyle="1" w:styleId="Default">
    <w:name w:val="Default"/>
    <w:rsid w:val="00CE7F58"/>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441">
      <w:bodyDiv w:val="1"/>
      <w:marLeft w:val="0"/>
      <w:marRight w:val="0"/>
      <w:marTop w:val="0"/>
      <w:marBottom w:val="0"/>
      <w:divBdr>
        <w:top w:val="none" w:sz="0" w:space="0" w:color="auto"/>
        <w:left w:val="none" w:sz="0" w:space="0" w:color="auto"/>
        <w:bottom w:val="none" w:sz="0" w:space="0" w:color="auto"/>
        <w:right w:val="none" w:sz="0" w:space="0" w:color="auto"/>
      </w:divBdr>
    </w:div>
    <w:div w:id="20671192">
      <w:bodyDiv w:val="1"/>
      <w:marLeft w:val="0"/>
      <w:marRight w:val="0"/>
      <w:marTop w:val="0"/>
      <w:marBottom w:val="0"/>
      <w:divBdr>
        <w:top w:val="none" w:sz="0" w:space="0" w:color="auto"/>
        <w:left w:val="none" w:sz="0" w:space="0" w:color="auto"/>
        <w:bottom w:val="none" w:sz="0" w:space="0" w:color="auto"/>
        <w:right w:val="none" w:sz="0" w:space="0" w:color="auto"/>
      </w:divBdr>
    </w:div>
    <w:div w:id="131871801">
      <w:bodyDiv w:val="1"/>
      <w:marLeft w:val="0"/>
      <w:marRight w:val="0"/>
      <w:marTop w:val="0"/>
      <w:marBottom w:val="0"/>
      <w:divBdr>
        <w:top w:val="none" w:sz="0" w:space="0" w:color="auto"/>
        <w:left w:val="none" w:sz="0" w:space="0" w:color="auto"/>
        <w:bottom w:val="none" w:sz="0" w:space="0" w:color="auto"/>
        <w:right w:val="none" w:sz="0" w:space="0" w:color="auto"/>
      </w:divBdr>
    </w:div>
    <w:div w:id="208226781">
      <w:bodyDiv w:val="1"/>
      <w:marLeft w:val="0"/>
      <w:marRight w:val="0"/>
      <w:marTop w:val="0"/>
      <w:marBottom w:val="0"/>
      <w:divBdr>
        <w:top w:val="none" w:sz="0" w:space="0" w:color="auto"/>
        <w:left w:val="none" w:sz="0" w:space="0" w:color="auto"/>
        <w:bottom w:val="none" w:sz="0" w:space="0" w:color="auto"/>
        <w:right w:val="none" w:sz="0" w:space="0" w:color="auto"/>
      </w:divBdr>
    </w:div>
    <w:div w:id="225842443">
      <w:bodyDiv w:val="1"/>
      <w:marLeft w:val="0"/>
      <w:marRight w:val="0"/>
      <w:marTop w:val="0"/>
      <w:marBottom w:val="0"/>
      <w:divBdr>
        <w:top w:val="none" w:sz="0" w:space="0" w:color="auto"/>
        <w:left w:val="none" w:sz="0" w:space="0" w:color="auto"/>
        <w:bottom w:val="none" w:sz="0" w:space="0" w:color="auto"/>
        <w:right w:val="none" w:sz="0" w:space="0" w:color="auto"/>
      </w:divBdr>
    </w:div>
    <w:div w:id="232081412">
      <w:bodyDiv w:val="1"/>
      <w:marLeft w:val="0"/>
      <w:marRight w:val="0"/>
      <w:marTop w:val="0"/>
      <w:marBottom w:val="0"/>
      <w:divBdr>
        <w:top w:val="none" w:sz="0" w:space="0" w:color="auto"/>
        <w:left w:val="none" w:sz="0" w:space="0" w:color="auto"/>
        <w:bottom w:val="none" w:sz="0" w:space="0" w:color="auto"/>
        <w:right w:val="none" w:sz="0" w:space="0" w:color="auto"/>
      </w:divBdr>
    </w:div>
    <w:div w:id="315454136">
      <w:bodyDiv w:val="1"/>
      <w:marLeft w:val="0"/>
      <w:marRight w:val="0"/>
      <w:marTop w:val="0"/>
      <w:marBottom w:val="0"/>
      <w:divBdr>
        <w:top w:val="none" w:sz="0" w:space="0" w:color="auto"/>
        <w:left w:val="none" w:sz="0" w:space="0" w:color="auto"/>
        <w:bottom w:val="none" w:sz="0" w:space="0" w:color="auto"/>
        <w:right w:val="none" w:sz="0" w:space="0" w:color="auto"/>
      </w:divBdr>
    </w:div>
    <w:div w:id="341517481">
      <w:bodyDiv w:val="1"/>
      <w:marLeft w:val="0"/>
      <w:marRight w:val="0"/>
      <w:marTop w:val="0"/>
      <w:marBottom w:val="0"/>
      <w:divBdr>
        <w:top w:val="none" w:sz="0" w:space="0" w:color="auto"/>
        <w:left w:val="none" w:sz="0" w:space="0" w:color="auto"/>
        <w:bottom w:val="none" w:sz="0" w:space="0" w:color="auto"/>
        <w:right w:val="none" w:sz="0" w:space="0" w:color="auto"/>
      </w:divBdr>
    </w:div>
    <w:div w:id="368339949">
      <w:bodyDiv w:val="1"/>
      <w:marLeft w:val="0"/>
      <w:marRight w:val="0"/>
      <w:marTop w:val="0"/>
      <w:marBottom w:val="0"/>
      <w:divBdr>
        <w:top w:val="none" w:sz="0" w:space="0" w:color="auto"/>
        <w:left w:val="none" w:sz="0" w:space="0" w:color="auto"/>
        <w:bottom w:val="none" w:sz="0" w:space="0" w:color="auto"/>
        <w:right w:val="none" w:sz="0" w:space="0" w:color="auto"/>
      </w:divBdr>
    </w:div>
    <w:div w:id="416561096">
      <w:bodyDiv w:val="1"/>
      <w:marLeft w:val="0"/>
      <w:marRight w:val="0"/>
      <w:marTop w:val="0"/>
      <w:marBottom w:val="0"/>
      <w:divBdr>
        <w:top w:val="none" w:sz="0" w:space="0" w:color="auto"/>
        <w:left w:val="none" w:sz="0" w:space="0" w:color="auto"/>
        <w:bottom w:val="none" w:sz="0" w:space="0" w:color="auto"/>
        <w:right w:val="none" w:sz="0" w:space="0" w:color="auto"/>
      </w:divBdr>
    </w:div>
    <w:div w:id="444277681">
      <w:bodyDiv w:val="1"/>
      <w:marLeft w:val="0"/>
      <w:marRight w:val="0"/>
      <w:marTop w:val="0"/>
      <w:marBottom w:val="0"/>
      <w:divBdr>
        <w:top w:val="none" w:sz="0" w:space="0" w:color="auto"/>
        <w:left w:val="none" w:sz="0" w:space="0" w:color="auto"/>
        <w:bottom w:val="none" w:sz="0" w:space="0" w:color="auto"/>
        <w:right w:val="none" w:sz="0" w:space="0" w:color="auto"/>
      </w:divBdr>
    </w:div>
    <w:div w:id="467283801">
      <w:bodyDiv w:val="1"/>
      <w:marLeft w:val="0"/>
      <w:marRight w:val="0"/>
      <w:marTop w:val="0"/>
      <w:marBottom w:val="0"/>
      <w:divBdr>
        <w:top w:val="none" w:sz="0" w:space="0" w:color="auto"/>
        <w:left w:val="none" w:sz="0" w:space="0" w:color="auto"/>
        <w:bottom w:val="none" w:sz="0" w:space="0" w:color="auto"/>
        <w:right w:val="none" w:sz="0" w:space="0" w:color="auto"/>
      </w:divBdr>
    </w:div>
    <w:div w:id="474762510">
      <w:bodyDiv w:val="1"/>
      <w:marLeft w:val="0"/>
      <w:marRight w:val="0"/>
      <w:marTop w:val="0"/>
      <w:marBottom w:val="0"/>
      <w:divBdr>
        <w:top w:val="none" w:sz="0" w:space="0" w:color="auto"/>
        <w:left w:val="none" w:sz="0" w:space="0" w:color="auto"/>
        <w:bottom w:val="none" w:sz="0" w:space="0" w:color="auto"/>
        <w:right w:val="none" w:sz="0" w:space="0" w:color="auto"/>
      </w:divBdr>
    </w:div>
    <w:div w:id="507406276">
      <w:bodyDiv w:val="1"/>
      <w:marLeft w:val="0"/>
      <w:marRight w:val="0"/>
      <w:marTop w:val="0"/>
      <w:marBottom w:val="0"/>
      <w:divBdr>
        <w:top w:val="none" w:sz="0" w:space="0" w:color="auto"/>
        <w:left w:val="none" w:sz="0" w:space="0" w:color="auto"/>
        <w:bottom w:val="none" w:sz="0" w:space="0" w:color="auto"/>
        <w:right w:val="none" w:sz="0" w:space="0" w:color="auto"/>
      </w:divBdr>
    </w:div>
    <w:div w:id="508106828">
      <w:bodyDiv w:val="1"/>
      <w:marLeft w:val="0"/>
      <w:marRight w:val="0"/>
      <w:marTop w:val="0"/>
      <w:marBottom w:val="0"/>
      <w:divBdr>
        <w:top w:val="none" w:sz="0" w:space="0" w:color="auto"/>
        <w:left w:val="none" w:sz="0" w:space="0" w:color="auto"/>
        <w:bottom w:val="none" w:sz="0" w:space="0" w:color="auto"/>
        <w:right w:val="none" w:sz="0" w:space="0" w:color="auto"/>
      </w:divBdr>
    </w:div>
    <w:div w:id="512574326">
      <w:bodyDiv w:val="1"/>
      <w:marLeft w:val="0"/>
      <w:marRight w:val="0"/>
      <w:marTop w:val="0"/>
      <w:marBottom w:val="0"/>
      <w:divBdr>
        <w:top w:val="none" w:sz="0" w:space="0" w:color="auto"/>
        <w:left w:val="none" w:sz="0" w:space="0" w:color="auto"/>
        <w:bottom w:val="none" w:sz="0" w:space="0" w:color="auto"/>
        <w:right w:val="none" w:sz="0" w:space="0" w:color="auto"/>
      </w:divBdr>
    </w:div>
    <w:div w:id="534731878">
      <w:bodyDiv w:val="1"/>
      <w:marLeft w:val="0"/>
      <w:marRight w:val="0"/>
      <w:marTop w:val="0"/>
      <w:marBottom w:val="0"/>
      <w:divBdr>
        <w:top w:val="none" w:sz="0" w:space="0" w:color="auto"/>
        <w:left w:val="none" w:sz="0" w:space="0" w:color="auto"/>
        <w:bottom w:val="none" w:sz="0" w:space="0" w:color="auto"/>
        <w:right w:val="none" w:sz="0" w:space="0" w:color="auto"/>
      </w:divBdr>
    </w:div>
    <w:div w:id="572398249">
      <w:bodyDiv w:val="1"/>
      <w:marLeft w:val="0"/>
      <w:marRight w:val="0"/>
      <w:marTop w:val="0"/>
      <w:marBottom w:val="0"/>
      <w:divBdr>
        <w:top w:val="none" w:sz="0" w:space="0" w:color="auto"/>
        <w:left w:val="none" w:sz="0" w:space="0" w:color="auto"/>
        <w:bottom w:val="none" w:sz="0" w:space="0" w:color="auto"/>
        <w:right w:val="none" w:sz="0" w:space="0" w:color="auto"/>
      </w:divBdr>
    </w:div>
    <w:div w:id="577983866">
      <w:bodyDiv w:val="1"/>
      <w:marLeft w:val="0"/>
      <w:marRight w:val="0"/>
      <w:marTop w:val="0"/>
      <w:marBottom w:val="0"/>
      <w:divBdr>
        <w:top w:val="none" w:sz="0" w:space="0" w:color="auto"/>
        <w:left w:val="none" w:sz="0" w:space="0" w:color="auto"/>
        <w:bottom w:val="none" w:sz="0" w:space="0" w:color="auto"/>
        <w:right w:val="none" w:sz="0" w:space="0" w:color="auto"/>
      </w:divBdr>
    </w:div>
    <w:div w:id="613636067">
      <w:bodyDiv w:val="1"/>
      <w:marLeft w:val="0"/>
      <w:marRight w:val="0"/>
      <w:marTop w:val="0"/>
      <w:marBottom w:val="0"/>
      <w:divBdr>
        <w:top w:val="none" w:sz="0" w:space="0" w:color="auto"/>
        <w:left w:val="none" w:sz="0" w:space="0" w:color="auto"/>
        <w:bottom w:val="none" w:sz="0" w:space="0" w:color="auto"/>
        <w:right w:val="none" w:sz="0" w:space="0" w:color="auto"/>
      </w:divBdr>
    </w:div>
    <w:div w:id="732193214">
      <w:bodyDiv w:val="1"/>
      <w:marLeft w:val="0"/>
      <w:marRight w:val="0"/>
      <w:marTop w:val="0"/>
      <w:marBottom w:val="0"/>
      <w:divBdr>
        <w:top w:val="none" w:sz="0" w:space="0" w:color="auto"/>
        <w:left w:val="none" w:sz="0" w:space="0" w:color="auto"/>
        <w:bottom w:val="none" w:sz="0" w:space="0" w:color="auto"/>
        <w:right w:val="none" w:sz="0" w:space="0" w:color="auto"/>
      </w:divBdr>
    </w:div>
    <w:div w:id="782263531">
      <w:bodyDiv w:val="1"/>
      <w:marLeft w:val="0"/>
      <w:marRight w:val="0"/>
      <w:marTop w:val="0"/>
      <w:marBottom w:val="0"/>
      <w:divBdr>
        <w:top w:val="none" w:sz="0" w:space="0" w:color="auto"/>
        <w:left w:val="none" w:sz="0" w:space="0" w:color="auto"/>
        <w:bottom w:val="none" w:sz="0" w:space="0" w:color="auto"/>
        <w:right w:val="none" w:sz="0" w:space="0" w:color="auto"/>
      </w:divBdr>
    </w:div>
    <w:div w:id="917443489">
      <w:bodyDiv w:val="1"/>
      <w:marLeft w:val="0"/>
      <w:marRight w:val="0"/>
      <w:marTop w:val="0"/>
      <w:marBottom w:val="0"/>
      <w:divBdr>
        <w:top w:val="none" w:sz="0" w:space="0" w:color="auto"/>
        <w:left w:val="none" w:sz="0" w:space="0" w:color="auto"/>
        <w:bottom w:val="none" w:sz="0" w:space="0" w:color="auto"/>
        <w:right w:val="none" w:sz="0" w:space="0" w:color="auto"/>
      </w:divBdr>
    </w:div>
    <w:div w:id="971178799">
      <w:bodyDiv w:val="1"/>
      <w:marLeft w:val="0"/>
      <w:marRight w:val="0"/>
      <w:marTop w:val="0"/>
      <w:marBottom w:val="0"/>
      <w:divBdr>
        <w:top w:val="none" w:sz="0" w:space="0" w:color="auto"/>
        <w:left w:val="none" w:sz="0" w:space="0" w:color="auto"/>
        <w:bottom w:val="none" w:sz="0" w:space="0" w:color="auto"/>
        <w:right w:val="none" w:sz="0" w:space="0" w:color="auto"/>
      </w:divBdr>
    </w:div>
    <w:div w:id="1013650354">
      <w:bodyDiv w:val="1"/>
      <w:marLeft w:val="0"/>
      <w:marRight w:val="0"/>
      <w:marTop w:val="0"/>
      <w:marBottom w:val="0"/>
      <w:divBdr>
        <w:top w:val="none" w:sz="0" w:space="0" w:color="auto"/>
        <w:left w:val="none" w:sz="0" w:space="0" w:color="auto"/>
        <w:bottom w:val="none" w:sz="0" w:space="0" w:color="auto"/>
        <w:right w:val="none" w:sz="0" w:space="0" w:color="auto"/>
      </w:divBdr>
    </w:div>
    <w:div w:id="1065689478">
      <w:bodyDiv w:val="1"/>
      <w:marLeft w:val="0"/>
      <w:marRight w:val="0"/>
      <w:marTop w:val="0"/>
      <w:marBottom w:val="0"/>
      <w:divBdr>
        <w:top w:val="none" w:sz="0" w:space="0" w:color="auto"/>
        <w:left w:val="none" w:sz="0" w:space="0" w:color="auto"/>
        <w:bottom w:val="none" w:sz="0" w:space="0" w:color="auto"/>
        <w:right w:val="none" w:sz="0" w:space="0" w:color="auto"/>
      </w:divBdr>
    </w:div>
    <w:div w:id="1071582329">
      <w:bodyDiv w:val="1"/>
      <w:marLeft w:val="0"/>
      <w:marRight w:val="0"/>
      <w:marTop w:val="0"/>
      <w:marBottom w:val="0"/>
      <w:divBdr>
        <w:top w:val="none" w:sz="0" w:space="0" w:color="auto"/>
        <w:left w:val="none" w:sz="0" w:space="0" w:color="auto"/>
        <w:bottom w:val="none" w:sz="0" w:space="0" w:color="auto"/>
        <w:right w:val="none" w:sz="0" w:space="0" w:color="auto"/>
      </w:divBdr>
    </w:div>
    <w:div w:id="1075475872">
      <w:bodyDiv w:val="1"/>
      <w:marLeft w:val="0"/>
      <w:marRight w:val="0"/>
      <w:marTop w:val="0"/>
      <w:marBottom w:val="0"/>
      <w:divBdr>
        <w:top w:val="none" w:sz="0" w:space="0" w:color="auto"/>
        <w:left w:val="none" w:sz="0" w:space="0" w:color="auto"/>
        <w:bottom w:val="none" w:sz="0" w:space="0" w:color="auto"/>
        <w:right w:val="none" w:sz="0" w:space="0" w:color="auto"/>
      </w:divBdr>
    </w:div>
    <w:div w:id="1122653310">
      <w:bodyDiv w:val="1"/>
      <w:marLeft w:val="0"/>
      <w:marRight w:val="0"/>
      <w:marTop w:val="0"/>
      <w:marBottom w:val="0"/>
      <w:divBdr>
        <w:top w:val="none" w:sz="0" w:space="0" w:color="auto"/>
        <w:left w:val="none" w:sz="0" w:space="0" w:color="auto"/>
        <w:bottom w:val="none" w:sz="0" w:space="0" w:color="auto"/>
        <w:right w:val="none" w:sz="0" w:space="0" w:color="auto"/>
      </w:divBdr>
    </w:div>
    <w:div w:id="1158182627">
      <w:bodyDiv w:val="1"/>
      <w:marLeft w:val="0"/>
      <w:marRight w:val="0"/>
      <w:marTop w:val="0"/>
      <w:marBottom w:val="0"/>
      <w:divBdr>
        <w:top w:val="none" w:sz="0" w:space="0" w:color="auto"/>
        <w:left w:val="none" w:sz="0" w:space="0" w:color="auto"/>
        <w:bottom w:val="none" w:sz="0" w:space="0" w:color="auto"/>
        <w:right w:val="none" w:sz="0" w:space="0" w:color="auto"/>
      </w:divBdr>
    </w:div>
    <w:div w:id="1173448628">
      <w:bodyDiv w:val="1"/>
      <w:marLeft w:val="0"/>
      <w:marRight w:val="0"/>
      <w:marTop w:val="0"/>
      <w:marBottom w:val="0"/>
      <w:divBdr>
        <w:top w:val="none" w:sz="0" w:space="0" w:color="auto"/>
        <w:left w:val="none" w:sz="0" w:space="0" w:color="auto"/>
        <w:bottom w:val="none" w:sz="0" w:space="0" w:color="auto"/>
        <w:right w:val="none" w:sz="0" w:space="0" w:color="auto"/>
      </w:divBdr>
    </w:div>
    <w:div w:id="1184130954">
      <w:bodyDiv w:val="1"/>
      <w:marLeft w:val="0"/>
      <w:marRight w:val="0"/>
      <w:marTop w:val="0"/>
      <w:marBottom w:val="0"/>
      <w:divBdr>
        <w:top w:val="none" w:sz="0" w:space="0" w:color="auto"/>
        <w:left w:val="none" w:sz="0" w:space="0" w:color="auto"/>
        <w:bottom w:val="none" w:sz="0" w:space="0" w:color="auto"/>
        <w:right w:val="none" w:sz="0" w:space="0" w:color="auto"/>
      </w:divBdr>
    </w:div>
    <w:div w:id="1223903409">
      <w:bodyDiv w:val="1"/>
      <w:marLeft w:val="0"/>
      <w:marRight w:val="0"/>
      <w:marTop w:val="0"/>
      <w:marBottom w:val="0"/>
      <w:divBdr>
        <w:top w:val="none" w:sz="0" w:space="0" w:color="auto"/>
        <w:left w:val="none" w:sz="0" w:space="0" w:color="auto"/>
        <w:bottom w:val="none" w:sz="0" w:space="0" w:color="auto"/>
        <w:right w:val="none" w:sz="0" w:space="0" w:color="auto"/>
      </w:divBdr>
    </w:div>
    <w:div w:id="1263874886">
      <w:bodyDiv w:val="1"/>
      <w:marLeft w:val="0"/>
      <w:marRight w:val="0"/>
      <w:marTop w:val="0"/>
      <w:marBottom w:val="0"/>
      <w:divBdr>
        <w:top w:val="none" w:sz="0" w:space="0" w:color="auto"/>
        <w:left w:val="none" w:sz="0" w:space="0" w:color="auto"/>
        <w:bottom w:val="none" w:sz="0" w:space="0" w:color="auto"/>
        <w:right w:val="none" w:sz="0" w:space="0" w:color="auto"/>
      </w:divBdr>
    </w:div>
    <w:div w:id="1301570798">
      <w:bodyDiv w:val="1"/>
      <w:marLeft w:val="0"/>
      <w:marRight w:val="0"/>
      <w:marTop w:val="0"/>
      <w:marBottom w:val="0"/>
      <w:divBdr>
        <w:top w:val="none" w:sz="0" w:space="0" w:color="auto"/>
        <w:left w:val="none" w:sz="0" w:space="0" w:color="auto"/>
        <w:bottom w:val="none" w:sz="0" w:space="0" w:color="auto"/>
        <w:right w:val="none" w:sz="0" w:space="0" w:color="auto"/>
      </w:divBdr>
    </w:div>
    <w:div w:id="1352299555">
      <w:bodyDiv w:val="1"/>
      <w:marLeft w:val="0"/>
      <w:marRight w:val="0"/>
      <w:marTop w:val="0"/>
      <w:marBottom w:val="0"/>
      <w:divBdr>
        <w:top w:val="none" w:sz="0" w:space="0" w:color="auto"/>
        <w:left w:val="none" w:sz="0" w:space="0" w:color="auto"/>
        <w:bottom w:val="none" w:sz="0" w:space="0" w:color="auto"/>
        <w:right w:val="none" w:sz="0" w:space="0" w:color="auto"/>
      </w:divBdr>
    </w:div>
    <w:div w:id="1363556916">
      <w:bodyDiv w:val="1"/>
      <w:marLeft w:val="0"/>
      <w:marRight w:val="0"/>
      <w:marTop w:val="0"/>
      <w:marBottom w:val="0"/>
      <w:divBdr>
        <w:top w:val="none" w:sz="0" w:space="0" w:color="auto"/>
        <w:left w:val="none" w:sz="0" w:space="0" w:color="auto"/>
        <w:bottom w:val="none" w:sz="0" w:space="0" w:color="auto"/>
        <w:right w:val="none" w:sz="0" w:space="0" w:color="auto"/>
      </w:divBdr>
    </w:div>
    <w:div w:id="1372848861">
      <w:bodyDiv w:val="1"/>
      <w:marLeft w:val="0"/>
      <w:marRight w:val="0"/>
      <w:marTop w:val="0"/>
      <w:marBottom w:val="0"/>
      <w:divBdr>
        <w:top w:val="none" w:sz="0" w:space="0" w:color="auto"/>
        <w:left w:val="none" w:sz="0" w:space="0" w:color="auto"/>
        <w:bottom w:val="none" w:sz="0" w:space="0" w:color="auto"/>
        <w:right w:val="none" w:sz="0" w:space="0" w:color="auto"/>
      </w:divBdr>
    </w:div>
    <w:div w:id="1438673240">
      <w:bodyDiv w:val="1"/>
      <w:marLeft w:val="0"/>
      <w:marRight w:val="0"/>
      <w:marTop w:val="0"/>
      <w:marBottom w:val="0"/>
      <w:divBdr>
        <w:top w:val="none" w:sz="0" w:space="0" w:color="auto"/>
        <w:left w:val="none" w:sz="0" w:space="0" w:color="auto"/>
        <w:bottom w:val="none" w:sz="0" w:space="0" w:color="auto"/>
        <w:right w:val="none" w:sz="0" w:space="0" w:color="auto"/>
      </w:divBdr>
    </w:div>
    <w:div w:id="1463229159">
      <w:bodyDiv w:val="1"/>
      <w:marLeft w:val="0"/>
      <w:marRight w:val="0"/>
      <w:marTop w:val="0"/>
      <w:marBottom w:val="0"/>
      <w:divBdr>
        <w:top w:val="none" w:sz="0" w:space="0" w:color="auto"/>
        <w:left w:val="none" w:sz="0" w:space="0" w:color="auto"/>
        <w:bottom w:val="none" w:sz="0" w:space="0" w:color="auto"/>
        <w:right w:val="none" w:sz="0" w:space="0" w:color="auto"/>
      </w:divBdr>
    </w:div>
    <w:div w:id="1478648482">
      <w:bodyDiv w:val="1"/>
      <w:marLeft w:val="0"/>
      <w:marRight w:val="0"/>
      <w:marTop w:val="0"/>
      <w:marBottom w:val="0"/>
      <w:divBdr>
        <w:top w:val="none" w:sz="0" w:space="0" w:color="auto"/>
        <w:left w:val="none" w:sz="0" w:space="0" w:color="auto"/>
        <w:bottom w:val="none" w:sz="0" w:space="0" w:color="auto"/>
        <w:right w:val="none" w:sz="0" w:space="0" w:color="auto"/>
      </w:divBdr>
    </w:div>
    <w:div w:id="1486430738">
      <w:bodyDiv w:val="1"/>
      <w:marLeft w:val="0"/>
      <w:marRight w:val="0"/>
      <w:marTop w:val="0"/>
      <w:marBottom w:val="0"/>
      <w:divBdr>
        <w:top w:val="none" w:sz="0" w:space="0" w:color="auto"/>
        <w:left w:val="none" w:sz="0" w:space="0" w:color="auto"/>
        <w:bottom w:val="none" w:sz="0" w:space="0" w:color="auto"/>
        <w:right w:val="none" w:sz="0" w:space="0" w:color="auto"/>
      </w:divBdr>
    </w:div>
    <w:div w:id="1488133632">
      <w:bodyDiv w:val="1"/>
      <w:marLeft w:val="0"/>
      <w:marRight w:val="0"/>
      <w:marTop w:val="0"/>
      <w:marBottom w:val="0"/>
      <w:divBdr>
        <w:top w:val="none" w:sz="0" w:space="0" w:color="auto"/>
        <w:left w:val="none" w:sz="0" w:space="0" w:color="auto"/>
        <w:bottom w:val="none" w:sz="0" w:space="0" w:color="auto"/>
        <w:right w:val="none" w:sz="0" w:space="0" w:color="auto"/>
      </w:divBdr>
    </w:div>
    <w:div w:id="1548953191">
      <w:bodyDiv w:val="1"/>
      <w:marLeft w:val="0"/>
      <w:marRight w:val="0"/>
      <w:marTop w:val="0"/>
      <w:marBottom w:val="0"/>
      <w:divBdr>
        <w:top w:val="none" w:sz="0" w:space="0" w:color="auto"/>
        <w:left w:val="none" w:sz="0" w:space="0" w:color="auto"/>
        <w:bottom w:val="none" w:sz="0" w:space="0" w:color="auto"/>
        <w:right w:val="none" w:sz="0" w:space="0" w:color="auto"/>
      </w:divBdr>
    </w:div>
    <w:div w:id="1551527070">
      <w:bodyDiv w:val="1"/>
      <w:marLeft w:val="0"/>
      <w:marRight w:val="0"/>
      <w:marTop w:val="0"/>
      <w:marBottom w:val="0"/>
      <w:divBdr>
        <w:top w:val="none" w:sz="0" w:space="0" w:color="auto"/>
        <w:left w:val="none" w:sz="0" w:space="0" w:color="auto"/>
        <w:bottom w:val="none" w:sz="0" w:space="0" w:color="auto"/>
        <w:right w:val="none" w:sz="0" w:space="0" w:color="auto"/>
      </w:divBdr>
    </w:div>
    <w:div w:id="1558781103">
      <w:bodyDiv w:val="1"/>
      <w:marLeft w:val="0"/>
      <w:marRight w:val="0"/>
      <w:marTop w:val="0"/>
      <w:marBottom w:val="0"/>
      <w:divBdr>
        <w:top w:val="none" w:sz="0" w:space="0" w:color="auto"/>
        <w:left w:val="none" w:sz="0" w:space="0" w:color="auto"/>
        <w:bottom w:val="none" w:sz="0" w:space="0" w:color="auto"/>
        <w:right w:val="none" w:sz="0" w:space="0" w:color="auto"/>
      </w:divBdr>
    </w:div>
    <w:div w:id="1570577357">
      <w:bodyDiv w:val="1"/>
      <w:marLeft w:val="0"/>
      <w:marRight w:val="0"/>
      <w:marTop w:val="0"/>
      <w:marBottom w:val="0"/>
      <w:divBdr>
        <w:top w:val="none" w:sz="0" w:space="0" w:color="auto"/>
        <w:left w:val="none" w:sz="0" w:space="0" w:color="auto"/>
        <w:bottom w:val="none" w:sz="0" w:space="0" w:color="auto"/>
        <w:right w:val="none" w:sz="0" w:space="0" w:color="auto"/>
      </w:divBdr>
    </w:div>
    <w:div w:id="1669287217">
      <w:bodyDiv w:val="1"/>
      <w:marLeft w:val="0"/>
      <w:marRight w:val="0"/>
      <w:marTop w:val="0"/>
      <w:marBottom w:val="0"/>
      <w:divBdr>
        <w:top w:val="none" w:sz="0" w:space="0" w:color="auto"/>
        <w:left w:val="none" w:sz="0" w:space="0" w:color="auto"/>
        <w:bottom w:val="none" w:sz="0" w:space="0" w:color="auto"/>
        <w:right w:val="none" w:sz="0" w:space="0" w:color="auto"/>
      </w:divBdr>
    </w:div>
    <w:div w:id="1692412755">
      <w:bodyDiv w:val="1"/>
      <w:marLeft w:val="0"/>
      <w:marRight w:val="0"/>
      <w:marTop w:val="0"/>
      <w:marBottom w:val="0"/>
      <w:divBdr>
        <w:top w:val="none" w:sz="0" w:space="0" w:color="auto"/>
        <w:left w:val="none" w:sz="0" w:space="0" w:color="auto"/>
        <w:bottom w:val="none" w:sz="0" w:space="0" w:color="auto"/>
        <w:right w:val="none" w:sz="0" w:space="0" w:color="auto"/>
      </w:divBdr>
    </w:div>
    <w:div w:id="1766998955">
      <w:bodyDiv w:val="1"/>
      <w:marLeft w:val="0"/>
      <w:marRight w:val="0"/>
      <w:marTop w:val="0"/>
      <w:marBottom w:val="0"/>
      <w:divBdr>
        <w:top w:val="none" w:sz="0" w:space="0" w:color="auto"/>
        <w:left w:val="none" w:sz="0" w:space="0" w:color="auto"/>
        <w:bottom w:val="none" w:sz="0" w:space="0" w:color="auto"/>
        <w:right w:val="none" w:sz="0" w:space="0" w:color="auto"/>
      </w:divBdr>
    </w:div>
    <w:div w:id="1780297858">
      <w:bodyDiv w:val="1"/>
      <w:marLeft w:val="0"/>
      <w:marRight w:val="0"/>
      <w:marTop w:val="0"/>
      <w:marBottom w:val="0"/>
      <w:divBdr>
        <w:top w:val="none" w:sz="0" w:space="0" w:color="auto"/>
        <w:left w:val="none" w:sz="0" w:space="0" w:color="auto"/>
        <w:bottom w:val="none" w:sz="0" w:space="0" w:color="auto"/>
        <w:right w:val="none" w:sz="0" w:space="0" w:color="auto"/>
      </w:divBdr>
    </w:div>
    <w:div w:id="1796867251">
      <w:bodyDiv w:val="1"/>
      <w:marLeft w:val="0"/>
      <w:marRight w:val="0"/>
      <w:marTop w:val="0"/>
      <w:marBottom w:val="0"/>
      <w:divBdr>
        <w:top w:val="none" w:sz="0" w:space="0" w:color="auto"/>
        <w:left w:val="none" w:sz="0" w:space="0" w:color="auto"/>
        <w:bottom w:val="none" w:sz="0" w:space="0" w:color="auto"/>
        <w:right w:val="none" w:sz="0" w:space="0" w:color="auto"/>
      </w:divBdr>
    </w:div>
    <w:div w:id="1829714174">
      <w:bodyDiv w:val="1"/>
      <w:marLeft w:val="0"/>
      <w:marRight w:val="0"/>
      <w:marTop w:val="0"/>
      <w:marBottom w:val="0"/>
      <w:divBdr>
        <w:top w:val="none" w:sz="0" w:space="0" w:color="auto"/>
        <w:left w:val="none" w:sz="0" w:space="0" w:color="auto"/>
        <w:bottom w:val="none" w:sz="0" w:space="0" w:color="auto"/>
        <w:right w:val="none" w:sz="0" w:space="0" w:color="auto"/>
      </w:divBdr>
    </w:div>
    <w:div w:id="1846820288">
      <w:bodyDiv w:val="1"/>
      <w:marLeft w:val="0"/>
      <w:marRight w:val="0"/>
      <w:marTop w:val="0"/>
      <w:marBottom w:val="0"/>
      <w:divBdr>
        <w:top w:val="none" w:sz="0" w:space="0" w:color="auto"/>
        <w:left w:val="none" w:sz="0" w:space="0" w:color="auto"/>
        <w:bottom w:val="none" w:sz="0" w:space="0" w:color="auto"/>
        <w:right w:val="none" w:sz="0" w:space="0" w:color="auto"/>
      </w:divBdr>
    </w:div>
    <w:div w:id="1862350605">
      <w:bodyDiv w:val="1"/>
      <w:marLeft w:val="0"/>
      <w:marRight w:val="0"/>
      <w:marTop w:val="0"/>
      <w:marBottom w:val="0"/>
      <w:divBdr>
        <w:top w:val="none" w:sz="0" w:space="0" w:color="auto"/>
        <w:left w:val="none" w:sz="0" w:space="0" w:color="auto"/>
        <w:bottom w:val="none" w:sz="0" w:space="0" w:color="auto"/>
        <w:right w:val="none" w:sz="0" w:space="0" w:color="auto"/>
      </w:divBdr>
    </w:div>
    <w:div w:id="1872254827">
      <w:bodyDiv w:val="1"/>
      <w:marLeft w:val="0"/>
      <w:marRight w:val="0"/>
      <w:marTop w:val="0"/>
      <w:marBottom w:val="0"/>
      <w:divBdr>
        <w:top w:val="none" w:sz="0" w:space="0" w:color="auto"/>
        <w:left w:val="none" w:sz="0" w:space="0" w:color="auto"/>
        <w:bottom w:val="none" w:sz="0" w:space="0" w:color="auto"/>
        <w:right w:val="none" w:sz="0" w:space="0" w:color="auto"/>
      </w:divBdr>
    </w:div>
    <w:div w:id="1886718147">
      <w:bodyDiv w:val="1"/>
      <w:marLeft w:val="0"/>
      <w:marRight w:val="0"/>
      <w:marTop w:val="0"/>
      <w:marBottom w:val="0"/>
      <w:divBdr>
        <w:top w:val="none" w:sz="0" w:space="0" w:color="auto"/>
        <w:left w:val="none" w:sz="0" w:space="0" w:color="auto"/>
        <w:bottom w:val="none" w:sz="0" w:space="0" w:color="auto"/>
        <w:right w:val="none" w:sz="0" w:space="0" w:color="auto"/>
      </w:divBdr>
    </w:div>
    <w:div w:id="1895239061">
      <w:bodyDiv w:val="1"/>
      <w:marLeft w:val="0"/>
      <w:marRight w:val="0"/>
      <w:marTop w:val="0"/>
      <w:marBottom w:val="0"/>
      <w:divBdr>
        <w:top w:val="none" w:sz="0" w:space="0" w:color="auto"/>
        <w:left w:val="none" w:sz="0" w:space="0" w:color="auto"/>
        <w:bottom w:val="none" w:sz="0" w:space="0" w:color="auto"/>
        <w:right w:val="none" w:sz="0" w:space="0" w:color="auto"/>
      </w:divBdr>
    </w:div>
    <w:div w:id="1944872072">
      <w:bodyDiv w:val="1"/>
      <w:marLeft w:val="0"/>
      <w:marRight w:val="0"/>
      <w:marTop w:val="0"/>
      <w:marBottom w:val="0"/>
      <w:divBdr>
        <w:top w:val="none" w:sz="0" w:space="0" w:color="auto"/>
        <w:left w:val="none" w:sz="0" w:space="0" w:color="auto"/>
        <w:bottom w:val="none" w:sz="0" w:space="0" w:color="auto"/>
        <w:right w:val="none" w:sz="0" w:space="0" w:color="auto"/>
      </w:divBdr>
    </w:div>
    <w:div w:id="1982954044">
      <w:bodyDiv w:val="1"/>
      <w:marLeft w:val="0"/>
      <w:marRight w:val="0"/>
      <w:marTop w:val="0"/>
      <w:marBottom w:val="0"/>
      <w:divBdr>
        <w:top w:val="none" w:sz="0" w:space="0" w:color="auto"/>
        <w:left w:val="none" w:sz="0" w:space="0" w:color="auto"/>
        <w:bottom w:val="none" w:sz="0" w:space="0" w:color="auto"/>
        <w:right w:val="none" w:sz="0" w:space="0" w:color="auto"/>
      </w:divBdr>
    </w:div>
    <w:div w:id="2015572762">
      <w:bodyDiv w:val="1"/>
      <w:marLeft w:val="0"/>
      <w:marRight w:val="0"/>
      <w:marTop w:val="0"/>
      <w:marBottom w:val="0"/>
      <w:divBdr>
        <w:top w:val="none" w:sz="0" w:space="0" w:color="auto"/>
        <w:left w:val="none" w:sz="0" w:space="0" w:color="auto"/>
        <w:bottom w:val="none" w:sz="0" w:space="0" w:color="auto"/>
        <w:right w:val="none" w:sz="0" w:space="0" w:color="auto"/>
      </w:divBdr>
    </w:div>
    <w:div w:id="2066877186">
      <w:bodyDiv w:val="1"/>
      <w:marLeft w:val="0"/>
      <w:marRight w:val="0"/>
      <w:marTop w:val="0"/>
      <w:marBottom w:val="0"/>
      <w:divBdr>
        <w:top w:val="none" w:sz="0" w:space="0" w:color="auto"/>
        <w:left w:val="none" w:sz="0" w:space="0" w:color="auto"/>
        <w:bottom w:val="none" w:sz="0" w:space="0" w:color="auto"/>
        <w:right w:val="none" w:sz="0" w:space="0" w:color="auto"/>
      </w:divBdr>
    </w:div>
    <w:div w:id="2066950619">
      <w:bodyDiv w:val="1"/>
      <w:marLeft w:val="0"/>
      <w:marRight w:val="0"/>
      <w:marTop w:val="0"/>
      <w:marBottom w:val="0"/>
      <w:divBdr>
        <w:top w:val="none" w:sz="0" w:space="0" w:color="auto"/>
        <w:left w:val="none" w:sz="0" w:space="0" w:color="auto"/>
        <w:bottom w:val="none" w:sz="0" w:space="0" w:color="auto"/>
        <w:right w:val="none" w:sz="0" w:space="0" w:color="auto"/>
      </w:divBdr>
    </w:div>
    <w:div w:id="2094087208">
      <w:bodyDiv w:val="1"/>
      <w:marLeft w:val="0"/>
      <w:marRight w:val="0"/>
      <w:marTop w:val="0"/>
      <w:marBottom w:val="0"/>
      <w:divBdr>
        <w:top w:val="none" w:sz="0" w:space="0" w:color="auto"/>
        <w:left w:val="none" w:sz="0" w:space="0" w:color="auto"/>
        <w:bottom w:val="none" w:sz="0" w:space="0" w:color="auto"/>
        <w:right w:val="none" w:sz="0" w:space="0" w:color="auto"/>
      </w:divBdr>
    </w:div>
    <w:div w:id="2132745896">
      <w:bodyDiv w:val="1"/>
      <w:marLeft w:val="0"/>
      <w:marRight w:val="0"/>
      <w:marTop w:val="0"/>
      <w:marBottom w:val="0"/>
      <w:divBdr>
        <w:top w:val="none" w:sz="0" w:space="0" w:color="auto"/>
        <w:left w:val="none" w:sz="0" w:space="0" w:color="auto"/>
        <w:bottom w:val="none" w:sz="0" w:space="0" w:color="auto"/>
        <w:right w:val="none" w:sz="0" w:space="0" w:color="auto"/>
      </w:divBdr>
    </w:div>
    <w:div w:id="21334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358B-5296-4260-B141-09A23848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9795</Words>
  <Characters>55832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Спиридонкина Н.Н.</cp:lastModifiedBy>
  <cp:revision>20</cp:revision>
  <cp:lastPrinted>2018-10-25T13:48:00Z</cp:lastPrinted>
  <dcterms:created xsi:type="dcterms:W3CDTF">2018-11-06T11:23:00Z</dcterms:created>
  <dcterms:modified xsi:type="dcterms:W3CDTF">2018-11-06T12:31:00Z</dcterms:modified>
</cp:coreProperties>
</file>